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宋体" w:hAnsi="宋体" w:eastAsia="宋体" w:cs="宋体"/>
          <w:b/>
          <w:bCs/>
          <w:sz w:val="32"/>
          <w:szCs w:val="32"/>
          <w:highlight w:val="none"/>
          <w:lang w:val="en-US" w:eastAsia="zh-CN"/>
        </w:rPr>
      </w:pPr>
      <w:bookmarkStart w:id="662" w:name="_GoBack"/>
      <w:bookmarkEnd w:id="662"/>
      <w:r>
        <w:rPr>
          <w:rFonts w:hint="eastAsia" w:ascii="宋体" w:hAnsi="宋体" w:eastAsia="宋体" w:cs="宋体"/>
          <w:b/>
          <w:bCs/>
          <w:sz w:val="28"/>
          <w:szCs w:val="28"/>
          <w:highlight w:val="none"/>
          <w:lang w:val="en-US" w:eastAsia="zh-CN"/>
        </w:rPr>
        <w:t xml:space="preserve">附件6: </w:t>
      </w:r>
      <w:r>
        <w:rPr>
          <w:rFonts w:hint="eastAsia" w:ascii="宋体" w:hAnsi="宋体" w:eastAsia="宋体" w:cs="宋体"/>
          <w:b/>
          <w:bCs/>
          <w:sz w:val="32"/>
          <w:szCs w:val="32"/>
          <w:highlight w:val="none"/>
          <w:lang w:val="en-US" w:eastAsia="zh-CN"/>
        </w:rPr>
        <w:t>安居“好房子”项目绿化苗木选用及种植技术指引</w:t>
      </w:r>
    </w:p>
    <w:p>
      <w:pPr>
        <w:jc w:val="center"/>
        <w:rPr>
          <w:rFonts w:hint="eastAsia"/>
          <w:sz w:val="36"/>
          <w:szCs w:val="36"/>
          <w:highlight w:val="none"/>
          <w:lang w:val="en-US" w:eastAsia="zh-CN"/>
        </w:rPr>
      </w:pPr>
    </w:p>
    <w:p>
      <w:pPr>
        <w:jc w:val="center"/>
        <w:rPr>
          <w:rFonts w:hint="eastAsia"/>
          <w:sz w:val="36"/>
          <w:szCs w:val="36"/>
          <w:highlight w:val="none"/>
          <w:lang w:val="en-US" w:eastAsia="zh-CN"/>
        </w:rPr>
      </w:pPr>
    </w:p>
    <w:p>
      <w:pPr>
        <w:ind w:right="512" w:rightChars="160"/>
        <w:jc w:val="center"/>
        <w:rPr>
          <w:rFonts w:hint="eastAsia"/>
          <w:sz w:val="36"/>
          <w:szCs w:val="36"/>
          <w:highlight w:val="none"/>
          <w:lang w:val="en-US" w:eastAsia="zh-CN"/>
        </w:rPr>
      </w:pPr>
    </w:p>
    <w:p>
      <w:pPr>
        <w:jc w:val="center"/>
        <w:rPr>
          <w:rFonts w:hint="eastAsia"/>
          <w:sz w:val="36"/>
          <w:szCs w:val="36"/>
          <w:highlight w:val="none"/>
          <w:lang w:val="en-US" w:eastAsia="zh-CN"/>
        </w:rPr>
      </w:pPr>
    </w:p>
    <w:p>
      <w:pPr>
        <w:jc w:val="center"/>
        <w:rPr>
          <w:rFonts w:hint="eastAsia"/>
          <w:sz w:val="36"/>
          <w:szCs w:val="36"/>
          <w:highlight w:val="none"/>
          <w:lang w:val="en-US" w:eastAsia="zh-CN"/>
        </w:rPr>
      </w:pPr>
    </w:p>
    <w:p>
      <w:pPr>
        <w:snapToGrid w:val="0"/>
        <w:spacing w:after="156"/>
        <w:jc w:val="center"/>
        <w:rPr>
          <w:rFonts w:hint="eastAsia" w:ascii="宋体" w:hAnsi="宋体" w:eastAsia="宋体" w:cs="宋体"/>
          <w:b/>
          <w:bCs/>
          <w:color w:val="000000"/>
          <w:sz w:val="52"/>
          <w:szCs w:val="52"/>
          <w:highlight w:val="none"/>
        </w:rPr>
      </w:pPr>
      <w:r>
        <w:rPr>
          <w:rFonts w:hint="eastAsia" w:ascii="宋体" w:hAnsi="宋体" w:eastAsia="宋体" w:cs="宋体"/>
          <w:b/>
          <w:bCs/>
          <w:color w:val="000000"/>
          <w:sz w:val="52"/>
          <w:szCs w:val="52"/>
          <w:highlight w:val="none"/>
          <w:lang w:val="en-US" w:eastAsia="zh-CN"/>
        </w:rPr>
        <w:t>安居“好房子”项目</w:t>
      </w:r>
      <w:r>
        <w:rPr>
          <w:rFonts w:hint="eastAsia" w:ascii="宋体" w:hAnsi="宋体" w:eastAsia="宋体" w:cs="宋体"/>
          <w:b/>
          <w:bCs/>
          <w:color w:val="000000"/>
          <w:sz w:val="52"/>
          <w:szCs w:val="52"/>
          <w:highlight w:val="none"/>
        </w:rPr>
        <w:t>绿化苗木选用</w:t>
      </w:r>
    </w:p>
    <w:p>
      <w:pPr>
        <w:snapToGrid w:val="0"/>
        <w:spacing w:after="156"/>
        <w:jc w:val="center"/>
        <w:rPr>
          <w:rFonts w:hint="eastAsia" w:ascii="宋体" w:hAnsi="宋体" w:eastAsia="宋体" w:cs="宋体"/>
          <w:b/>
          <w:bCs/>
          <w:color w:val="000000"/>
          <w:sz w:val="52"/>
          <w:szCs w:val="52"/>
          <w:highlight w:val="none"/>
        </w:rPr>
      </w:pPr>
      <w:r>
        <w:rPr>
          <w:rFonts w:hint="eastAsia" w:ascii="宋体" w:hAnsi="宋体" w:eastAsia="宋体" w:cs="宋体"/>
          <w:b/>
          <w:bCs/>
          <w:color w:val="000000"/>
          <w:sz w:val="52"/>
          <w:szCs w:val="52"/>
          <w:highlight w:val="none"/>
        </w:rPr>
        <w:t>及</w:t>
      </w:r>
      <w:r>
        <w:rPr>
          <w:rFonts w:hint="eastAsia" w:ascii="宋体" w:hAnsi="宋体" w:eastAsia="宋体" w:cs="宋体"/>
          <w:b/>
          <w:bCs/>
          <w:color w:val="000000"/>
          <w:sz w:val="52"/>
          <w:szCs w:val="52"/>
          <w:highlight w:val="none"/>
          <w:lang w:val="en-US" w:eastAsia="zh-CN"/>
        </w:rPr>
        <w:t>种植技术</w:t>
      </w:r>
      <w:r>
        <w:rPr>
          <w:rFonts w:hint="eastAsia" w:ascii="宋体" w:hAnsi="宋体" w:eastAsia="宋体" w:cs="宋体"/>
          <w:b/>
          <w:bCs/>
          <w:color w:val="000000"/>
          <w:sz w:val="52"/>
          <w:szCs w:val="52"/>
          <w:highlight w:val="none"/>
        </w:rPr>
        <w:t>指引</w:t>
      </w:r>
    </w:p>
    <w:p>
      <w:pPr>
        <w:pStyle w:val="3"/>
        <w:bidi w:val="0"/>
        <w:rPr>
          <w:rFonts w:hint="eastAsia"/>
          <w:highlight w:val="none"/>
        </w:rPr>
      </w:pPr>
    </w:p>
    <w:p>
      <w:pPr>
        <w:pStyle w:val="3"/>
        <w:bidi w:val="0"/>
        <w:rPr>
          <w:rFonts w:hint="eastAsia"/>
          <w:highlight w:val="none"/>
        </w:rPr>
      </w:pPr>
    </w:p>
    <w:p>
      <w:pPr>
        <w:pStyle w:val="3"/>
        <w:bidi w:val="0"/>
        <w:rPr>
          <w:rFonts w:hint="eastAsia"/>
          <w:highlight w:val="none"/>
        </w:rPr>
      </w:pPr>
    </w:p>
    <w:p>
      <w:pPr>
        <w:jc w:val="center"/>
        <w:rPr>
          <w:rFonts w:hint="eastAsia"/>
          <w:sz w:val="36"/>
          <w:szCs w:val="36"/>
          <w:highlight w:val="none"/>
        </w:rPr>
      </w:pPr>
    </w:p>
    <w:p>
      <w:pPr>
        <w:jc w:val="center"/>
        <w:rPr>
          <w:rFonts w:hint="eastAsia"/>
          <w:sz w:val="36"/>
          <w:szCs w:val="36"/>
          <w:highlight w:val="none"/>
        </w:rPr>
      </w:pPr>
    </w:p>
    <w:p>
      <w:pPr>
        <w:jc w:val="center"/>
        <w:rPr>
          <w:rFonts w:hint="eastAsia"/>
          <w:sz w:val="36"/>
          <w:szCs w:val="36"/>
          <w:highlight w:val="none"/>
        </w:rPr>
      </w:pPr>
    </w:p>
    <w:p>
      <w:pPr>
        <w:pStyle w:val="2"/>
        <w:ind w:left="0" w:leftChars="0" w:firstLine="0" w:firstLineChars="0"/>
        <w:rPr>
          <w:rFonts w:hint="eastAsia"/>
          <w:sz w:val="36"/>
          <w:szCs w:val="36"/>
          <w:highlight w:val="none"/>
        </w:rPr>
      </w:pPr>
    </w:p>
    <w:p>
      <w:pPr>
        <w:pStyle w:val="2"/>
        <w:rPr>
          <w:rFonts w:hint="eastAsia"/>
          <w:sz w:val="36"/>
          <w:szCs w:val="36"/>
          <w:highlight w:val="none"/>
        </w:rPr>
      </w:pPr>
    </w:p>
    <w:p>
      <w:pPr>
        <w:snapToGrid w:val="0"/>
        <w:spacing w:after="156"/>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二〇二四年六月</w:t>
      </w:r>
    </w:p>
    <w:p>
      <w:pPr>
        <w:pStyle w:val="2"/>
        <w:rPr>
          <w:rFonts w:hint="default" w:eastAsia="仿宋_GB2312"/>
          <w:sz w:val="36"/>
          <w:szCs w:val="36"/>
          <w:highlight w:val="none"/>
          <w:lang w:val="en-US" w:eastAsia="zh-CN"/>
        </w:rPr>
      </w:pPr>
    </w:p>
    <w:p>
      <w:pPr>
        <w:pStyle w:val="2"/>
        <w:rPr>
          <w:rFonts w:hint="eastAsia"/>
          <w:sz w:val="36"/>
          <w:szCs w:val="36"/>
          <w:highlight w:val="none"/>
        </w:rPr>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highlight w:val="none"/>
          <w:lang w:val="en-US" w:eastAsia="zh-CN" w:bidi="ar-SA"/>
        </w:rPr>
        <w:sectPr>
          <w:footerReference r:id="rId5" w:type="first"/>
          <w:headerReference r:id="rId3" w:type="default"/>
          <w:footerReference r:id="rId4" w:type="default"/>
          <w:pgSz w:w="11910" w:h="16840"/>
          <w:pgMar w:top="1520" w:right="1474" w:bottom="1200" w:left="1587" w:header="0" w:footer="1016" w:gutter="0"/>
          <w:pgBorders>
            <w:top w:val="none" w:sz="0" w:space="0"/>
            <w:left w:val="none" w:sz="0" w:space="0"/>
            <w:bottom w:val="none" w:sz="0" w:space="0"/>
            <w:right w:val="none" w:sz="0" w:space="0"/>
          </w:pgBorders>
          <w:pgNumType w:fmt="decimal"/>
          <w:cols w:space="720" w:num="1"/>
          <w:titlePg/>
        </w:sectPr>
      </w:pPr>
    </w:p>
    <w:sdt>
      <w:sdtPr>
        <w:rPr>
          <w:rFonts w:ascii="宋体" w:hAnsi="宋体" w:eastAsia="宋体" w:cstheme="minorBidi"/>
          <w:kern w:val="2"/>
          <w:sz w:val="21"/>
          <w:szCs w:val="24"/>
          <w:highlight w:val="none"/>
          <w:lang w:val="en-US" w:eastAsia="zh-CN" w:bidi="ar-SA"/>
        </w:rPr>
        <w:id w:val="147468224"/>
        <w:docPartObj>
          <w:docPartGallery w:val="Table of Contents"/>
          <w:docPartUnique/>
        </w:docPartObj>
      </w:sdtPr>
      <w:sdtEndPr>
        <w:rPr>
          <w:rFonts w:hint="eastAsia" w:ascii="仿宋_GB2312" w:hAnsi="仿宋_GB2312" w:eastAsia="仿宋_GB2312" w:cs="仿宋_GB2312"/>
          <w:kern w:val="2"/>
          <w:sz w:val="21"/>
          <w:szCs w:val="24"/>
          <w:highlight w:val="none"/>
          <w:lang w:val="en-US" w:eastAsia="zh-CN" w:bidi="ar-SA"/>
        </w:rPr>
      </w:sdtEndPr>
      <w:sdtContent>
        <w:p>
          <w:pPr>
            <w:spacing w:before="0" w:beforeLines="0" w:after="0" w:afterLines="0" w:line="240" w:lineRule="auto"/>
            <w:ind w:left="0" w:leftChars="0" w:right="0" w:rightChars="0" w:firstLine="0" w:firstLineChars="0"/>
            <w:jc w:val="center"/>
            <w:rPr>
              <w:rFonts w:hint="eastAsia" w:ascii="仿宋_GB2312" w:hAnsi="仿宋_GB2312" w:eastAsia="仿宋_GB2312" w:cs="仿宋_GB2312"/>
              <w:b/>
              <w:bCs/>
              <w:caps/>
              <w:color w:val="000000"/>
              <w:kern w:val="2"/>
              <w:sz w:val="44"/>
              <w:szCs w:val="44"/>
              <w:highlight w:val="none"/>
              <w:lang w:val="en-US" w:eastAsia="zh-CN" w:bidi="ar-SA"/>
            </w:rPr>
          </w:pPr>
          <w:bookmarkStart w:id="0" w:name="_Toc4372_WPSOffice_Type2"/>
          <w:r>
            <w:rPr>
              <w:rFonts w:hint="eastAsia" w:ascii="仿宋_GB2312" w:hAnsi="仿宋_GB2312" w:eastAsia="仿宋_GB2312" w:cs="仿宋_GB2312"/>
              <w:b/>
              <w:bCs/>
              <w:caps/>
              <w:color w:val="000000"/>
              <w:kern w:val="2"/>
              <w:sz w:val="44"/>
              <w:szCs w:val="44"/>
              <w:highlight w:val="none"/>
              <w:lang w:val="en-US" w:eastAsia="zh-CN" w:bidi="ar-SA"/>
            </w:rPr>
            <w:t>目  录</w:t>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_Toc11793_WPSOffice_Level1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b6ca3157-6adb-492e-aae0-e18828f6c1c8}"/>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前言</w:t>
              </w:r>
            </w:sdtContent>
          </w:sdt>
          <w:r>
            <w:rPr>
              <w:rFonts w:hint="eastAsia" w:ascii="仿宋_GB2312" w:hAnsi="仿宋_GB2312" w:eastAsia="仿宋_GB2312" w:cs="仿宋_GB2312"/>
              <w:b/>
              <w:bCs/>
              <w:caps/>
              <w:kern w:val="2"/>
              <w:sz w:val="28"/>
              <w:szCs w:val="28"/>
              <w:highlight w:val="none"/>
              <w:lang w:val="en-US" w:eastAsia="zh-CN" w:bidi="ar-SA"/>
            </w:rPr>
            <w:tab/>
          </w:r>
          <w:bookmarkStart w:id="1" w:name="_Toc11793_WPSOffice_Level1Page"/>
          <w:r>
            <w:rPr>
              <w:rFonts w:hint="eastAsia" w:ascii="仿宋_GB2312" w:hAnsi="仿宋_GB2312" w:eastAsia="仿宋_GB2312" w:cs="仿宋_GB2312"/>
              <w:b/>
              <w:bCs/>
              <w:caps/>
              <w:kern w:val="2"/>
              <w:sz w:val="28"/>
              <w:szCs w:val="28"/>
              <w:highlight w:val="none"/>
              <w:lang w:val="en-US" w:eastAsia="zh-CN" w:bidi="ar-SA"/>
            </w:rPr>
            <w:t>1</w:t>
          </w:r>
          <w:bookmarkEnd w:id="1"/>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_Toc4372_WPSOffice_Level1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dc72d868-1421-41ba-aa3e-66a2e59065a9}"/>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 总 则</w:t>
              </w:r>
            </w:sdtContent>
          </w:sdt>
          <w:r>
            <w:rPr>
              <w:rFonts w:hint="eastAsia" w:ascii="仿宋_GB2312" w:hAnsi="仿宋_GB2312" w:eastAsia="仿宋_GB2312" w:cs="仿宋_GB2312"/>
              <w:b/>
              <w:bCs/>
              <w:caps/>
              <w:kern w:val="2"/>
              <w:sz w:val="28"/>
              <w:szCs w:val="28"/>
              <w:highlight w:val="none"/>
              <w:lang w:val="en-US" w:eastAsia="zh-CN" w:bidi="ar-SA"/>
            </w:rPr>
            <w:tab/>
          </w:r>
          <w:bookmarkStart w:id="2" w:name="_Toc4372_WPSOffice_Level1Page"/>
          <w:r>
            <w:rPr>
              <w:rFonts w:hint="eastAsia" w:ascii="仿宋_GB2312" w:hAnsi="仿宋_GB2312" w:eastAsia="仿宋_GB2312" w:cs="仿宋_GB2312"/>
              <w:b/>
              <w:bCs/>
              <w:caps/>
              <w:kern w:val="2"/>
              <w:sz w:val="28"/>
              <w:szCs w:val="28"/>
              <w:highlight w:val="none"/>
              <w:lang w:val="en-US" w:eastAsia="zh-CN" w:bidi="ar-SA"/>
            </w:rPr>
            <w:t>2</w:t>
          </w:r>
          <w:bookmarkEnd w:id="2"/>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_Toc25749_WPSOffice_Level1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102f4287-6f37-429d-8ac7-5223086379a3}"/>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2 编制依据</w:t>
              </w:r>
            </w:sdtContent>
          </w:sdt>
          <w:r>
            <w:rPr>
              <w:rFonts w:hint="eastAsia" w:ascii="仿宋_GB2312" w:hAnsi="仿宋_GB2312" w:eastAsia="仿宋_GB2312" w:cs="仿宋_GB2312"/>
              <w:b/>
              <w:bCs/>
              <w:caps/>
              <w:kern w:val="2"/>
              <w:sz w:val="28"/>
              <w:szCs w:val="28"/>
              <w:highlight w:val="none"/>
              <w:lang w:val="en-US" w:eastAsia="zh-CN" w:bidi="ar-SA"/>
            </w:rPr>
            <w:tab/>
          </w:r>
          <w:bookmarkStart w:id="3" w:name="_Toc25749_WPSOffice_Level1Page"/>
          <w:r>
            <w:rPr>
              <w:rFonts w:hint="eastAsia" w:ascii="仿宋_GB2312" w:hAnsi="仿宋_GB2312" w:eastAsia="仿宋_GB2312" w:cs="仿宋_GB2312"/>
              <w:b/>
              <w:bCs/>
              <w:caps/>
              <w:kern w:val="2"/>
              <w:sz w:val="28"/>
              <w:szCs w:val="28"/>
              <w:highlight w:val="none"/>
              <w:lang w:val="en-US" w:eastAsia="zh-CN" w:bidi="ar-SA"/>
            </w:rPr>
            <w:t>3</w:t>
          </w:r>
          <w:bookmarkEnd w:id="3"/>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_Toc4372_WPSOffice_Level2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78cb546-631a-4bd4-9c57-c26905d225ef}"/>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2.1相关法律法规与政策文件</w:t>
              </w:r>
            </w:sdtContent>
          </w:sdt>
          <w:r>
            <w:rPr>
              <w:rFonts w:hint="eastAsia" w:ascii="仿宋_GB2312" w:hAnsi="仿宋_GB2312" w:eastAsia="仿宋_GB2312" w:cs="仿宋_GB2312"/>
              <w:smallCaps/>
              <w:kern w:val="2"/>
              <w:sz w:val="28"/>
              <w:szCs w:val="28"/>
              <w:highlight w:val="none"/>
              <w:lang w:val="en-US" w:eastAsia="zh-CN" w:bidi="ar-SA"/>
            </w:rPr>
            <w:tab/>
          </w:r>
          <w:bookmarkStart w:id="4" w:name="_Toc4372_WPSOffice_Level2Page"/>
          <w:r>
            <w:rPr>
              <w:rFonts w:hint="eastAsia" w:ascii="仿宋_GB2312" w:hAnsi="仿宋_GB2312" w:eastAsia="仿宋_GB2312" w:cs="仿宋_GB2312"/>
              <w:smallCaps/>
              <w:kern w:val="2"/>
              <w:sz w:val="28"/>
              <w:szCs w:val="28"/>
              <w:highlight w:val="none"/>
              <w:lang w:val="en-US" w:eastAsia="zh-CN" w:bidi="ar-SA"/>
            </w:rPr>
            <w:t>3</w:t>
          </w:r>
          <w:bookmarkEnd w:id="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_Toc25749_WPSOffice_Level2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51d98444-08db-47b7-8f2d-3f28c9cbcec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2.2 相关标准规范</w:t>
              </w:r>
            </w:sdtContent>
          </w:sdt>
          <w:r>
            <w:rPr>
              <w:rFonts w:hint="eastAsia" w:ascii="仿宋_GB2312" w:hAnsi="仿宋_GB2312" w:eastAsia="仿宋_GB2312" w:cs="仿宋_GB2312"/>
              <w:smallCaps/>
              <w:kern w:val="2"/>
              <w:sz w:val="28"/>
              <w:szCs w:val="28"/>
              <w:highlight w:val="none"/>
              <w:lang w:val="en-US" w:eastAsia="zh-CN" w:bidi="ar-SA"/>
            </w:rPr>
            <w:tab/>
          </w:r>
          <w:bookmarkStart w:id="5" w:name="_Toc25749_WPSOffice_Level2Page"/>
          <w:r>
            <w:rPr>
              <w:rFonts w:hint="eastAsia" w:ascii="仿宋_GB2312" w:hAnsi="仿宋_GB2312" w:eastAsia="仿宋_GB2312" w:cs="仿宋_GB2312"/>
              <w:smallCaps/>
              <w:kern w:val="2"/>
              <w:sz w:val="28"/>
              <w:szCs w:val="28"/>
              <w:highlight w:val="none"/>
              <w:lang w:val="en-US" w:eastAsia="zh-CN" w:bidi="ar-SA"/>
            </w:rPr>
            <w:t>3</w:t>
          </w:r>
          <w:bookmarkEnd w:id="5"/>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_Toc13638_WPSOffice_Level1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afe5d224-f351-434f-a7b6-480a741e3195}"/>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3 术语</w:t>
              </w:r>
            </w:sdtContent>
          </w:sdt>
          <w:r>
            <w:rPr>
              <w:rFonts w:hint="eastAsia" w:ascii="仿宋_GB2312" w:hAnsi="仿宋_GB2312" w:eastAsia="仿宋_GB2312" w:cs="仿宋_GB2312"/>
              <w:b/>
              <w:bCs/>
              <w:caps/>
              <w:kern w:val="2"/>
              <w:sz w:val="28"/>
              <w:szCs w:val="28"/>
              <w:highlight w:val="none"/>
              <w:lang w:val="en-US" w:eastAsia="zh-CN" w:bidi="ar-SA"/>
            </w:rPr>
            <w:tab/>
          </w:r>
          <w:bookmarkStart w:id="6" w:name="_Toc13638_WPSOffice_Level1Page"/>
          <w:r>
            <w:rPr>
              <w:rFonts w:hint="eastAsia" w:ascii="仿宋_GB2312" w:hAnsi="仿宋_GB2312" w:eastAsia="仿宋_GB2312" w:cs="仿宋_GB2312"/>
              <w:b/>
              <w:bCs/>
              <w:caps/>
              <w:kern w:val="2"/>
              <w:sz w:val="28"/>
              <w:szCs w:val="28"/>
              <w:highlight w:val="none"/>
              <w:lang w:val="en-US" w:eastAsia="zh-CN" w:bidi="ar-SA"/>
            </w:rPr>
            <w:t>5</w:t>
          </w:r>
          <w:bookmarkEnd w:id="6"/>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_Toc24070_WPSOffice_Level1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80453f5a-ae4b-48a0-9489-03f9573680d0}"/>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4 基本规定</w:t>
              </w:r>
            </w:sdtContent>
          </w:sdt>
          <w:r>
            <w:rPr>
              <w:rFonts w:hint="eastAsia" w:ascii="仿宋_GB2312" w:hAnsi="仿宋_GB2312" w:eastAsia="仿宋_GB2312" w:cs="仿宋_GB2312"/>
              <w:b/>
              <w:bCs/>
              <w:caps/>
              <w:kern w:val="2"/>
              <w:sz w:val="28"/>
              <w:szCs w:val="28"/>
              <w:highlight w:val="none"/>
              <w:lang w:val="en-US" w:eastAsia="zh-CN" w:bidi="ar-SA"/>
            </w:rPr>
            <w:tab/>
          </w:r>
          <w:bookmarkStart w:id="7" w:name="_Toc24070_WPSOffice_Level1Page"/>
          <w:r>
            <w:rPr>
              <w:rFonts w:hint="eastAsia" w:ascii="仿宋_GB2312" w:hAnsi="仿宋_GB2312" w:eastAsia="仿宋_GB2312" w:cs="仿宋_GB2312"/>
              <w:b/>
              <w:bCs/>
              <w:caps/>
              <w:kern w:val="2"/>
              <w:sz w:val="28"/>
              <w:szCs w:val="28"/>
              <w:highlight w:val="none"/>
              <w:lang w:val="en-US" w:eastAsia="zh-CN" w:bidi="ar-SA"/>
            </w:rPr>
            <w:t>9</w:t>
          </w:r>
          <w:bookmarkEnd w:id="7"/>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_Toc18365_WPSOffice_Level2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f5d1dd0-d0b9-4b9e-b50f-509316d26089}"/>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4.1 种植</w:t>
              </w:r>
            </w:sdtContent>
          </w:sdt>
          <w:r>
            <w:rPr>
              <w:rFonts w:hint="eastAsia" w:ascii="仿宋_GB2312" w:hAnsi="仿宋_GB2312" w:eastAsia="仿宋_GB2312" w:cs="仿宋_GB2312"/>
              <w:smallCaps/>
              <w:kern w:val="2"/>
              <w:sz w:val="28"/>
              <w:szCs w:val="28"/>
              <w:highlight w:val="none"/>
              <w:lang w:val="en-US" w:eastAsia="zh-CN" w:bidi="ar-SA"/>
            </w:rPr>
            <w:tab/>
          </w:r>
          <w:bookmarkStart w:id="8" w:name="_Toc18365_WPSOffice_Level2Page"/>
          <w:r>
            <w:rPr>
              <w:rFonts w:hint="eastAsia" w:ascii="仿宋_GB2312" w:hAnsi="仿宋_GB2312" w:eastAsia="仿宋_GB2312" w:cs="仿宋_GB2312"/>
              <w:smallCaps/>
              <w:kern w:val="2"/>
              <w:sz w:val="28"/>
              <w:szCs w:val="28"/>
              <w:highlight w:val="none"/>
              <w:lang w:val="en-US" w:eastAsia="zh-CN" w:bidi="ar-SA"/>
            </w:rPr>
            <w:t>9</w:t>
          </w:r>
          <w:bookmarkEnd w:id="8"/>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_Toc7974_WPSOffice_Level2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f649b210-51a5-45e7-93fc-3dd978329cac}"/>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4.2 质量管理</w:t>
              </w:r>
            </w:sdtContent>
          </w:sdt>
          <w:r>
            <w:rPr>
              <w:rFonts w:hint="eastAsia" w:ascii="仿宋_GB2312" w:hAnsi="仿宋_GB2312" w:eastAsia="仿宋_GB2312" w:cs="仿宋_GB2312"/>
              <w:smallCaps/>
              <w:kern w:val="2"/>
              <w:sz w:val="28"/>
              <w:szCs w:val="28"/>
              <w:highlight w:val="none"/>
              <w:lang w:val="en-US" w:eastAsia="zh-CN" w:bidi="ar-SA"/>
            </w:rPr>
            <w:tab/>
          </w:r>
          <w:bookmarkStart w:id="9" w:name="_Toc7974_WPSOffice_Level2Page"/>
          <w:r>
            <w:rPr>
              <w:rFonts w:hint="eastAsia" w:ascii="仿宋_GB2312" w:hAnsi="仿宋_GB2312" w:eastAsia="仿宋_GB2312" w:cs="仿宋_GB2312"/>
              <w:smallCaps/>
              <w:kern w:val="2"/>
              <w:sz w:val="28"/>
              <w:szCs w:val="28"/>
              <w:highlight w:val="none"/>
              <w:lang w:val="en-US" w:eastAsia="zh-CN" w:bidi="ar-SA"/>
            </w:rPr>
            <w:t>9</w:t>
          </w:r>
          <w:bookmarkEnd w:id="9"/>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_Toc26715_WPSOffice_Level2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77e99eec-4411-42da-a9c6-b90269fdd3cb}"/>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4.3 材料管理</w:t>
              </w:r>
            </w:sdtContent>
          </w:sdt>
          <w:r>
            <w:rPr>
              <w:rFonts w:hint="eastAsia" w:ascii="仿宋_GB2312" w:hAnsi="仿宋_GB2312" w:eastAsia="仿宋_GB2312" w:cs="仿宋_GB2312"/>
              <w:smallCaps/>
              <w:kern w:val="2"/>
              <w:sz w:val="28"/>
              <w:szCs w:val="28"/>
              <w:highlight w:val="none"/>
              <w:lang w:val="en-US" w:eastAsia="zh-CN" w:bidi="ar-SA"/>
            </w:rPr>
            <w:tab/>
          </w:r>
          <w:bookmarkStart w:id="10" w:name="_Toc26715_WPSOffice_Level2Page"/>
          <w:r>
            <w:rPr>
              <w:rFonts w:hint="eastAsia" w:ascii="仿宋_GB2312" w:hAnsi="仿宋_GB2312" w:eastAsia="仿宋_GB2312" w:cs="仿宋_GB2312"/>
              <w:smallCaps/>
              <w:kern w:val="2"/>
              <w:sz w:val="28"/>
              <w:szCs w:val="28"/>
              <w:highlight w:val="none"/>
              <w:lang w:val="en-US" w:eastAsia="zh-CN" w:bidi="ar-SA"/>
            </w:rPr>
            <w:t>10</w:t>
          </w:r>
          <w:bookmarkEnd w:id="1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_Toc24858_WPSOffice_Level2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3c55f8cf-6ed7-4fe4-ae79-bf97fa7ac2a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4.4 施工阶段控制</w:t>
              </w:r>
            </w:sdtContent>
          </w:sdt>
          <w:r>
            <w:rPr>
              <w:rFonts w:hint="eastAsia" w:ascii="仿宋_GB2312" w:hAnsi="仿宋_GB2312" w:eastAsia="仿宋_GB2312" w:cs="仿宋_GB2312"/>
              <w:smallCaps/>
              <w:kern w:val="2"/>
              <w:sz w:val="28"/>
              <w:szCs w:val="28"/>
              <w:highlight w:val="none"/>
              <w:lang w:val="en-US" w:eastAsia="zh-CN" w:bidi="ar-SA"/>
            </w:rPr>
            <w:tab/>
          </w:r>
          <w:bookmarkStart w:id="11" w:name="_Toc24858_WPSOffice_Level2Page"/>
          <w:r>
            <w:rPr>
              <w:rFonts w:hint="eastAsia" w:ascii="仿宋_GB2312" w:hAnsi="仿宋_GB2312" w:eastAsia="仿宋_GB2312" w:cs="仿宋_GB2312"/>
              <w:smallCaps/>
              <w:kern w:val="2"/>
              <w:sz w:val="28"/>
              <w:szCs w:val="28"/>
              <w:highlight w:val="none"/>
              <w:lang w:val="en-US" w:eastAsia="zh-CN" w:bidi="ar-SA"/>
            </w:rPr>
            <w:t>10</w:t>
          </w:r>
          <w:bookmarkEnd w:id="11"/>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_Toc24061_WPSOffice_Level1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e6ae3003-ef83-4324-b157-a50ba5a767cb}"/>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5 小区园林植物配置设计</w:t>
              </w:r>
            </w:sdtContent>
          </w:sdt>
          <w:r>
            <w:rPr>
              <w:rFonts w:hint="eastAsia" w:ascii="仿宋_GB2312" w:hAnsi="仿宋_GB2312" w:eastAsia="仿宋_GB2312" w:cs="仿宋_GB2312"/>
              <w:b/>
              <w:bCs/>
              <w:caps/>
              <w:kern w:val="2"/>
              <w:sz w:val="28"/>
              <w:szCs w:val="28"/>
              <w:highlight w:val="none"/>
              <w:lang w:val="en-US" w:eastAsia="zh-CN" w:bidi="ar-SA"/>
            </w:rPr>
            <w:tab/>
          </w:r>
          <w:bookmarkStart w:id="12" w:name="_Toc24061_WPSOffice_Level1Page"/>
          <w:r>
            <w:rPr>
              <w:rFonts w:hint="eastAsia" w:ascii="仿宋_GB2312" w:hAnsi="仿宋_GB2312" w:eastAsia="仿宋_GB2312" w:cs="仿宋_GB2312"/>
              <w:b/>
              <w:bCs/>
              <w:caps/>
              <w:kern w:val="2"/>
              <w:sz w:val="28"/>
              <w:szCs w:val="28"/>
              <w:highlight w:val="none"/>
              <w:lang w:val="en-US" w:eastAsia="zh-CN" w:bidi="ar-SA"/>
            </w:rPr>
            <w:t>12</w:t>
          </w:r>
          <w:bookmarkEnd w:id="12"/>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_Toc29109_WPSOffice_Level2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7476f37d-da7d-40ff-9749-187789278733}"/>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5.1设计原则</w:t>
              </w:r>
            </w:sdtContent>
          </w:sdt>
          <w:r>
            <w:rPr>
              <w:rFonts w:hint="eastAsia" w:ascii="仿宋_GB2312" w:hAnsi="仿宋_GB2312" w:eastAsia="仿宋_GB2312" w:cs="仿宋_GB2312"/>
              <w:smallCaps/>
              <w:kern w:val="2"/>
              <w:sz w:val="28"/>
              <w:szCs w:val="28"/>
              <w:highlight w:val="none"/>
              <w:lang w:val="en-US" w:eastAsia="zh-CN" w:bidi="ar-SA"/>
            </w:rPr>
            <w:tab/>
          </w:r>
          <w:bookmarkStart w:id="13" w:name="_Toc29109_WPSOffice_Level2Page"/>
          <w:r>
            <w:rPr>
              <w:rFonts w:hint="eastAsia" w:ascii="仿宋_GB2312" w:hAnsi="仿宋_GB2312" w:eastAsia="仿宋_GB2312" w:cs="仿宋_GB2312"/>
              <w:smallCaps/>
              <w:kern w:val="2"/>
              <w:sz w:val="28"/>
              <w:szCs w:val="28"/>
              <w:highlight w:val="none"/>
              <w:lang w:val="en-US" w:eastAsia="zh-CN" w:bidi="ar-SA"/>
            </w:rPr>
            <w:t>12</w:t>
          </w:r>
          <w:bookmarkEnd w:id="1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_Toc10125_WPSOffice_Level2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fe4fd878-56db-4eda-8571-29b15ba43ce5}"/>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5.2栽植方式</w:t>
              </w:r>
            </w:sdtContent>
          </w:sdt>
          <w:r>
            <w:rPr>
              <w:rFonts w:hint="eastAsia" w:ascii="仿宋_GB2312" w:hAnsi="仿宋_GB2312" w:eastAsia="仿宋_GB2312" w:cs="仿宋_GB2312"/>
              <w:smallCaps/>
              <w:kern w:val="2"/>
              <w:sz w:val="28"/>
              <w:szCs w:val="28"/>
              <w:highlight w:val="none"/>
              <w:lang w:val="en-US" w:eastAsia="zh-CN" w:bidi="ar-SA"/>
            </w:rPr>
            <w:tab/>
          </w:r>
          <w:bookmarkStart w:id="14" w:name="_Toc10125_WPSOffice_Level2Page"/>
          <w:r>
            <w:rPr>
              <w:rFonts w:hint="eastAsia" w:ascii="仿宋_GB2312" w:hAnsi="仿宋_GB2312" w:eastAsia="仿宋_GB2312" w:cs="仿宋_GB2312"/>
              <w:smallCaps/>
              <w:kern w:val="2"/>
              <w:sz w:val="28"/>
              <w:szCs w:val="28"/>
              <w:highlight w:val="none"/>
              <w:lang w:val="en-US" w:eastAsia="zh-CN" w:bidi="ar-SA"/>
            </w:rPr>
            <w:t>14</w:t>
          </w:r>
          <w:bookmarkEnd w:id="1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_Toc1662_WPSOffice_Level2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c9bbcca8-80b8-4ca8-9136-897acb9edbf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5.3不同节点园林设计及配置</w:t>
              </w:r>
            </w:sdtContent>
          </w:sdt>
          <w:r>
            <w:rPr>
              <w:rFonts w:hint="eastAsia" w:ascii="仿宋_GB2312" w:hAnsi="仿宋_GB2312" w:eastAsia="仿宋_GB2312" w:cs="仿宋_GB2312"/>
              <w:smallCaps/>
              <w:kern w:val="2"/>
              <w:sz w:val="28"/>
              <w:szCs w:val="28"/>
              <w:highlight w:val="none"/>
              <w:lang w:val="en-US" w:eastAsia="zh-CN" w:bidi="ar-SA"/>
            </w:rPr>
            <w:tab/>
          </w:r>
          <w:bookmarkStart w:id="15" w:name="_Toc1662_WPSOffice_Level2Page"/>
          <w:r>
            <w:rPr>
              <w:rFonts w:hint="eastAsia" w:ascii="仿宋_GB2312" w:hAnsi="仿宋_GB2312" w:eastAsia="仿宋_GB2312" w:cs="仿宋_GB2312"/>
              <w:smallCaps/>
              <w:kern w:val="2"/>
              <w:sz w:val="28"/>
              <w:szCs w:val="28"/>
              <w:highlight w:val="none"/>
              <w:lang w:val="en-US" w:eastAsia="zh-CN" w:bidi="ar-SA"/>
            </w:rPr>
            <w:t>20</w:t>
          </w:r>
          <w:bookmarkEnd w:id="15"/>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_Toc492_WPSOffice_Level2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9803230d-9a5b-46eb-82f1-8421bbd68e2d}"/>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5.4 园林植物推荐</w:t>
              </w:r>
            </w:sdtContent>
          </w:sdt>
          <w:r>
            <w:rPr>
              <w:rFonts w:hint="eastAsia" w:ascii="仿宋_GB2312" w:hAnsi="仿宋_GB2312" w:eastAsia="仿宋_GB2312" w:cs="仿宋_GB2312"/>
              <w:smallCaps/>
              <w:kern w:val="2"/>
              <w:sz w:val="28"/>
              <w:szCs w:val="28"/>
              <w:highlight w:val="none"/>
              <w:lang w:val="en-US" w:eastAsia="zh-CN" w:bidi="ar-SA"/>
            </w:rPr>
            <w:tab/>
          </w:r>
          <w:bookmarkStart w:id="16" w:name="_Toc492_WPSOffice_Level2Page"/>
          <w:r>
            <w:rPr>
              <w:rFonts w:hint="eastAsia" w:ascii="仿宋_GB2312" w:hAnsi="仿宋_GB2312" w:eastAsia="仿宋_GB2312" w:cs="仿宋_GB2312"/>
              <w:smallCaps/>
              <w:kern w:val="2"/>
              <w:sz w:val="28"/>
              <w:szCs w:val="28"/>
              <w:highlight w:val="none"/>
              <w:lang w:val="en-US" w:eastAsia="zh-CN" w:bidi="ar-SA"/>
            </w:rPr>
            <w:t>30</w:t>
          </w:r>
          <w:bookmarkEnd w:id="16"/>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_Toc20324_WPSOffice_Level1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8f547c73-ce0f-4a45-a999-78596c27ba44}"/>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6 苗木选用要求</w:t>
              </w:r>
            </w:sdtContent>
          </w:sdt>
          <w:r>
            <w:rPr>
              <w:rFonts w:hint="eastAsia" w:ascii="仿宋_GB2312" w:hAnsi="仿宋_GB2312" w:eastAsia="仿宋_GB2312" w:cs="仿宋_GB2312"/>
              <w:b/>
              <w:bCs/>
              <w:caps/>
              <w:kern w:val="2"/>
              <w:sz w:val="28"/>
              <w:szCs w:val="28"/>
              <w:highlight w:val="none"/>
              <w:lang w:val="en-US" w:eastAsia="zh-CN" w:bidi="ar-SA"/>
            </w:rPr>
            <w:tab/>
          </w:r>
          <w:bookmarkStart w:id="17" w:name="_Toc20324_WPSOffice_Level1Page"/>
          <w:r>
            <w:rPr>
              <w:rFonts w:hint="eastAsia" w:ascii="仿宋_GB2312" w:hAnsi="仿宋_GB2312" w:eastAsia="仿宋_GB2312" w:cs="仿宋_GB2312"/>
              <w:b/>
              <w:bCs/>
              <w:caps/>
              <w:kern w:val="2"/>
              <w:sz w:val="28"/>
              <w:szCs w:val="28"/>
              <w:highlight w:val="none"/>
              <w:lang w:val="en-US" w:eastAsia="zh-CN" w:bidi="ar-SA"/>
            </w:rPr>
            <w:t>37</w:t>
          </w:r>
          <w:bookmarkEnd w:id="17"/>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_Toc14802_WPSOffice_Level2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7724ecaa-4aae-4f0d-8162-7a121d9075ee}"/>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6.1选用原则</w:t>
              </w:r>
            </w:sdtContent>
          </w:sdt>
          <w:r>
            <w:rPr>
              <w:rFonts w:hint="eastAsia" w:ascii="仿宋_GB2312" w:hAnsi="仿宋_GB2312" w:eastAsia="仿宋_GB2312" w:cs="仿宋_GB2312"/>
              <w:smallCaps/>
              <w:kern w:val="2"/>
              <w:sz w:val="28"/>
              <w:szCs w:val="28"/>
              <w:highlight w:val="none"/>
              <w:lang w:val="en-US" w:eastAsia="zh-CN" w:bidi="ar-SA"/>
            </w:rPr>
            <w:tab/>
          </w:r>
          <w:bookmarkStart w:id="18" w:name="_Toc14802_WPSOffice_Level2Page"/>
          <w:r>
            <w:rPr>
              <w:rFonts w:hint="eastAsia" w:ascii="仿宋_GB2312" w:hAnsi="仿宋_GB2312" w:eastAsia="仿宋_GB2312" w:cs="仿宋_GB2312"/>
              <w:smallCaps/>
              <w:kern w:val="2"/>
              <w:sz w:val="28"/>
              <w:szCs w:val="28"/>
              <w:highlight w:val="none"/>
              <w:lang w:val="en-US" w:eastAsia="zh-CN" w:bidi="ar-SA"/>
            </w:rPr>
            <w:t>37</w:t>
          </w:r>
          <w:bookmarkEnd w:id="18"/>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_Toc31423_WPSOffice_Level2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b3a23f7e-a964-4031-81df-72b88e7cdc5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6.2 苗木定义</w:t>
              </w:r>
            </w:sdtContent>
          </w:sdt>
          <w:r>
            <w:rPr>
              <w:rFonts w:hint="eastAsia" w:ascii="仿宋_GB2312" w:hAnsi="仿宋_GB2312" w:eastAsia="仿宋_GB2312" w:cs="仿宋_GB2312"/>
              <w:smallCaps/>
              <w:kern w:val="2"/>
              <w:sz w:val="28"/>
              <w:szCs w:val="28"/>
              <w:highlight w:val="none"/>
              <w:lang w:val="en-US" w:eastAsia="zh-CN" w:bidi="ar-SA"/>
            </w:rPr>
            <w:tab/>
          </w:r>
          <w:bookmarkStart w:id="19" w:name="_Toc31423_WPSOffice_Level2Page"/>
          <w:r>
            <w:rPr>
              <w:rFonts w:hint="eastAsia" w:ascii="仿宋_GB2312" w:hAnsi="仿宋_GB2312" w:eastAsia="仿宋_GB2312" w:cs="仿宋_GB2312"/>
              <w:smallCaps/>
              <w:kern w:val="2"/>
              <w:sz w:val="28"/>
              <w:szCs w:val="28"/>
              <w:highlight w:val="none"/>
              <w:lang w:val="en-US" w:eastAsia="zh-CN" w:bidi="ar-SA"/>
            </w:rPr>
            <w:t>37</w:t>
          </w:r>
          <w:bookmarkEnd w:id="19"/>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_Toc2186_WPSOffice_Level2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bbca48bf-1f76-46fa-b040-7892defe308a}"/>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6.3 苗木选用要求</w:t>
              </w:r>
            </w:sdtContent>
          </w:sdt>
          <w:r>
            <w:rPr>
              <w:rFonts w:hint="eastAsia" w:ascii="仿宋_GB2312" w:hAnsi="仿宋_GB2312" w:eastAsia="仿宋_GB2312" w:cs="仿宋_GB2312"/>
              <w:smallCaps/>
              <w:kern w:val="2"/>
              <w:sz w:val="28"/>
              <w:szCs w:val="28"/>
              <w:highlight w:val="none"/>
              <w:lang w:val="en-US" w:eastAsia="zh-CN" w:bidi="ar-SA"/>
            </w:rPr>
            <w:tab/>
          </w:r>
          <w:bookmarkStart w:id="20" w:name="_Toc2186_WPSOffice_Level2Page"/>
          <w:r>
            <w:rPr>
              <w:rFonts w:hint="eastAsia" w:ascii="仿宋_GB2312" w:hAnsi="仿宋_GB2312" w:eastAsia="仿宋_GB2312" w:cs="仿宋_GB2312"/>
              <w:smallCaps/>
              <w:kern w:val="2"/>
              <w:sz w:val="28"/>
              <w:szCs w:val="28"/>
              <w:highlight w:val="none"/>
              <w:lang w:val="en-US" w:eastAsia="zh-CN" w:bidi="ar-SA"/>
            </w:rPr>
            <w:t>41</w:t>
          </w:r>
          <w:bookmarkEnd w:id="2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_Toc16694_WPSOffice_Level2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4fb5ce4a-bd66-4538-b0c3-5d1b9a829bf6}"/>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6.4 选苗</w:t>
              </w:r>
            </w:sdtContent>
          </w:sdt>
          <w:r>
            <w:rPr>
              <w:rFonts w:hint="eastAsia" w:ascii="仿宋_GB2312" w:hAnsi="仿宋_GB2312" w:eastAsia="仿宋_GB2312" w:cs="仿宋_GB2312"/>
              <w:smallCaps/>
              <w:kern w:val="2"/>
              <w:sz w:val="28"/>
              <w:szCs w:val="28"/>
              <w:highlight w:val="none"/>
              <w:lang w:val="en-US" w:eastAsia="zh-CN" w:bidi="ar-SA"/>
            </w:rPr>
            <w:tab/>
          </w:r>
          <w:bookmarkStart w:id="21" w:name="_Toc16694_WPSOffice_Level2Page"/>
          <w:r>
            <w:rPr>
              <w:rFonts w:hint="eastAsia" w:ascii="仿宋_GB2312" w:hAnsi="仿宋_GB2312" w:eastAsia="仿宋_GB2312" w:cs="仿宋_GB2312"/>
              <w:smallCaps/>
              <w:kern w:val="2"/>
              <w:sz w:val="28"/>
              <w:szCs w:val="28"/>
              <w:highlight w:val="none"/>
              <w:lang w:val="en-US" w:eastAsia="zh-CN" w:bidi="ar-SA"/>
            </w:rPr>
            <w:t>42</w:t>
          </w:r>
          <w:bookmarkEnd w:id="21"/>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_Toc18303_WPSOffice_Level1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f46b718a-014b-4ed1-85e7-c9ca817db0b9}"/>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7 苗木检测要求及病虫害防治</w:t>
              </w:r>
            </w:sdtContent>
          </w:sdt>
          <w:r>
            <w:rPr>
              <w:rFonts w:hint="eastAsia" w:ascii="仿宋_GB2312" w:hAnsi="仿宋_GB2312" w:eastAsia="仿宋_GB2312" w:cs="仿宋_GB2312"/>
              <w:b/>
              <w:bCs/>
              <w:caps/>
              <w:kern w:val="2"/>
              <w:sz w:val="28"/>
              <w:szCs w:val="28"/>
              <w:highlight w:val="none"/>
              <w:lang w:val="en-US" w:eastAsia="zh-CN" w:bidi="ar-SA"/>
            </w:rPr>
            <w:tab/>
          </w:r>
          <w:bookmarkStart w:id="22" w:name="_Toc18303_WPSOffice_Level1Page"/>
          <w:r>
            <w:rPr>
              <w:rFonts w:hint="eastAsia" w:ascii="仿宋_GB2312" w:hAnsi="仿宋_GB2312" w:eastAsia="仿宋_GB2312" w:cs="仿宋_GB2312"/>
              <w:b/>
              <w:bCs/>
              <w:caps/>
              <w:kern w:val="2"/>
              <w:sz w:val="28"/>
              <w:szCs w:val="28"/>
              <w:highlight w:val="none"/>
              <w:lang w:val="en-US" w:eastAsia="zh-CN" w:bidi="ar-SA"/>
            </w:rPr>
            <w:t>45</w:t>
          </w:r>
          <w:bookmarkEnd w:id="22"/>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_Toc11813_WPSOffice_Level2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d0c00837-4e5d-4420-906b-46886333ca84}"/>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7.1苗木检测要求</w:t>
              </w:r>
            </w:sdtContent>
          </w:sdt>
          <w:r>
            <w:rPr>
              <w:rFonts w:hint="eastAsia" w:ascii="仿宋_GB2312" w:hAnsi="仿宋_GB2312" w:eastAsia="仿宋_GB2312" w:cs="仿宋_GB2312"/>
              <w:smallCaps/>
              <w:kern w:val="2"/>
              <w:sz w:val="28"/>
              <w:szCs w:val="28"/>
              <w:highlight w:val="none"/>
              <w:lang w:val="en-US" w:eastAsia="zh-CN" w:bidi="ar-SA"/>
            </w:rPr>
            <w:tab/>
          </w:r>
          <w:bookmarkStart w:id="23" w:name="_Toc11813_WPSOffice_Level2Page"/>
          <w:r>
            <w:rPr>
              <w:rFonts w:hint="eastAsia" w:ascii="仿宋_GB2312" w:hAnsi="仿宋_GB2312" w:eastAsia="仿宋_GB2312" w:cs="仿宋_GB2312"/>
              <w:smallCaps/>
              <w:kern w:val="2"/>
              <w:sz w:val="28"/>
              <w:szCs w:val="28"/>
              <w:highlight w:val="none"/>
              <w:lang w:val="en-US" w:eastAsia="zh-CN" w:bidi="ar-SA"/>
            </w:rPr>
            <w:t>45</w:t>
          </w:r>
          <w:bookmarkEnd w:id="2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_Toc10882_WPSOffice_Level2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9e0eadd7-46c8-48c7-b1fe-aeb89c5c1dce}"/>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7.2病虫害防治</w:t>
              </w:r>
            </w:sdtContent>
          </w:sdt>
          <w:r>
            <w:rPr>
              <w:rFonts w:hint="eastAsia" w:ascii="仿宋_GB2312" w:hAnsi="仿宋_GB2312" w:eastAsia="仿宋_GB2312" w:cs="仿宋_GB2312"/>
              <w:smallCaps/>
              <w:kern w:val="2"/>
              <w:sz w:val="28"/>
              <w:szCs w:val="28"/>
              <w:highlight w:val="none"/>
              <w:lang w:val="en-US" w:eastAsia="zh-CN" w:bidi="ar-SA"/>
            </w:rPr>
            <w:tab/>
          </w:r>
          <w:bookmarkStart w:id="24" w:name="_Toc10882_WPSOffice_Level2Page"/>
          <w:r>
            <w:rPr>
              <w:rFonts w:hint="eastAsia" w:ascii="仿宋_GB2312" w:hAnsi="仿宋_GB2312" w:eastAsia="仿宋_GB2312" w:cs="仿宋_GB2312"/>
              <w:smallCaps/>
              <w:kern w:val="2"/>
              <w:sz w:val="28"/>
              <w:szCs w:val="28"/>
              <w:highlight w:val="none"/>
              <w:lang w:val="en-US" w:eastAsia="zh-CN" w:bidi="ar-SA"/>
            </w:rPr>
            <w:t>47</w:t>
          </w:r>
          <w:bookmarkEnd w:id="2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_Toc25181_WPSOffice_Level2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61eb6389-4580-426d-ad47-81da30aade5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7.3 常用防治病虫害方法</w:t>
              </w:r>
            </w:sdtContent>
          </w:sdt>
          <w:r>
            <w:rPr>
              <w:rFonts w:hint="eastAsia" w:ascii="仿宋_GB2312" w:hAnsi="仿宋_GB2312" w:eastAsia="仿宋_GB2312" w:cs="仿宋_GB2312"/>
              <w:smallCaps/>
              <w:kern w:val="2"/>
              <w:sz w:val="28"/>
              <w:szCs w:val="28"/>
              <w:highlight w:val="none"/>
              <w:lang w:val="en-US" w:eastAsia="zh-CN" w:bidi="ar-SA"/>
            </w:rPr>
            <w:tab/>
          </w:r>
          <w:bookmarkStart w:id="25" w:name="_Toc25181_WPSOffice_Level2Page"/>
          <w:r>
            <w:rPr>
              <w:rFonts w:hint="eastAsia" w:ascii="仿宋_GB2312" w:hAnsi="仿宋_GB2312" w:eastAsia="仿宋_GB2312" w:cs="仿宋_GB2312"/>
              <w:smallCaps/>
              <w:kern w:val="2"/>
              <w:sz w:val="28"/>
              <w:szCs w:val="28"/>
              <w:highlight w:val="none"/>
              <w:lang w:val="en-US" w:eastAsia="zh-CN" w:bidi="ar-SA"/>
            </w:rPr>
            <w:t>51</w:t>
          </w:r>
          <w:bookmarkEnd w:id="25"/>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_Toc22954_WPSOffice_Level1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c7c817a1-b1cc-441b-9192-8a382a8699ea}"/>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8 起苗</w:t>
              </w:r>
            </w:sdtContent>
          </w:sdt>
          <w:r>
            <w:rPr>
              <w:rFonts w:hint="eastAsia" w:ascii="仿宋_GB2312" w:hAnsi="仿宋_GB2312" w:eastAsia="仿宋_GB2312" w:cs="仿宋_GB2312"/>
              <w:b/>
              <w:bCs/>
              <w:caps/>
              <w:kern w:val="2"/>
              <w:sz w:val="28"/>
              <w:szCs w:val="28"/>
              <w:highlight w:val="none"/>
              <w:lang w:val="en-US" w:eastAsia="zh-CN" w:bidi="ar-SA"/>
            </w:rPr>
            <w:tab/>
          </w:r>
          <w:bookmarkStart w:id="26" w:name="_Toc22954_WPSOffice_Level1Page"/>
          <w:r>
            <w:rPr>
              <w:rFonts w:hint="eastAsia" w:ascii="仿宋_GB2312" w:hAnsi="仿宋_GB2312" w:eastAsia="仿宋_GB2312" w:cs="仿宋_GB2312"/>
              <w:b/>
              <w:bCs/>
              <w:caps/>
              <w:kern w:val="2"/>
              <w:sz w:val="28"/>
              <w:szCs w:val="28"/>
              <w:highlight w:val="none"/>
              <w:lang w:val="en-US" w:eastAsia="zh-CN" w:bidi="ar-SA"/>
            </w:rPr>
            <w:t>52</w:t>
          </w:r>
          <w:bookmarkEnd w:id="26"/>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_Toc22373_WPSOffice_Level2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53d8b2f7-7d65-4ead-9f03-7e3e3ec737ed}"/>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8.1起苗季节性要求</w:t>
              </w:r>
            </w:sdtContent>
          </w:sdt>
          <w:r>
            <w:rPr>
              <w:rFonts w:hint="eastAsia" w:ascii="仿宋_GB2312" w:hAnsi="仿宋_GB2312" w:eastAsia="仿宋_GB2312" w:cs="仿宋_GB2312"/>
              <w:smallCaps/>
              <w:kern w:val="2"/>
              <w:sz w:val="28"/>
              <w:szCs w:val="28"/>
              <w:highlight w:val="none"/>
              <w:lang w:val="en-US" w:eastAsia="zh-CN" w:bidi="ar-SA"/>
            </w:rPr>
            <w:tab/>
          </w:r>
          <w:bookmarkStart w:id="27" w:name="_Toc22373_WPSOffice_Level2Page"/>
          <w:r>
            <w:rPr>
              <w:rFonts w:hint="eastAsia" w:ascii="仿宋_GB2312" w:hAnsi="仿宋_GB2312" w:eastAsia="仿宋_GB2312" w:cs="仿宋_GB2312"/>
              <w:smallCaps/>
              <w:kern w:val="2"/>
              <w:sz w:val="28"/>
              <w:szCs w:val="28"/>
              <w:highlight w:val="none"/>
              <w:lang w:val="en-US" w:eastAsia="zh-CN" w:bidi="ar-SA"/>
            </w:rPr>
            <w:t>52</w:t>
          </w:r>
          <w:bookmarkEnd w:id="27"/>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_Toc30768_WPSOffice_Level2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c07ee26-6a2d-4a8b-993b-c370e3e9e7e4}"/>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8.2起苗要点</w:t>
              </w:r>
            </w:sdtContent>
          </w:sdt>
          <w:r>
            <w:rPr>
              <w:rFonts w:hint="eastAsia" w:ascii="仿宋_GB2312" w:hAnsi="仿宋_GB2312" w:eastAsia="仿宋_GB2312" w:cs="仿宋_GB2312"/>
              <w:smallCaps/>
              <w:kern w:val="2"/>
              <w:sz w:val="28"/>
              <w:szCs w:val="28"/>
              <w:highlight w:val="none"/>
              <w:lang w:val="en-US" w:eastAsia="zh-CN" w:bidi="ar-SA"/>
            </w:rPr>
            <w:tab/>
          </w:r>
          <w:bookmarkStart w:id="28" w:name="_Toc30768_WPSOffice_Level2Page"/>
          <w:r>
            <w:rPr>
              <w:rFonts w:hint="eastAsia" w:ascii="仿宋_GB2312" w:hAnsi="仿宋_GB2312" w:eastAsia="仿宋_GB2312" w:cs="仿宋_GB2312"/>
              <w:smallCaps/>
              <w:kern w:val="2"/>
              <w:sz w:val="28"/>
              <w:szCs w:val="28"/>
              <w:highlight w:val="none"/>
              <w:lang w:val="en-US" w:eastAsia="zh-CN" w:bidi="ar-SA"/>
            </w:rPr>
            <w:t>52</w:t>
          </w:r>
          <w:bookmarkEnd w:id="28"/>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_Toc21859_WPSOffice_Level1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0bd9e2a9-feff-4bbd-ae23-d4964beef6e5}"/>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9 修剪</w:t>
              </w:r>
            </w:sdtContent>
          </w:sdt>
          <w:r>
            <w:rPr>
              <w:rFonts w:hint="eastAsia" w:ascii="仿宋_GB2312" w:hAnsi="仿宋_GB2312" w:eastAsia="仿宋_GB2312" w:cs="仿宋_GB2312"/>
              <w:b/>
              <w:bCs/>
              <w:caps/>
              <w:kern w:val="2"/>
              <w:sz w:val="28"/>
              <w:szCs w:val="28"/>
              <w:highlight w:val="none"/>
              <w:lang w:val="en-US" w:eastAsia="zh-CN" w:bidi="ar-SA"/>
            </w:rPr>
            <w:tab/>
          </w:r>
          <w:bookmarkStart w:id="29" w:name="_Toc21859_WPSOffice_Level1Page"/>
          <w:r>
            <w:rPr>
              <w:rFonts w:hint="eastAsia" w:ascii="仿宋_GB2312" w:hAnsi="仿宋_GB2312" w:eastAsia="仿宋_GB2312" w:cs="仿宋_GB2312"/>
              <w:b/>
              <w:bCs/>
              <w:caps/>
              <w:kern w:val="2"/>
              <w:sz w:val="28"/>
              <w:szCs w:val="28"/>
              <w:highlight w:val="none"/>
              <w:lang w:val="en-US" w:eastAsia="zh-CN" w:bidi="ar-SA"/>
            </w:rPr>
            <w:t>54</w:t>
          </w:r>
          <w:bookmarkEnd w:id="29"/>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_Toc21784_WPSOffice_Level2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f24d2856-ee90-4dc6-b8e5-888a91299d1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9.1 修剪原则</w:t>
              </w:r>
            </w:sdtContent>
          </w:sdt>
          <w:r>
            <w:rPr>
              <w:rFonts w:hint="eastAsia" w:ascii="仿宋_GB2312" w:hAnsi="仿宋_GB2312" w:eastAsia="仿宋_GB2312" w:cs="仿宋_GB2312"/>
              <w:smallCaps/>
              <w:kern w:val="2"/>
              <w:sz w:val="28"/>
              <w:szCs w:val="28"/>
              <w:highlight w:val="none"/>
              <w:lang w:val="en-US" w:eastAsia="zh-CN" w:bidi="ar-SA"/>
            </w:rPr>
            <w:tab/>
          </w:r>
          <w:bookmarkStart w:id="30" w:name="_Toc21784_WPSOffice_Level2Page"/>
          <w:r>
            <w:rPr>
              <w:rFonts w:hint="eastAsia" w:ascii="仿宋_GB2312" w:hAnsi="仿宋_GB2312" w:eastAsia="仿宋_GB2312" w:cs="仿宋_GB2312"/>
              <w:smallCaps/>
              <w:kern w:val="2"/>
              <w:sz w:val="28"/>
              <w:szCs w:val="28"/>
              <w:highlight w:val="none"/>
              <w:lang w:val="en-US" w:eastAsia="zh-CN" w:bidi="ar-SA"/>
            </w:rPr>
            <w:t>54</w:t>
          </w:r>
          <w:bookmarkEnd w:id="3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_Toc954_WPSOffice_Level2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9be66330-07fd-44b7-993e-3e4204dde7fc}"/>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9.2绿化修剪要求</w:t>
              </w:r>
            </w:sdtContent>
          </w:sdt>
          <w:r>
            <w:rPr>
              <w:rFonts w:hint="eastAsia" w:ascii="仿宋_GB2312" w:hAnsi="仿宋_GB2312" w:eastAsia="仿宋_GB2312" w:cs="仿宋_GB2312"/>
              <w:smallCaps/>
              <w:kern w:val="2"/>
              <w:sz w:val="28"/>
              <w:szCs w:val="28"/>
              <w:highlight w:val="none"/>
              <w:lang w:val="en-US" w:eastAsia="zh-CN" w:bidi="ar-SA"/>
            </w:rPr>
            <w:tab/>
          </w:r>
          <w:bookmarkStart w:id="31" w:name="_Toc954_WPSOffice_Level2Page"/>
          <w:r>
            <w:rPr>
              <w:rFonts w:hint="eastAsia" w:ascii="仿宋_GB2312" w:hAnsi="仿宋_GB2312" w:eastAsia="仿宋_GB2312" w:cs="仿宋_GB2312"/>
              <w:smallCaps/>
              <w:kern w:val="2"/>
              <w:sz w:val="28"/>
              <w:szCs w:val="28"/>
              <w:highlight w:val="none"/>
              <w:lang w:val="en-US" w:eastAsia="zh-CN" w:bidi="ar-SA"/>
            </w:rPr>
            <w:t>54</w:t>
          </w:r>
          <w:bookmarkEnd w:id="31"/>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_Toc24117_WPSOffice_Level2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8c3a4970-f952-4175-ba84-18aa9c46a6f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9.3树木整形修剪</w:t>
              </w:r>
            </w:sdtContent>
          </w:sdt>
          <w:r>
            <w:rPr>
              <w:rFonts w:hint="eastAsia" w:ascii="仿宋_GB2312" w:hAnsi="仿宋_GB2312" w:eastAsia="仿宋_GB2312" w:cs="仿宋_GB2312"/>
              <w:smallCaps/>
              <w:kern w:val="2"/>
              <w:sz w:val="28"/>
              <w:szCs w:val="28"/>
              <w:highlight w:val="none"/>
              <w:lang w:val="en-US" w:eastAsia="zh-CN" w:bidi="ar-SA"/>
            </w:rPr>
            <w:tab/>
          </w:r>
          <w:bookmarkStart w:id="32" w:name="_Toc24117_WPSOffice_Level2Page"/>
          <w:r>
            <w:rPr>
              <w:rFonts w:hint="eastAsia" w:ascii="仿宋_GB2312" w:hAnsi="仿宋_GB2312" w:eastAsia="仿宋_GB2312" w:cs="仿宋_GB2312"/>
              <w:smallCaps/>
              <w:kern w:val="2"/>
              <w:sz w:val="28"/>
              <w:szCs w:val="28"/>
              <w:highlight w:val="none"/>
              <w:lang w:val="en-US" w:eastAsia="zh-CN" w:bidi="ar-SA"/>
            </w:rPr>
            <w:t>55</w:t>
          </w:r>
          <w:bookmarkEnd w:id="32"/>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_Toc14420_WPSOffice_Level2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5acb076-9cb6-4c86-8015-dc8fa671d452}"/>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9.4开花植物修剪</w:t>
              </w:r>
            </w:sdtContent>
          </w:sdt>
          <w:r>
            <w:rPr>
              <w:rFonts w:hint="eastAsia" w:ascii="仿宋_GB2312" w:hAnsi="仿宋_GB2312" w:eastAsia="仿宋_GB2312" w:cs="仿宋_GB2312"/>
              <w:smallCaps/>
              <w:kern w:val="2"/>
              <w:sz w:val="28"/>
              <w:szCs w:val="28"/>
              <w:highlight w:val="none"/>
              <w:lang w:val="en-US" w:eastAsia="zh-CN" w:bidi="ar-SA"/>
            </w:rPr>
            <w:tab/>
          </w:r>
          <w:bookmarkStart w:id="33" w:name="_Toc14420_WPSOffice_Level2Page"/>
          <w:r>
            <w:rPr>
              <w:rFonts w:hint="eastAsia" w:ascii="仿宋_GB2312" w:hAnsi="仿宋_GB2312" w:eastAsia="仿宋_GB2312" w:cs="仿宋_GB2312"/>
              <w:smallCaps/>
              <w:kern w:val="2"/>
              <w:sz w:val="28"/>
              <w:szCs w:val="28"/>
              <w:highlight w:val="none"/>
              <w:lang w:val="en-US" w:eastAsia="zh-CN" w:bidi="ar-SA"/>
            </w:rPr>
            <w:t>59</w:t>
          </w:r>
          <w:bookmarkEnd w:id="3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_Toc22320_WPSOffice_Level2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771be832-8eaf-44aa-870e-655ff951289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9.5草坪修剪</w:t>
              </w:r>
            </w:sdtContent>
          </w:sdt>
          <w:r>
            <w:rPr>
              <w:rFonts w:hint="eastAsia" w:ascii="仿宋_GB2312" w:hAnsi="仿宋_GB2312" w:eastAsia="仿宋_GB2312" w:cs="仿宋_GB2312"/>
              <w:smallCaps/>
              <w:kern w:val="2"/>
              <w:sz w:val="28"/>
              <w:szCs w:val="28"/>
              <w:highlight w:val="none"/>
              <w:lang w:val="en-US" w:eastAsia="zh-CN" w:bidi="ar-SA"/>
            </w:rPr>
            <w:tab/>
          </w:r>
          <w:bookmarkStart w:id="34" w:name="_Toc22320_WPSOffice_Level2Page"/>
          <w:r>
            <w:rPr>
              <w:rFonts w:hint="eastAsia" w:ascii="仿宋_GB2312" w:hAnsi="仿宋_GB2312" w:eastAsia="仿宋_GB2312" w:cs="仿宋_GB2312"/>
              <w:smallCaps/>
              <w:kern w:val="2"/>
              <w:sz w:val="28"/>
              <w:szCs w:val="28"/>
              <w:highlight w:val="none"/>
              <w:lang w:val="en-US" w:eastAsia="zh-CN" w:bidi="ar-SA"/>
            </w:rPr>
            <w:t>60</w:t>
          </w:r>
          <w:bookmarkEnd w:id="3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_Toc29980_WPSOffice_Level2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d98c5be4-dd78-485a-9bac-d5522b642446}"/>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9.6常见植物修剪指引</w:t>
              </w:r>
            </w:sdtContent>
          </w:sdt>
          <w:r>
            <w:rPr>
              <w:rFonts w:hint="eastAsia" w:ascii="仿宋_GB2312" w:hAnsi="仿宋_GB2312" w:eastAsia="仿宋_GB2312" w:cs="仿宋_GB2312"/>
              <w:smallCaps/>
              <w:kern w:val="2"/>
              <w:sz w:val="28"/>
              <w:szCs w:val="28"/>
              <w:highlight w:val="none"/>
              <w:lang w:val="en-US" w:eastAsia="zh-CN" w:bidi="ar-SA"/>
            </w:rPr>
            <w:tab/>
          </w:r>
          <w:bookmarkStart w:id="35" w:name="_Toc29980_WPSOffice_Level2Page"/>
          <w:r>
            <w:rPr>
              <w:rFonts w:hint="eastAsia" w:ascii="仿宋_GB2312" w:hAnsi="仿宋_GB2312" w:eastAsia="仿宋_GB2312" w:cs="仿宋_GB2312"/>
              <w:smallCaps/>
              <w:kern w:val="2"/>
              <w:sz w:val="28"/>
              <w:szCs w:val="28"/>
              <w:highlight w:val="none"/>
              <w:lang w:val="en-US" w:eastAsia="zh-CN" w:bidi="ar-SA"/>
            </w:rPr>
            <w:t>62</w:t>
          </w:r>
          <w:bookmarkEnd w:id="35"/>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_Toc25931_WPSOffice_Level2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b2a7c896-e25b-46e7-a95a-8be17cf2b44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9.7修剪时期</w:t>
              </w:r>
            </w:sdtContent>
          </w:sdt>
          <w:r>
            <w:rPr>
              <w:rFonts w:hint="eastAsia" w:ascii="仿宋_GB2312" w:hAnsi="仿宋_GB2312" w:eastAsia="仿宋_GB2312" w:cs="仿宋_GB2312"/>
              <w:smallCaps/>
              <w:kern w:val="2"/>
              <w:sz w:val="28"/>
              <w:szCs w:val="28"/>
              <w:highlight w:val="none"/>
              <w:lang w:val="en-US" w:eastAsia="zh-CN" w:bidi="ar-SA"/>
            </w:rPr>
            <w:tab/>
          </w:r>
          <w:bookmarkStart w:id="36" w:name="_Toc25931_WPSOffice_Level2Page"/>
          <w:r>
            <w:rPr>
              <w:rFonts w:hint="eastAsia" w:ascii="仿宋_GB2312" w:hAnsi="仿宋_GB2312" w:eastAsia="仿宋_GB2312" w:cs="仿宋_GB2312"/>
              <w:smallCaps/>
              <w:kern w:val="2"/>
              <w:sz w:val="28"/>
              <w:szCs w:val="28"/>
              <w:highlight w:val="none"/>
              <w:lang w:val="en-US" w:eastAsia="zh-CN" w:bidi="ar-SA"/>
            </w:rPr>
            <w:t>65</w:t>
          </w:r>
          <w:bookmarkEnd w:id="36"/>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_Toc19100_WPSOffice_Level2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f71723d7-7a3c-4a14-9acd-5e6792c0250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9.8安全性修剪措施</w:t>
              </w:r>
            </w:sdtContent>
          </w:sdt>
          <w:r>
            <w:rPr>
              <w:rFonts w:hint="eastAsia" w:ascii="仿宋_GB2312" w:hAnsi="仿宋_GB2312" w:eastAsia="仿宋_GB2312" w:cs="仿宋_GB2312"/>
              <w:smallCaps/>
              <w:kern w:val="2"/>
              <w:sz w:val="28"/>
              <w:szCs w:val="28"/>
              <w:highlight w:val="none"/>
              <w:lang w:val="en-US" w:eastAsia="zh-CN" w:bidi="ar-SA"/>
            </w:rPr>
            <w:tab/>
          </w:r>
          <w:bookmarkStart w:id="37" w:name="_Toc19100_WPSOffice_Level2Page"/>
          <w:r>
            <w:rPr>
              <w:rFonts w:hint="eastAsia" w:ascii="仿宋_GB2312" w:hAnsi="仿宋_GB2312" w:eastAsia="仿宋_GB2312" w:cs="仿宋_GB2312"/>
              <w:smallCaps/>
              <w:kern w:val="2"/>
              <w:sz w:val="28"/>
              <w:szCs w:val="28"/>
              <w:highlight w:val="none"/>
              <w:lang w:val="en-US" w:eastAsia="zh-CN" w:bidi="ar-SA"/>
            </w:rPr>
            <w:t>65</w:t>
          </w:r>
          <w:bookmarkEnd w:id="37"/>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_Toc32259_WPSOffice_Level2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d31535e-2210-4bc0-bb54-7afbaf5dc713}"/>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9.9修剪后管理</w:t>
              </w:r>
            </w:sdtContent>
          </w:sdt>
          <w:r>
            <w:rPr>
              <w:rFonts w:hint="eastAsia" w:ascii="仿宋_GB2312" w:hAnsi="仿宋_GB2312" w:eastAsia="仿宋_GB2312" w:cs="仿宋_GB2312"/>
              <w:smallCaps/>
              <w:kern w:val="2"/>
              <w:sz w:val="28"/>
              <w:szCs w:val="28"/>
              <w:highlight w:val="none"/>
              <w:lang w:val="en-US" w:eastAsia="zh-CN" w:bidi="ar-SA"/>
            </w:rPr>
            <w:tab/>
          </w:r>
          <w:bookmarkStart w:id="38" w:name="_Toc32259_WPSOffice_Level2Page"/>
          <w:r>
            <w:rPr>
              <w:rFonts w:hint="eastAsia" w:ascii="仿宋_GB2312" w:hAnsi="仿宋_GB2312" w:eastAsia="仿宋_GB2312" w:cs="仿宋_GB2312"/>
              <w:smallCaps/>
              <w:kern w:val="2"/>
              <w:sz w:val="28"/>
              <w:szCs w:val="28"/>
              <w:highlight w:val="none"/>
              <w:lang w:val="en-US" w:eastAsia="zh-CN" w:bidi="ar-SA"/>
            </w:rPr>
            <w:t>66</w:t>
          </w:r>
          <w:bookmarkEnd w:id="38"/>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_Toc9850_WPSOffice_Level1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36be1a24-81a1-4be9-a5dc-581d50c16854}"/>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10 运输</w:t>
              </w:r>
            </w:sdtContent>
          </w:sdt>
          <w:r>
            <w:rPr>
              <w:rFonts w:hint="eastAsia" w:ascii="仿宋_GB2312" w:hAnsi="仿宋_GB2312" w:eastAsia="仿宋_GB2312" w:cs="仿宋_GB2312"/>
              <w:b/>
              <w:bCs/>
              <w:caps/>
              <w:kern w:val="2"/>
              <w:sz w:val="28"/>
              <w:szCs w:val="28"/>
              <w:highlight w:val="none"/>
              <w:lang w:val="en-US" w:eastAsia="zh-CN" w:bidi="ar-SA"/>
            </w:rPr>
            <w:tab/>
          </w:r>
          <w:bookmarkStart w:id="39" w:name="_Toc9850_WPSOffice_Level1Page"/>
          <w:r>
            <w:rPr>
              <w:rFonts w:hint="eastAsia" w:ascii="仿宋_GB2312" w:hAnsi="仿宋_GB2312" w:eastAsia="仿宋_GB2312" w:cs="仿宋_GB2312"/>
              <w:b/>
              <w:bCs/>
              <w:caps/>
              <w:kern w:val="2"/>
              <w:sz w:val="28"/>
              <w:szCs w:val="28"/>
              <w:highlight w:val="none"/>
              <w:lang w:val="en-US" w:eastAsia="zh-CN" w:bidi="ar-SA"/>
            </w:rPr>
            <w:t>68</w:t>
          </w:r>
          <w:bookmarkEnd w:id="39"/>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_Toc27374_WPSOffice_Level2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4c6195d-afa5-4ca2-8e67-e449115db64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10.1运输注意事项</w:t>
              </w:r>
            </w:sdtContent>
          </w:sdt>
          <w:r>
            <w:rPr>
              <w:rFonts w:hint="eastAsia" w:ascii="仿宋_GB2312" w:hAnsi="仿宋_GB2312" w:eastAsia="仿宋_GB2312" w:cs="仿宋_GB2312"/>
              <w:smallCaps/>
              <w:kern w:val="2"/>
              <w:sz w:val="28"/>
              <w:szCs w:val="28"/>
              <w:highlight w:val="none"/>
              <w:lang w:val="en-US" w:eastAsia="zh-CN" w:bidi="ar-SA"/>
            </w:rPr>
            <w:tab/>
          </w:r>
          <w:bookmarkStart w:id="40" w:name="_Toc27374_WPSOffice_Level2Page"/>
          <w:r>
            <w:rPr>
              <w:rFonts w:hint="eastAsia" w:ascii="仿宋_GB2312" w:hAnsi="仿宋_GB2312" w:eastAsia="仿宋_GB2312" w:cs="仿宋_GB2312"/>
              <w:smallCaps/>
              <w:kern w:val="2"/>
              <w:sz w:val="28"/>
              <w:szCs w:val="28"/>
              <w:highlight w:val="none"/>
              <w:lang w:val="en-US" w:eastAsia="zh-CN" w:bidi="ar-SA"/>
            </w:rPr>
            <w:t>68</w:t>
          </w:r>
          <w:bookmarkEnd w:id="4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_Toc15164_WPSOffice_Level2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10c96ec5-1d0a-482a-b850-3a3ad9457dc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10.2包扎保护</w:t>
              </w:r>
            </w:sdtContent>
          </w:sdt>
          <w:r>
            <w:rPr>
              <w:rFonts w:hint="eastAsia" w:ascii="仿宋_GB2312" w:hAnsi="仿宋_GB2312" w:eastAsia="仿宋_GB2312" w:cs="仿宋_GB2312"/>
              <w:smallCaps/>
              <w:kern w:val="2"/>
              <w:sz w:val="28"/>
              <w:szCs w:val="28"/>
              <w:highlight w:val="none"/>
              <w:lang w:val="en-US" w:eastAsia="zh-CN" w:bidi="ar-SA"/>
            </w:rPr>
            <w:tab/>
          </w:r>
          <w:bookmarkStart w:id="41" w:name="_Toc15164_WPSOffice_Level2Page"/>
          <w:r>
            <w:rPr>
              <w:rFonts w:hint="eastAsia" w:ascii="仿宋_GB2312" w:hAnsi="仿宋_GB2312" w:eastAsia="仿宋_GB2312" w:cs="仿宋_GB2312"/>
              <w:smallCaps/>
              <w:kern w:val="2"/>
              <w:sz w:val="28"/>
              <w:szCs w:val="28"/>
              <w:highlight w:val="none"/>
              <w:lang w:val="en-US" w:eastAsia="zh-CN" w:bidi="ar-SA"/>
            </w:rPr>
            <w:t>68</w:t>
          </w:r>
          <w:bookmarkEnd w:id="41"/>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_Toc16339_WPSOffice_Level2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8cabbe89-46ad-427c-8d58-eed510acac33}"/>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10.3装车要求</w:t>
              </w:r>
            </w:sdtContent>
          </w:sdt>
          <w:r>
            <w:rPr>
              <w:rFonts w:hint="eastAsia" w:ascii="仿宋_GB2312" w:hAnsi="仿宋_GB2312" w:eastAsia="仿宋_GB2312" w:cs="仿宋_GB2312"/>
              <w:smallCaps/>
              <w:kern w:val="2"/>
              <w:sz w:val="28"/>
              <w:szCs w:val="28"/>
              <w:highlight w:val="none"/>
              <w:lang w:val="en-US" w:eastAsia="zh-CN" w:bidi="ar-SA"/>
            </w:rPr>
            <w:tab/>
          </w:r>
          <w:bookmarkStart w:id="42" w:name="_Toc16339_WPSOffice_Level2Page"/>
          <w:r>
            <w:rPr>
              <w:rFonts w:hint="eastAsia" w:ascii="仿宋_GB2312" w:hAnsi="仿宋_GB2312" w:eastAsia="仿宋_GB2312" w:cs="仿宋_GB2312"/>
              <w:smallCaps/>
              <w:kern w:val="2"/>
              <w:sz w:val="28"/>
              <w:szCs w:val="28"/>
              <w:highlight w:val="none"/>
              <w:lang w:val="en-US" w:eastAsia="zh-CN" w:bidi="ar-SA"/>
            </w:rPr>
            <w:t>68</w:t>
          </w:r>
          <w:bookmarkEnd w:id="42"/>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_Toc24948_WPSOffice_Level2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ec8977c6-bf4b-49cd-adb8-ae49bcb1d797}"/>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10.4乔灌木运输</w:t>
              </w:r>
            </w:sdtContent>
          </w:sdt>
          <w:r>
            <w:rPr>
              <w:rFonts w:hint="eastAsia" w:ascii="仿宋_GB2312" w:hAnsi="仿宋_GB2312" w:eastAsia="仿宋_GB2312" w:cs="仿宋_GB2312"/>
              <w:smallCaps/>
              <w:kern w:val="2"/>
              <w:sz w:val="28"/>
              <w:szCs w:val="28"/>
              <w:highlight w:val="none"/>
              <w:lang w:val="en-US" w:eastAsia="zh-CN" w:bidi="ar-SA"/>
            </w:rPr>
            <w:tab/>
          </w:r>
          <w:bookmarkStart w:id="43" w:name="_Toc24948_WPSOffice_Level2Page"/>
          <w:r>
            <w:rPr>
              <w:rFonts w:hint="eastAsia" w:ascii="仿宋_GB2312" w:hAnsi="仿宋_GB2312" w:eastAsia="仿宋_GB2312" w:cs="仿宋_GB2312"/>
              <w:smallCaps/>
              <w:kern w:val="2"/>
              <w:sz w:val="28"/>
              <w:szCs w:val="28"/>
              <w:highlight w:val="none"/>
              <w:lang w:val="en-US" w:eastAsia="zh-CN" w:bidi="ar-SA"/>
            </w:rPr>
            <w:t>68</w:t>
          </w:r>
          <w:bookmarkEnd w:id="4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_Toc32399_WPSOffice_Level2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675a00f9-4b80-4c2f-9eb6-f5fb7cdb85f9}"/>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10.5竹类植物运输</w:t>
              </w:r>
            </w:sdtContent>
          </w:sdt>
          <w:r>
            <w:rPr>
              <w:rFonts w:hint="eastAsia" w:ascii="仿宋_GB2312" w:hAnsi="仿宋_GB2312" w:eastAsia="仿宋_GB2312" w:cs="仿宋_GB2312"/>
              <w:smallCaps/>
              <w:kern w:val="2"/>
              <w:sz w:val="28"/>
              <w:szCs w:val="28"/>
              <w:highlight w:val="none"/>
              <w:lang w:val="en-US" w:eastAsia="zh-CN" w:bidi="ar-SA"/>
            </w:rPr>
            <w:tab/>
          </w:r>
          <w:bookmarkStart w:id="44" w:name="_Toc32399_WPSOffice_Level2Page"/>
          <w:r>
            <w:rPr>
              <w:rFonts w:hint="eastAsia" w:ascii="仿宋_GB2312" w:hAnsi="仿宋_GB2312" w:eastAsia="仿宋_GB2312" w:cs="仿宋_GB2312"/>
              <w:smallCaps/>
              <w:kern w:val="2"/>
              <w:sz w:val="28"/>
              <w:szCs w:val="28"/>
              <w:highlight w:val="none"/>
              <w:lang w:val="en-US" w:eastAsia="zh-CN" w:bidi="ar-SA"/>
            </w:rPr>
            <w:t>69</w:t>
          </w:r>
          <w:bookmarkEnd w:id="4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_Toc12471_WPSOffice_Level2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48272f05-e332-4d0a-9da9-9e6e1d324775}"/>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10.6非适宜季节植物运输要求</w:t>
              </w:r>
            </w:sdtContent>
          </w:sdt>
          <w:r>
            <w:rPr>
              <w:rFonts w:hint="eastAsia" w:ascii="仿宋_GB2312" w:hAnsi="仿宋_GB2312" w:eastAsia="仿宋_GB2312" w:cs="仿宋_GB2312"/>
              <w:smallCaps/>
              <w:kern w:val="2"/>
              <w:sz w:val="28"/>
              <w:szCs w:val="28"/>
              <w:highlight w:val="none"/>
              <w:lang w:val="en-US" w:eastAsia="zh-CN" w:bidi="ar-SA"/>
            </w:rPr>
            <w:tab/>
          </w:r>
          <w:bookmarkStart w:id="45" w:name="_Toc12471_WPSOffice_Level2Page"/>
          <w:r>
            <w:rPr>
              <w:rFonts w:hint="eastAsia" w:ascii="仿宋_GB2312" w:hAnsi="仿宋_GB2312" w:eastAsia="仿宋_GB2312" w:cs="仿宋_GB2312"/>
              <w:smallCaps/>
              <w:kern w:val="2"/>
              <w:sz w:val="28"/>
              <w:szCs w:val="28"/>
              <w:highlight w:val="none"/>
              <w:lang w:val="en-US" w:eastAsia="zh-CN" w:bidi="ar-SA"/>
            </w:rPr>
            <w:t>70</w:t>
          </w:r>
          <w:bookmarkEnd w:id="45"/>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_Toc5536_WPSOffice_Level1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e29a5acf-899b-47b8-bc98-d00b1aca81af}"/>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11 种植穴开挖</w:t>
              </w:r>
            </w:sdtContent>
          </w:sdt>
          <w:r>
            <w:rPr>
              <w:rFonts w:hint="eastAsia" w:ascii="仿宋_GB2312" w:hAnsi="仿宋_GB2312" w:eastAsia="仿宋_GB2312" w:cs="仿宋_GB2312"/>
              <w:b/>
              <w:bCs/>
              <w:caps/>
              <w:kern w:val="2"/>
              <w:sz w:val="28"/>
              <w:szCs w:val="28"/>
              <w:highlight w:val="none"/>
              <w:lang w:val="en-US" w:eastAsia="zh-CN" w:bidi="ar-SA"/>
            </w:rPr>
            <w:tab/>
          </w:r>
          <w:bookmarkStart w:id="46" w:name="_Toc5536_WPSOffice_Level1Page"/>
          <w:r>
            <w:rPr>
              <w:rFonts w:hint="eastAsia" w:ascii="仿宋_GB2312" w:hAnsi="仿宋_GB2312" w:eastAsia="仿宋_GB2312" w:cs="仿宋_GB2312"/>
              <w:b/>
              <w:bCs/>
              <w:caps/>
              <w:kern w:val="2"/>
              <w:sz w:val="28"/>
              <w:szCs w:val="28"/>
              <w:highlight w:val="none"/>
              <w:lang w:val="en-US" w:eastAsia="zh-CN" w:bidi="ar-SA"/>
            </w:rPr>
            <w:t>71</w:t>
          </w:r>
          <w:bookmarkEnd w:id="46"/>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_Toc21343_WPSOffice_Level1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d1918ce4-04b3-49b6-8421-d1c449e61bbe}"/>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12 种植土壤标准</w:t>
              </w:r>
            </w:sdtContent>
          </w:sdt>
          <w:r>
            <w:rPr>
              <w:rFonts w:hint="eastAsia" w:ascii="仿宋_GB2312" w:hAnsi="仿宋_GB2312" w:eastAsia="仿宋_GB2312" w:cs="仿宋_GB2312"/>
              <w:b/>
              <w:bCs/>
              <w:caps/>
              <w:kern w:val="2"/>
              <w:sz w:val="28"/>
              <w:szCs w:val="28"/>
              <w:highlight w:val="none"/>
              <w:lang w:val="en-US" w:eastAsia="zh-CN" w:bidi="ar-SA"/>
            </w:rPr>
            <w:tab/>
          </w:r>
          <w:bookmarkStart w:id="47" w:name="_Toc21343_WPSOffice_Level1Page"/>
          <w:r>
            <w:rPr>
              <w:rFonts w:hint="eastAsia" w:ascii="仿宋_GB2312" w:hAnsi="仿宋_GB2312" w:eastAsia="仿宋_GB2312" w:cs="仿宋_GB2312"/>
              <w:b/>
              <w:bCs/>
              <w:caps/>
              <w:kern w:val="2"/>
              <w:sz w:val="28"/>
              <w:szCs w:val="28"/>
              <w:highlight w:val="none"/>
              <w:lang w:val="en-US" w:eastAsia="zh-CN" w:bidi="ar-SA"/>
            </w:rPr>
            <w:t>73</w:t>
          </w:r>
          <w:bookmarkEnd w:id="47"/>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_Toc8507_WPSOffice_Level1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aae90ba0-2aba-4425-9b4f-c8bfed013a38}"/>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13 种植</w:t>
              </w:r>
            </w:sdtContent>
          </w:sdt>
          <w:r>
            <w:rPr>
              <w:rFonts w:hint="eastAsia" w:ascii="仿宋_GB2312" w:hAnsi="仿宋_GB2312" w:eastAsia="仿宋_GB2312" w:cs="仿宋_GB2312"/>
              <w:b/>
              <w:bCs/>
              <w:caps/>
              <w:kern w:val="2"/>
              <w:sz w:val="28"/>
              <w:szCs w:val="28"/>
              <w:highlight w:val="none"/>
              <w:lang w:val="en-US" w:eastAsia="zh-CN" w:bidi="ar-SA"/>
            </w:rPr>
            <w:tab/>
          </w:r>
          <w:bookmarkStart w:id="48" w:name="_Toc8507_WPSOffice_Level1Page"/>
          <w:r>
            <w:rPr>
              <w:rFonts w:hint="eastAsia" w:ascii="仿宋_GB2312" w:hAnsi="仿宋_GB2312" w:eastAsia="仿宋_GB2312" w:cs="仿宋_GB2312"/>
              <w:b/>
              <w:bCs/>
              <w:caps/>
              <w:kern w:val="2"/>
              <w:sz w:val="28"/>
              <w:szCs w:val="28"/>
              <w:highlight w:val="none"/>
              <w:lang w:val="en-US" w:eastAsia="zh-CN" w:bidi="ar-SA"/>
            </w:rPr>
            <w:t>78</w:t>
          </w:r>
          <w:bookmarkEnd w:id="48"/>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_Toc31554_WPSOffice_Level2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dc86317a-203f-4429-8bb5-c4a0aa69fe5b}"/>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13.1 乔木及大灌木种植</w:t>
              </w:r>
            </w:sdtContent>
          </w:sdt>
          <w:r>
            <w:rPr>
              <w:rFonts w:hint="eastAsia" w:ascii="仿宋_GB2312" w:hAnsi="仿宋_GB2312" w:eastAsia="仿宋_GB2312" w:cs="仿宋_GB2312"/>
              <w:smallCaps/>
              <w:kern w:val="2"/>
              <w:sz w:val="28"/>
              <w:szCs w:val="28"/>
              <w:highlight w:val="none"/>
              <w:lang w:val="en-US" w:eastAsia="zh-CN" w:bidi="ar-SA"/>
            </w:rPr>
            <w:tab/>
          </w:r>
          <w:bookmarkStart w:id="49" w:name="_Toc31554_WPSOffice_Level2Page"/>
          <w:r>
            <w:rPr>
              <w:rFonts w:hint="eastAsia" w:ascii="仿宋_GB2312" w:hAnsi="仿宋_GB2312" w:eastAsia="仿宋_GB2312" w:cs="仿宋_GB2312"/>
              <w:smallCaps/>
              <w:kern w:val="2"/>
              <w:sz w:val="28"/>
              <w:szCs w:val="28"/>
              <w:highlight w:val="none"/>
              <w:lang w:val="en-US" w:eastAsia="zh-CN" w:bidi="ar-SA"/>
            </w:rPr>
            <w:t>78</w:t>
          </w:r>
          <w:bookmarkEnd w:id="49"/>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_Toc25943_WPSOffice_Level2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5d2e795b-f56a-48cd-92f3-9fd07a47b22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13.2 竹类种植</w:t>
              </w:r>
            </w:sdtContent>
          </w:sdt>
          <w:r>
            <w:rPr>
              <w:rFonts w:hint="eastAsia" w:ascii="仿宋_GB2312" w:hAnsi="仿宋_GB2312" w:eastAsia="仿宋_GB2312" w:cs="仿宋_GB2312"/>
              <w:smallCaps/>
              <w:kern w:val="2"/>
              <w:sz w:val="28"/>
              <w:szCs w:val="28"/>
              <w:highlight w:val="none"/>
              <w:lang w:val="en-US" w:eastAsia="zh-CN" w:bidi="ar-SA"/>
            </w:rPr>
            <w:tab/>
          </w:r>
          <w:bookmarkStart w:id="50" w:name="_Toc25943_WPSOffice_Level2Page"/>
          <w:r>
            <w:rPr>
              <w:rFonts w:hint="eastAsia" w:ascii="仿宋_GB2312" w:hAnsi="仿宋_GB2312" w:eastAsia="仿宋_GB2312" w:cs="仿宋_GB2312"/>
              <w:smallCaps/>
              <w:kern w:val="2"/>
              <w:sz w:val="28"/>
              <w:szCs w:val="28"/>
              <w:highlight w:val="none"/>
              <w:lang w:val="en-US" w:eastAsia="zh-CN" w:bidi="ar-SA"/>
            </w:rPr>
            <w:t>80</w:t>
          </w:r>
          <w:bookmarkEnd w:id="5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_Toc4170_WPSOffice_Level2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3bee7665-740c-4164-b880-548f703883ce}"/>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13.3地被种植</w:t>
              </w:r>
            </w:sdtContent>
          </w:sdt>
          <w:r>
            <w:rPr>
              <w:rFonts w:hint="eastAsia" w:ascii="仿宋_GB2312" w:hAnsi="仿宋_GB2312" w:eastAsia="仿宋_GB2312" w:cs="仿宋_GB2312"/>
              <w:smallCaps/>
              <w:kern w:val="2"/>
              <w:sz w:val="28"/>
              <w:szCs w:val="28"/>
              <w:highlight w:val="none"/>
              <w:lang w:val="en-US" w:eastAsia="zh-CN" w:bidi="ar-SA"/>
            </w:rPr>
            <w:tab/>
          </w:r>
          <w:bookmarkStart w:id="51" w:name="_Toc4170_WPSOffice_Level2Page"/>
          <w:r>
            <w:rPr>
              <w:rFonts w:hint="eastAsia" w:ascii="仿宋_GB2312" w:hAnsi="仿宋_GB2312" w:eastAsia="仿宋_GB2312" w:cs="仿宋_GB2312"/>
              <w:smallCaps/>
              <w:kern w:val="2"/>
              <w:sz w:val="28"/>
              <w:szCs w:val="28"/>
              <w:highlight w:val="none"/>
              <w:lang w:val="en-US" w:eastAsia="zh-CN" w:bidi="ar-SA"/>
            </w:rPr>
            <w:t>80</w:t>
          </w:r>
          <w:bookmarkEnd w:id="51"/>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_Toc9104_WPSOffice_Level2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c6c90bb4-c9b2-4964-92f9-0b3a7683375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13.4藤本类种植</w:t>
              </w:r>
            </w:sdtContent>
          </w:sdt>
          <w:r>
            <w:rPr>
              <w:rFonts w:hint="eastAsia" w:ascii="仿宋_GB2312" w:hAnsi="仿宋_GB2312" w:eastAsia="仿宋_GB2312" w:cs="仿宋_GB2312"/>
              <w:smallCaps/>
              <w:kern w:val="2"/>
              <w:sz w:val="28"/>
              <w:szCs w:val="28"/>
              <w:highlight w:val="none"/>
              <w:lang w:val="en-US" w:eastAsia="zh-CN" w:bidi="ar-SA"/>
            </w:rPr>
            <w:tab/>
          </w:r>
          <w:bookmarkStart w:id="52" w:name="_Toc9104_WPSOffice_Level2Page"/>
          <w:r>
            <w:rPr>
              <w:rFonts w:hint="eastAsia" w:ascii="仿宋_GB2312" w:hAnsi="仿宋_GB2312" w:eastAsia="仿宋_GB2312" w:cs="仿宋_GB2312"/>
              <w:smallCaps/>
              <w:kern w:val="2"/>
              <w:sz w:val="28"/>
              <w:szCs w:val="28"/>
              <w:highlight w:val="none"/>
              <w:lang w:val="en-US" w:eastAsia="zh-CN" w:bidi="ar-SA"/>
            </w:rPr>
            <w:t>82</w:t>
          </w:r>
          <w:bookmarkEnd w:id="52"/>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_Toc32335_WPSOffice_Level2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3ceabfbe-7e5f-4fee-8f16-4dbd7e34c31d}"/>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13.5设施空间植物种植</w:t>
              </w:r>
            </w:sdtContent>
          </w:sdt>
          <w:r>
            <w:rPr>
              <w:rFonts w:hint="eastAsia" w:ascii="仿宋_GB2312" w:hAnsi="仿宋_GB2312" w:eastAsia="仿宋_GB2312" w:cs="仿宋_GB2312"/>
              <w:smallCaps/>
              <w:kern w:val="2"/>
              <w:sz w:val="28"/>
              <w:szCs w:val="28"/>
              <w:highlight w:val="none"/>
              <w:lang w:val="en-US" w:eastAsia="zh-CN" w:bidi="ar-SA"/>
            </w:rPr>
            <w:tab/>
          </w:r>
          <w:bookmarkStart w:id="53" w:name="_Toc32335_WPSOffice_Level2Page"/>
          <w:r>
            <w:rPr>
              <w:rFonts w:hint="eastAsia" w:ascii="仿宋_GB2312" w:hAnsi="仿宋_GB2312" w:eastAsia="仿宋_GB2312" w:cs="仿宋_GB2312"/>
              <w:smallCaps/>
              <w:kern w:val="2"/>
              <w:sz w:val="28"/>
              <w:szCs w:val="28"/>
              <w:highlight w:val="none"/>
              <w:lang w:val="en-US" w:eastAsia="zh-CN" w:bidi="ar-SA"/>
            </w:rPr>
            <w:t>83</w:t>
          </w:r>
          <w:bookmarkEnd w:id="5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_Toc32140_WPSOffice_Level2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834da0b9-48cd-4ec8-9321-03c112c68ed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13.6非适宜季节苗木种植</w:t>
              </w:r>
            </w:sdtContent>
          </w:sdt>
          <w:r>
            <w:rPr>
              <w:rFonts w:hint="eastAsia" w:ascii="仿宋_GB2312" w:hAnsi="仿宋_GB2312" w:eastAsia="仿宋_GB2312" w:cs="仿宋_GB2312"/>
              <w:smallCaps/>
              <w:kern w:val="2"/>
              <w:sz w:val="28"/>
              <w:szCs w:val="28"/>
              <w:highlight w:val="none"/>
              <w:lang w:val="en-US" w:eastAsia="zh-CN" w:bidi="ar-SA"/>
            </w:rPr>
            <w:tab/>
          </w:r>
          <w:bookmarkStart w:id="54" w:name="_Toc32140_WPSOffice_Level2Page"/>
          <w:r>
            <w:rPr>
              <w:rFonts w:hint="eastAsia" w:ascii="仿宋_GB2312" w:hAnsi="仿宋_GB2312" w:eastAsia="仿宋_GB2312" w:cs="仿宋_GB2312"/>
              <w:smallCaps/>
              <w:kern w:val="2"/>
              <w:sz w:val="28"/>
              <w:szCs w:val="28"/>
              <w:highlight w:val="none"/>
              <w:lang w:val="en-US" w:eastAsia="zh-CN" w:bidi="ar-SA"/>
            </w:rPr>
            <w:t>83</w:t>
          </w:r>
          <w:bookmarkEnd w:id="54"/>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_Toc26702_WPSOffice_Level1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cdd358df-6c73-4cd2-9d09-d24f7ec84660}"/>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14 支撑</w:t>
              </w:r>
            </w:sdtContent>
          </w:sdt>
          <w:r>
            <w:rPr>
              <w:rFonts w:hint="eastAsia" w:ascii="仿宋_GB2312" w:hAnsi="仿宋_GB2312" w:eastAsia="仿宋_GB2312" w:cs="仿宋_GB2312"/>
              <w:b/>
              <w:bCs/>
              <w:caps/>
              <w:kern w:val="2"/>
              <w:sz w:val="28"/>
              <w:szCs w:val="28"/>
              <w:highlight w:val="none"/>
              <w:lang w:val="en-US" w:eastAsia="zh-CN" w:bidi="ar-SA"/>
            </w:rPr>
            <w:tab/>
          </w:r>
          <w:bookmarkStart w:id="55" w:name="_Toc26702_WPSOffice_Level1Page"/>
          <w:r>
            <w:rPr>
              <w:rFonts w:hint="eastAsia" w:ascii="仿宋_GB2312" w:hAnsi="仿宋_GB2312" w:eastAsia="仿宋_GB2312" w:cs="仿宋_GB2312"/>
              <w:b/>
              <w:bCs/>
              <w:caps/>
              <w:kern w:val="2"/>
              <w:sz w:val="28"/>
              <w:szCs w:val="28"/>
              <w:highlight w:val="none"/>
              <w:lang w:val="en-US" w:eastAsia="zh-CN" w:bidi="ar-SA"/>
            </w:rPr>
            <w:t>84</w:t>
          </w:r>
          <w:bookmarkEnd w:id="55"/>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_Toc10708_WPSOffice_Level2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ea574018-023c-4e7e-84be-1eee4dec2719}"/>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14.1 支撑位置</w:t>
              </w:r>
            </w:sdtContent>
          </w:sdt>
          <w:r>
            <w:rPr>
              <w:rFonts w:hint="eastAsia" w:ascii="仿宋_GB2312" w:hAnsi="仿宋_GB2312" w:eastAsia="仿宋_GB2312" w:cs="仿宋_GB2312"/>
              <w:smallCaps/>
              <w:kern w:val="2"/>
              <w:sz w:val="28"/>
              <w:szCs w:val="28"/>
              <w:highlight w:val="none"/>
              <w:lang w:val="en-US" w:eastAsia="zh-CN" w:bidi="ar-SA"/>
            </w:rPr>
            <w:tab/>
          </w:r>
          <w:bookmarkStart w:id="56" w:name="_Toc10708_WPSOffice_Level2Page"/>
          <w:r>
            <w:rPr>
              <w:rFonts w:hint="eastAsia" w:ascii="仿宋_GB2312" w:hAnsi="仿宋_GB2312" w:eastAsia="仿宋_GB2312" w:cs="仿宋_GB2312"/>
              <w:smallCaps/>
              <w:kern w:val="2"/>
              <w:sz w:val="28"/>
              <w:szCs w:val="28"/>
              <w:highlight w:val="none"/>
              <w:lang w:val="en-US" w:eastAsia="zh-CN" w:bidi="ar-SA"/>
            </w:rPr>
            <w:t>84</w:t>
          </w:r>
          <w:bookmarkEnd w:id="56"/>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_Toc23987_WPSOffice_Level2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1a4bdd34-dd2c-47cc-8085-e1bf0cf725cc}"/>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14.2 支撑杆</w:t>
              </w:r>
            </w:sdtContent>
          </w:sdt>
          <w:r>
            <w:rPr>
              <w:rFonts w:hint="eastAsia" w:ascii="仿宋_GB2312" w:hAnsi="仿宋_GB2312" w:eastAsia="仿宋_GB2312" w:cs="仿宋_GB2312"/>
              <w:smallCaps/>
              <w:kern w:val="2"/>
              <w:sz w:val="28"/>
              <w:szCs w:val="28"/>
              <w:highlight w:val="none"/>
              <w:lang w:val="en-US" w:eastAsia="zh-CN" w:bidi="ar-SA"/>
            </w:rPr>
            <w:tab/>
          </w:r>
          <w:bookmarkStart w:id="57" w:name="_Toc23987_WPSOffice_Level2Page"/>
          <w:r>
            <w:rPr>
              <w:rFonts w:hint="eastAsia" w:ascii="仿宋_GB2312" w:hAnsi="仿宋_GB2312" w:eastAsia="仿宋_GB2312" w:cs="仿宋_GB2312"/>
              <w:smallCaps/>
              <w:kern w:val="2"/>
              <w:sz w:val="28"/>
              <w:szCs w:val="28"/>
              <w:highlight w:val="none"/>
              <w:lang w:val="en-US" w:eastAsia="zh-CN" w:bidi="ar-SA"/>
            </w:rPr>
            <w:t>84</w:t>
          </w:r>
          <w:bookmarkEnd w:id="57"/>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_Toc18456_WPSOffice_Level2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f6a11b3-683d-4d9f-aeb0-b2ef873a30da}"/>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14.3 支撑要求</w:t>
              </w:r>
            </w:sdtContent>
          </w:sdt>
          <w:r>
            <w:rPr>
              <w:rFonts w:hint="eastAsia" w:ascii="仿宋_GB2312" w:hAnsi="仿宋_GB2312" w:eastAsia="仿宋_GB2312" w:cs="仿宋_GB2312"/>
              <w:smallCaps/>
              <w:kern w:val="2"/>
              <w:sz w:val="28"/>
              <w:szCs w:val="28"/>
              <w:highlight w:val="none"/>
              <w:lang w:val="en-US" w:eastAsia="zh-CN" w:bidi="ar-SA"/>
            </w:rPr>
            <w:tab/>
          </w:r>
          <w:bookmarkStart w:id="58" w:name="_Toc18456_WPSOffice_Level2Page"/>
          <w:r>
            <w:rPr>
              <w:rFonts w:hint="eastAsia" w:ascii="仿宋_GB2312" w:hAnsi="仿宋_GB2312" w:eastAsia="仿宋_GB2312" w:cs="仿宋_GB2312"/>
              <w:smallCaps/>
              <w:kern w:val="2"/>
              <w:sz w:val="28"/>
              <w:szCs w:val="28"/>
              <w:highlight w:val="none"/>
              <w:lang w:val="en-US" w:eastAsia="zh-CN" w:bidi="ar-SA"/>
            </w:rPr>
            <w:t>86</w:t>
          </w:r>
          <w:bookmarkEnd w:id="58"/>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_Toc17044_WPSOffice_Level2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a6dbd19-6381-4975-a48f-959237b0baa5}"/>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14.4树木挂牌</w:t>
              </w:r>
            </w:sdtContent>
          </w:sdt>
          <w:r>
            <w:rPr>
              <w:rFonts w:hint="eastAsia" w:ascii="仿宋_GB2312" w:hAnsi="仿宋_GB2312" w:eastAsia="仿宋_GB2312" w:cs="仿宋_GB2312"/>
              <w:smallCaps/>
              <w:kern w:val="2"/>
              <w:sz w:val="28"/>
              <w:szCs w:val="28"/>
              <w:highlight w:val="none"/>
              <w:lang w:val="en-US" w:eastAsia="zh-CN" w:bidi="ar-SA"/>
            </w:rPr>
            <w:tab/>
          </w:r>
          <w:bookmarkStart w:id="59" w:name="_Toc17044_WPSOffice_Level2Page"/>
          <w:r>
            <w:rPr>
              <w:rFonts w:hint="eastAsia" w:ascii="仿宋_GB2312" w:hAnsi="仿宋_GB2312" w:eastAsia="仿宋_GB2312" w:cs="仿宋_GB2312"/>
              <w:smallCaps/>
              <w:kern w:val="2"/>
              <w:sz w:val="28"/>
              <w:szCs w:val="28"/>
              <w:highlight w:val="none"/>
              <w:lang w:val="en-US" w:eastAsia="zh-CN" w:bidi="ar-SA"/>
            </w:rPr>
            <w:t>87</w:t>
          </w:r>
          <w:bookmarkEnd w:id="59"/>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_Toc28498_WPSOffice_Level1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e836d084-af8a-4c28-8b6d-9e533acf7a77}"/>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15 灌溉</w:t>
              </w:r>
            </w:sdtContent>
          </w:sdt>
          <w:r>
            <w:rPr>
              <w:rFonts w:hint="eastAsia" w:ascii="仿宋_GB2312" w:hAnsi="仿宋_GB2312" w:eastAsia="仿宋_GB2312" w:cs="仿宋_GB2312"/>
              <w:b/>
              <w:bCs/>
              <w:caps/>
              <w:kern w:val="2"/>
              <w:sz w:val="28"/>
              <w:szCs w:val="28"/>
              <w:highlight w:val="none"/>
              <w:lang w:val="en-US" w:eastAsia="zh-CN" w:bidi="ar-SA"/>
            </w:rPr>
            <w:tab/>
          </w:r>
          <w:bookmarkStart w:id="60" w:name="_Toc28498_WPSOffice_Level1Page"/>
          <w:r>
            <w:rPr>
              <w:rFonts w:hint="eastAsia" w:ascii="仿宋_GB2312" w:hAnsi="仿宋_GB2312" w:eastAsia="仿宋_GB2312" w:cs="仿宋_GB2312"/>
              <w:b/>
              <w:bCs/>
              <w:caps/>
              <w:kern w:val="2"/>
              <w:sz w:val="28"/>
              <w:szCs w:val="28"/>
              <w:highlight w:val="none"/>
              <w:lang w:val="en-US" w:eastAsia="zh-CN" w:bidi="ar-SA"/>
            </w:rPr>
            <w:t>88</w:t>
          </w:r>
          <w:bookmarkEnd w:id="60"/>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_Toc31623_WPSOffice_Level2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c1b2c1cb-7a06-44ca-a656-e6f263b25d1a}"/>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15.1 灌溉原则</w:t>
              </w:r>
            </w:sdtContent>
          </w:sdt>
          <w:r>
            <w:rPr>
              <w:rFonts w:hint="eastAsia" w:ascii="仿宋_GB2312" w:hAnsi="仿宋_GB2312" w:eastAsia="仿宋_GB2312" w:cs="仿宋_GB2312"/>
              <w:smallCaps/>
              <w:kern w:val="2"/>
              <w:sz w:val="28"/>
              <w:szCs w:val="28"/>
              <w:highlight w:val="none"/>
              <w:lang w:val="en-US" w:eastAsia="zh-CN" w:bidi="ar-SA"/>
            </w:rPr>
            <w:tab/>
          </w:r>
          <w:bookmarkStart w:id="61" w:name="_Toc31623_WPSOffice_Level2Page"/>
          <w:r>
            <w:rPr>
              <w:rFonts w:hint="eastAsia" w:ascii="仿宋_GB2312" w:hAnsi="仿宋_GB2312" w:eastAsia="仿宋_GB2312" w:cs="仿宋_GB2312"/>
              <w:smallCaps/>
              <w:kern w:val="2"/>
              <w:sz w:val="28"/>
              <w:szCs w:val="28"/>
              <w:highlight w:val="none"/>
              <w:lang w:val="en-US" w:eastAsia="zh-CN" w:bidi="ar-SA"/>
            </w:rPr>
            <w:t>88</w:t>
          </w:r>
          <w:bookmarkEnd w:id="61"/>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_Toc11876_WPSOffice_Level2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87f70618-9cfd-4b9d-9e25-54503581e5c7}"/>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15.2 不同类型植物的浇灌技术要点</w:t>
              </w:r>
            </w:sdtContent>
          </w:sdt>
          <w:r>
            <w:rPr>
              <w:rFonts w:hint="eastAsia" w:ascii="仿宋_GB2312" w:hAnsi="仿宋_GB2312" w:eastAsia="仿宋_GB2312" w:cs="仿宋_GB2312"/>
              <w:smallCaps/>
              <w:kern w:val="2"/>
              <w:sz w:val="28"/>
              <w:szCs w:val="28"/>
              <w:highlight w:val="none"/>
              <w:lang w:val="en-US" w:eastAsia="zh-CN" w:bidi="ar-SA"/>
            </w:rPr>
            <w:tab/>
          </w:r>
          <w:bookmarkStart w:id="62" w:name="_Toc11876_WPSOffice_Level2Page"/>
          <w:r>
            <w:rPr>
              <w:rFonts w:hint="eastAsia" w:ascii="仿宋_GB2312" w:hAnsi="仿宋_GB2312" w:eastAsia="仿宋_GB2312" w:cs="仿宋_GB2312"/>
              <w:smallCaps/>
              <w:kern w:val="2"/>
              <w:sz w:val="28"/>
              <w:szCs w:val="28"/>
              <w:highlight w:val="none"/>
              <w:lang w:val="en-US" w:eastAsia="zh-CN" w:bidi="ar-SA"/>
            </w:rPr>
            <w:t>89</w:t>
          </w:r>
          <w:bookmarkEnd w:id="62"/>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_Toc14304_WPSOffice_Level2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f746cb95-b7df-4054-8ac5-5c23b0340f21}"/>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15.3 浇灌效果检测办法</w:t>
              </w:r>
            </w:sdtContent>
          </w:sdt>
          <w:r>
            <w:rPr>
              <w:rFonts w:hint="eastAsia" w:ascii="仿宋_GB2312" w:hAnsi="仿宋_GB2312" w:eastAsia="仿宋_GB2312" w:cs="仿宋_GB2312"/>
              <w:smallCaps/>
              <w:kern w:val="2"/>
              <w:sz w:val="28"/>
              <w:szCs w:val="28"/>
              <w:highlight w:val="none"/>
              <w:lang w:val="en-US" w:eastAsia="zh-CN" w:bidi="ar-SA"/>
            </w:rPr>
            <w:tab/>
          </w:r>
          <w:bookmarkStart w:id="63" w:name="_Toc14304_WPSOffice_Level2Page"/>
          <w:r>
            <w:rPr>
              <w:rFonts w:hint="eastAsia" w:ascii="仿宋_GB2312" w:hAnsi="仿宋_GB2312" w:eastAsia="仿宋_GB2312" w:cs="仿宋_GB2312"/>
              <w:smallCaps/>
              <w:kern w:val="2"/>
              <w:sz w:val="28"/>
              <w:szCs w:val="28"/>
              <w:highlight w:val="none"/>
              <w:lang w:val="en-US" w:eastAsia="zh-CN" w:bidi="ar-SA"/>
            </w:rPr>
            <w:t>90</w:t>
          </w:r>
          <w:bookmarkEnd w:id="63"/>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_Toc17321_WPSOffice_Level2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6419ea10-1da3-40b4-99a6-a58d2402f315}"/>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15.4 浇灌用水水质</w:t>
              </w:r>
            </w:sdtContent>
          </w:sdt>
          <w:r>
            <w:rPr>
              <w:rFonts w:hint="eastAsia" w:ascii="仿宋_GB2312" w:hAnsi="仿宋_GB2312" w:eastAsia="仿宋_GB2312" w:cs="仿宋_GB2312"/>
              <w:smallCaps/>
              <w:kern w:val="2"/>
              <w:sz w:val="28"/>
              <w:szCs w:val="28"/>
              <w:highlight w:val="none"/>
              <w:lang w:val="en-US" w:eastAsia="zh-CN" w:bidi="ar-SA"/>
            </w:rPr>
            <w:tab/>
          </w:r>
          <w:bookmarkStart w:id="64" w:name="_Toc17321_WPSOffice_Level2Page"/>
          <w:r>
            <w:rPr>
              <w:rFonts w:hint="eastAsia" w:ascii="仿宋_GB2312" w:hAnsi="仿宋_GB2312" w:eastAsia="仿宋_GB2312" w:cs="仿宋_GB2312"/>
              <w:smallCaps/>
              <w:kern w:val="2"/>
              <w:sz w:val="28"/>
              <w:szCs w:val="28"/>
              <w:highlight w:val="none"/>
              <w:lang w:val="en-US" w:eastAsia="zh-CN" w:bidi="ar-SA"/>
            </w:rPr>
            <w:t>90</w:t>
          </w:r>
          <w:bookmarkEnd w:id="6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_Toc15430_WPSOffice_Level2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acd49a7-3e7e-451d-95f7-831b4fa3bb20}"/>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15.5 绿化浇灌用水水源</w:t>
              </w:r>
            </w:sdtContent>
          </w:sdt>
          <w:r>
            <w:rPr>
              <w:rFonts w:hint="eastAsia" w:ascii="仿宋_GB2312" w:hAnsi="仿宋_GB2312" w:eastAsia="仿宋_GB2312" w:cs="仿宋_GB2312"/>
              <w:smallCaps/>
              <w:kern w:val="2"/>
              <w:sz w:val="28"/>
              <w:szCs w:val="28"/>
              <w:highlight w:val="none"/>
              <w:lang w:val="en-US" w:eastAsia="zh-CN" w:bidi="ar-SA"/>
            </w:rPr>
            <w:tab/>
          </w:r>
          <w:bookmarkStart w:id="65" w:name="_Toc15430_WPSOffice_Level2Page"/>
          <w:r>
            <w:rPr>
              <w:rFonts w:hint="eastAsia" w:ascii="仿宋_GB2312" w:hAnsi="仿宋_GB2312" w:eastAsia="仿宋_GB2312" w:cs="仿宋_GB2312"/>
              <w:smallCaps/>
              <w:kern w:val="2"/>
              <w:sz w:val="28"/>
              <w:szCs w:val="28"/>
              <w:highlight w:val="none"/>
              <w:lang w:val="en-US" w:eastAsia="zh-CN" w:bidi="ar-SA"/>
            </w:rPr>
            <w:t>91</w:t>
          </w:r>
          <w:bookmarkEnd w:id="65"/>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_Toc118_WPSOffice_Level2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801ac3e2-1458-457e-85ab-a5b9d6da650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15.6 暴雨台风季节排洪</w:t>
              </w:r>
            </w:sdtContent>
          </w:sdt>
          <w:r>
            <w:rPr>
              <w:rFonts w:hint="eastAsia" w:ascii="仿宋_GB2312" w:hAnsi="仿宋_GB2312" w:eastAsia="仿宋_GB2312" w:cs="仿宋_GB2312"/>
              <w:smallCaps/>
              <w:kern w:val="2"/>
              <w:sz w:val="28"/>
              <w:szCs w:val="28"/>
              <w:highlight w:val="none"/>
              <w:lang w:val="en-US" w:eastAsia="zh-CN" w:bidi="ar-SA"/>
            </w:rPr>
            <w:tab/>
          </w:r>
          <w:bookmarkStart w:id="66" w:name="_Toc118_WPSOffice_Level2Page"/>
          <w:r>
            <w:rPr>
              <w:rFonts w:hint="eastAsia" w:ascii="仿宋_GB2312" w:hAnsi="仿宋_GB2312" w:eastAsia="仿宋_GB2312" w:cs="仿宋_GB2312"/>
              <w:smallCaps/>
              <w:kern w:val="2"/>
              <w:sz w:val="28"/>
              <w:szCs w:val="28"/>
              <w:highlight w:val="none"/>
              <w:lang w:val="en-US" w:eastAsia="zh-CN" w:bidi="ar-SA"/>
            </w:rPr>
            <w:t>91</w:t>
          </w:r>
          <w:bookmarkEnd w:id="66"/>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_Toc15097_WPSOffice_Level1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8206230d-a0a8-448c-aa8a-cb72ea270749}"/>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16 施肥</w:t>
              </w:r>
            </w:sdtContent>
          </w:sdt>
          <w:r>
            <w:rPr>
              <w:rFonts w:hint="eastAsia" w:ascii="仿宋_GB2312" w:hAnsi="仿宋_GB2312" w:eastAsia="仿宋_GB2312" w:cs="仿宋_GB2312"/>
              <w:b/>
              <w:bCs/>
              <w:caps/>
              <w:kern w:val="2"/>
              <w:sz w:val="28"/>
              <w:szCs w:val="28"/>
              <w:highlight w:val="none"/>
              <w:lang w:val="en-US" w:eastAsia="zh-CN" w:bidi="ar-SA"/>
            </w:rPr>
            <w:tab/>
          </w:r>
          <w:bookmarkStart w:id="67" w:name="_Toc15097_WPSOffice_Level1Page"/>
          <w:r>
            <w:rPr>
              <w:rFonts w:hint="eastAsia" w:ascii="仿宋_GB2312" w:hAnsi="仿宋_GB2312" w:eastAsia="仿宋_GB2312" w:cs="仿宋_GB2312"/>
              <w:b/>
              <w:bCs/>
              <w:caps/>
              <w:kern w:val="2"/>
              <w:sz w:val="28"/>
              <w:szCs w:val="28"/>
              <w:highlight w:val="none"/>
              <w:lang w:val="en-US" w:eastAsia="zh-CN" w:bidi="ar-SA"/>
            </w:rPr>
            <w:t>92</w:t>
          </w:r>
          <w:bookmarkEnd w:id="67"/>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_Toc25595_WPSOffice_Level2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dbaaa972-fdaa-4f72-913d-49e1be6d5b99}"/>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16.1 乔木施肥</w:t>
              </w:r>
            </w:sdtContent>
          </w:sdt>
          <w:r>
            <w:rPr>
              <w:rFonts w:hint="eastAsia" w:ascii="仿宋_GB2312" w:hAnsi="仿宋_GB2312" w:eastAsia="仿宋_GB2312" w:cs="仿宋_GB2312"/>
              <w:smallCaps/>
              <w:kern w:val="2"/>
              <w:sz w:val="28"/>
              <w:szCs w:val="28"/>
              <w:highlight w:val="none"/>
              <w:lang w:val="en-US" w:eastAsia="zh-CN" w:bidi="ar-SA"/>
            </w:rPr>
            <w:tab/>
          </w:r>
          <w:bookmarkStart w:id="68" w:name="_Toc25595_WPSOffice_Level2Page"/>
          <w:r>
            <w:rPr>
              <w:rFonts w:hint="eastAsia" w:ascii="仿宋_GB2312" w:hAnsi="仿宋_GB2312" w:eastAsia="仿宋_GB2312" w:cs="仿宋_GB2312"/>
              <w:smallCaps/>
              <w:kern w:val="2"/>
              <w:sz w:val="28"/>
              <w:szCs w:val="28"/>
              <w:highlight w:val="none"/>
              <w:lang w:val="en-US" w:eastAsia="zh-CN" w:bidi="ar-SA"/>
            </w:rPr>
            <w:t>92</w:t>
          </w:r>
          <w:bookmarkEnd w:id="68"/>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_Toc15005_WPSOffice_Level2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5763ebdf-ea4f-47c8-90c6-76b88ce798f9}"/>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16.2 灌木施肥</w:t>
              </w:r>
            </w:sdtContent>
          </w:sdt>
          <w:r>
            <w:rPr>
              <w:rFonts w:hint="eastAsia" w:ascii="仿宋_GB2312" w:hAnsi="仿宋_GB2312" w:eastAsia="仿宋_GB2312" w:cs="仿宋_GB2312"/>
              <w:smallCaps/>
              <w:kern w:val="2"/>
              <w:sz w:val="28"/>
              <w:szCs w:val="28"/>
              <w:highlight w:val="none"/>
              <w:lang w:val="en-US" w:eastAsia="zh-CN" w:bidi="ar-SA"/>
            </w:rPr>
            <w:tab/>
          </w:r>
          <w:bookmarkStart w:id="69" w:name="_Toc15005_WPSOffice_Level2Page"/>
          <w:r>
            <w:rPr>
              <w:rFonts w:hint="eastAsia" w:ascii="仿宋_GB2312" w:hAnsi="仿宋_GB2312" w:eastAsia="仿宋_GB2312" w:cs="仿宋_GB2312"/>
              <w:smallCaps/>
              <w:kern w:val="2"/>
              <w:sz w:val="28"/>
              <w:szCs w:val="28"/>
              <w:highlight w:val="none"/>
              <w:lang w:val="en-US" w:eastAsia="zh-CN" w:bidi="ar-SA"/>
            </w:rPr>
            <w:t>92</w:t>
          </w:r>
          <w:bookmarkEnd w:id="69"/>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_Toc16089_WPSOffice_Level2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3cfc64f-93dc-4a09-a344-6a6139f2511f}"/>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16.3 地被施肥</w:t>
              </w:r>
            </w:sdtContent>
          </w:sdt>
          <w:r>
            <w:rPr>
              <w:rFonts w:hint="eastAsia" w:ascii="仿宋_GB2312" w:hAnsi="仿宋_GB2312" w:eastAsia="仿宋_GB2312" w:cs="仿宋_GB2312"/>
              <w:smallCaps/>
              <w:kern w:val="2"/>
              <w:sz w:val="28"/>
              <w:szCs w:val="28"/>
              <w:highlight w:val="none"/>
              <w:lang w:val="en-US" w:eastAsia="zh-CN" w:bidi="ar-SA"/>
            </w:rPr>
            <w:tab/>
          </w:r>
          <w:bookmarkStart w:id="70" w:name="_Toc16089_WPSOffice_Level2Page"/>
          <w:r>
            <w:rPr>
              <w:rFonts w:hint="eastAsia" w:ascii="仿宋_GB2312" w:hAnsi="仿宋_GB2312" w:eastAsia="仿宋_GB2312" w:cs="仿宋_GB2312"/>
              <w:smallCaps/>
              <w:kern w:val="2"/>
              <w:sz w:val="28"/>
              <w:szCs w:val="28"/>
              <w:highlight w:val="none"/>
              <w:lang w:val="en-US" w:eastAsia="zh-CN" w:bidi="ar-SA"/>
            </w:rPr>
            <w:t>92</w:t>
          </w:r>
          <w:bookmarkEnd w:id="70"/>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_Toc13998_WPSOffice_Level2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7f9496c4-d3b8-4af3-af2f-b7d23939fffa}"/>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16.4 草坪施肥</w:t>
              </w:r>
            </w:sdtContent>
          </w:sdt>
          <w:r>
            <w:rPr>
              <w:rFonts w:hint="eastAsia" w:ascii="仿宋_GB2312" w:hAnsi="仿宋_GB2312" w:eastAsia="仿宋_GB2312" w:cs="仿宋_GB2312"/>
              <w:smallCaps/>
              <w:kern w:val="2"/>
              <w:sz w:val="28"/>
              <w:szCs w:val="28"/>
              <w:highlight w:val="none"/>
              <w:lang w:val="en-US" w:eastAsia="zh-CN" w:bidi="ar-SA"/>
            </w:rPr>
            <w:tab/>
          </w:r>
          <w:bookmarkStart w:id="71" w:name="_Toc13998_WPSOffice_Level2Page"/>
          <w:r>
            <w:rPr>
              <w:rFonts w:hint="eastAsia" w:ascii="仿宋_GB2312" w:hAnsi="仿宋_GB2312" w:eastAsia="仿宋_GB2312" w:cs="仿宋_GB2312"/>
              <w:smallCaps/>
              <w:kern w:val="2"/>
              <w:sz w:val="28"/>
              <w:szCs w:val="28"/>
              <w:highlight w:val="none"/>
              <w:lang w:val="en-US" w:eastAsia="zh-CN" w:bidi="ar-SA"/>
            </w:rPr>
            <w:t>92</w:t>
          </w:r>
          <w:bookmarkEnd w:id="71"/>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_Toc10947_WPSOffice_Level2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4c81f761-662f-474d-8dd7-d91d6c6b9ae3}"/>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16.5季节性施肥措施</w:t>
              </w:r>
            </w:sdtContent>
          </w:sdt>
          <w:r>
            <w:rPr>
              <w:rFonts w:hint="eastAsia" w:ascii="仿宋_GB2312" w:hAnsi="仿宋_GB2312" w:eastAsia="仿宋_GB2312" w:cs="仿宋_GB2312"/>
              <w:smallCaps/>
              <w:kern w:val="2"/>
              <w:sz w:val="28"/>
              <w:szCs w:val="28"/>
              <w:highlight w:val="none"/>
              <w:lang w:val="en-US" w:eastAsia="zh-CN" w:bidi="ar-SA"/>
            </w:rPr>
            <w:tab/>
          </w:r>
          <w:bookmarkStart w:id="72" w:name="_Toc10947_WPSOffice_Level2Page"/>
          <w:r>
            <w:rPr>
              <w:rFonts w:hint="eastAsia" w:ascii="仿宋_GB2312" w:hAnsi="仿宋_GB2312" w:eastAsia="仿宋_GB2312" w:cs="仿宋_GB2312"/>
              <w:smallCaps/>
              <w:kern w:val="2"/>
              <w:sz w:val="28"/>
              <w:szCs w:val="28"/>
              <w:highlight w:val="none"/>
              <w:lang w:val="en-US" w:eastAsia="zh-CN" w:bidi="ar-SA"/>
            </w:rPr>
            <w:t>94</w:t>
          </w:r>
          <w:bookmarkEnd w:id="72"/>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_Toc5528_WPSOffice_Level1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979f357d-7de4-4a96-a8d1-c26c515952ef}"/>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17 日常养护</w:t>
              </w:r>
            </w:sdtContent>
          </w:sdt>
          <w:r>
            <w:rPr>
              <w:rFonts w:hint="eastAsia" w:ascii="仿宋_GB2312" w:hAnsi="仿宋_GB2312" w:eastAsia="仿宋_GB2312" w:cs="仿宋_GB2312"/>
              <w:b/>
              <w:bCs/>
              <w:caps/>
              <w:kern w:val="2"/>
              <w:sz w:val="28"/>
              <w:szCs w:val="28"/>
              <w:highlight w:val="none"/>
              <w:lang w:val="en-US" w:eastAsia="zh-CN" w:bidi="ar-SA"/>
            </w:rPr>
            <w:tab/>
          </w:r>
          <w:bookmarkStart w:id="73" w:name="_Toc5528_WPSOffice_Level1Page"/>
          <w:r>
            <w:rPr>
              <w:rFonts w:hint="eastAsia" w:ascii="仿宋_GB2312" w:hAnsi="仿宋_GB2312" w:eastAsia="仿宋_GB2312" w:cs="仿宋_GB2312"/>
              <w:b/>
              <w:bCs/>
              <w:caps/>
              <w:kern w:val="2"/>
              <w:sz w:val="28"/>
              <w:szCs w:val="28"/>
              <w:highlight w:val="none"/>
              <w:lang w:val="en-US" w:eastAsia="zh-CN" w:bidi="ar-SA"/>
            </w:rPr>
            <w:t>96</w:t>
          </w:r>
          <w:bookmarkEnd w:id="73"/>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_Toc5227_WPSOffice_Level2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9a85cbed-fefa-4b69-815c-94961a2ddda6}"/>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17.1 年度养护工作计划</w:t>
              </w:r>
            </w:sdtContent>
          </w:sdt>
          <w:r>
            <w:rPr>
              <w:rFonts w:hint="eastAsia" w:ascii="仿宋_GB2312" w:hAnsi="仿宋_GB2312" w:eastAsia="仿宋_GB2312" w:cs="仿宋_GB2312"/>
              <w:smallCaps/>
              <w:kern w:val="2"/>
              <w:sz w:val="28"/>
              <w:szCs w:val="28"/>
              <w:highlight w:val="none"/>
              <w:lang w:val="en-US" w:eastAsia="zh-CN" w:bidi="ar-SA"/>
            </w:rPr>
            <w:tab/>
          </w:r>
          <w:bookmarkStart w:id="74" w:name="_Toc5227_WPSOffice_Level2Page"/>
          <w:r>
            <w:rPr>
              <w:rFonts w:hint="eastAsia" w:ascii="仿宋_GB2312" w:hAnsi="仿宋_GB2312" w:eastAsia="仿宋_GB2312" w:cs="仿宋_GB2312"/>
              <w:smallCaps/>
              <w:kern w:val="2"/>
              <w:sz w:val="28"/>
              <w:szCs w:val="28"/>
              <w:highlight w:val="none"/>
              <w:lang w:val="en-US" w:eastAsia="zh-CN" w:bidi="ar-SA"/>
            </w:rPr>
            <w:t>96</w:t>
          </w:r>
          <w:bookmarkEnd w:id="74"/>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_Toc2860_WPSOffice_Level2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19dd4200-969c-4a3f-9c9b-a8a6bf9645dd}"/>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17.2月度养护工作计划</w:t>
              </w:r>
            </w:sdtContent>
          </w:sdt>
          <w:r>
            <w:rPr>
              <w:rFonts w:hint="eastAsia" w:ascii="仿宋_GB2312" w:hAnsi="仿宋_GB2312" w:eastAsia="仿宋_GB2312" w:cs="仿宋_GB2312"/>
              <w:smallCaps/>
              <w:kern w:val="2"/>
              <w:sz w:val="28"/>
              <w:szCs w:val="28"/>
              <w:highlight w:val="none"/>
              <w:lang w:val="en-US" w:eastAsia="zh-CN" w:bidi="ar-SA"/>
            </w:rPr>
            <w:tab/>
          </w:r>
          <w:bookmarkStart w:id="75" w:name="_Toc2860_WPSOffice_Level2Page"/>
          <w:r>
            <w:rPr>
              <w:rFonts w:hint="eastAsia" w:ascii="仿宋_GB2312" w:hAnsi="仿宋_GB2312" w:eastAsia="仿宋_GB2312" w:cs="仿宋_GB2312"/>
              <w:smallCaps/>
              <w:kern w:val="2"/>
              <w:sz w:val="28"/>
              <w:szCs w:val="28"/>
              <w:highlight w:val="none"/>
              <w:lang w:val="en-US" w:eastAsia="zh-CN" w:bidi="ar-SA"/>
            </w:rPr>
            <w:t>96</w:t>
          </w:r>
          <w:bookmarkEnd w:id="75"/>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_Toc28146_WPSOffice_Level1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64367b6c-dc0a-4366-82fd-70909780696c}"/>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18 验收及质量监督管理</w:t>
              </w:r>
            </w:sdtContent>
          </w:sdt>
          <w:r>
            <w:rPr>
              <w:rFonts w:hint="eastAsia" w:ascii="仿宋_GB2312" w:hAnsi="仿宋_GB2312" w:eastAsia="仿宋_GB2312" w:cs="仿宋_GB2312"/>
              <w:b/>
              <w:bCs/>
              <w:caps/>
              <w:kern w:val="2"/>
              <w:sz w:val="28"/>
              <w:szCs w:val="28"/>
              <w:highlight w:val="none"/>
              <w:lang w:val="en-US" w:eastAsia="zh-CN" w:bidi="ar-SA"/>
            </w:rPr>
            <w:tab/>
          </w:r>
          <w:bookmarkStart w:id="76" w:name="_Toc28146_WPSOffice_Level1Page"/>
          <w:r>
            <w:rPr>
              <w:rFonts w:hint="eastAsia" w:ascii="仿宋_GB2312" w:hAnsi="仿宋_GB2312" w:eastAsia="仿宋_GB2312" w:cs="仿宋_GB2312"/>
              <w:b/>
              <w:bCs/>
              <w:caps/>
              <w:kern w:val="2"/>
              <w:sz w:val="28"/>
              <w:szCs w:val="28"/>
              <w:highlight w:val="none"/>
              <w:lang w:val="en-US" w:eastAsia="zh-CN" w:bidi="ar-SA"/>
            </w:rPr>
            <w:t>107</w:t>
          </w:r>
          <w:bookmarkEnd w:id="76"/>
          <w:r>
            <w:rPr>
              <w:rFonts w:hint="eastAsia" w:ascii="仿宋_GB2312" w:hAnsi="仿宋_GB2312" w:eastAsia="仿宋_GB2312" w:cs="仿宋_GB2312"/>
              <w:b/>
              <w:bCs/>
              <w: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_Toc15454_WPSOffice_Level2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080e5684-6086-4a40-8d49-809fb8d3d50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18.1 当日种植验收</w:t>
              </w:r>
            </w:sdtContent>
          </w:sdt>
          <w:r>
            <w:rPr>
              <w:rFonts w:hint="eastAsia" w:ascii="仿宋_GB2312" w:hAnsi="仿宋_GB2312" w:eastAsia="仿宋_GB2312" w:cs="仿宋_GB2312"/>
              <w:smallCaps/>
              <w:kern w:val="2"/>
              <w:sz w:val="28"/>
              <w:szCs w:val="28"/>
              <w:highlight w:val="none"/>
              <w:lang w:val="en-US" w:eastAsia="zh-CN" w:bidi="ar-SA"/>
            </w:rPr>
            <w:tab/>
          </w:r>
          <w:r>
            <w:rPr>
              <w:rFonts w:hint="eastAsia" w:ascii="仿宋_GB2312" w:hAnsi="仿宋_GB2312" w:eastAsia="仿宋_GB2312" w:cs="仿宋_GB2312"/>
              <w:smallCaps/>
              <w:kern w:val="2"/>
              <w:sz w:val="28"/>
              <w:szCs w:val="28"/>
              <w:highlight w:val="none"/>
              <w:lang w:val="en-US" w:eastAsia="zh-CN" w:bidi="ar-SA"/>
            </w:rPr>
            <w:t>107</w:t>
          </w:r>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_Toc15454_WPSOffice_Level2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a85e26de-7857-421d-9472-831ca6ad674e}"/>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18.2 苗木种植总体验收</w:t>
              </w:r>
            </w:sdtContent>
          </w:sdt>
          <w:r>
            <w:rPr>
              <w:rFonts w:hint="eastAsia" w:ascii="仿宋_GB2312" w:hAnsi="仿宋_GB2312" w:eastAsia="仿宋_GB2312" w:cs="仿宋_GB2312"/>
              <w:smallCaps/>
              <w:kern w:val="2"/>
              <w:sz w:val="28"/>
              <w:szCs w:val="28"/>
              <w:highlight w:val="none"/>
              <w:lang w:val="en-US" w:eastAsia="zh-CN" w:bidi="ar-SA"/>
            </w:rPr>
            <w:tab/>
          </w:r>
          <w:bookmarkStart w:id="77" w:name="_Toc15454_WPSOffice_Level2Page"/>
          <w:r>
            <w:rPr>
              <w:rFonts w:hint="eastAsia" w:ascii="仿宋_GB2312" w:hAnsi="仿宋_GB2312" w:eastAsia="仿宋_GB2312" w:cs="仿宋_GB2312"/>
              <w:smallCaps/>
              <w:kern w:val="2"/>
              <w:sz w:val="28"/>
              <w:szCs w:val="28"/>
              <w:highlight w:val="none"/>
              <w:lang w:val="en-US" w:eastAsia="zh-CN" w:bidi="ar-SA"/>
            </w:rPr>
            <w:t>107</w:t>
          </w:r>
          <w:bookmarkEnd w:id="77"/>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_Toc29205_WPSOffice_Level2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35a9e030-1a21-46e0-9251-f29886e13ea8}"/>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18.3 资料验收</w:t>
              </w:r>
            </w:sdtContent>
          </w:sdt>
          <w:r>
            <w:rPr>
              <w:rFonts w:hint="eastAsia" w:ascii="仿宋_GB2312" w:hAnsi="仿宋_GB2312" w:eastAsia="仿宋_GB2312" w:cs="仿宋_GB2312"/>
              <w:smallCaps/>
              <w:kern w:val="2"/>
              <w:sz w:val="28"/>
              <w:szCs w:val="28"/>
              <w:highlight w:val="none"/>
              <w:lang w:val="en-US" w:eastAsia="zh-CN" w:bidi="ar-SA"/>
            </w:rPr>
            <w:tab/>
          </w:r>
          <w:bookmarkStart w:id="78" w:name="_Toc29205_WPSOffice_Level2Page"/>
          <w:r>
            <w:rPr>
              <w:rFonts w:hint="eastAsia" w:ascii="仿宋_GB2312" w:hAnsi="仿宋_GB2312" w:eastAsia="仿宋_GB2312" w:cs="仿宋_GB2312"/>
              <w:smallCaps/>
              <w:kern w:val="2"/>
              <w:sz w:val="28"/>
              <w:szCs w:val="28"/>
              <w:highlight w:val="none"/>
              <w:lang w:val="en-US" w:eastAsia="zh-CN" w:bidi="ar-SA"/>
            </w:rPr>
            <w:t>108</w:t>
          </w:r>
          <w:bookmarkEnd w:id="78"/>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_Toc6139_WPSOffice_Level2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15c6a7bf-4815-48d3-8bc1-9979236a76d7}"/>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18.4 现场验收</w:t>
              </w:r>
            </w:sdtContent>
          </w:sdt>
          <w:r>
            <w:rPr>
              <w:rFonts w:hint="eastAsia" w:ascii="仿宋_GB2312" w:hAnsi="仿宋_GB2312" w:eastAsia="仿宋_GB2312" w:cs="仿宋_GB2312"/>
              <w:smallCaps/>
              <w:kern w:val="2"/>
              <w:sz w:val="28"/>
              <w:szCs w:val="28"/>
              <w:highlight w:val="none"/>
              <w:lang w:val="en-US" w:eastAsia="zh-CN" w:bidi="ar-SA"/>
            </w:rPr>
            <w:tab/>
          </w:r>
          <w:bookmarkStart w:id="79" w:name="_Toc6139_WPSOffice_Level2Page"/>
          <w:r>
            <w:rPr>
              <w:rFonts w:hint="eastAsia" w:ascii="仿宋_GB2312" w:hAnsi="仿宋_GB2312" w:eastAsia="仿宋_GB2312" w:cs="仿宋_GB2312"/>
              <w:smallCaps/>
              <w:kern w:val="2"/>
              <w:sz w:val="28"/>
              <w:szCs w:val="28"/>
              <w:highlight w:val="none"/>
              <w:lang w:val="en-US" w:eastAsia="zh-CN" w:bidi="ar-SA"/>
            </w:rPr>
            <w:t>109</w:t>
          </w:r>
          <w:bookmarkEnd w:id="79"/>
          <w:r>
            <w:rPr>
              <w:rFonts w:hint="eastAsia" w:ascii="仿宋_GB2312" w:hAnsi="仿宋_GB2312" w:eastAsia="仿宋_GB2312" w:cs="仿宋_GB2312"/>
              <w:smallCaps/>
              <w:kern w:val="2"/>
              <w:sz w:val="28"/>
              <w:szCs w:val="28"/>
              <w:highlight w:val="none"/>
              <w:lang w:val="en-US" w:eastAsia="zh-CN" w:bidi="ar-SA"/>
            </w:rPr>
            <w:fldChar w:fldCharType="end"/>
          </w:r>
        </w:p>
        <w:p>
          <w:pPr>
            <w:pStyle w:val="26"/>
            <w:tabs>
              <w:tab w:val="right" w:leader="dot" w:pos="8849"/>
            </w:tabs>
            <w:rPr>
              <w:rFonts w:hint="eastAsia" w:ascii="仿宋_GB2312" w:hAnsi="仿宋_GB2312" w:eastAsia="仿宋_GB2312" w:cs="仿宋_GB2312"/>
              <w:smallCaps/>
              <w:kern w:val="2"/>
              <w:sz w:val="28"/>
              <w:szCs w:val="28"/>
              <w:highlight w:val="none"/>
              <w:lang w:val="en-US" w:eastAsia="zh-CN" w:bidi="ar-SA"/>
            </w:rPr>
          </w:pPr>
          <w:r>
            <w:rPr>
              <w:rFonts w:hint="eastAsia" w:ascii="仿宋_GB2312" w:hAnsi="仿宋_GB2312" w:eastAsia="仿宋_GB2312" w:cs="仿宋_GB2312"/>
              <w:smallCaps/>
              <w:kern w:val="2"/>
              <w:sz w:val="28"/>
              <w:szCs w:val="28"/>
              <w:highlight w:val="none"/>
              <w:lang w:val="en-US" w:eastAsia="zh-CN" w:bidi="ar-SA"/>
            </w:rPr>
            <w:fldChar w:fldCharType="begin"/>
          </w:r>
          <w:r>
            <w:rPr>
              <w:rFonts w:hint="eastAsia" w:ascii="仿宋_GB2312" w:hAnsi="仿宋_GB2312" w:eastAsia="仿宋_GB2312" w:cs="仿宋_GB2312"/>
              <w:smallCaps/>
              <w:kern w:val="2"/>
              <w:sz w:val="28"/>
              <w:szCs w:val="28"/>
              <w:highlight w:val="none"/>
              <w:lang w:val="en-US" w:eastAsia="zh-CN" w:bidi="ar-SA"/>
            </w:rPr>
            <w:instrText xml:space="preserve"> HYPERLINK \l _Toc11156_WPSOffice_Level2 </w:instrText>
          </w:r>
          <w:r>
            <w:rPr>
              <w:rFonts w:hint="eastAsia" w:ascii="仿宋_GB2312" w:hAnsi="仿宋_GB2312" w:eastAsia="仿宋_GB2312" w:cs="仿宋_GB2312"/>
              <w:smallCaps/>
              <w:kern w:val="2"/>
              <w:sz w:val="28"/>
              <w:szCs w:val="28"/>
              <w:highlight w:val="none"/>
              <w:lang w:val="en-US" w:eastAsia="zh-CN" w:bidi="ar-SA"/>
            </w:rPr>
            <w:fldChar w:fldCharType="separate"/>
          </w:r>
          <w:sdt>
            <w:sdtPr>
              <w:rPr>
                <w:rFonts w:hint="eastAsia" w:ascii="仿宋_GB2312" w:hAnsi="仿宋_GB2312" w:eastAsia="仿宋_GB2312" w:cs="仿宋_GB2312"/>
                <w:smallCaps/>
                <w:kern w:val="2"/>
                <w:sz w:val="28"/>
                <w:szCs w:val="28"/>
                <w:highlight w:val="none"/>
                <w:lang w:val="en-US" w:eastAsia="zh-CN" w:bidi="ar-SA"/>
              </w:rPr>
              <w:id w:val="147468224"/>
              <w:placeholder>
                <w:docPart w:val="{20786aba-a27a-4d62-8934-e53d89535482}"/>
              </w:placeholder>
            </w:sdtPr>
            <w:sdtEndPr>
              <w:rPr>
                <w:rFonts w:hint="eastAsia" w:ascii="仿宋_GB2312" w:hAnsi="仿宋_GB2312" w:eastAsia="仿宋_GB2312" w:cs="仿宋_GB2312"/>
                <w:smallCaps/>
                <w:kern w:val="2"/>
                <w:sz w:val="28"/>
                <w:szCs w:val="28"/>
                <w:highlight w:val="none"/>
                <w:lang w:val="en-US" w:eastAsia="zh-CN" w:bidi="ar-SA"/>
              </w:rPr>
            </w:sdtEndPr>
            <w:sdtContent>
              <w:r>
                <w:rPr>
                  <w:rFonts w:hint="eastAsia" w:ascii="仿宋_GB2312" w:hAnsi="仿宋_GB2312" w:eastAsia="仿宋_GB2312" w:cs="仿宋_GB2312"/>
                  <w:smallCaps/>
                  <w:kern w:val="2"/>
                  <w:sz w:val="28"/>
                  <w:szCs w:val="28"/>
                  <w:highlight w:val="none"/>
                  <w:lang w:val="en-US" w:eastAsia="zh-CN" w:bidi="ar-SA"/>
                </w:rPr>
                <w:t>18.5 质量监督体系</w:t>
              </w:r>
            </w:sdtContent>
          </w:sdt>
          <w:r>
            <w:rPr>
              <w:rFonts w:hint="eastAsia" w:ascii="仿宋_GB2312" w:hAnsi="仿宋_GB2312" w:eastAsia="仿宋_GB2312" w:cs="仿宋_GB2312"/>
              <w:smallCaps/>
              <w:kern w:val="2"/>
              <w:sz w:val="28"/>
              <w:szCs w:val="28"/>
              <w:highlight w:val="none"/>
              <w:lang w:val="en-US" w:eastAsia="zh-CN" w:bidi="ar-SA"/>
            </w:rPr>
            <w:tab/>
          </w:r>
          <w:bookmarkStart w:id="80" w:name="_Toc11156_WPSOffice_Level2Page"/>
          <w:r>
            <w:rPr>
              <w:rFonts w:hint="eastAsia" w:ascii="仿宋_GB2312" w:hAnsi="仿宋_GB2312" w:eastAsia="仿宋_GB2312" w:cs="仿宋_GB2312"/>
              <w:smallCaps/>
              <w:kern w:val="2"/>
              <w:sz w:val="28"/>
              <w:szCs w:val="28"/>
              <w:highlight w:val="none"/>
              <w:lang w:val="en-US" w:eastAsia="zh-CN" w:bidi="ar-SA"/>
            </w:rPr>
            <w:t>111</w:t>
          </w:r>
          <w:bookmarkEnd w:id="80"/>
          <w:r>
            <w:rPr>
              <w:rFonts w:hint="eastAsia" w:ascii="仿宋_GB2312" w:hAnsi="仿宋_GB2312" w:eastAsia="仿宋_GB2312" w:cs="仿宋_GB2312"/>
              <w:small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_Toc29104_WPSOffice_Level1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abcbcdc4-9d0d-494d-aa51-15296a0a7382}"/>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1 城市园林绿化常用乔木规格分级指标</w:t>
              </w:r>
            </w:sdtContent>
          </w:sdt>
          <w:r>
            <w:rPr>
              <w:rFonts w:hint="eastAsia" w:ascii="仿宋_GB2312" w:hAnsi="仿宋_GB2312" w:eastAsia="仿宋_GB2312" w:cs="仿宋_GB2312"/>
              <w:b/>
              <w:bCs/>
              <w:caps/>
              <w:kern w:val="2"/>
              <w:sz w:val="28"/>
              <w:szCs w:val="28"/>
              <w:highlight w:val="none"/>
              <w:lang w:val="en-US" w:eastAsia="zh-CN" w:bidi="ar-SA"/>
            </w:rPr>
            <w:tab/>
          </w:r>
          <w:bookmarkStart w:id="81" w:name="_Toc29104_WPSOffice_Level1Page"/>
          <w:r>
            <w:rPr>
              <w:rFonts w:hint="eastAsia" w:ascii="仿宋_GB2312" w:hAnsi="仿宋_GB2312" w:eastAsia="仿宋_GB2312" w:cs="仿宋_GB2312"/>
              <w:b/>
              <w:bCs/>
              <w:caps/>
              <w:kern w:val="2"/>
              <w:sz w:val="28"/>
              <w:szCs w:val="28"/>
              <w:highlight w:val="none"/>
              <w:lang w:val="en-US" w:eastAsia="zh-CN" w:bidi="ar-SA"/>
            </w:rPr>
            <w:t>113</w:t>
          </w:r>
          <w:bookmarkEnd w:id="81"/>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_Toc20327_WPSOffice_Level1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fd1b40e1-7f73-4aa0-9b74-69468977624f}"/>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2 城市园林绿化常用竹类规格分级指标</w:t>
              </w:r>
            </w:sdtContent>
          </w:sdt>
          <w:r>
            <w:rPr>
              <w:rFonts w:hint="eastAsia" w:ascii="仿宋_GB2312" w:hAnsi="仿宋_GB2312" w:eastAsia="仿宋_GB2312" w:cs="仿宋_GB2312"/>
              <w:b/>
              <w:bCs/>
              <w:caps/>
              <w:kern w:val="2"/>
              <w:sz w:val="28"/>
              <w:szCs w:val="28"/>
              <w:highlight w:val="none"/>
              <w:lang w:val="en-US" w:eastAsia="zh-CN" w:bidi="ar-SA"/>
            </w:rPr>
            <w:tab/>
          </w:r>
          <w:bookmarkStart w:id="82" w:name="_Toc20327_WPSOffice_Level1Page"/>
          <w:r>
            <w:rPr>
              <w:rFonts w:hint="eastAsia" w:ascii="仿宋_GB2312" w:hAnsi="仿宋_GB2312" w:eastAsia="仿宋_GB2312" w:cs="仿宋_GB2312"/>
              <w:b/>
              <w:bCs/>
              <w:caps/>
              <w:kern w:val="2"/>
              <w:sz w:val="28"/>
              <w:szCs w:val="28"/>
              <w:highlight w:val="none"/>
              <w:lang w:val="en-US" w:eastAsia="zh-CN" w:bidi="ar-SA"/>
            </w:rPr>
            <w:t>126</w:t>
          </w:r>
          <w:bookmarkEnd w:id="82"/>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_Toc24307_WPSOffice_Level1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210324da-7706-4955-b817-e9b017306a70}"/>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3 城市园林绿化常用灌木规格分级指标</w:t>
              </w:r>
            </w:sdtContent>
          </w:sdt>
          <w:r>
            <w:rPr>
              <w:rFonts w:hint="eastAsia" w:ascii="仿宋_GB2312" w:hAnsi="仿宋_GB2312" w:eastAsia="仿宋_GB2312" w:cs="仿宋_GB2312"/>
              <w:b/>
              <w:bCs/>
              <w:caps/>
              <w:kern w:val="2"/>
              <w:sz w:val="28"/>
              <w:szCs w:val="28"/>
              <w:highlight w:val="none"/>
              <w:lang w:val="en-US" w:eastAsia="zh-CN" w:bidi="ar-SA"/>
            </w:rPr>
            <w:tab/>
          </w:r>
          <w:bookmarkStart w:id="83" w:name="_Toc24307_WPSOffice_Level1Page"/>
          <w:r>
            <w:rPr>
              <w:rFonts w:hint="eastAsia" w:ascii="仿宋_GB2312" w:hAnsi="仿宋_GB2312" w:eastAsia="仿宋_GB2312" w:cs="仿宋_GB2312"/>
              <w:b/>
              <w:bCs/>
              <w:caps/>
              <w:kern w:val="2"/>
              <w:sz w:val="28"/>
              <w:szCs w:val="28"/>
              <w:highlight w:val="none"/>
              <w:lang w:val="en-US" w:eastAsia="zh-CN" w:bidi="ar-SA"/>
            </w:rPr>
            <w:t>127</w:t>
          </w:r>
          <w:bookmarkEnd w:id="83"/>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_Toc12906_WPSOffice_Level1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9eadc190-9c2f-42e0-9659-1e915227c4e5}"/>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4 城市园林绿化常用草本规格分级指标</w:t>
              </w:r>
            </w:sdtContent>
          </w:sdt>
          <w:r>
            <w:rPr>
              <w:rFonts w:hint="eastAsia" w:ascii="仿宋_GB2312" w:hAnsi="仿宋_GB2312" w:eastAsia="仿宋_GB2312" w:cs="仿宋_GB2312"/>
              <w:b/>
              <w:bCs/>
              <w:caps/>
              <w:kern w:val="2"/>
              <w:sz w:val="28"/>
              <w:szCs w:val="28"/>
              <w:highlight w:val="none"/>
              <w:lang w:val="en-US" w:eastAsia="zh-CN" w:bidi="ar-SA"/>
            </w:rPr>
            <w:tab/>
          </w:r>
          <w:bookmarkStart w:id="84" w:name="_Toc12906_WPSOffice_Level1Page"/>
          <w:r>
            <w:rPr>
              <w:rFonts w:hint="eastAsia" w:ascii="仿宋_GB2312" w:hAnsi="仿宋_GB2312" w:eastAsia="仿宋_GB2312" w:cs="仿宋_GB2312"/>
              <w:b/>
              <w:bCs/>
              <w:caps/>
              <w:kern w:val="2"/>
              <w:sz w:val="28"/>
              <w:szCs w:val="28"/>
              <w:highlight w:val="none"/>
              <w:lang w:val="en-US" w:eastAsia="zh-CN" w:bidi="ar-SA"/>
            </w:rPr>
            <w:t>131</w:t>
          </w:r>
          <w:bookmarkEnd w:id="84"/>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_Toc32032_WPSOffice_Level1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72fb14d9-e776-4071-bb6f-2720be64aef2}"/>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5 城市园林绿化常用藤本规格分级指标</w:t>
              </w:r>
            </w:sdtContent>
          </w:sdt>
          <w:r>
            <w:rPr>
              <w:rFonts w:hint="eastAsia" w:ascii="仿宋_GB2312" w:hAnsi="仿宋_GB2312" w:eastAsia="仿宋_GB2312" w:cs="仿宋_GB2312"/>
              <w:b/>
              <w:bCs/>
              <w:caps/>
              <w:kern w:val="2"/>
              <w:sz w:val="28"/>
              <w:szCs w:val="28"/>
              <w:highlight w:val="none"/>
              <w:lang w:val="en-US" w:eastAsia="zh-CN" w:bidi="ar-SA"/>
            </w:rPr>
            <w:tab/>
          </w:r>
          <w:bookmarkStart w:id="85" w:name="_Toc32032_WPSOffice_Level1Page"/>
          <w:r>
            <w:rPr>
              <w:rFonts w:hint="eastAsia" w:ascii="仿宋_GB2312" w:hAnsi="仿宋_GB2312" w:eastAsia="仿宋_GB2312" w:cs="仿宋_GB2312"/>
              <w:b/>
              <w:bCs/>
              <w:caps/>
              <w:kern w:val="2"/>
              <w:sz w:val="28"/>
              <w:szCs w:val="28"/>
              <w:highlight w:val="none"/>
              <w:lang w:val="en-US" w:eastAsia="zh-CN" w:bidi="ar-SA"/>
            </w:rPr>
            <w:t>133</w:t>
          </w:r>
          <w:bookmarkEnd w:id="85"/>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_Toc11100_WPSOffice_Level1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42ae9ae3-495a-4b50-81a7-a8e4945f51cf}"/>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附表 6 常用绿化植物种类特性及养护要点</w:t>
              </w:r>
            </w:sdtContent>
          </w:sdt>
          <w:r>
            <w:rPr>
              <w:rFonts w:hint="eastAsia" w:ascii="仿宋_GB2312" w:hAnsi="仿宋_GB2312" w:eastAsia="仿宋_GB2312" w:cs="仿宋_GB2312"/>
              <w:b/>
              <w:bCs/>
              <w:caps/>
              <w:kern w:val="2"/>
              <w:sz w:val="28"/>
              <w:szCs w:val="28"/>
              <w:highlight w:val="none"/>
              <w:lang w:val="en-US" w:eastAsia="zh-CN" w:bidi="ar-SA"/>
            </w:rPr>
            <w:tab/>
          </w:r>
          <w:bookmarkStart w:id="86" w:name="_Toc11100_WPSOffice_Level1Page"/>
          <w:r>
            <w:rPr>
              <w:rFonts w:hint="eastAsia" w:ascii="仿宋_GB2312" w:hAnsi="仿宋_GB2312" w:eastAsia="仿宋_GB2312" w:cs="仿宋_GB2312"/>
              <w:b/>
              <w:bCs/>
              <w:caps/>
              <w:kern w:val="2"/>
              <w:sz w:val="28"/>
              <w:szCs w:val="28"/>
              <w:highlight w:val="none"/>
              <w:lang w:val="en-US" w:eastAsia="zh-CN" w:bidi="ar-SA"/>
            </w:rPr>
            <w:t>134</w:t>
          </w:r>
          <w:bookmarkEnd w:id="86"/>
          <w:r>
            <w:rPr>
              <w:rFonts w:hint="eastAsia" w:ascii="仿宋_GB2312" w:hAnsi="仿宋_GB2312" w:eastAsia="仿宋_GB2312" w:cs="仿宋_GB2312"/>
              <w:b/>
              <w:bCs/>
              <w:caps/>
              <w:kern w:val="2"/>
              <w:sz w:val="28"/>
              <w:szCs w:val="28"/>
              <w:highlight w:val="none"/>
              <w:lang w:val="en-US" w:eastAsia="zh-CN" w:bidi="ar-SA"/>
            </w:rPr>
            <w:fldChar w:fldCharType="end"/>
          </w:r>
        </w:p>
        <w:p>
          <w:pPr>
            <w:pStyle w:val="25"/>
            <w:tabs>
              <w:tab w:val="right" w:leader="dot" w:pos="8849"/>
            </w:tabs>
            <w:rPr>
              <w:rFonts w:hint="eastAsia" w:ascii="仿宋_GB2312" w:hAnsi="仿宋_GB2312" w:eastAsia="仿宋_GB2312" w:cs="仿宋_GB2312"/>
              <w:b/>
              <w:bCs/>
              <w:caps/>
              <w:kern w:val="2"/>
              <w:sz w:val="28"/>
              <w:szCs w:val="28"/>
              <w:highlight w:val="none"/>
              <w:lang w:val="en-US" w:eastAsia="zh-CN" w:bidi="ar-SA"/>
            </w:rPr>
          </w:pPr>
          <w:r>
            <w:rPr>
              <w:rFonts w:hint="eastAsia" w:ascii="仿宋_GB2312" w:hAnsi="仿宋_GB2312" w:eastAsia="仿宋_GB2312" w:cs="仿宋_GB2312"/>
              <w:b/>
              <w:bCs/>
              <w:caps/>
              <w:kern w:val="2"/>
              <w:sz w:val="28"/>
              <w:szCs w:val="28"/>
              <w:highlight w:val="none"/>
              <w:lang w:val="en-US" w:eastAsia="zh-CN" w:bidi="ar-SA"/>
            </w:rPr>
            <w:fldChar w:fldCharType="begin"/>
          </w:r>
          <w:r>
            <w:rPr>
              <w:rFonts w:hint="eastAsia" w:ascii="仿宋_GB2312" w:hAnsi="仿宋_GB2312" w:eastAsia="仿宋_GB2312" w:cs="仿宋_GB2312"/>
              <w:b/>
              <w:bCs/>
              <w:caps/>
              <w:kern w:val="2"/>
              <w:sz w:val="28"/>
              <w:szCs w:val="28"/>
              <w:highlight w:val="none"/>
              <w:lang w:val="en-US" w:eastAsia="zh-CN" w:bidi="ar-SA"/>
            </w:rPr>
            <w:instrText xml:space="preserve"> HYPERLINK \l _Toc7297_WPSOffice_Level1 </w:instrText>
          </w:r>
          <w:r>
            <w:rPr>
              <w:rFonts w:hint="eastAsia" w:ascii="仿宋_GB2312" w:hAnsi="仿宋_GB2312" w:eastAsia="仿宋_GB2312" w:cs="仿宋_GB2312"/>
              <w:b/>
              <w:bCs/>
              <w:caps/>
              <w:kern w:val="2"/>
              <w:sz w:val="28"/>
              <w:szCs w:val="28"/>
              <w:highlight w:val="none"/>
              <w:lang w:val="en-US" w:eastAsia="zh-CN" w:bidi="ar-SA"/>
            </w:rPr>
            <w:fldChar w:fldCharType="separate"/>
          </w:r>
          <w:sdt>
            <w:sdtPr>
              <w:rPr>
                <w:rFonts w:hint="eastAsia" w:ascii="仿宋_GB2312" w:hAnsi="仿宋_GB2312" w:eastAsia="仿宋_GB2312" w:cs="仿宋_GB2312"/>
                <w:b/>
                <w:bCs/>
                <w:caps/>
                <w:kern w:val="2"/>
                <w:sz w:val="28"/>
                <w:szCs w:val="28"/>
                <w:highlight w:val="none"/>
                <w:lang w:val="en-US" w:eastAsia="zh-CN" w:bidi="ar-SA"/>
              </w:rPr>
              <w:id w:val="147468224"/>
              <w:placeholder>
                <w:docPart w:val="{a705cd3b-e3d0-4815-b79c-8a77dcda10c1}"/>
              </w:placeholder>
            </w:sdtPr>
            <w:sdtEndPr>
              <w:rPr>
                <w:rFonts w:hint="eastAsia" w:ascii="仿宋_GB2312" w:hAnsi="仿宋_GB2312" w:eastAsia="仿宋_GB2312" w:cs="仿宋_GB2312"/>
                <w:b/>
                <w:bCs/>
                <w:caps/>
                <w:kern w:val="2"/>
                <w:sz w:val="28"/>
                <w:szCs w:val="28"/>
                <w:highlight w:val="none"/>
                <w:lang w:val="en-US" w:eastAsia="zh-CN" w:bidi="ar-SA"/>
              </w:rPr>
            </w:sdtEndPr>
            <w:sdtContent>
              <w:r>
                <w:rPr>
                  <w:rFonts w:hint="eastAsia" w:ascii="仿宋_GB2312" w:hAnsi="仿宋_GB2312" w:eastAsia="仿宋_GB2312" w:cs="仿宋_GB2312"/>
                  <w:b/>
                  <w:bCs/>
                  <w:caps/>
                  <w:kern w:val="2"/>
                  <w:sz w:val="28"/>
                  <w:szCs w:val="28"/>
                  <w:highlight w:val="none"/>
                  <w:lang w:val="en-US" w:eastAsia="zh-CN" w:bidi="ar-SA"/>
                </w:rPr>
                <w:t>附图 7 苗木意向</w:t>
              </w:r>
            </w:sdtContent>
          </w:sdt>
          <w:r>
            <w:rPr>
              <w:rFonts w:hint="eastAsia" w:ascii="仿宋_GB2312" w:hAnsi="仿宋_GB2312" w:eastAsia="仿宋_GB2312" w:cs="仿宋_GB2312"/>
              <w:b/>
              <w:bCs/>
              <w:caps/>
              <w:kern w:val="2"/>
              <w:sz w:val="28"/>
              <w:szCs w:val="28"/>
              <w:highlight w:val="none"/>
              <w:lang w:val="en-US" w:eastAsia="zh-CN" w:bidi="ar-SA"/>
            </w:rPr>
            <w:tab/>
          </w:r>
          <w:bookmarkStart w:id="87" w:name="_Toc7297_WPSOffice_Level1Page"/>
          <w:r>
            <w:rPr>
              <w:rFonts w:hint="eastAsia" w:ascii="仿宋_GB2312" w:hAnsi="仿宋_GB2312" w:eastAsia="仿宋_GB2312" w:cs="仿宋_GB2312"/>
              <w:b/>
              <w:bCs/>
              <w:caps/>
              <w:kern w:val="2"/>
              <w:sz w:val="28"/>
              <w:szCs w:val="28"/>
              <w:highlight w:val="none"/>
              <w:lang w:val="en-US" w:eastAsia="zh-CN" w:bidi="ar-SA"/>
            </w:rPr>
            <w:t>160</w:t>
          </w:r>
          <w:bookmarkEnd w:id="87"/>
          <w:r>
            <w:rPr>
              <w:rFonts w:hint="eastAsia" w:ascii="仿宋_GB2312" w:hAnsi="仿宋_GB2312" w:eastAsia="仿宋_GB2312" w:cs="仿宋_GB2312"/>
              <w:b/>
              <w:bCs/>
              <w:caps/>
              <w:kern w:val="2"/>
              <w:sz w:val="28"/>
              <w:szCs w:val="28"/>
              <w:highlight w:val="none"/>
              <w:lang w:val="en-US" w:eastAsia="zh-CN" w:bidi="ar-SA"/>
            </w:rPr>
            <w:fldChar w:fldCharType="end"/>
          </w:r>
        </w:p>
        <w:bookmarkEnd w:id="0"/>
        <w:p>
          <w:pPr>
            <w:pStyle w:val="3"/>
            <w:bidi w:val="0"/>
            <w:jc w:val="center"/>
            <w:rPr>
              <w:rFonts w:hint="eastAsia" w:ascii="仿宋_GB2312" w:hAnsi="仿宋_GB2312" w:eastAsia="仿宋_GB2312" w:cs="仿宋_GB2312"/>
              <w:b/>
              <w:bCs/>
              <w:kern w:val="2"/>
              <w:sz w:val="32"/>
              <w:szCs w:val="32"/>
              <w:highlight w:val="none"/>
              <w:lang w:val="en-US" w:eastAsia="zh-CN" w:bidi="ar-SA"/>
            </w:rPr>
            <w:sectPr>
              <w:footerReference r:id="rId6" w:type="default"/>
              <w:pgSz w:w="11910" w:h="16840"/>
              <w:pgMar w:top="1520" w:right="1474" w:bottom="1200" w:left="1587" w:header="0" w:footer="1016" w:gutter="0"/>
              <w:pgBorders>
                <w:top w:val="none" w:sz="0" w:space="0"/>
                <w:left w:val="none" w:sz="0" w:space="0"/>
                <w:bottom w:val="none" w:sz="0" w:space="0"/>
                <w:right w:val="none" w:sz="0" w:space="0"/>
              </w:pgBorders>
              <w:pgNumType w:fmt="decimal"/>
              <w:cols w:space="720" w:num="1"/>
            </w:sectPr>
          </w:pPr>
        </w:p>
      </w:sdtContent>
    </w:sdt>
    <w:p>
      <w:pPr>
        <w:pStyle w:val="3"/>
        <w:bidi w:val="0"/>
        <w:jc w:val="center"/>
        <w:rPr>
          <w:rFonts w:hint="eastAsia" w:ascii="仿宋_GB2312" w:hAnsi="仿宋_GB2312" w:eastAsia="仿宋_GB2312" w:cs="仿宋_GB2312"/>
          <w:b/>
          <w:bCs/>
          <w:kern w:val="2"/>
          <w:sz w:val="44"/>
          <w:szCs w:val="44"/>
          <w:highlight w:val="none"/>
          <w:lang w:val="en-US" w:eastAsia="zh-CN" w:bidi="ar-SA"/>
        </w:rPr>
      </w:pPr>
      <w:bookmarkStart w:id="88" w:name="_Toc11793_WPSOffice_Level1"/>
      <w:r>
        <w:rPr>
          <w:rFonts w:hint="eastAsia" w:ascii="仿宋_GB2312" w:hAnsi="仿宋_GB2312" w:eastAsia="仿宋_GB2312" w:cs="仿宋_GB2312"/>
          <w:b/>
          <w:bCs/>
          <w:kern w:val="2"/>
          <w:sz w:val="44"/>
          <w:szCs w:val="44"/>
          <w:highlight w:val="none"/>
          <w:lang w:val="en-US" w:eastAsia="zh-CN" w:bidi="ar-SA"/>
        </w:rPr>
        <w:t>前言</w:t>
      </w:r>
      <w:bookmarkEnd w:id="88"/>
    </w:p>
    <w:p>
      <w:pPr>
        <w:pStyle w:val="8"/>
        <w:keepNext w:val="0"/>
        <w:keepLines w:val="0"/>
        <w:pageBreakBefore w:val="0"/>
        <w:widowControl w:val="0"/>
        <w:kinsoku/>
        <w:wordWrap/>
        <w:overflowPunct/>
        <w:topLinePunct w:val="0"/>
        <w:autoSpaceDE/>
        <w:autoSpaceDN/>
        <w:bidi w:val="0"/>
        <w:adjustRightInd/>
        <w:snapToGrid/>
        <w:spacing w:line="360" w:lineRule="auto"/>
        <w:ind w:left="119" w:leftChars="0" w:firstLine="630" w:firstLineChars="225"/>
        <w:textAlignment w:val="auto"/>
        <w:rPr>
          <w:rFonts w:hint="eastAsia" w:ascii="仿宋_GB2312" w:hAnsi="仿宋_GB2312" w:eastAsia="仿宋_GB2312" w:cs="仿宋_GB2312"/>
          <w:kern w:val="2"/>
          <w:sz w:val="28"/>
          <w:szCs w:val="28"/>
          <w:highlight w:val="none"/>
          <w:lang w:val="en-US" w:eastAsia="zh-CN" w:bidi="ar-SA"/>
        </w:rPr>
      </w:pPr>
      <w:r>
        <w:rPr>
          <w:rFonts w:hint="eastAsia" w:ascii="仿宋_GB2312" w:hAnsi="仿宋_GB2312" w:eastAsia="仿宋_GB2312" w:cs="仿宋_GB2312"/>
          <w:kern w:val="2"/>
          <w:sz w:val="28"/>
          <w:szCs w:val="28"/>
          <w:highlight w:val="none"/>
          <w:lang w:val="en-US" w:eastAsia="zh-CN" w:bidi="ar-SA"/>
        </w:rPr>
        <w:t>为深入贯彻党的二十大精神和习近平生态文明思想，深入贯彻习近平生态文明思想，认真落实党中央、国务院决策部署，立足新发展阶段、贯彻新发展理念、构建新发展格局，践行绿水青山就是金山银山的理念，尊重自然、顺应自然、保护自然，统筹山水林田湖草沙系统治理，走科学、生态、节俭的绿化发展之路；加强规划引领，优化资源配置，强化质量监管，完善政策机制，全面推行林长制，科学开展大规模国土绿化行动，增强生态系统功能和生态产品供给能力，提升生态系统碳汇增量，推动生态环境根本好转，为建设美丽中国提供良好生态保障。</w:t>
      </w:r>
    </w:p>
    <w:p>
      <w:pPr>
        <w:pStyle w:val="8"/>
        <w:keepNext w:val="0"/>
        <w:keepLines w:val="0"/>
        <w:pageBreakBefore w:val="0"/>
        <w:widowControl w:val="0"/>
        <w:kinsoku/>
        <w:wordWrap/>
        <w:overflowPunct/>
        <w:topLinePunct w:val="0"/>
        <w:autoSpaceDE/>
        <w:autoSpaceDN/>
        <w:bidi w:val="0"/>
        <w:adjustRightInd/>
        <w:snapToGrid/>
        <w:spacing w:line="360" w:lineRule="auto"/>
        <w:ind w:left="119" w:leftChars="0" w:firstLine="630" w:firstLineChars="225"/>
        <w:textAlignment w:val="auto"/>
        <w:rPr>
          <w:rFonts w:hint="eastAsia" w:ascii="仿宋_GB2312" w:hAnsi="仿宋_GB2312" w:eastAsia="仿宋_GB2312" w:cs="仿宋_GB2312"/>
          <w:kern w:val="2"/>
          <w:sz w:val="28"/>
          <w:szCs w:val="28"/>
          <w:highlight w:val="none"/>
          <w:lang w:val="en-US" w:eastAsia="zh-CN" w:bidi="ar-SA"/>
        </w:rPr>
      </w:pPr>
      <w:r>
        <w:rPr>
          <w:rFonts w:hint="eastAsia" w:ascii="仿宋_GB2312" w:hAnsi="仿宋_GB2312" w:eastAsia="仿宋_GB2312" w:cs="仿宋_GB2312"/>
          <w:kern w:val="2"/>
          <w:sz w:val="28"/>
          <w:szCs w:val="28"/>
          <w:highlight w:val="none"/>
          <w:lang w:val="en-US" w:eastAsia="zh-CN" w:bidi="ar-SA"/>
        </w:rPr>
        <w:t>为提升保障性住房园林建设水平和整体形象，适应人民对美好生活的不断向往，在总结近年来广州市建设实践经验、吸收广州市工程技术成果、营造温暖回家氛围，结合广州市安居集团安居“好房子”项目“经济适用，年轻时尚、经久耐用、幸福温馨”设计理念。特编制以下绿化苗木选用及园林绿化指引。</w:t>
      </w:r>
    </w:p>
    <w:p>
      <w:pPr>
        <w:spacing w:after="156" w:line="360" w:lineRule="auto"/>
        <w:ind w:firstLine="560" w:firstLineChars="200"/>
        <w:rPr>
          <w:rFonts w:hint="eastAsia" w:ascii="仿宋_GB2312" w:hAnsi="仿宋_GB2312" w:eastAsia="仿宋_GB2312" w:cs="仿宋_GB2312"/>
          <w:kern w:val="2"/>
          <w:sz w:val="28"/>
          <w:szCs w:val="28"/>
          <w:highlight w:val="none"/>
          <w:lang w:val="en-US" w:eastAsia="zh-CN" w:bidi="ar-SA"/>
        </w:rPr>
      </w:pPr>
      <w:r>
        <w:rPr>
          <w:rFonts w:hint="eastAsia" w:ascii="仿宋_GB2312" w:hAnsi="仿宋_GB2312" w:eastAsia="仿宋_GB2312" w:cs="仿宋_GB2312"/>
          <w:kern w:val="2"/>
          <w:sz w:val="28"/>
          <w:szCs w:val="28"/>
          <w:highlight w:val="none"/>
          <w:lang w:val="en-US" w:eastAsia="zh-CN" w:bidi="ar-SA"/>
        </w:rPr>
        <w:t>可为管理者、设计者、建设者提供参考方向，同时为工程的设计、建设、养护提供了相应的参考标准。本指引并不代替相关技术规范、规程。</w:t>
      </w:r>
    </w:p>
    <w:p>
      <w:pPr>
        <w:pStyle w:val="8"/>
        <w:keepNext w:val="0"/>
        <w:keepLines w:val="0"/>
        <w:pageBreakBefore w:val="0"/>
        <w:widowControl w:val="0"/>
        <w:kinsoku/>
        <w:wordWrap/>
        <w:overflowPunct/>
        <w:topLinePunct w:val="0"/>
        <w:autoSpaceDE/>
        <w:autoSpaceDN/>
        <w:bidi w:val="0"/>
        <w:adjustRightInd/>
        <w:snapToGrid/>
        <w:spacing w:line="360" w:lineRule="auto"/>
        <w:ind w:left="119" w:leftChars="0" w:firstLine="720" w:firstLineChars="225"/>
        <w:textAlignment w:val="auto"/>
        <w:rPr>
          <w:rFonts w:hint="eastAsia" w:ascii="仿宋_GB2312" w:hAnsi="仿宋_GB2312" w:eastAsia="仿宋_GB2312" w:cs="仿宋_GB2312"/>
          <w:sz w:val="32"/>
          <w:szCs w:val="32"/>
          <w:highlight w:val="none"/>
          <w:lang w:val="en-US" w:eastAsia="zh-CN"/>
        </w:rPr>
      </w:pPr>
    </w:p>
    <w:p>
      <w:pPr>
        <w:pStyle w:val="8"/>
        <w:keepNext w:val="0"/>
        <w:keepLines w:val="0"/>
        <w:pageBreakBefore w:val="0"/>
        <w:widowControl w:val="0"/>
        <w:kinsoku/>
        <w:wordWrap/>
        <w:overflowPunct/>
        <w:topLinePunct w:val="0"/>
        <w:autoSpaceDE/>
        <w:autoSpaceDN/>
        <w:bidi w:val="0"/>
        <w:adjustRightInd/>
        <w:snapToGrid/>
        <w:spacing w:line="360" w:lineRule="auto"/>
        <w:ind w:left="119" w:leftChars="0" w:firstLine="720" w:firstLineChars="225"/>
        <w:textAlignment w:val="auto"/>
        <w:rPr>
          <w:rFonts w:hint="eastAsia" w:ascii="仿宋_GB2312" w:hAnsi="仿宋_GB2312" w:eastAsia="仿宋_GB2312" w:cs="仿宋_GB2312"/>
          <w:sz w:val="32"/>
          <w:szCs w:val="32"/>
          <w:highlight w:val="none"/>
          <w:lang w:val="en-US" w:eastAsia="zh-CN"/>
        </w:rPr>
      </w:pPr>
    </w:p>
    <w:p>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_GB2312" w:hAnsi="仿宋_GB2312" w:eastAsia="仿宋_GB2312" w:cs="仿宋_GB2312"/>
          <w:sz w:val="32"/>
          <w:szCs w:val="32"/>
          <w:highlight w:val="none"/>
          <w:lang w:val="en-US" w:eastAsia="zh-CN"/>
        </w:rPr>
        <w:sectPr>
          <w:footerReference r:id="rId7" w:type="default"/>
          <w:pgSz w:w="11910" w:h="16840"/>
          <w:pgMar w:top="1520" w:right="1474" w:bottom="1200" w:left="1587" w:header="0" w:footer="1016" w:gutter="0"/>
          <w:pgBorders>
            <w:top w:val="none" w:sz="0" w:space="0"/>
            <w:left w:val="none" w:sz="0" w:space="0"/>
            <w:bottom w:val="none" w:sz="0" w:space="0"/>
            <w:right w:val="none" w:sz="0" w:space="0"/>
          </w:pgBorders>
          <w:pgNumType w:fmt="decimal" w:start="1"/>
          <w:cols w:space="720" w:num="1"/>
        </w:sectPr>
      </w:pPr>
    </w:p>
    <w:p>
      <w:pPr>
        <w:pStyle w:val="3"/>
        <w:numPr>
          <w:ilvl w:val="-1"/>
          <w:numId w:val="0"/>
        </w:numPr>
        <w:ind w:left="0" w:firstLine="0" w:firstLineChars="0"/>
        <w:jc w:val="center"/>
        <w:rPr>
          <w:rFonts w:hint="eastAsia" w:ascii="仿宋_GB2312" w:hAnsi="Times New Roman" w:eastAsia="仿宋_GB2312" w:cs="Times New Roman"/>
          <w:b/>
          <w:bCs/>
          <w:kern w:val="2"/>
          <w:sz w:val="32"/>
          <w:szCs w:val="32"/>
          <w:highlight w:val="none"/>
          <w:lang w:val="en-US" w:eastAsia="zh-CN" w:bidi="ar-SA"/>
        </w:rPr>
      </w:pPr>
      <w:bookmarkStart w:id="89" w:name="_Toc4372_WPSOffice_Level1"/>
      <w:r>
        <w:rPr>
          <w:rFonts w:hint="eastAsia" w:ascii="仿宋_GB2312" w:hAnsi="Times New Roman" w:eastAsia="仿宋_GB2312" w:cs="Times New Roman"/>
          <w:b/>
          <w:bCs/>
          <w:kern w:val="2"/>
          <w:sz w:val="32"/>
          <w:szCs w:val="32"/>
          <w:highlight w:val="none"/>
          <w:lang w:val="en-US" w:eastAsia="zh-CN" w:bidi="ar-SA"/>
        </w:rPr>
        <w:t>1 总 则</w:t>
      </w:r>
      <w:bookmarkEnd w:id="89"/>
    </w:p>
    <w:p>
      <w:pPr>
        <w:spacing w:after="156" w:line="360" w:lineRule="auto"/>
        <w:ind w:firstLine="560" w:firstLineChars="200"/>
        <w:rPr>
          <w:rFonts w:hint="eastAsia" w:ascii="仿宋_GB2312" w:hAnsi="Times New Roman" w:eastAsia="仿宋_GB2312"/>
          <w:color w:val="000000"/>
          <w:sz w:val="28"/>
          <w:szCs w:val="28"/>
          <w:highlight w:val="none"/>
          <w:lang w:eastAsia="zh-CN"/>
        </w:rPr>
      </w:pPr>
      <w:r>
        <w:rPr>
          <w:rFonts w:hint="eastAsia" w:ascii="仿宋_GB2312" w:hAnsi="Times New Roman"/>
          <w:color w:val="000000"/>
          <w:sz w:val="28"/>
          <w:szCs w:val="28"/>
          <w:highlight w:val="none"/>
          <w:lang w:val="en-US" w:eastAsia="zh-CN"/>
        </w:rPr>
        <w:t>1.1</w:t>
      </w:r>
      <w:r>
        <w:rPr>
          <w:rFonts w:hint="eastAsia" w:ascii="仿宋_GB2312" w:hAnsi="Times New Roman"/>
          <w:color w:val="000000"/>
          <w:sz w:val="28"/>
          <w:szCs w:val="28"/>
          <w:highlight w:val="none"/>
        </w:rPr>
        <w:t>为</w:t>
      </w:r>
      <w:r>
        <w:rPr>
          <w:rFonts w:hint="eastAsia" w:ascii="仿宋_GB2312" w:hAnsi="Times New Roman" w:eastAsia="仿宋_GB2312"/>
          <w:color w:val="000000"/>
          <w:sz w:val="28"/>
          <w:szCs w:val="28"/>
          <w:highlight w:val="none"/>
        </w:rPr>
        <w:t>适应城市</w:t>
      </w:r>
      <w:r>
        <w:rPr>
          <w:rFonts w:hint="eastAsia" w:ascii="仿宋_GB2312" w:hAnsi="Times New Roman" w:eastAsia="仿宋_GB2312"/>
          <w:color w:val="000000"/>
          <w:sz w:val="28"/>
          <w:szCs w:val="28"/>
          <w:highlight w:val="none"/>
          <w:lang w:eastAsia="zh-CN"/>
        </w:rPr>
        <w:t>保障性住房</w:t>
      </w:r>
      <w:r>
        <w:rPr>
          <w:rFonts w:hint="eastAsia" w:ascii="仿宋_GB2312" w:hAnsi="Times New Roman"/>
          <w:color w:val="000000"/>
          <w:sz w:val="28"/>
          <w:szCs w:val="28"/>
          <w:highlight w:val="none"/>
          <w:lang w:val="en-US" w:eastAsia="zh-CN"/>
        </w:rPr>
        <w:t>园林绿化</w:t>
      </w:r>
      <w:r>
        <w:rPr>
          <w:rFonts w:hint="eastAsia" w:ascii="仿宋_GB2312" w:hAnsi="Times New Roman" w:eastAsia="仿宋_GB2312"/>
          <w:color w:val="000000"/>
          <w:sz w:val="28"/>
          <w:szCs w:val="28"/>
          <w:highlight w:val="none"/>
        </w:rPr>
        <w:t>基础设施建设和发展的需要，规范城市</w:t>
      </w:r>
      <w:r>
        <w:rPr>
          <w:rFonts w:hint="eastAsia" w:ascii="仿宋_GB2312" w:hAnsi="Times New Roman" w:eastAsia="仿宋_GB2312"/>
          <w:color w:val="000000"/>
          <w:sz w:val="28"/>
          <w:szCs w:val="28"/>
          <w:highlight w:val="none"/>
          <w:lang w:eastAsia="zh-CN"/>
        </w:rPr>
        <w:t>保障性住房</w:t>
      </w:r>
      <w:r>
        <w:rPr>
          <w:rFonts w:hint="eastAsia" w:ascii="仿宋_GB2312" w:hAnsi="Times New Roman"/>
          <w:color w:val="000000"/>
          <w:sz w:val="28"/>
          <w:szCs w:val="28"/>
          <w:highlight w:val="none"/>
          <w:lang w:val="en-US" w:eastAsia="zh-CN"/>
        </w:rPr>
        <w:t>园林</w:t>
      </w:r>
      <w:r>
        <w:rPr>
          <w:rFonts w:hint="eastAsia" w:ascii="仿宋_GB2312" w:hAnsi="Times New Roman" w:eastAsia="仿宋_GB2312"/>
          <w:color w:val="000000"/>
          <w:sz w:val="28"/>
          <w:szCs w:val="28"/>
          <w:highlight w:val="none"/>
          <w:lang w:eastAsia="zh-CN"/>
        </w:rPr>
        <w:t>基础</w:t>
      </w:r>
      <w:r>
        <w:rPr>
          <w:rFonts w:hint="eastAsia" w:ascii="仿宋_GB2312" w:hAnsi="Times New Roman" w:eastAsia="仿宋_GB2312"/>
          <w:color w:val="000000"/>
          <w:sz w:val="28"/>
          <w:szCs w:val="28"/>
          <w:highlight w:val="none"/>
        </w:rPr>
        <w:t>设施工程的建设，统一城市</w:t>
      </w:r>
      <w:r>
        <w:rPr>
          <w:rFonts w:hint="eastAsia" w:ascii="仿宋_GB2312" w:hAnsi="Times New Roman" w:eastAsia="仿宋_GB2312"/>
          <w:color w:val="000000"/>
          <w:sz w:val="28"/>
          <w:szCs w:val="28"/>
          <w:highlight w:val="none"/>
          <w:lang w:eastAsia="zh-CN"/>
        </w:rPr>
        <w:t>保障性住房</w:t>
      </w:r>
      <w:r>
        <w:rPr>
          <w:rFonts w:hint="eastAsia" w:ascii="仿宋_GB2312" w:hAnsi="Times New Roman"/>
          <w:color w:val="000000"/>
          <w:sz w:val="28"/>
          <w:szCs w:val="28"/>
          <w:highlight w:val="none"/>
          <w:lang w:val="en-US" w:eastAsia="zh-CN"/>
        </w:rPr>
        <w:t>园林</w:t>
      </w:r>
      <w:r>
        <w:rPr>
          <w:rFonts w:hint="eastAsia" w:ascii="仿宋_GB2312" w:hAnsi="Times New Roman" w:eastAsia="仿宋_GB2312"/>
          <w:color w:val="000000"/>
          <w:sz w:val="28"/>
          <w:szCs w:val="28"/>
          <w:highlight w:val="none"/>
        </w:rPr>
        <w:t>基础设施工程的主要技术指标，贯彻先进理念和实施精细化、品质化的建设管理原则，特制定本《指引》</w:t>
      </w:r>
      <w:r>
        <w:rPr>
          <w:rFonts w:hint="eastAsia" w:ascii="仿宋_GB2312" w:hAnsi="Times New Roman"/>
          <w:color w:val="000000"/>
          <w:sz w:val="28"/>
          <w:szCs w:val="28"/>
          <w:highlight w:val="none"/>
          <w:lang w:eastAsia="zh-CN"/>
        </w:rPr>
        <w:t>。</w:t>
      </w:r>
    </w:p>
    <w:p>
      <w:pPr>
        <w:spacing w:after="156" w:line="360" w:lineRule="auto"/>
        <w:ind w:firstLine="560" w:firstLineChars="200"/>
        <w:rPr>
          <w:rFonts w:hint="eastAsia" w:ascii="仿宋_GB2312" w:hAnsi="Times New Roman"/>
          <w:color w:val="000000"/>
          <w:sz w:val="28"/>
          <w:szCs w:val="28"/>
          <w:highlight w:val="none"/>
        </w:rPr>
      </w:pPr>
      <w:r>
        <w:rPr>
          <w:rFonts w:hint="eastAsia" w:ascii="仿宋_GB2312" w:hAnsi="Times New Roman"/>
          <w:color w:val="000000"/>
          <w:sz w:val="28"/>
          <w:szCs w:val="28"/>
          <w:highlight w:val="none"/>
          <w:lang w:val="en-US" w:eastAsia="zh-CN"/>
        </w:rPr>
        <w:t>1.2</w:t>
      </w:r>
      <w:r>
        <w:rPr>
          <w:rFonts w:hint="eastAsia" w:ascii="仿宋_GB2312" w:hAnsi="Times New Roman"/>
          <w:color w:val="000000"/>
          <w:sz w:val="28"/>
          <w:szCs w:val="28"/>
          <w:highlight w:val="none"/>
        </w:rPr>
        <w:t>本</w:t>
      </w:r>
      <w:r>
        <w:rPr>
          <w:rFonts w:hint="eastAsia" w:ascii="仿宋_GB2312" w:hAnsi="Times New Roman"/>
          <w:color w:val="000000"/>
          <w:sz w:val="28"/>
          <w:szCs w:val="28"/>
          <w:highlight w:val="none"/>
          <w:lang w:eastAsia="zh-CN"/>
        </w:rPr>
        <w:t>《</w:t>
      </w:r>
      <w:r>
        <w:rPr>
          <w:rFonts w:hint="eastAsia" w:ascii="仿宋_GB2312" w:hAnsi="Times New Roman"/>
          <w:color w:val="000000"/>
          <w:sz w:val="28"/>
          <w:szCs w:val="28"/>
          <w:highlight w:val="none"/>
          <w:lang w:val="en-US" w:eastAsia="zh-CN"/>
        </w:rPr>
        <w:t>指引</w:t>
      </w:r>
      <w:r>
        <w:rPr>
          <w:rFonts w:hint="eastAsia" w:ascii="仿宋_GB2312" w:hAnsi="Times New Roman"/>
          <w:color w:val="000000"/>
          <w:sz w:val="28"/>
          <w:szCs w:val="28"/>
          <w:highlight w:val="none"/>
          <w:lang w:eastAsia="zh-CN"/>
        </w:rPr>
        <w:t>》</w:t>
      </w:r>
      <w:r>
        <w:rPr>
          <w:rFonts w:hint="eastAsia" w:ascii="仿宋_GB2312" w:hAnsi="Times New Roman"/>
          <w:color w:val="000000"/>
          <w:sz w:val="28"/>
          <w:szCs w:val="28"/>
          <w:highlight w:val="none"/>
        </w:rPr>
        <w:t>适用于</w:t>
      </w:r>
      <w:r>
        <w:rPr>
          <w:rFonts w:hint="eastAsia" w:ascii="仿宋_GB2312" w:hAnsi="Times New Roman"/>
          <w:color w:val="000000"/>
          <w:sz w:val="28"/>
          <w:szCs w:val="28"/>
          <w:highlight w:val="none"/>
          <w:lang w:val="en-US" w:eastAsia="zh-CN"/>
        </w:rPr>
        <w:t>广州市保障房建设项目区域内</w:t>
      </w:r>
      <w:r>
        <w:rPr>
          <w:rFonts w:hint="eastAsia" w:ascii="仿宋_GB2312" w:hAnsi="Times New Roman"/>
          <w:color w:val="000000"/>
          <w:sz w:val="28"/>
          <w:szCs w:val="28"/>
          <w:highlight w:val="none"/>
        </w:rPr>
        <w:t>的绿化</w:t>
      </w:r>
      <w:r>
        <w:rPr>
          <w:rFonts w:hint="eastAsia" w:ascii="仿宋_GB2312" w:hAnsi="Times New Roman"/>
          <w:color w:val="000000"/>
          <w:sz w:val="28"/>
          <w:szCs w:val="28"/>
          <w:highlight w:val="none"/>
          <w:lang w:val="en-US" w:eastAsia="zh-CN"/>
        </w:rPr>
        <w:t>苗木选用种植及养护</w:t>
      </w:r>
      <w:r>
        <w:rPr>
          <w:rFonts w:hint="eastAsia" w:ascii="仿宋_GB2312" w:hAnsi="Times New Roman"/>
          <w:color w:val="000000"/>
          <w:sz w:val="28"/>
          <w:szCs w:val="28"/>
          <w:highlight w:val="none"/>
        </w:rPr>
        <w:t>。</w:t>
      </w:r>
    </w:p>
    <w:p>
      <w:pPr>
        <w:numPr>
          <w:ilvl w:val="-1"/>
          <w:numId w:val="0"/>
        </w:numPr>
        <w:spacing w:after="156" w:line="360" w:lineRule="auto"/>
        <w:ind w:left="0" w:firstLine="560" w:firstLineChars="200"/>
        <w:rPr>
          <w:rFonts w:hint="eastAsia" w:ascii="仿宋_GB2312" w:hAnsi="Times New Roman" w:eastAsia="仿宋_GB2312"/>
          <w:color w:val="000000"/>
          <w:sz w:val="28"/>
          <w:szCs w:val="28"/>
          <w:highlight w:val="none"/>
        </w:rPr>
      </w:pPr>
      <w:r>
        <w:rPr>
          <w:rFonts w:hint="eastAsia" w:ascii="仿宋_GB2312" w:hAnsi="Times New Roman"/>
          <w:color w:val="000000"/>
          <w:sz w:val="28"/>
          <w:szCs w:val="28"/>
          <w:highlight w:val="none"/>
          <w:lang w:val="en-US" w:eastAsia="zh-CN"/>
        </w:rPr>
        <w:t>1.3小区</w:t>
      </w:r>
      <w:r>
        <w:rPr>
          <w:rFonts w:hint="eastAsia" w:ascii="仿宋_GB2312" w:hAnsi="Times New Roman"/>
          <w:color w:val="000000"/>
          <w:spacing w:val="0"/>
          <w:sz w:val="28"/>
          <w:szCs w:val="28"/>
          <w:highlight w:val="none"/>
        </w:rPr>
        <w:t>园林绿化工程植物种植除应符合本规程外</w:t>
      </w:r>
      <w:r>
        <w:rPr>
          <w:rFonts w:hint="eastAsia" w:ascii="仿宋_GB2312" w:hAnsi="Times New Roman" w:eastAsia="仿宋_GB2312"/>
          <w:color w:val="000000"/>
          <w:sz w:val="28"/>
          <w:szCs w:val="28"/>
          <w:highlight w:val="none"/>
        </w:rPr>
        <w:t>除应符合本《指引》外，尚应符合国家现行有关标准的规定。</w:t>
      </w:r>
    </w:p>
    <w:p>
      <w:pPr>
        <w:pStyle w:val="2"/>
        <w:spacing w:line="360" w:lineRule="auto"/>
        <w:ind w:left="0" w:firstLine="0"/>
        <w:rPr>
          <w:rFonts w:hint="default" w:eastAsia="仿宋_GB2312"/>
          <w:highlight w:val="none"/>
          <w:lang w:val="en-US" w:eastAsia="zh-CN"/>
        </w:rPr>
      </w:pPr>
    </w:p>
    <w:p>
      <w:pPr>
        <w:rPr>
          <w:rFonts w:hint="default"/>
          <w:highlight w:val="none"/>
          <w:lang w:val="en-US" w:eastAsia="zh-CN"/>
        </w:rPr>
      </w:pPr>
    </w:p>
    <w:p>
      <w:pPr>
        <w:numPr>
          <w:ilvl w:val="-1"/>
          <w:numId w:val="0"/>
        </w:numPr>
        <w:ind w:left="0" w:firstLine="0" w:firstLineChars="0"/>
        <w:rPr>
          <w:rFonts w:hint="eastAsia"/>
          <w:highlight w:val="none"/>
          <w:lang w:val="en-US" w:eastAsia="zh-CN"/>
        </w:rPr>
      </w:pPr>
    </w:p>
    <w:p>
      <w:pPr>
        <w:rPr>
          <w:rFonts w:hint="eastAsia"/>
          <w:highlight w:val="none"/>
          <w:lang w:val="en-US" w:eastAsia="zh-CN"/>
        </w:rPr>
      </w:pPr>
    </w:p>
    <w:p>
      <w:pPr>
        <w:pStyle w:val="2"/>
        <w:rPr>
          <w:rFonts w:hint="default"/>
          <w:highlight w:val="none"/>
          <w:lang w:val="en-US" w:eastAsia="zh-CN"/>
        </w:rPr>
        <w:sectPr>
          <w:pgSz w:w="11910" w:h="16840"/>
          <w:pgMar w:top="1520" w:right="1474" w:bottom="1200" w:left="1587" w:header="0" w:footer="1016" w:gutter="0"/>
          <w:pgBorders>
            <w:top w:val="none" w:sz="0" w:space="0"/>
            <w:left w:val="none" w:sz="0" w:space="0"/>
            <w:bottom w:val="none" w:sz="0" w:space="0"/>
            <w:right w:val="none" w:sz="0" w:space="0"/>
          </w:pgBorders>
          <w:pgNumType w:fmt="decimal"/>
          <w:cols w:space="720" w:num="1"/>
        </w:sectPr>
      </w:pPr>
    </w:p>
    <w:p>
      <w:pPr>
        <w:pStyle w:val="3"/>
        <w:bidi w:val="0"/>
        <w:jc w:val="center"/>
        <w:rPr>
          <w:rFonts w:hint="eastAsia" w:ascii="仿宋_GB2312" w:hAnsi="仿宋_GB2312" w:eastAsia="仿宋_GB2312" w:cs="仿宋_GB2312"/>
          <w:sz w:val="32"/>
          <w:szCs w:val="32"/>
          <w:highlight w:val="none"/>
          <w:lang w:val="en-US" w:eastAsia="zh-CN"/>
        </w:rPr>
      </w:pPr>
      <w:bookmarkStart w:id="90" w:name="_Toc25749_WPSOffice_Level1"/>
      <w:bookmarkStart w:id="91" w:name="_Toc16736_WPSOffice_Level1"/>
      <w:r>
        <w:rPr>
          <w:rFonts w:hint="eastAsia" w:ascii="仿宋_GB2312" w:hAnsi="仿宋_GB2312" w:eastAsia="仿宋_GB2312" w:cs="仿宋_GB2312"/>
          <w:sz w:val="32"/>
          <w:szCs w:val="32"/>
          <w:highlight w:val="none"/>
          <w:lang w:val="en-US" w:eastAsia="zh-CN"/>
        </w:rPr>
        <w:t>2 编制依据</w:t>
      </w:r>
      <w:bookmarkEnd w:id="90"/>
      <w:bookmarkEnd w:id="91"/>
    </w:p>
    <w:p>
      <w:pPr>
        <w:pStyle w:val="4"/>
        <w:bidi w:val="0"/>
        <w:rPr>
          <w:rFonts w:hint="eastAsia" w:ascii="仿宋_GB2312" w:hAnsi="仿宋_GB2312" w:eastAsia="仿宋_GB2312" w:cs="仿宋_GB2312"/>
          <w:sz w:val="28"/>
          <w:szCs w:val="28"/>
          <w:highlight w:val="none"/>
          <w:lang w:val="en-US" w:eastAsia="zh-CN"/>
        </w:rPr>
      </w:pPr>
      <w:bookmarkStart w:id="92" w:name="_Toc16736_WPSOffice_Level2"/>
      <w:bookmarkStart w:id="93" w:name="_Toc4372_WPSOffice_Level2"/>
      <w:r>
        <w:rPr>
          <w:rFonts w:hint="eastAsia" w:ascii="仿宋_GB2312" w:hAnsi="仿宋_GB2312" w:eastAsia="仿宋_GB2312" w:cs="仿宋_GB2312"/>
          <w:sz w:val="28"/>
          <w:szCs w:val="28"/>
          <w:highlight w:val="none"/>
          <w:lang w:val="en-US" w:eastAsia="zh-CN"/>
        </w:rPr>
        <w:t>2.1相关法律法规与政策文件</w:t>
      </w:r>
      <w:bookmarkEnd w:id="92"/>
      <w:bookmarkEnd w:id="93"/>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lang w:val="en-US" w:eastAsia="zh-CN"/>
        </w:rPr>
        <w:t xml:space="preserve">《国务院办公厅关于科学绿化的指导意见》 </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lang w:val="en-US" w:eastAsia="zh-CN"/>
        </w:rPr>
        <w:t>（国办发〔2021〕19号）</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lang w:val="en-US" w:eastAsia="zh-CN"/>
        </w:rPr>
        <w:t>《广东省城市绿化条例》</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lang w:val="en-US" w:eastAsia="zh-CN"/>
        </w:rPr>
        <w:t>（2022 年修订）</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《广州市绿化条例》</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（2022 年修订）</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《中共广东省委关于深入推进绿美广东生态建设的决定》（2022年12月8日中国共产党广东省第十三届委员会第二次全体会议通过）；</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lang w:eastAsia="zh-CN"/>
        </w:rPr>
        <w:t>《</w:t>
      </w:r>
      <w:r>
        <w:rPr>
          <w:rFonts w:hint="eastAsia" w:ascii="仿宋_GB2312" w:hAnsi="仿宋_GB2312" w:eastAsia="仿宋_GB2312" w:cs="仿宋_GB2312"/>
          <w:sz w:val="28"/>
          <w:szCs w:val="28"/>
          <w:highlight w:val="none"/>
        </w:rPr>
        <w:t>广东省人民政府办公厅关于科学绿化的实施意见</w:t>
      </w:r>
      <w:r>
        <w:rPr>
          <w:rFonts w:hint="eastAsia" w:ascii="仿宋_GB2312" w:hAnsi="仿宋_GB2312" w:eastAsia="仿宋_GB2312" w:cs="仿宋_GB2312"/>
          <w:sz w:val="28"/>
          <w:szCs w:val="28"/>
          <w:highlight w:val="none"/>
          <w:lang w:eastAsia="zh-CN"/>
        </w:rPr>
        <w:t>》</w:t>
      </w:r>
      <w:r>
        <w:rPr>
          <w:rFonts w:hint="eastAsia" w:ascii="仿宋_GB2312" w:hAnsi="仿宋_GB2312" w:cs="仿宋_GB2312"/>
          <w:sz w:val="28"/>
          <w:szCs w:val="28"/>
          <w:highlight w:val="none"/>
          <w:lang w:val="en-US" w:eastAsia="zh-CN"/>
        </w:rPr>
        <w:t xml:space="preserve">                                               </w:t>
      </w:r>
    </w:p>
    <w:p>
      <w:pPr>
        <w:numPr>
          <w:ilvl w:val="0"/>
          <w:numId w:val="0"/>
        </w:numPr>
        <w:bidi w:val="0"/>
        <w:spacing w:line="360" w:lineRule="auto"/>
        <w:ind w:leftChars="0" w:firstLine="5880" w:firstLineChars="2100"/>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（粤府办〔2021〕48号）</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中共广州市委办公厅广州市人民政府办公厅印发《广州市关于科学绿化的实施意见》的通知</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穗办〔2021〕11 号</w:t>
      </w:r>
      <w:r>
        <w:rPr>
          <w:rFonts w:hint="eastAsia" w:ascii="仿宋_GB2312" w:hAnsi="仿宋_GB2312" w:cs="仿宋_GB2312"/>
          <w:sz w:val="28"/>
          <w:szCs w:val="28"/>
          <w:highlight w:val="none"/>
          <w:lang w:val="en-US" w:eastAsia="zh-CN"/>
        </w:rPr>
        <w:t>）</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《广州市林业和园林局关于印发广州市树木修剪技术指引（试行）的通知》</w:t>
      </w:r>
      <w:r>
        <w:rPr>
          <w:rFonts w:hint="eastAsia" w:ascii="仿宋_GB2312" w:hAnsi="仿宋_GB2312" w:cs="仿宋_GB2312"/>
          <w:sz w:val="28"/>
          <w:szCs w:val="28"/>
          <w:highlight w:val="none"/>
          <w:lang w:val="en-US" w:eastAsia="zh-CN"/>
        </w:rPr>
        <w:t xml:space="preserve">                          （ </w:t>
      </w:r>
      <w:r>
        <w:rPr>
          <w:rFonts w:hint="eastAsia" w:ascii="仿宋_GB2312" w:hAnsi="仿宋_GB2312" w:eastAsia="仿宋_GB2312" w:cs="仿宋_GB2312"/>
          <w:sz w:val="28"/>
          <w:szCs w:val="28"/>
          <w:highlight w:val="none"/>
        </w:rPr>
        <w:t>穗林业园林通〔2021〕153号</w:t>
      </w:r>
      <w:r>
        <w:rPr>
          <w:rFonts w:hint="eastAsia" w:ascii="仿宋_GB2312" w:hAnsi="仿宋_GB2312" w:cs="仿宋_GB2312"/>
          <w:sz w:val="28"/>
          <w:szCs w:val="28"/>
          <w:highlight w:val="none"/>
          <w:lang w:eastAsia="zh-CN"/>
        </w:rPr>
        <w:t>）</w:t>
      </w:r>
    </w:p>
    <w:p>
      <w:pPr>
        <w:numPr>
          <w:ilvl w:val="0"/>
          <w:numId w:val="1"/>
        </w:numPr>
        <w:bidi w:val="0"/>
        <w:spacing w:line="360" w:lineRule="auto"/>
        <w:rPr>
          <w:rFonts w:hint="eastAsia" w:ascii="仿宋_GB2312" w:hAnsi="仿宋_GB2312" w:eastAsia="仿宋_GB2312" w:cs="仿宋_GB2312"/>
          <w:sz w:val="28"/>
          <w:szCs w:val="28"/>
          <w:highlight w:val="none"/>
          <w:lang w:val="en-US" w:eastAsia="zh-CN"/>
        </w:rPr>
      </w:pPr>
      <w:r>
        <w:rPr>
          <w:rFonts w:hint="eastAsia" w:ascii="仿宋_GB2312" w:hAnsi="仿宋_GB2312" w:cs="仿宋_GB2312"/>
          <w:sz w:val="28"/>
          <w:szCs w:val="28"/>
          <w:highlight w:val="none"/>
          <w:lang w:val="en-US" w:eastAsia="zh-CN"/>
        </w:rPr>
        <w:t>）</w:t>
      </w:r>
      <w:r>
        <w:rPr>
          <w:rFonts w:hint="eastAsia" w:ascii="仿宋_GB2312" w:hAnsi="仿宋_GB2312" w:eastAsia="仿宋_GB2312" w:cs="仿宋_GB2312"/>
          <w:sz w:val="28"/>
          <w:szCs w:val="28"/>
          <w:highlight w:val="none"/>
        </w:rPr>
        <w:t>《广州市林业和园林局关于规范提升全市树木支撑的通知》</w:t>
      </w:r>
      <w:r>
        <w:rPr>
          <w:rFonts w:hint="eastAsia" w:ascii="仿宋_GB2312" w:hAnsi="仿宋_GB2312" w:cs="仿宋_GB2312"/>
          <w:sz w:val="28"/>
          <w:szCs w:val="28"/>
          <w:highlight w:val="none"/>
          <w:lang w:val="en-US" w:eastAsia="zh-CN"/>
        </w:rPr>
        <w:t xml:space="preserve">                            </w:t>
      </w:r>
    </w:p>
    <w:p>
      <w:pPr>
        <w:numPr>
          <w:ilvl w:val="0"/>
          <w:numId w:val="0"/>
        </w:numPr>
        <w:bidi w:val="0"/>
        <w:spacing w:line="360" w:lineRule="auto"/>
        <w:ind w:leftChars="0" w:firstLine="4760" w:firstLineChars="1700"/>
        <w:rPr>
          <w:rFonts w:hint="eastAsia"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rPr>
        <w:t>（穗 林业园林通〔2019〕100号）</w:t>
      </w:r>
    </w:p>
    <w:p>
      <w:pPr>
        <w:pStyle w:val="4"/>
        <w:bidi w:val="0"/>
        <w:rPr>
          <w:rFonts w:hint="eastAsia" w:ascii="仿宋_GB2312" w:hAnsi="仿宋_GB2312" w:eastAsia="仿宋_GB2312" w:cs="仿宋_GB2312"/>
          <w:sz w:val="28"/>
          <w:szCs w:val="28"/>
          <w:highlight w:val="none"/>
          <w:lang w:val="en-US" w:eastAsia="zh-CN"/>
        </w:rPr>
      </w:pPr>
      <w:bookmarkStart w:id="94" w:name="_Toc26453_WPSOffice_Level2"/>
      <w:bookmarkStart w:id="95" w:name="_Toc25749_WPSOffice_Level2"/>
      <w:r>
        <w:rPr>
          <w:rFonts w:hint="eastAsia" w:ascii="仿宋_GB2312" w:hAnsi="仿宋_GB2312" w:eastAsia="仿宋_GB2312" w:cs="仿宋_GB2312"/>
          <w:sz w:val="28"/>
          <w:szCs w:val="28"/>
          <w:highlight w:val="none"/>
          <w:lang w:val="en-US" w:eastAsia="zh-CN"/>
        </w:rPr>
        <w:t>2.2 相关标准规范</w:t>
      </w:r>
      <w:bookmarkEnd w:id="94"/>
      <w:bookmarkEnd w:id="95"/>
    </w:p>
    <w:p>
      <w:pPr>
        <w:bidi w:val="0"/>
        <w:spacing w:line="360" w:lineRule="auto"/>
        <w:rPr>
          <w:rFonts w:hint="eastAsia" w:ascii="仿宋_GB2312" w:hAnsi="仿宋_GB2312" w:eastAsia="仿宋_GB2312" w:cs="仿宋_GB2312"/>
          <w:sz w:val="28"/>
          <w:szCs w:val="28"/>
          <w:highlight w:val="none"/>
        </w:rPr>
      </w:pPr>
      <w:r>
        <w:rPr>
          <w:highlight w:val="none"/>
        </w:rPr>
        <w:t>（1）</w:t>
      </w:r>
      <w:r>
        <w:rPr>
          <w:rFonts w:hint="eastAsia" w:ascii="仿宋_GB2312" w:hAnsi="仿宋_GB2312" w:eastAsia="仿宋_GB2312" w:cs="仿宋_GB2312"/>
          <w:sz w:val="28"/>
          <w:szCs w:val="28"/>
          <w:highlight w:val="none"/>
        </w:rPr>
        <w:t>《园林绿化工程项目规范》</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GB55014-2021</w:t>
      </w:r>
    </w:p>
    <w:p>
      <w:p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 xml:space="preserve">（2）《城市园林绿化评价标准》 </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GBT 50563-2010</w:t>
      </w:r>
    </w:p>
    <w:p>
      <w:p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 xml:space="preserve">（3）《城市绿地草坪建植与管理技术规程》 </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GBT 19535.2-2004</w:t>
      </w:r>
    </w:p>
    <w:p>
      <w:pPr>
        <w:bidi w:val="0"/>
        <w:spacing w:line="360" w:lineRule="auto"/>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rPr>
        <w:t>（4）《城市园林绿化评价标准》[附条文说明]</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GB/T 50563-2010</w:t>
      </w:r>
    </w:p>
    <w:p>
      <w:pPr>
        <w:bidi w:val="0"/>
        <w:spacing w:line="360" w:lineRule="auto"/>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rPr>
        <w:t>（5）《地表水环境质量标准》</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GB 3838-2002</w:t>
      </w:r>
    </w:p>
    <w:p>
      <w:p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（6）《园林树木安全性评价技术规范》</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DB4401/T17—2019</w:t>
      </w:r>
    </w:p>
    <w:p>
      <w:p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（7）《广东城市绿化工程施工和验收规范》</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DBBT581-2009</w:t>
      </w:r>
    </w:p>
    <w:p>
      <w:p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（8）《城市园林绿化工程施工及验收规范》</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DB11/T 212-2017</w:t>
      </w:r>
    </w:p>
    <w:p>
      <w:pPr>
        <w:numPr>
          <w:ilvl w:val="0"/>
          <w:numId w:val="2"/>
        </w:numPr>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《城市园林绿化用苗-木本苗木分级》</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DB440300/T 28—2006</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《城市绿化和园林绿地用植物材料-木本苗》</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CJT 24-1999</w:t>
      </w:r>
    </w:p>
    <w:p>
      <w:pPr>
        <w:numPr>
          <w:ilvl w:val="0"/>
          <w:numId w:val="2"/>
        </w:numPr>
        <w:spacing w:line="360" w:lineRule="auto"/>
        <w:ind w:left="0" w:leftChars="0" w:firstLine="0"/>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rPr>
        <w:t>《城市绿化和园林绿地用植物材料球根花卉种球》CJT 135-2001</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 xml:space="preserve">《绿化种植土壤》 </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CJ/T340-2016</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《园林植物筛选通用技术要求》</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 xml:space="preserve"> CJT 512-2017</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《城市主要绿化竹种苗木等级》</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 xml:space="preserve"> LYT 2345-2014</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《绿化全冠苗木栽植技术规程》</w:t>
      </w:r>
      <w:r>
        <w:rPr>
          <w:rFonts w:hint="eastAsia" w:ascii="仿宋_GB2312" w:hAnsi="仿宋_GB2312" w:cs="仿宋_GB2312"/>
          <w:sz w:val="28"/>
          <w:szCs w:val="28"/>
          <w:highlight w:val="none"/>
          <w:lang w:val="en-US" w:eastAsia="zh-CN"/>
        </w:rPr>
        <w:t xml:space="preserve">              </w:t>
      </w:r>
      <w:r>
        <w:rPr>
          <w:rFonts w:hint="eastAsia" w:ascii="仿宋_GB2312" w:hAnsi="仿宋_GB2312" w:eastAsia="仿宋_GB2312" w:cs="仿宋_GB2312"/>
          <w:sz w:val="28"/>
          <w:szCs w:val="28"/>
          <w:highlight w:val="none"/>
        </w:rPr>
        <w:t xml:space="preserve"> LYT 2632-2016</w:t>
      </w:r>
    </w:p>
    <w:p>
      <w:pPr>
        <w:numPr>
          <w:ilvl w:val="0"/>
          <w:numId w:val="2"/>
        </w:numPr>
        <w:spacing w:line="360" w:lineRule="auto"/>
        <w:ind w:left="0" w:leftChars="0" w:firstLine="0"/>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《森林植物检疫技术规程》</w:t>
      </w:r>
    </w:p>
    <w:p>
      <w:pPr>
        <w:numPr>
          <w:ilvl w:val="0"/>
          <w:numId w:val="2"/>
        </w:numPr>
        <w:bidi w:val="0"/>
        <w:spacing w:line="360" w:lineRule="auto"/>
        <w:rPr>
          <w:rFonts w:hint="eastAsia" w:ascii="仿宋_GB2312" w:hAnsi="仿宋_GB2312" w:eastAsia="仿宋_GB2312" w:cs="仿宋_GB2312"/>
          <w:sz w:val="28"/>
          <w:szCs w:val="28"/>
          <w:highlight w:val="none"/>
        </w:rPr>
      </w:pPr>
      <w:r>
        <w:rPr>
          <w:rFonts w:hint="eastAsia" w:ascii="仿宋_GB2312" w:hAnsi="仿宋_GB2312" w:eastAsia="仿宋_GB2312" w:cs="仿宋_GB2312"/>
          <w:sz w:val="28"/>
          <w:szCs w:val="28"/>
          <w:highlight w:val="none"/>
        </w:rPr>
        <w:t>《广州市主要乡土和适生植物名录》</w:t>
      </w:r>
    </w:p>
    <w:p>
      <w:pPr>
        <w:numPr>
          <w:ilvl w:val="0"/>
          <w:numId w:val="2"/>
        </w:numPr>
        <w:spacing w:line="360" w:lineRule="auto"/>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 xml:space="preserve">《城市居住区规划设计规范》   </w:t>
      </w:r>
      <w:r>
        <w:rPr>
          <w:rFonts w:hint="eastAsia" w:ascii="仿宋_GB2312" w:hAnsi="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  </w:t>
      </w:r>
      <w:r>
        <w:rPr>
          <w:rFonts w:hint="eastAsia" w:ascii="仿宋_GB2312" w:hAnsi="仿宋_GB2312" w:eastAsia="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 GB 50180-2018          </w:t>
      </w:r>
    </w:p>
    <w:p>
      <w:pPr>
        <w:numPr>
          <w:ilvl w:val="0"/>
          <w:numId w:val="2"/>
        </w:numPr>
        <w:spacing w:line="360" w:lineRule="auto"/>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 xml:space="preserve">《居住绿地设计标准》            </w:t>
      </w:r>
      <w:r>
        <w:rPr>
          <w:rFonts w:hint="eastAsia" w:ascii="仿宋_GB2312" w:hAnsi="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CJJ/T 294-2019           </w:t>
      </w:r>
    </w:p>
    <w:p>
      <w:pPr>
        <w:numPr>
          <w:ilvl w:val="0"/>
          <w:numId w:val="2"/>
        </w:numPr>
        <w:spacing w:line="360" w:lineRule="auto"/>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 xml:space="preserve">《园林绿化工程施工及验收规范》      </w:t>
      </w:r>
      <w:r>
        <w:rPr>
          <w:rFonts w:hint="eastAsia" w:ascii="仿宋_GB2312" w:hAnsi="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 </w:t>
      </w:r>
      <w:r>
        <w:rPr>
          <w:rFonts w:hint="eastAsia" w:ascii="仿宋_GB2312" w:hAnsi="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 CJJ 82-2012</w:t>
      </w:r>
    </w:p>
    <w:p>
      <w:pPr>
        <w:numPr>
          <w:ilvl w:val="0"/>
          <w:numId w:val="2"/>
        </w:numPr>
        <w:spacing w:line="360" w:lineRule="auto"/>
        <w:jc w:val="left"/>
        <w:rPr>
          <w:rFonts w:hint="eastAsia" w:ascii="仿宋_GB2312" w:hAnsi="仿宋_GB2312" w:eastAsia="仿宋_GB2312" w:cs="仿宋_GB2312"/>
          <w:color w:val="auto"/>
          <w:sz w:val="28"/>
          <w:szCs w:val="28"/>
          <w:highlight w:val="none"/>
          <w:lang w:val="en-US"/>
        </w:rPr>
      </w:pPr>
      <w:r>
        <w:rPr>
          <w:rFonts w:hint="eastAsia" w:ascii="仿宋_GB2312" w:hAnsi="仿宋_GB2312" w:eastAsia="仿宋_GB2312" w:cs="仿宋_GB2312"/>
          <w:color w:val="auto"/>
          <w:sz w:val="28"/>
          <w:szCs w:val="28"/>
          <w:highlight w:val="none"/>
        </w:rPr>
        <w:t>《园林绿化</w:t>
      </w:r>
      <w:r>
        <w:rPr>
          <w:rFonts w:hint="eastAsia" w:ascii="仿宋_GB2312" w:hAnsi="仿宋_GB2312" w:eastAsia="仿宋_GB2312" w:cs="仿宋_GB2312"/>
          <w:color w:val="auto"/>
          <w:sz w:val="28"/>
          <w:szCs w:val="28"/>
          <w:highlight w:val="none"/>
          <w:lang w:val="en-US" w:eastAsia="zh-CN"/>
        </w:rPr>
        <w:t>养护标准</w:t>
      </w:r>
      <w:r>
        <w:rPr>
          <w:rFonts w:hint="eastAsia" w:ascii="仿宋_GB2312" w:hAnsi="仿宋_GB2312" w:eastAsia="仿宋_GB2312" w:cs="仿宋_GB2312"/>
          <w:color w:val="auto"/>
          <w:sz w:val="28"/>
          <w:szCs w:val="28"/>
          <w:highlight w:val="none"/>
        </w:rPr>
        <w:t xml:space="preserve">》            </w:t>
      </w:r>
      <w:r>
        <w:rPr>
          <w:rFonts w:hint="eastAsia" w:ascii="仿宋_GB2312" w:hAnsi="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 xml:space="preserve"> CJJ</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rPr>
        <w:t xml:space="preserve"> </w:t>
      </w:r>
      <w:r>
        <w:rPr>
          <w:rFonts w:hint="eastAsia" w:ascii="仿宋_GB2312" w:hAnsi="仿宋_GB2312" w:eastAsia="仿宋_GB2312" w:cs="仿宋_GB2312"/>
          <w:color w:val="auto"/>
          <w:sz w:val="28"/>
          <w:szCs w:val="28"/>
          <w:highlight w:val="none"/>
          <w:lang w:val="en-US" w:eastAsia="zh-CN"/>
        </w:rPr>
        <w:t>287</w:t>
      </w:r>
      <w:r>
        <w:rPr>
          <w:rFonts w:hint="eastAsia" w:ascii="仿宋_GB2312" w:hAnsi="仿宋_GB2312" w:eastAsia="仿宋_GB2312" w:cs="仿宋_GB2312"/>
          <w:color w:val="auto"/>
          <w:sz w:val="28"/>
          <w:szCs w:val="28"/>
          <w:highlight w:val="none"/>
        </w:rPr>
        <w:t>-201</w:t>
      </w:r>
      <w:r>
        <w:rPr>
          <w:rFonts w:hint="eastAsia" w:ascii="仿宋_GB2312" w:hAnsi="仿宋_GB2312" w:eastAsia="仿宋_GB2312" w:cs="仿宋_GB2312"/>
          <w:color w:val="auto"/>
          <w:sz w:val="28"/>
          <w:szCs w:val="28"/>
          <w:highlight w:val="none"/>
          <w:lang w:val="en-US" w:eastAsia="zh-CN"/>
        </w:rPr>
        <w:t>8</w:t>
      </w:r>
    </w:p>
    <w:p>
      <w:pPr>
        <w:rPr>
          <w:rFonts w:hint="default"/>
          <w:highlight w:val="none"/>
          <w:lang w:val="en-US" w:eastAsia="zh-CN"/>
        </w:rPr>
      </w:pPr>
      <w:r>
        <w:rPr>
          <w:highlight w:val="none"/>
        </w:rPr>
        <w:br w:type="page"/>
      </w:r>
    </w:p>
    <w:p>
      <w:pPr>
        <w:pStyle w:val="3"/>
        <w:bidi w:val="0"/>
        <w:jc w:val="center"/>
        <w:rPr>
          <w:rFonts w:hint="eastAsia" w:ascii="仿宋_GB2312" w:hAnsi="仿宋_GB2312" w:eastAsia="仿宋_GB2312" w:cs="仿宋_GB2312"/>
          <w:sz w:val="32"/>
          <w:szCs w:val="32"/>
          <w:highlight w:val="none"/>
          <w:lang w:val="en-US" w:eastAsia="zh-CN"/>
        </w:rPr>
      </w:pPr>
      <w:bookmarkStart w:id="96" w:name="_Toc13638_WPSOffice_Level1"/>
      <w:r>
        <w:rPr>
          <w:rFonts w:hint="eastAsia" w:ascii="仿宋_GB2312" w:hAnsi="仿宋_GB2312" w:eastAsia="仿宋_GB2312" w:cs="仿宋_GB2312"/>
          <w:sz w:val="32"/>
          <w:szCs w:val="32"/>
          <w:highlight w:val="none"/>
          <w:lang w:val="en-US" w:eastAsia="zh-CN"/>
        </w:rPr>
        <w:t>3 术语</w:t>
      </w:r>
      <w:bookmarkEnd w:id="96"/>
    </w:p>
    <w:p>
      <w:pPr>
        <w:bidi w:val="0"/>
        <w:rPr>
          <w:highlight w:val="none"/>
        </w:rPr>
      </w:pPr>
      <w:r>
        <w:rPr>
          <w:sz w:val="28"/>
          <w:szCs w:val="28"/>
          <w:highlight w:val="none"/>
        </w:rPr>
        <mc:AlternateContent>
          <mc:Choice Requires="wps">
            <w:drawing>
              <wp:anchor distT="0" distB="0" distL="114300" distR="114300" simplePos="0" relativeHeight="251661312" behindDoc="1" locked="0" layoutInCell="1" allowOverlap="1">
                <wp:simplePos x="0" y="0"/>
                <wp:positionH relativeFrom="page">
                  <wp:posOffset>711200</wp:posOffset>
                </wp:positionH>
                <wp:positionV relativeFrom="paragraph">
                  <wp:posOffset>436245</wp:posOffset>
                </wp:positionV>
                <wp:extent cx="6187440" cy="2571115"/>
                <wp:effectExtent l="0" t="0" r="0" b="0"/>
                <wp:wrapNone/>
                <wp:docPr id="3" name="文本框 3"/>
                <wp:cNvGraphicFramePr/>
                <a:graphic xmlns:a="http://schemas.openxmlformats.org/drawingml/2006/main">
                  <a:graphicData uri="http://schemas.microsoft.com/office/word/2010/wordprocessingShape">
                    <wps:wsp>
                      <wps:cNvSpPr txBox="1"/>
                      <wps:spPr>
                        <a:xfrm>
                          <a:off x="0" y="0"/>
                          <a:ext cx="6187440" cy="2571115"/>
                        </a:xfrm>
                        <a:prstGeom prst="rect">
                          <a:avLst/>
                        </a:prstGeom>
                        <a:noFill/>
                        <a:ln>
                          <a:noFill/>
                        </a:ln>
                      </wps:spPr>
                      <wps:txbx>
                        <w:txbxContent>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8" w:line="240" w:lineRule="auto"/>
                              <w:rPr>
                                <w:rFonts w:ascii="宋体" w:hAnsi="宋体" w:eastAsia="宋体" w:cs="宋体"/>
                                <w:sz w:val="18"/>
                                <w:szCs w:val="18"/>
                              </w:rPr>
                            </w:pPr>
                          </w:p>
                          <w:p>
                            <w:pPr>
                              <w:spacing w:before="0"/>
                              <w:ind w:left="653" w:right="0" w:firstLine="0"/>
                              <w:jc w:val="center"/>
                              <w:rPr>
                                <w:rFonts w:ascii="微软雅黑" w:hAnsi="微软雅黑" w:eastAsia="微软雅黑" w:cs="微软雅黑"/>
                                <w:sz w:val="18"/>
                                <w:szCs w:val="18"/>
                              </w:rPr>
                            </w:pPr>
                            <w:r>
                              <w:rPr>
                                <w:rFonts w:ascii="微软雅黑"/>
                                <w:w w:val="99"/>
                                <w:sz w:val="18"/>
                              </w:rPr>
                              <w:t>-</w:t>
                            </w:r>
                            <w:r>
                              <w:rPr>
                                <w:rFonts w:ascii="微软雅黑"/>
                                <w:spacing w:val="-2"/>
                                <w:sz w:val="18"/>
                              </w:rPr>
                              <w:t xml:space="preserve"> </w:t>
                            </w:r>
                            <w:r>
                              <w:rPr>
                                <w:rFonts w:ascii="微软雅黑"/>
                                <w:sz w:val="18"/>
                              </w:rPr>
                              <w:t>3</w:t>
                            </w:r>
                            <w:r>
                              <w:rPr>
                                <w:rFonts w:ascii="微软雅黑"/>
                                <w:spacing w:val="-1"/>
                                <w:sz w:val="18"/>
                              </w:rPr>
                              <w:t xml:space="preserve"> </w:t>
                            </w:r>
                            <w:r>
                              <w:rPr>
                                <w:rFonts w:ascii="微软雅黑"/>
                                <w:w w:val="99"/>
                                <w:sz w:val="18"/>
                              </w:rPr>
                              <w:t>-</w:t>
                            </w:r>
                          </w:p>
                        </w:txbxContent>
                      </wps:txbx>
                      <wps:bodyPr lIns="0" tIns="0" rIns="0" bIns="0" upright="1"/>
                    </wps:wsp>
                  </a:graphicData>
                </a:graphic>
              </wp:anchor>
            </w:drawing>
          </mc:Choice>
          <mc:Fallback>
            <w:pict>
              <v:shape id="_x0000_s1026" o:spid="_x0000_s1026" o:spt="202" type="#_x0000_t202" style="position:absolute;left:0pt;margin-left:56pt;margin-top:34.35pt;height:202.45pt;width:487.2pt;mso-position-horizontal-relative:page;z-index:-251655168;mso-width-relative:page;mso-height-relative:page;" filled="f" stroked="f" coordsize="21600,21600" o:gfxdata="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CrbdW2QAAAAsBAAAPAAAAAAAA&#10;AAEAIAAAACIAAABkcnMvZG93bnJldi54bWxQSwECFAAUAAAACACHTuJAiya/+p8BAAAlAwAADgAA&#10;AAAAAAABACAAAAAoAQAAZHJzL2Uyb0RvYy54bWxQSwUGAAAAAAYABgBZAQAAOQUAAAAA&#10;">
                <v:fill on="f" focussize="0,0"/>
                <v:stroke on="f"/>
                <v:imagedata o:title=""/>
                <o:lock v:ext="edit" aspectratio="f"/>
                <v:textbox inset="0mm,0mm,0mm,0mm">
                  <w:txbxContent>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0" w:line="240" w:lineRule="auto"/>
                        <w:rPr>
                          <w:rFonts w:ascii="宋体" w:hAnsi="宋体" w:eastAsia="宋体" w:cs="宋体"/>
                          <w:sz w:val="18"/>
                          <w:szCs w:val="18"/>
                        </w:rPr>
                      </w:pPr>
                    </w:p>
                    <w:p>
                      <w:pPr>
                        <w:spacing w:before="8" w:line="240" w:lineRule="auto"/>
                        <w:rPr>
                          <w:rFonts w:ascii="宋体" w:hAnsi="宋体" w:eastAsia="宋体" w:cs="宋体"/>
                          <w:sz w:val="18"/>
                          <w:szCs w:val="18"/>
                        </w:rPr>
                      </w:pPr>
                    </w:p>
                    <w:p>
                      <w:pPr>
                        <w:spacing w:before="0"/>
                        <w:ind w:left="653" w:right="0" w:firstLine="0"/>
                        <w:jc w:val="center"/>
                        <w:rPr>
                          <w:rFonts w:ascii="微软雅黑" w:hAnsi="微软雅黑" w:eastAsia="微软雅黑" w:cs="微软雅黑"/>
                          <w:sz w:val="18"/>
                          <w:szCs w:val="18"/>
                        </w:rPr>
                      </w:pPr>
                      <w:r>
                        <w:rPr>
                          <w:rFonts w:ascii="微软雅黑"/>
                          <w:w w:val="99"/>
                          <w:sz w:val="18"/>
                        </w:rPr>
                        <w:t>-</w:t>
                      </w:r>
                      <w:r>
                        <w:rPr>
                          <w:rFonts w:ascii="微软雅黑"/>
                          <w:spacing w:val="-2"/>
                          <w:sz w:val="18"/>
                        </w:rPr>
                        <w:t xml:space="preserve"> </w:t>
                      </w:r>
                      <w:r>
                        <w:rPr>
                          <w:rFonts w:ascii="微软雅黑"/>
                          <w:sz w:val="18"/>
                        </w:rPr>
                        <w:t>3</w:t>
                      </w:r>
                      <w:r>
                        <w:rPr>
                          <w:rFonts w:ascii="微软雅黑"/>
                          <w:spacing w:val="-1"/>
                          <w:sz w:val="18"/>
                        </w:rPr>
                        <w:t xml:space="preserve"> </w:t>
                      </w:r>
                      <w:r>
                        <w:rPr>
                          <w:rFonts w:ascii="微软雅黑"/>
                          <w:w w:val="99"/>
                          <w:sz w:val="18"/>
                        </w:rPr>
                        <w:t>-</w:t>
                      </w:r>
                    </w:p>
                  </w:txbxContent>
                </v:textbox>
              </v:shape>
            </w:pict>
          </mc:Fallback>
        </mc:AlternateContent>
      </w:r>
      <w:r>
        <w:rPr>
          <w:sz w:val="28"/>
          <w:szCs w:val="28"/>
          <w:highlight w:val="none"/>
        </w:rPr>
        <w:t>下列术语和定义适用于本指导文件。</w:t>
      </w:r>
    </w:p>
    <w:p>
      <w:pPr>
        <w:spacing w:before="6" w:line="240" w:lineRule="auto"/>
        <w:rPr>
          <w:rFonts w:ascii="宋体" w:hAnsi="宋体" w:eastAsia="宋体" w:cs="宋体"/>
          <w:sz w:val="6"/>
          <w:szCs w:val="6"/>
          <w:highlight w:val="none"/>
        </w:rPr>
      </w:pPr>
    </w:p>
    <w:p>
      <w:pPr>
        <w:rPr>
          <w:rFonts w:hint="default"/>
          <w:highlight w:val="none"/>
          <w:lang w:val="en-US" w:eastAsia="zh-CN"/>
        </w:rPr>
      </w:pPr>
      <w:r>
        <w:rPr>
          <w:rFonts w:ascii="宋体" w:hAnsi="宋体" w:eastAsia="宋体" w:cs="宋体"/>
          <w:position w:val="-80"/>
          <w:sz w:val="20"/>
          <w:szCs w:val="20"/>
          <w:highlight w:val="none"/>
        </w:rPr>
        <w:drawing>
          <wp:inline distT="0" distB="0" distL="0" distR="0">
            <wp:extent cx="6184265" cy="2569210"/>
            <wp:effectExtent l="0" t="0" r="6985" b="2540"/>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a:picLocks noChangeAspect="1"/>
                    </pic:cNvPicPr>
                  </pic:nvPicPr>
                  <pic:blipFill>
                    <a:blip r:embed="rId33" cstate="print"/>
                    <a:stretch>
                      <a:fillRect/>
                    </a:stretch>
                  </pic:blipFill>
                  <pic:spPr>
                    <a:xfrm>
                      <a:off x="0" y="0"/>
                      <a:ext cx="6184459" cy="2569749"/>
                    </a:xfrm>
                    <a:prstGeom prst="rect">
                      <a:avLst/>
                    </a:prstGeom>
                  </pic:spPr>
                </pic:pic>
              </a:graphicData>
            </a:graphic>
          </wp:inline>
        </w:drawing>
      </w:r>
    </w:p>
    <w:p>
      <w:pPr>
        <w:rPr>
          <w:rFonts w:hint="eastAsia" w:asciiTheme="minorAscii"/>
          <w:sz w:val="28"/>
          <w:szCs w:val="28"/>
          <w:highlight w:val="none"/>
        </w:rPr>
      </w:pPr>
    </w:p>
    <w:p>
      <w:pPr>
        <w:pStyle w:val="8"/>
        <w:numPr>
          <w:ilvl w:val="0"/>
          <w:numId w:val="3"/>
        </w:numPr>
        <w:spacing w:line="408" w:lineRule="auto"/>
        <w:ind w:left="0" w:leftChars="0" w:right="0" w:firstLineChars="0"/>
        <w:jc w:val="left"/>
        <w:rPr>
          <w:rFonts w:ascii="宋体" w:hAnsi="宋体" w:eastAsia="宋体" w:cs="宋体"/>
          <w:b/>
          <w:bCs/>
          <w:spacing w:val="5"/>
          <w:sz w:val="28"/>
          <w:szCs w:val="28"/>
          <w:highlight w:val="none"/>
        </w:rPr>
      </w:pPr>
      <w:bookmarkStart w:id="97" w:name="_Toc13638_WPSOffice_Level2"/>
      <w:r>
        <w:rPr>
          <w:rFonts w:ascii="宋体" w:hAnsi="宋体" w:eastAsia="宋体" w:cs="宋体"/>
          <w:b/>
          <w:bCs/>
          <w:spacing w:val="11"/>
          <w:sz w:val="28"/>
          <w:szCs w:val="28"/>
          <w:highlight w:val="none"/>
        </w:rPr>
        <w:t>乔木</w:t>
      </w:r>
      <w:r>
        <w:rPr>
          <w:rFonts w:ascii="宋体" w:hAnsi="宋体" w:eastAsia="宋体" w:cs="宋体"/>
          <w:b/>
          <w:bCs/>
          <w:spacing w:val="5"/>
          <w:sz w:val="28"/>
          <w:szCs w:val="28"/>
          <w:highlight w:val="none"/>
        </w:rPr>
        <w:t>tree</w:t>
      </w:r>
      <w:bookmarkEnd w:id="97"/>
    </w:p>
    <w:p>
      <w:pPr>
        <w:bidi w:val="0"/>
        <w:rPr>
          <w:sz w:val="28"/>
          <w:szCs w:val="28"/>
          <w:highlight w:val="none"/>
        </w:rPr>
      </w:pPr>
      <w:r>
        <w:rPr>
          <w:sz w:val="28"/>
          <w:szCs w:val="28"/>
          <w:highlight w:val="none"/>
        </w:rPr>
        <w:t>具有明显单一主干或多主干、树冠广阔的木本多年生植物。成熟植株高度大于 300cm 的木本植物。</w:t>
      </w:r>
    </w:p>
    <w:p>
      <w:pPr>
        <w:numPr>
          <w:ilvl w:val="0"/>
          <w:numId w:val="3"/>
        </w:numPr>
        <w:spacing w:before="61" w:line="408" w:lineRule="auto"/>
        <w:ind w:left="0" w:leftChars="0" w:right="3059" w:firstLine="0" w:firstLineChars="0"/>
        <w:jc w:val="left"/>
        <w:rPr>
          <w:rFonts w:ascii="宋体" w:hAnsi="宋体" w:eastAsia="宋体" w:cs="宋体"/>
          <w:b/>
          <w:bCs/>
          <w:w w:val="99"/>
          <w:sz w:val="28"/>
          <w:szCs w:val="28"/>
          <w:highlight w:val="none"/>
        </w:rPr>
      </w:pPr>
      <w:bookmarkStart w:id="98" w:name="_Toc24070_WPSOffice_Level2"/>
      <w:r>
        <w:rPr>
          <w:rFonts w:ascii="宋体" w:hAnsi="宋体" w:eastAsia="宋体" w:cs="宋体"/>
          <w:b/>
          <w:bCs/>
          <w:spacing w:val="11"/>
          <w:sz w:val="28"/>
          <w:szCs w:val="28"/>
          <w:highlight w:val="none"/>
        </w:rPr>
        <w:t>竹类</w:t>
      </w:r>
      <w:r>
        <w:rPr>
          <w:rFonts w:ascii="宋体" w:hAnsi="宋体" w:eastAsia="宋体" w:cs="宋体"/>
          <w:b/>
          <w:bCs/>
          <w:spacing w:val="-54"/>
          <w:sz w:val="28"/>
          <w:szCs w:val="28"/>
          <w:highlight w:val="none"/>
        </w:rPr>
        <w:t xml:space="preserve"> </w:t>
      </w:r>
      <w:r>
        <w:rPr>
          <w:rFonts w:ascii="宋体" w:hAnsi="宋体" w:eastAsia="宋体" w:cs="宋体"/>
          <w:b/>
          <w:bCs/>
          <w:spacing w:val="6"/>
          <w:sz w:val="28"/>
          <w:szCs w:val="28"/>
          <w:highlight w:val="none"/>
        </w:rPr>
        <w:t>Bamboo</w:t>
      </w:r>
      <w:bookmarkEnd w:id="98"/>
      <w:r>
        <w:rPr>
          <w:rFonts w:ascii="宋体" w:hAnsi="宋体" w:eastAsia="宋体" w:cs="宋体"/>
          <w:b/>
          <w:bCs/>
          <w:w w:val="99"/>
          <w:sz w:val="28"/>
          <w:szCs w:val="28"/>
          <w:highlight w:val="none"/>
        </w:rPr>
        <w:t xml:space="preserve"> </w:t>
      </w:r>
    </w:p>
    <w:p>
      <w:pPr>
        <w:bidi w:val="0"/>
        <w:rPr>
          <w:sz w:val="28"/>
          <w:szCs w:val="28"/>
          <w:highlight w:val="none"/>
        </w:rPr>
      </w:pPr>
      <w:r>
        <w:rPr>
          <w:sz w:val="28"/>
          <w:szCs w:val="28"/>
          <w:highlight w:val="none"/>
        </w:rPr>
        <w:fldChar w:fldCharType="begin"/>
      </w:r>
      <w:r>
        <w:rPr>
          <w:sz w:val="28"/>
          <w:szCs w:val="28"/>
          <w:highlight w:val="none"/>
        </w:rPr>
        <w:instrText xml:space="preserve"> HYPERLINK "https://baike.so.com/doc/5585178-5797772.html" \h </w:instrText>
      </w:r>
      <w:r>
        <w:rPr>
          <w:sz w:val="28"/>
          <w:szCs w:val="28"/>
          <w:highlight w:val="none"/>
        </w:rPr>
        <w:fldChar w:fldCharType="separate"/>
      </w:r>
      <w:r>
        <w:rPr>
          <w:sz w:val="28"/>
          <w:szCs w:val="28"/>
          <w:highlight w:val="none"/>
        </w:rPr>
        <w:t>禾本科</w:t>
      </w:r>
      <w:r>
        <w:rPr>
          <w:sz w:val="28"/>
          <w:szCs w:val="28"/>
          <w:highlight w:val="none"/>
        </w:rPr>
        <w:fldChar w:fldCharType="end"/>
      </w:r>
      <w:r>
        <w:rPr>
          <w:sz w:val="28"/>
          <w:szCs w:val="28"/>
          <w:highlight w:val="none"/>
        </w:rPr>
        <w:t>多年生木质化植物。</w:t>
      </w:r>
    </w:p>
    <w:p>
      <w:pPr>
        <w:numPr>
          <w:ilvl w:val="0"/>
          <w:numId w:val="3"/>
        </w:numPr>
        <w:spacing w:before="61" w:line="408" w:lineRule="auto"/>
        <w:ind w:left="0" w:leftChars="0" w:right="328" w:rightChars="0" w:firstLine="0" w:firstLineChars="0"/>
        <w:jc w:val="left"/>
        <w:rPr>
          <w:rFonts w:ascii="宋体" w:hAnsi="宋体" w:eastAsia="宋体" w:cs="宋体"/>
          <w:b/>
          <w:bCs/>
          <w:w w:val="99"/>
          <w:sz w:val="28"/>
          <w:szCs w:val="28"/>
          <w:highlight w:val="none"/>
        </w:rPr>
      </w:pPr>
      <w:bookmarkStart w:id="99" w:name="_Toc24061_WPSOffice_Level2"/>
      <w:r>
        <w:rPr>
          <w:rFonts w:ascii="宋体" w:hAnsi="宋体" w:eastAsia="宋体" w:cs="宋体"/>
          <w:b/>
          <w:bCs/>
          <w:spacing w:val="11"/>
          <w:sz w:val="28"/>
          <w:szCs w:val="28"/>
          <w:highlight w:val="none"/>
        </w:rPr>
        <w:t>灌木</w:t>
      </w:r>
      <w:r>
        <w:rPr>
          <w:rFonts w:ascii="宋体" w:hAnsi="宋体" w:eastAsia="宋体" w:cs="宋体"/>
          <w:b/>
          <w:bCs/>
          <w:spacing w:val="-54"/>
          <w:sz w:val="28"/>
          <w:szCs w:val="28"/>
          <w:highlight w:val="none"/>
        </w:rPr>
        <w:t xml:space="preserve"> </w:t>
      </w:r>
      <w:r>
        <w:rPr>
          <w:rFonts w:ascii="宋体" w:hAnsi="宋体" w:eastAsia="宋体" w:cs="宋体"/>
          <w:b/>
          <w:bCs/>
          <w:spacing w:val="6"/>
          <w:sz w:val="28"/>
          <w:szCs w:val="28"/>
          <w:highlight w:val="none"/>
        </w:rPr>
        <w:t>Shrubs</w:t>
      </w:r>
      <w:bookmarkEnd w:id="99"/>
      <w:r>
        <w:rPr>
          <w:rFonts w:ascii="宋体" w:hAnsi="宋体" w:eastAsia="宋体" w:cs="宋体"/>
          <w:b/>
          <w:bCs/>
          <w:w w:val="99"/>
          <w:sz w:val="28"/>
          <w:szCs w:val="28"/>
          <w:highlight w:val="none"/>
        </w:rPr>
        <w:t xml:space="preserve"> </w:t>
      </w:r>
    </w:p>
    <w:p>
      <w:pPr>
        <w:bidi w:val="0"/>
        <w:rPr>
          <w:sz w:val="28"/>
          <w:szCs w:val="28"/>
          <w:highlight w:val="none"/>
        </w:rPr>
      </w:pPr>
      <w:r>
        <w:rPr>
          <w:sz w:val="28"/>
          <w:szCs w:val="28"/>
          <w:highlight w:val="none"/>
        </w:rPr>
        <w:t>没有明显的</w:t>
      </w:r>
      <w:r>
        <w:rPr>
          <w:sz w:val="28"/>
          <w:szCs w:val="28"/>
          <w:highlight w:val="none"/>
        </w:rPr>
        <w:fldChar w:fldCharType="begin"/>
      </w:r>
      <w:r>
        <w:rPr>
          <w:sz w:val="28"/>
          <w:szCs w:val="28"/>
          <w:highlight w:val="none"/>
        </w:rPr>
        <w:instrText xml:space="preserve"> HYPERLINK "https://baike.so.com/doc/3695746-3883918.html" \h </w:instrText>
      </w:r>
      <w:r>
        <w:rPr>
          <w:sz w:val="28"/>
          <w:szCs w:val="28"/>
          <w:highlight w:val="none"/>
        </w:rPr>
        <w:fldChar w:fldCharType="separate"/>
      </w:r>
      <w:r>
        <w:rPr>
          <w:sz w:val="28"/>
          <w:szCs w:val="28"/>
          <w:highlight w:val="none"/>
        </w:rPr>
        <w:t>主干</w:t>
      </w:r>
      <w:r>
        <w:rPr>
          <w:sz w:val="28"/>
          <w:szCs w:val="28"/>
          <w:highlight w:val="none"/>
        </w:rPr>
        <w:fldChar w:fldCharType="end"/>
      </w:r>
      <w:r>
        <w:rPr>
          <w:sz w:val="28"/>
          <w:szCs w:val="28"/>
          <w:highlight w:val="none"/>
        </w:rPr>
        <w:t>、呈丛生状态比较</w:t>
      </w:r>
      <w:r>
        <w:rPr>
          <w:sz w:val="28"/>
          <w:szCs w:val="28"/>
          <w:highlight w:val="none"/>
        </w:rPr>
        <w:fldChar w:fldCharType="begin"/>
      </w:r>
      <w:r>
        <w:rPr>
          <w:sz w:val="28"/>
          <w:szCs w:val="28"/>
          <w:highlight w:val="none"/>
        </w:rPr>
        <w:instrText xml:space="preserve"> HYPERLINK "https://baike.so.com/doc/4430285-4638091.html" \h </w:instrText>
      </w:r>
      <w:r>
        <w:rPr>
          <w:sz w:val="28"/>
          <w:szCs w:val="28"/>
          <w:highlight w:val="none"/>
        </w:rPr>
        <w:fldChar w:fldCharType="separate"/>
      </w:r>
      <w:r>
        <w:rPr>
          <w:sz w:val="28"/>
          <w:szCs w:val="28"/>
          <w:highlight w:val="none"/>
        </w:rPr>
        <w:t>矮小</w:t>
      </w:r>
      <w:r>
        <w:rPr>
          <w:sz w:val="28"/>
          <w:szCs w:val="28"/>
          <w:highlight w:val="none"/>
        </w:rPr>
        <w:fldChar w:fldCharType="end"/>
      </w:r>
      <w:r>
        <w:rPr>
          <w:sz w:val="28"/>
          <w:szCs w:val="28"/>
          <w:highlight w:val="none"/>
        </w:rPr>
        <w:t>的树木。</w:t>
      </w:r>
    </w:p>
    <w:p>
      <w:pPr>
        <w:numPr>
          <w:ilvl w:val="0"/>
          <w:numId w:val="3"/>
        </w:numPr>
        <w:spacing w:before="61" w:line="408" w:lineRule="auto"/>
        <w:ind w:left="0" w:leftChars="0" w:right="0" w:firstLine="0" w:firstLineChars="0"/>
        <w:jc w:val="left"/>
        <w:rPr>
          <w:rFonts w:ascii="宋体" w:hAnsi="宋体" w:eastAsia="宋体" w:cs="宋体"/>
          <w:b/>
          <w:bCs/>
          <w:w w:val="99"/>
          <w:sz w:val="28"/>
          <w:szCs w:val="28"/>
          <w:highlight w:val="none"/>
        </w:rPr>
      </w:pPr>
      <w:bookmarkStart w:id="100" w:name="_Toc20324_WPSOffice_Level2"/>
      <w:r>
        <w:rPr>
          <w:rFonts w:ascii="宋体" w:hAnsi="宋体" w:eastAsia="宋体" w:cs="宋体"/>
          <w:b/>
          <w:bCs/>
          <w:spacing w:val="11"/>
          <w:sz w:val="28"/>
          <w:szCs w:val="28"/>
          <w:highlight w:val="none"/>
        </w:rPr>
        <w:t>草本</w:t>
      </w:r>
      <w:r>
        <w:rPr>
          <w:rFonts w:ascii="宋体" w:hAnsi="宋体" w:eastAsia="宋体" w:cs="宋体"/>
          <w:b/>
          <w:bCs/>
          <w:spacing w:val="-53"/>
          <w:sz w:val="28"/>
          <w:szCs w:val="28"/>
          <w:highlight w:val="none"/>
        </w:rPr>
        <w:t xml:space="preserve"> </w:t>
      </w:r>
      <w:r>
        <w:rPr>
          <w:rFonts w:ascii="宋体" w:hAnsi="宋体" w:eastAsia="宋体" w:cs="宋体"/>
          <w:b/>
          <w:bCs/>
          <w:spacing w:val="5"/>
          <w:sz w:val="28"/>
          <w:szCs w:val="28"/>
          <w:highlight w:val="none"/>
        </w:rPr>
        <w:t>Herbs</w:t>
      </w:r>
      <w:bookmarkEnd w:id="100"/>
      <w:r>
        <w:rPr>
          <w:rFonts w:ascii="宋体" w:hAnsi="宋体" w:eastAsia="宋体" w:cs="宋体"/>
          <w:b/>
          <w:bCs/>
          <w:w w:val="99"/>
          <w:sz w:val="28"/>
          <w:szCs w:val="28"/>
          <w:highlight w:val="none"/>
        </w:rPr>
        <w:t xml:space="preserve"> </w:t>
      </w:r>
    </w:p>
    <w:p>
      <w:pPr>
        <w:bidi w:val="0"/>
        <w:rPr>
          <w:sz w:val="28"/>
          <w:szCs w:val="28"/>
          <w:highlight w:val="none"/>
        </w:rPr>
      </w:pPr>
      <w:r>
        <w:rPr>
          <w:sz w:val="28"/>
          <w:szCs w:val="28"/>
          <w:highlight w:val="none"/>
        </w:rPr>
        <w:t>具有</w:t>
      </w:r>
      <w:r>
        <w:rPr>
          <w:sz w:val="28"/>
          <w:szCs w:val="28"/>
          <w:highlight w:val="none"/>
        </w:rPr>
        <w:fldChar w:fldCharType="begin"/>
      </w:r>
      <w:r>
        <w:rPr>
          <w:sz w:val="28"/>
          <w:szCs w:val="28"/>
          <w:highlight w:val="none"/>
        </w:rPr>
        <w:instrText xml:space="preserve"> HYPERLINK "https://baike.so.com/doc/5796401-6009196.html" \h </w:instrText>
      </w:r>
      <w:r>
        <w:rPr>
          <w:sz w:val="28"/>
          <w:szCs w:val="28"/>
          <w:highlight w:val="none"/>
        </w:rPr>
        <w:fldChar w:fldCharType="separate"/>
      </w:r>
      <w:r>
        <w:rPr>
          <w:sz w:val="28"/>
          <w:szCs w:val="28"/>
          <w:highlight w:val="none"/>
        </w:rPr>
        <w:t>木质部</w:t>
      </w:r>
      <w:r>
        <w:rPr>
          <w:sz w:val="28"/>
          <w:szCs w:val="28"/>
          <w:highlight w:val="none"/>
        </w:rPr>
        <w:fldChar w:fldCharType="end"/>
      </w:r>
      <w:r>
        <w:rPr>
          <w:sz w:val="28"/>
          <w:szCs w:val="28"/>
          <w:highlight w:val="none"/>
        </w:rPr>
        <w:t>不甚发达的草质或肉质的茎，而其地上部分大都于当年枯萎的</w:t>
      </w:r>
      <w:r>
        <w:rPr>
          <w:sz w:val="28"/>
          <w:szCs w:val="28"/>
          <w:highlight w:val="none"/>
        </w:rPr>
        <w:fldChar w:fldCharType="begin"/>
      </w:r>
      <w:r>
        <w:rPr>
          <w:sz w:val="28"/>
          <w:szCs w:val="28"/>
          <w:highlight w:val="none"/>
        </w:rPr>
        <w:instrText xml:space="preserve"> HYPERLINK "https://baike.so.com/doc/3638470-3824563.html" \h </w:instrText>
      </w:r>
      <w:r>
        <w:rPr>
          <w:sz w:val="28"/>
          <w:szCs w:val="28"/>
          <w:highlight w:val="none"/>
        </w:rPr>
        <w:fldChar w:fldCharType="separate"/>
      </w:r>
      <w:r>
        <w:rPr>
          <w:sz w:val="28"/>
          <w:szCs w:val="28"/>
          <w:highlight w:val="none"/>
        </w:rPr>
        <w:t>植物</w:t>
      </w:r>
      <w:r>
        <w:rPr>
          <w:sz w:val="28"/>
          <w:szCs w:val="28"/>
          <w:highlight w:val="none"/>
        </w:rPr>
        <w:fldChar w:fldCharType="end"/>
      </w:r>
      <w:r>
        <w:rPr>
          <w:sz w:val="28"/>
          <w:szCs w:val="28"/>
          <w:highlight w:val="none"/>
        </w:rPr>
        <w:t>体。</w:t>
      </w:r>
    </w:p>
    <w:p>
      <w:pPr>
        <w:numPr>
          <w:ilvl w:val="0"/>
          <w:numId w:val="3"/>
        </w:numPr>
        <w:spacing w:before="61" w:line="408" w:lineRule="auto"/>
        <w:ind w:left="0" w:leftChars="0" w:right="0" w:firstLine="0" w:firstLineChars="0"/>
        <w:jc w:val="left"/>
        <w:rPr>
          <w:rFonts w:ascii="宋体" w:hAnsi="宋体" w:eastAsia="宋体" w:cs="宋体"/>
          <w:b/>
          <w:bCs/>
          <w:w w:val="99"/>
          <w:sz w:val="28"/>
          <w:szCs w:val="28"/>
          <w:highlight w:val="none"/>
        </w:rPr>
      </w:pPr>
      <w:bookmarkStart w:id="101" w:name="_Toc18303_WPSOffice_Level2"/>
      <w:r>
        <w:rPr>
          <w:rFonts w:ascii="宋体" w:hAnsi="宋体" w:eastAsia="宋体" w:cs="宋体"/>
          <w:b/>
          <w:bCs/>
          <w:spacing w:val="11"/>
          <w:sz w:val="28"/>
          <w:szCs w:val="28"/>
          <w:highlight w:val="none"/>
        </w:rPr>
        <w:t>藤本</w:t>
      </w:r>
      <w:r>
        <w:rPr>
          <w:rFonts w:ascii="宋体" w:hAnsi="宋体" w:eastAsia="宋体" w:cs="宋体"/>
          <w:b/>
          <w:bCs/>
          <w:spacing w:val="-53"/>
          <w:sz w:val="28"/>
          <w:szCs w:val="28"/>
          <w:highlight w:val="none"/>
        </w:rPr>
        <w:t xml:space="preserve"> </w:t>
      </w:r>
      <w:r>
        <w:rPr>
          <w:rFonts w:ascii="宋体" w:hAnsi="宋体" w:eastAsia="宋体" w:cs="宋体"/>
          <w:b/>
          <w:bCs/>
          <w:spacing w:val="6"/>
          <w:sz w:val="28"/>
          <w:szCs w:val="28"/>
          <w:highlight w:val="none"/>
        </w:rPr>
        <w:t>Fujimoto</w:t>
      </w:r>
      <w:bookmarkEnd w:id="101"/>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sz w:val="28"/>
          <w:szCs w:val="28"/>
          <w:highlight w:val="none"/>
        </w:rPr>
        <w:t>茎部细长，植物体细长，不能直立，</w:t>
      </w:r>
      <w:r>
        <w:rPr>
          <w:rFonts w:hint="eastAsia"/>
          <w:sz w:val="28"/>
          <w:szCs w:val="28"/>
          <w:highlight w:val="none"/>
        </w:rPr>
        <w:t>必须依附他物而向上攀缘的植物</w:t>
      </w:r>
      <w:r>
        <w:rPr>
          <w:rFonts w:hint="eastAsia"/>
          <w:sz w:val="28"/>
          <w:szCs w:val="28"/>
          <w:highlight w:val="none"/>
          <w:lang w:eastAsia="zh-CN"/>
        </w:rPr>
        <w:t>。</w:t>
      </w:r>
    </w:p>
    <w:p>
      <w:pPr>
        <w:numPr>
          <w:ilvl w:val="0"/>
          <w:numId w:val="3"/>
        </w:numPr>
        <w:spacing w:before="61" w:line="408" w:lineRule="auto"/>
        <w:ind w:left="0" w:leftChars="0" w:right="0" w:firstLine="0" w:firstLineChars="0"/>
        <w:jc w:val="left"/>
        <w:rPr>
          <w:rFonts w:ascii="宋体" w:hAnsi="宋体" w:eastAsia="宋体" w:cs="宋体"/>
          <w:b/>
          <w:bCs/>
          <w:w w:val="99"/>
          <w:sz w:val="28"/>
          <w:szCs w:val="28"/>
          <w:highlight w:val="none"/>
        </w:rPr>
      </w:pPr>
      <w:bookmarkStart w:id="102" w:name="_Toc22954_WPSOffice_Level2"/>
      <w:r>
        <w:rPr>
          <w:rFonts w:ascii="宋体" w:hAnsi="宋体" w:eastAsia="宋体" w:cs="宋体"/>
          <w:b/>
          <w:bCs/>
          <w:spacing w:val="11"/>
          <w:sz w:val="28"/>
          <w:szCs w:val="28"/>
          <w:highlight w:val="none"/>
        </w:rPr>
        <w:t>株高（灌高）（H）natural</w:t>
      </w:r>
      <w:r>
        <w:rPr>
          <w:rFonts w:ascii="宋体" w:hAnsi="宋体" w:eastAsia="宋体" w:cs="宋体"/>
          <w:b/>
          <w:bCs/>
          <w:spacing w:val="16"/>
          <w:sz w:val="28"/>
          <w:szCs w:val="28"/>
          <w:highlight w:val="none"/>
        </w:rPr>
        <w:t xml:space="preserve"> </w:t>
      </w:r>
      <w:r>
        <w:rPr>
          <w:rFonts w:ascii="宋体" w:hAnsi="宋体" w:eastAsia="宋体" w:cs="宋体"/>
          <w:b/>
          <w:bCs/>
          <w:spacing w:val="6"/>
          <w:sz w:val="28"/>
          <w:szCs w:val="28"/>
          <w:highlight w:val="none"/>
        </w:rPr>
        <w:t>height</w:t>
      </w:r>
      <w:bookmarkEnd w:id="102"/>
      <w:r>
        <w:rPr>
          <w:rFonts w:ascii="宋体" w:hAnsi="宋体" w:eastAsia="宋体" w:cs="宋体"/>
          <w:b/>
          <w:bCs/>
          <w:w w:val="99"/>
          <w:sz w:val="28"/>
          <w:szCs w:val="28"/>
          <w:highlight w:val="none"/>
        </w:rPr>
        <w:t xml:space="preserve"> </w:t>
      </w:r>
    </w:p>
    <w:p>
      <w:pPr>
        <w:bidi w:val="0"/>
        <w:rPr>
          <w:sz w:val="28"/>
          <w:szCs w:val="28"/>
          <w:highlight w:val="none"/>
        </w:rPr>
      </w:pPr>
      <w:r>
        <w:rPr>
          <w:sz w:val="28"/>
          <w:szCs w:val="28"/>
          <w:highlight w:val="none"/>
        </w:rPr>
        <w:t>苗木种植时修剪后或自然高度的高度。</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03" w:name="_Toc21859_WPSOffice_Level2"/>
      <w:r>
        <w:rPr>
          <w:rFonts w:ascii="宋体" w:hAnsi="宋体" w:eastAsia="宋体" w:cs="宋体"/>
          <w:b/>
          <w:bCs/>
          <w:spacing w:val="13"/>
          <w:sz w:val="28"/>
          <w:szCs w:val="28"/>
          <w:highlight w:val="none"/>
        </w:rPr>
        <w:t>胸径（腹径）（</w:t>
      </w:r>
      <w:r>
        <w:rPr>
          <w:rFonts w:ascii="Clarendon BT" w:hAnsi="Clarendon BT" w:eastAsia="Clarendon BT" w:cs="Clarendon BT"/>
          <w:b/>
          <w:bCs/>
          <w:spacing w:val="13"/>
          <w:sz w:val="28"/>
          <w:szCs w:val="28"/>
          <w:highlight w:val="none"/>
        </w:rPr>
        <w:t>∅</w:t>
      </w:r>
      <w:r>
        <w:rPr>
          <w:rFonts w:ascii="宋体" w:hAnsi="宋体" w:eastAsia="宋体" w:cs="宋体"/>
          <w:b/>
          <w:bCs/>
          <w:spacing w:val="7"/>
          <w:sz w:val="28"/>
          <w:szCs w:val="28"/>
          <w:highlight w:val="none"/>
        </w:rPr>
        <w:t xml:space="preserve">）diameter </w:t>
      </w:r>
      <w:r>
        <w:rPr>
          <w:rFonts w:ascii="宋体" w:hAnsi="宋体" w:eastAsia="宋体" w:cs="宋体"/>
          <w:b/>
          <w:bCs/>
          <w:spacing w:val="2"/>
          <w:sz w:val="28"/>
          <w:szCs w:val="28"/>
          <w:highlight w:val="none"/>
        </w:rPr>
        <w:t>at</w:t>
      </w:r>
      <w:r>
        <w:rPr>
          <w:rFonts w:ascii="宋体" w:hAnsi="宋体" w:eastAsia="宋体" w:cs="宋体"/>
          <w:b/>
          <w:bCs/>
          <w:spacing w:val="24"/>
          <w:sz w:val="28"/>
          <w:szCs w:val="28"/>
          <w:highlight w:val="none"/>
        </w:rPr>
        <w:t xml:space="preserve"> </w:t>
      </w:r>
      <w:r>
        <w:rPr>
          <w:rFonts w:ascii="宋体" w:hAnsi="宋体" w:eastAsia="宋体" w:cs="宋体"/>
          <w:b/>
          <w:bCs/>
          <w:spacing w:val="6"/>
          <w:sz w:val="28"/>
          <w:szCs w:val="28"/>
          <w:highlight w:val="none"/>
        </w:rPr>
        <w:t>breast</w:t>
      </w:r>
      <w:r>
        <w:rPr>
          <w:rFonts w:ascii="宋体" w:hAnsi="宋体" w:eastAsia="宋体" w:cs="宋体"/>
          <w:b/>
          <w:bCs/>
          <w:spacing w:val="18"/>
          <w:sz w:val="28"/>
          <w:szCs w:val="28"/>
          <w:highlight w:val="none"/>
        </w:rPr>
        <w:t xml:space="preserve"> </w:t>
      </w:r>
      <w:r>
        <w:rPr>
          <w:rFonts w:ascii="宋体" w:hAnsi="宋体" w:eastAsia="宋体" w:cs="宋体"/>
          <w:b/>
          <w:bCs/>
          <w:spacing w:val="6"/>
          <w:sz w:val="28"/>
          <w:szCs w:val="28"/>
          <w:highlight w:val="none"/>
        </w:rPr>
        <w:t>height</w:t>
      </w:r>
      <w:bookmarkEnd w:id="103"/>
      <w:r>
        <w:rPr>
          <w:rFonts w:ascii="宋体" w:hAnsi="宋体" w:eastAsia="宋体" w:cs="宋体"/>
          <w:b/>
          <w:bCs/>
          <w:spacing w:val="6"/>
          <w:sz w:val="28"/>
          <w:szCs w:val="28"/>
          <w:highlight w:val="none"/>
        </w:rPr>
        <w:t xml:space="preserve"> </w:t>
      </w:r>
    </w:p>
    <w:p>
      <w:pPr>
        <w:bidi w:val="0"/>
        <w:rPr>
          <w:sz w:val="28"/>
          <w:szCs w:val="28"/>
          <w:highlight w:val="none"/>
        </w:rPr>
      </w:pPr>
      <w:r>
        <w:rPr>
          <w:sz w:val="28"/>
          <w:szCs w:val="28"/>
          <w:highlight w:val="none"/>
        </w:rPr>
        <w:t>苗木距离地面 130cm 高的树干直径。</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04" w:name="_Toc9850_WPSOffice_Level2"/>
      <w:r>
        <w:rPr>
          <w:rFonts w:ascii="宋体" w:hAnsi="宋体" w:eastAsia="宋体" w:cs="宋体"/>
          <w:b/>
          <w:bCs/>
          <w:spacing w:val="12"/>
          <w:sz w:val="28"/>
          <w:szCs w:val="28"/>
          <w:highlight w:val="none"/>
        </w:rPr>
        <w:t>地径（基径）（D）base</w:t>
      </w:r>
      <w:r>
        <w:rPr>
          <w:rFonts w:ascii="宋体" w:hAnsi="宋体" w:eastAsia="宋体" w:cs="宋体"/>
          <w:b/>
          <w:bCs/>
          <w:spacing w:val="13"/>
          <w:sz w:val="28"/>
          <w:szCs w:val="28"/>
          <w:highlight w:val="none"/>
        </w:rPr>
        <w:t xml:space="preserve"> </w:t>
      </w:r>
      <w:r>
        <w:rPr>
          <w:rFonts w:ascii="宋体" w:hAnsi="宋体" w:eastAsia="宋体" w:cs="宋体"/>
          <w:b/>
          <w:bCs/>
          <w:spacing w:val="6"/>
          <w:sz w:val="28"/>
          <w:szCs w:val="28"/>
          <w:highlight w:val="none"/>
        </w:rPr>
        <w:t>diameter</w:t>
      </w:r>
      <w:bookmarkEnd w:id="104"/>
      <w:r>
        <w:rPr>
          <w:rFonts w:ascii="宋体" w:hAnsi="宋体" w:eastAsia="宋体" w:cs="宋体"/>
          <w:b/>
          <w:bCs/>
          <w:w w:val="99"/>
          <w:sz w:val="28"/>
          <w:szCs w:val="28"/>
          <w:highlight w:val="none"/>
        </w:rPr>
        <w:t xml:space="preserve"> </w:t>
      </w:r>
    </w:p>
    <w:p>
      <w:pPr>
        <w:bidi w:val="0"/>
        <w:rPr>
          <w:sz w:val="28"/>
          <w:szCs w:val="28"/>
          <w:highlight w:val="none"/>
        </w:rPr>
      </w:pPr>
      <w:r>
        <w:rPr>
          <w:sz w:val="28"/>
          <w:szCs w:val="28"/>
          <w:highlight w:val="none"/>
        </w:rPr>
        <w:t>苗木主干离地面 10cm 位置的直径。</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05" w:name="_Toc5536_WPSOffice_Level2"/>
      <w:r>
        <w:rPr>
          <w:rFonts w:hint="eastAsia" w:ascii="宋体" w:hAnsi="宋体" w:eastAsia="宋体" w:cs="宋体"/>
          <w:b/>
          <w:bCs/>
          <w:spacing w:val="12"/>
          <w:sz w:val="28"/>
          <w:szCs w:val="28"/>
          <w:highlight w:val="none"/>
        </w:rPr>
        <w:t>冠幅（蓬径）（P）grown width</w:t>
      </w:r>
      <w:bookmarkEnd w:id="105"/>
      <w:r>
        <w:rPr>
          <w:rFonts w:hint="eastAsia" w:ascii="宋体" w:hAnsi="宋体" w:eastAsia="宋体" w:cs="宋体"/>
          <w:b/>
          <w:bCs/>
          <w:spacing w:val="12"/>
          <w:sz w:val="28"/>
          <w:szCs w:val="28"/>
          <w:highlight w:val="none"/>
        </w:rPr>
        <w:t xml:space="preserve"> </w:t>
      </w:r>
      <w:r>
        <w:rPr>
          <w:rFonts w:ascii="宋体" w:hAnsi="宋体" w:eastAsia="宋体" w:cs="宋体"/>
          <w:b/>
          <w:bCs/>
          <w:w w:val="99"/>
          <w:sz w:val="28"/>
          <w:szCs w:val="28"/>
          <w:highlight w:val="none"/>
        </w:rPr>
        <w:t xml:space="preserve"> </w:t>
      </w:r>
    </w:p>
    <w:p>
      <w:pPr>
        <w:bidi w:val="0"/>
        <w:rPr>
          <w:rFonts w:hint="eastAsia"/>
          <w:sz w:val="28"/>
          <w:szCs w:val="28"/>
          <w:highlight w:val="none"/>
        </w:rPr>
      </w:pPr>
      <w:r>
        <w:rPr>
          <w:rFonts w:hint="eastAsia"/>
          <w:sz w:val="28"/>
          <w:szCs w:val="28"/>
          <w:highlight w:val="none"/>
        </w:rPr>
        <w:t>苗木树冠投影最大与最小直径的平均值。</w:t>
      </w:r>
    </w:p>
    <w:p>
      <w:pPr>
        <w:numPr>
          <w:ilvl w:val="0"/>
          <w:numId w:val="3"/>
        </w:numPr>
        <w:spacing w:before="92" w:line="408" w:lineRule="auto"/>
        <w:ind w:left="0" w:leftChars="0" w:right="1809" w:rightChars="0" w:firstLine="0" w:firstLineChars="0"/>
        <w:jc w:val="left"/>
        <w:rPr>
          <w:rFonts w:ascii="宋体" w:hAnsi="宋体" w:eastAsia="宋体" w:cs="宋体"/>
          <w:b/>
          <w:bCs/>
          <w:w w:val="99"/>
          <w:sz w:val="28"/>
          <w:szCs w:val="28"/>
          <w:highlight w:val="none"/>
        </w:rPr>
      </w:pPr>
      <w:bookmarkStart w:id="106" w:name="_Toc21343_WPSOffice_Level2"/>
      <w:r>
        <w:rPr>
          <w:rFonts w:hint="eastAsia" w:ascii="宋体" w:hAnsi="宋体" w:eastAsia="宋体" w:cs="宋体"/>
          <w:b/>
          <w:bCs/>
          <w:spacing w:val="12"/>
          <w:sz w:val="28"/>
          <w:szCs w:val="28"/>
          <w:highlight w:val="none"/>
        </w:rPr>
        <w:t xml:space="preserve">枝下高（分支点）under-branch </w:t>
      </w:r>
      <w:r>
        <w:rPr>
          <w:rFonts w:hint="eastAsia" w:ascii="宋体" w:hAnsi="宋体" w:eastAsia="宋体" w:cs="宋体"/>
          <w:b/>
          <w:bCs/>
          <w:spacing w:val="12"/>
          <w:sz w:val="28"/>
          <w:szCs w:val="28"/>
          <w:highlight w:val="none"/>
          <w:lang w:val="en-US" w:eastAsia="zh-CN"/>
        </w:rPr>
        <w:t>height</w:t>
      </w:r>
      <w:bookmarkEnd w:id="106"/>
    </w:p>
    <w:p>
      <w:pPr>
        <w:bidi w:val="0"/>
        <w:rPr>
          <w:rFonts w:hint="eastAsia"/>
          <w:sz w:val="28"/>
          <w:szCs w:val="28"/>
          <w:highlight w:val="none"/>
          <w:lang w:val="en-US" w:eastAsia="zh-CN"/>
        </w:rPr>
      </w:pPr>
      <w:r>
        <w:rPr>
          <w:rFonts w:hint="eastAsia"/>
          <w:sz w:val="28"/>
          <w:szCs w:val="28"/>
          <w:highlight w:val="none"/>
        </w:rPr>
        <w:t>乔木从地表面到树冠的最下分枝点的垂直</w:t>
      </w:r>
      <w:r>
        <w:rPr>
          <w:rFonts w:hint="eastAsia"/>
          <w:sz w:val="28"/>
          <w:szCs w:val="28"/>
          <w:highlight w:val="none"/>
          <w:lang w:eastAsia="zh-CN"/>
        </w:rPr>
        <w:t>高</w:t>
      </w:r>
      <w:r>
        <w:rPr>
          <w:rFonts w:hint="eastAsia"/>
          <w:sz w:val="28"/>
          <w:szCs w:val="28"/>
          <w:highlight w:val="none"/>
        </w:rPr>
        <w:t>度</w:t>
      </w:r>
      <w:r>
        <w:rPr>
          <w:rFonts w:hint="eastAsia"/>
          <w:sz w:val="28"/>
          <w:szCs w:val="28"/>
          <w:highlight w:val="none"/>
          <w:lang w:eastAsia="zh-CN"/>
        </w:rPr>
        <w:t>。</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07" w:name="_Toc8507_WPSOffice_Level2"/>
      <w:r>
        <w:rPr>
          <w:rFonts w:hint="eastAsia" w:ascii="宋体" w:hAnsi="宋体" w:eastAsia="宋体" w:cs="宋体"/>
          <w:b/>
          <w:bCs/>
          <w:spacing w:val="12"/>
          <w:sz w:val="28"/>
          <w:szCs w:val="28"/>
          <w:highlight w:val="none"/>
        </w:rPr>
        <w:t>土球大小rootball size</w:t>
      </w:r>
      <w:bookmarkEnd w:id="107"/>
      <w:r>
        <w:rPr>
          <w:rFonts w:ascii="宋体" w:hAnsi="宋体" w:eastAsia="宋体" w:cs="宋体"/>
          <w:b/>
          <w:bCs/>
          <w:w w:val="99"/>
          <w:sz w:val="28"/>
          <w:szCs w:val="28"/>
          <w:highlight w:val="none"/>
        </w:rPr>
        <w:t xml:space="preserve"> </w:t>
      </w:r>
    </w:p>
    <w:p>
      <w:pPr>
        <w:bidi w:val="0"/>
        <w:rPr>
          <w:rFonts w:hint="eastAsia"/>
          <w:sz w:val="28"/>
          <w:szCs w:val="28"/>
          <w:highlight w:val="none"/>
        </w:rPr>
      </w:pPr>
      <w:r>
        <w:rPr>
          <w:rFonts w:hint="eastAsia"/>
          <w:sz w:val="28"/>
          <w:szCs w:val="28"/>
          <w:highlight w:val="none"/>
        </w:rPr>
        <w:t>苗木的土球水平直径及垂直深度。</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08" w:name="_Toc26702_WPSOffice_Level2"/>
      <w:r>
        <w:rPr>
          <w:rFonts w:hint="eastAsia" w:ascii="宋体" w:hAnsi="宋体" w:eastAsia="宋体" w:cs="宋体"/>
          <w:b/>
          <w:bCs/>
          <w:spacing w:val="12"/>
          <w:sz w:val="28"/>
          <w:szCs w:val="28"/>
          <w:highlight w:val="none"/>
        </w:rPr>
        <w:t>分枝级数branch levels</w:t>
      </w:r>
      <w:bookmarkEnd w:id="108"/>
      <w:r>
        <w:rPr>
          <w:rFonts w:ascii="宋体" w:hAnsi="宋体" w:eastAsia="宋体" w:cs="宋体"/>
          <w:b/>
          <w:bCs/>
          <w:w w:val="99"/>
          <w:sz w:val="28"/>
          <w:szCs w:val="28"/>
          <w:highlight w:val="none"/>
        </w:rPr>
        <w:t xml:space="preserve"> </w:t>
      </w:r>
    </w:p>
    <w:p>
      <w:pPr>
        <w:bidi w:val="0"/>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lang w:eastAsia="zh-CN"/>
        </w:rPr>
        <w:t>树木从主干开始分出不同发育阶段的分枝级数。</w:t>
      </w:r>
    </w:p>
    <w:p>
      <w:pPr>
        <w:spacing w:before="37" w:line="240" w:lineRule="auto"/>
        <w:ind w:left="0" w:leftChars="0" w:right="0" w:firstLine="0" w:firstLineChars="0"/>
        <w:jc w:val="left"/>
        <w:rPr>
          <w:rFonts w:hint="eastAsia" w:ascii="仿宋_GB2312" w:hAnsi="仿宋_GB2312" w:eastAsia="仿宋_GB2312" w:cs="仿宋_GB2312"/>
          <w:b/>
          <w:bCs/>
          <w:spacing w:val="12"/>
          <w:sz w:val="28"/>
          <w:szCs w:val="28"/>
          <w:highlight w:val="none"/>
          <w:lang w:val="en-US" w:eastAsia="zh-CN"/>
        </w:rPr>
      </w:pPr>
      <w:r>
        <w:rPr>
          <w:rFonts w:hint="eastAsia" w:ascii="仿宋_GB2312" w:hAnsi="仿宋_GB2312" w:eastAsia="仿宋_GB2312" w:cs="仿宋_GB2312"/>
          <w:b/>
          <w:bCs/>
          <w:spacing w:val="16"/>
          <w:w w:val="95"/>
          <w:sz w:val="28"/>
          <w:szCs w:val="28"/>
          <w:highlight w:val="none"/>
        </w:rPr>
        <w:t>注：从主干直接分出来的枝条为一级分枝；从一级分枝抽出的枝条为二级分枝；从二级分抽 出的枝条为三级分枝，依次类推，最大不超过 7 级。</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09" w:name="_Toc28498_WPSOffice_Level2"/>
      <w:r>
        <w:rPr>
          <w:rFonts w:hint="eastAsia" w:ascii="宋体" w:hAnsi="宋体" w:eastAsia="宋体" w:cs="宋体"/>
          <w:b/>
          <w:bCs/>
          <w:spacing w:val="12"/>
          <w:sz w:val="28"/>
          <w:szCs w:val="28"/>
          <w:highlight w:val="none"/>
        </w:rPr>
        <w:t>层数（轮数）number of layers</w:t>
      </w:r>
      <w:bookmarkEnd w:id="109"/>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rFonts w:hint="eastAsia"/>
          <w:sz w:val="28"/>
          <w:szCs w:val="28"/>
          <w:highlight w:val="none"/>
          <w:lang w:eastAsia="zh-CN"/>
        </w:rPr>
        <w:t>分层形乔木的一级分枝呈层状生长所形成的分层数量。</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0" w:name="_Toc15097_WPSOffice_Level2"/>
      <w:r>
        <w:rPr>
          <w:rFonts w:hint="eastAsia" w:ascii="宋体" w:hAnsi="宋体" w:eastAsia="宋体" w:cs="宋体"/>
          <w:b/>
          <w:bCs/>
          <w:spacing w:val="12"/>
          <w:sz w:val="28"/>
          <w:szCs w:val="28"/>
          <w:highlight w:val="none"/>
        </w:rPr>
        <w:t>干数number of stems</w:t>
      </w:r>
      <w:bookmarkEnd w:id="110"/>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rFonts w:hint="eastAsia"/>
          <w:sz w:val="28"/>
          <w:szCs w:val="28"/>
          <w:highlight w:val="none"/>
          <w:lang w:eastAsia="zh-CN"/>
        </w:rPr>
        <w:t>植物从地面分长出来干的数量。</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1" w:name="_Toc5528_WPSOffice_Level2"/>
      <w:r>
        <w:rPr>
          <w:rFonts w:hint="eastAsia" w:ascii="宋体" w:hAnsi="宋体" w:eastAsia="宋体" w:cs="宋体"/>
          <w:b/>
          <w:bCs/>
          <w:spacing w:val="12"/>
          <w:sz w:val="28"/>
          <w:szCs w:val="28"/>
          <w:highlight w:val="none"/>
        </w:rPr>
        <w:t>原生苗naturalseedling</w:t>
      </w:r>
      <w:bookmarkEnd w:id="111"/>
      <w:r>
        <w:rPr>
          <w:rFonts w:ascii="宋体" w:hAnsi="宋体" w:eastAsia="宋体" w:cs="宋体"/>
          <w:b/>
          <w:bCs/>
          <w:w w:val="99"/>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未经移栽和苗圃驯化的苗木。</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2" w:name="_Toc28146_WPSOffice_Level2"/>
      <w:r>
        <w:rPr>
          <w:rFonts w:hint="eastAsia" w:ascii="宋体" w:hAnsi="宋体" w:eastAsia="宋体" w:cs="宋体"/>
          <w:b/>
          <w:bCs/>
          <w:spacing w:val="12"/>
          <w:sz w:val="28"/>
          <w:szCs w:val="28"/>
          <w:highlight w:val="none"/>
        </w:rPr>
        <w:t>假植苗Artificial planting</w:t>
      </w:r>
      <w:bookmarkEnd w:id="112"/>
      <w:r>
        <w:rPr>
          <w:rFonts w:ascii="宋体" w:hAnsi="宋体" w:eastAsia="宋体" w:cs="宋体"/>
          <w:b/>
          <w:bCs/>
          <w:w w:val="99"/>
          <w:sz w:val="28"/>
          <w:szCs w:val="28"/>
          <w:highlight w:val="none"/>
        </w:rPr>
        <w:t xml:space="preserve"> </w:t>
      </w:r>
    </w:p>
    <w:p>
      <w:pPr>
        <w:bidi w:val="0"/>
        <w:spacing w:line="360" w:lineRule="auto"/>
        <w:rPr>
          <w:rFonts w:hint="eastAsia"/>
          <w:sz w:val="28"/>
          <w:szCs w:val="28"/>
          <w:highlight w:val="none"/>
          <w:lang w:val="en-US" w:eastAsia="zh-CN"/>
        </w:rPr>
      </w:pPr>
      <w:r>
        <w:rPr>
          <w:rFonts w:hint="eastAsia"/>
          <w:sz w:val="28"/>
          <w:szCs w:val="28"/>
          <w:highlight w:val="none"/>
          <w:lang w:eastAsia="zh-CN"/>
        </w:rPr>
        <w:t>经过断根处理或者断根移植过，装有栽培基质且可控根的容器环境中 培育生长而成的园林绿化苗木。</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3" w:name="_Toc2420_WPSOffice_Level2"/>
      <w:r>
        <w:rPr>
          <w:rFonts w:hint="eastAsia" w:ascii="宋体" w:hAnsi="宋体" w:eastAsia="宋体" w:cs="宋体"/>
          <w:b/>
          <w:bCs/>
          <w:spacing w:val="12"/>
          <w:sz w:val="28"/>
          <w:szCs w:val="28"/>
          <w:highlight w:val="none"/>
        </w:rPr>
        <w:t>全冠苗full crown seedling</w:t>
      </w:r>
      <w:bookmarkEnd w:id="113"/>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rFonts w:hint="eastAsia"/>
          <w:sz w:val="28"/>
          <w:szCs w:val="28"/>
          <w:highlight w:val="none"/>
          <w:lang w:eastAsia="zh-CN"/>
        </w:rPr>
        <w:t>枝干完整、冠幅丰满的苗木。</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4" w:name="_Toc29104_WPSOffice_Level2"/>
      <w:r>
        <w:rPr>
          <w:rFonts w:hint="eastAsia" w:ascii="宋体" w:hAnsi="宋体" w:eastAsia="宋体" w:cs="宋体"/>
          <w:b/>
          <w:bCs/>
          <w:spacing w:val="12"/>
          <w:sz w:val="28"/>
          <w:szCs w:val="28"/>
          <w:highlight w:val="none"/>
        </w:rPr>
        <w:t>竹盘bamboosoilball</w:t>
      </w:r>
      <w:bookmarkEnd w:id="114"/>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rFonts w:hint="eastAsia"/>
          <w:sz w:val="28"/>
          <w:szCs w:val="28"/>
          <w:highlight w:val="none"/>
          <w:lang w:eastAsia="zh-CN"/>
        </w:rPr>
        <w:t>移植母竹时，挖掘的带有宿土的根盘 。</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5" w:name="_Toc20327_WPSOffice_Level2"/>
      <w:r>
        <w:rPr>
          <w:rFonts w:hint="eastAsia" w:ascii="宋体" w:hAnsi="宋体" w:eastAsia="宋体" w:cs="宋体"/>
          <w:b/>
          <w:bCs/>
          <w:spacing w:val="12"/>
          <w:sz w:val="28"/>
          <w:szCs w:val="28"/>
          <w:highlight w:val="none"/>
        </w:rPr>
        <w:t>丛生竹clumping bamboo</w:t>
      </w:r>
      <w:bookmarkEnd w:id="115"/>
      <w:r>
        <w:rPr>
          <w:rFonts w:ascii="宋体" w:hAnsi="宋体" w:eastAsia="宋体" w:cs="宋体"/>
          <w:b/>
          <w:bCs/>
          <w:w w:val="99"/>
          <w:sz w:val="28"/>
          <w:szCs w:val="28"/>
          <w:highlight w:val="none"/>
        </w:rPr>
        <w:t xml:space="preserve"> </w:t>
      </w:r>
    </w:p>
    <w:p>
      <w:pPr>
        <w:bidi w:val="0"/>
        <w:rPr>
          <w:rFonts w:hint="eastAsia"/>
          <w:sz w:val="28"/>
          <w:szCs w:val="28"/>
          <w:highlight w:val="none"/>
          <w:lang w:val="en-US" w:eastAsia="zh-CN"/>
        </w:rPr>
      </w:pPr>
      <w:r>
        <w:rPr>
          <w:rFonts w:hint="eastAsia"/>
          <w:sz w:val="28"/>
          <w:szCs w:val="28"/>
          <w:highlight w:val="none"/>
          <w:lang w:eastAsia="zh-CN"/>
        </w:rPr>
        <w:t>无地下茎，由竿基上的芽抽笋成竹，形成地面上密集成丛竹竿的竹种类型。</w:t>
      </w:r>
    </w:p>
    <w:p>
      <w:pPr>
        <w:numPr>
          <w:ilvl w:val="0"/>
          <w:numId w:val="3"/>
        </w:numPr>
        <w:spacing w:before="92" w:line="408" w:lineRule="auto"/>
        <w:ind w:left="0" w:leftChars="0" w:right="3059" w:firstLine="0" w:firstLineChars="0"/>
        <w:jc w:val="left"/>
        <w:rPr>
          <w:rFonts w:ascii="宋体" w:hAnsi="宋体" w:eastAsia="宋体" w:cs="宋体"/>
          <w:b/>
          <w:bCs/>
          <w:w w:val="99"/>
          <w:sz w:val="28"/>
          <w:szCs w:val="28"/>
          <w:highlight w:val="none"/>
        </w:rPr>
      </w:pPr>
      <w:bookmarkStart w:id="116" w:name="_Toc24307_WPSOffice_Level2"/>
      <w:r>
        <w:rPr>
          <w:rFonts w:hint="eastAsia" w:ascii="宋体" w:hAnsi="宋体" w:eastAsia="宋体" w:cs="宋体"/>
          <w:b/>
          <w:bCs/>
          <w:spacing w:val="12"/>
          <w:sz w:val="28"/>
          <w:szCs w:val="28"/>
          <w:highlight w:val="none"/>
        </w:rPr>
        <w:t>散生竹scatteredbamboo</w:t>
      </w:r>
      <w:bookmarkEnd w:id="116"/>
      <w:r>
        <w:rPr>
          <w:rFonts w:ascii="宋体" w:hAnsi="宋体" w:eastAsia="宋体" w:cs="宋体"/>
          <w:b/>
          <w:bCs/>
          <w:w w:val="99"/>
          <w:sz w:val="28"/>
          <w:szCs w:val="28"/>
          <w:highlight w:val="none"/>
        </w:rPr>
        <w:t xml:space="preserve"> </w:t>
      </w:r>
    </w:p>
    <w:p>
      <w:pPr>
        <w:bidi w:val="0"/>
        <w:spacing w:line="360" w:lineRule="auto"/>
        <w:rPr>
          <w:rFonts w:hint="eastAsia"/>
          <w:sz w:val="28"/>
          <w:szCs w:val="28"/>
          <w:highlight w:val="none"/>
          <w:lang w:eastAsia="zh-CN"/>
        </w:rPr>
      </w:pPr>
      <w:r>
        <w:rPr>
          <w:rFonts w:hint="eastAsia"/>
          <w:sz w:val="28"/>
          <w:szCs w:val="28"/>
          <w:highlight w:val="none"/>
          <w:lang w:eastAsia="zh-CN"/>
        </w:rPr>
        <w:t>地下茎细长横走，形成竹鞭，鞭节生根长芽，有的芽抽成新 鞭蔓延生长，有的芽抽笋出土成竹，竹竿在地面散生的竹种类型。</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17" w:name="_Toc12906_WPSOffice_Level2"/>
      <w:r>
        <w:rPr>
          <w:rFonts w:hint="eastAsia" w:ascii="宋体" w:hAnsi="宋体" w:eastAsia="宋体" w:cs="宋体"/>
          <w:b/>
          <w:bCs/>
          <w:spacing w:val="6"/>
          <w:sz w:val="28"/>
          <w:szCs w:val="28"/>
          <w:highlight w:val="none"/>
        </w:rPr>
        <w:t>病虫害发生率incidence of diseases and insect pests</w:t>
      </w:r>
      <w:bookmarkEnd w:id="117"/>
      <w:r>
        <w:rPr>
          <w:rFonts w:hint="eastAsia" w:ascii="宋体" w:hAnsi="宋体" w:eastAsia="宋体" w:cs="宋体"/>
          <w:b/>
          <w:bCs/>
          <w:spacing w:val="6"/>
          <w:sz w:val="28"/>
          <w:szCs w:val="28"/>
          <w:highlight w:val="none"/>
        </w:rPr>
        <w:t xml:space="preserve"> </w:t>
      </w:r>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受病、虫侵害的植株占所有植株的百分比。</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18" w:name="_Toc32032_WPSOffice_Level2"/>
      <w:r>
        <w:rPr>
          <w:rFonts w:hint="eastAsia" w:ascii="宋体" w:hAnsi="宋体" w:eastAsia="宋体" w:cs="宋体"/>
          <w:b/>
          <w:bCs/>
          <w:spacing w:val="6"/>
          <w:sz w:val="28"/>
          <w:szCs w:val="28"/>
          <w:highlight w:val="none"/>
        </w:rPr>
        <w:t>栽植穴、槽planting hole(slot)</w:t>
      </w:r>
      <w:bookmarkEnd w:id="118"/>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植物挖掘的坑穴。圆形或方形的称为裁植穴，长条形的称为栽植槽。</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19" w:name="_Toc11100_WPSOffice_Level2"/>
      <w:r>
        <w:rPr>
          <w:rFonts w:hint="eastAsia" w:ascii="宋体" w:hAnsi="宋体" w:eastAsia="宋体" w:cs="宋体"/>
          <w:b/>
          <w:bCs/>
          <w:spacing w:val="6"/>
          <w:sz w:val="28"/>
          <w:szCs w:val="28"/>
          <w:highlight w:val="none"/>
        </w:rPr>
        <w:t>栽植土planting soil</w:t>
      </w:r>
      <w:bookmarkEnd w:id="119"/>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理化性状良好，适宜于园林植物生长的土壤。</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0" w:name="_Toc7297_WPSOffice_Level2"/>
      <w:r>
        <w:rPr>
          <w:rFonts w:hint="eastAsia" w:ascii="宋体" w:hAnsi="宋体" w:eastAsia="宋体" w:cs="宋体"/>
          <w:b/>
          <w:bCs/>
          <w:spacing w:val="6"/>
          <w:sz w:val="28"/>
          <w:szCs w:val="28"/>
          <w:highlight w:val="none"/>
        </w:rPr>
        <w:t>客土improved soil imported from other places</w:t>
      </w:r>
      <w:bookmarkEnd w:id="120"/>
      <w:r>
        <w:rPr>
          <w:rFonts w:hint="eastAsia" w:ascii="宋体" w:hAnsi="宋体" w:eastAsia="宋体" w:cs="宋体"/>
          <w:b/>
          <w:bCs/>
          <w:spacing w:val="6"/>
          <w:sz w:val="28"/>
          <w:szCs w:val="28"/>
          <w:highlight w:val="none"/>
        </w:rPr>
        <w:t xml:space="preserve"> </w:t>
      </w:r>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更换适合园林植物栽植的土壤。</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1" w:name="_Toc8376_WPSOffice_Level2"/>
      <w:r>
        <w:rPr>
          <w:rFonts w:hint="eastAsia" w:ascii="宋体" w:hAnsi="宋体" w:eastAsia="宋体" w:cs="宋体"/>
          <w:b/>
          <w:bCs/>
          <w:spacing w:val="6"/>
          <w:sz w:val="28"/>
          <w:szCs w:val="28"/>
          <w:highlight w:val="none"/>
        </w:rPr>
        <w:t>土壤改良soil amelioration</w:t>
      </w:r>
      <w:bookmarkEnd w:id="121"/>
      <w:r>
        <w:rPr>
          <w:rFonts w:ascii="宋体" w:hAnsi="宋体" w:eastAsia="宋体" w:cs="宋体"/>
          <w:b/>
          <w:bCs/>
          <w:spacing w:val="6"/>
          <w:sz w:val="28"/>
          <w:szCs w:val="28"/>
          <w:highlight w:val="none"/>
        </w:rPr>
        <w:t xml:space="preserve"> </w:t>
      </w:r>
    </w:p>
    <w:p>
      <w:pPr>
        <w:bidi w:val="0"/>
        <w:spacing w:line="360" w:lineRule="auto"/>
        <w:rPr>
          <w:rFonts w:hint="eastAsia"/>
          <w:sz w:val="28"/>
          <w:szCs w:val="28"/>
          <w:highlight w:val="none"/>
          <w:lang w:eastAsia="zh-CN"/>
        </w:rPr>
      </w:pPr>
      <w:r>
        <w:rPr>
          <w:rFonts w:hint="eastAsia"/>
          <w:sz w:val="28"/>
          <w:szCs w:val="28"/>
          <w:highlight w:val="none"/>
          <w:lang w:eastAsia="zh-CN"/>
        </w:rPr>
        <w:t>针对土壤的不良性状和障碍因素，采取物理或化学、生物措施，来改善 土壤性状，提高土壤肥力的过程。</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2" w:name="_Toc27540_WPSOffice_Level2"/>
      <w:r>
        <w:rPr>
          <w:rFonts w:hint="eastAsia" w:ascii="宋体" w:hAnsi="宋体" w:eastAsia="宋体" w:cs="宋体"/>
          <w:b/>
          <w:bCs/>
          <w:spacing w:val="6"/>
          <w:sz w:val="28"/>
          <w:szCs w:val="28"/>
          <w:highlight w:val="none"/>
        </w:rPr>
        <w:t>基肥basic fertilizer</w:t>
      </w:r>
      <w:bookmarkEnd w:id="122"/>
      <w:r>
        <w:rPr>
          <w:rFonts w:hint="eastAsia" w:ascii="宋体" w:hAnsi="宋体" w:eastAsia="宋体" w:cs="宋体"/>
          <w:b/>
          <w:bCs/>
          <w:spacing w:val="6"/>
          <w:sz w:val="28"/>
          <w:szCs w:val="28"/>
          <w:highlight w:val="none"/>
        </w:rPr>
        <w:t xml:space="preserve"> </w:t>
      </w:r>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在种植前，施入种植穴内作为底肥的肥料，多为充分腐熟的有机肥。</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3" w:name="_Toc10540_WPSOffice_Level2"/>
      <w:r>
        <w:rPr>
          <w:rFonts w:hint="eastAsia" w:ascii="宋体" w:hAnsi="宋体" w:eastAsia="宋体" w:cs="宋体"/>
          <w:b/>
          <w:bCs/>
          <w:spacing w:val="6"/>
          <w:sz w:val="28"/>
          <w:szCs w:val="28"/>
          <w:highlight w:val="none"/>
        </w:rPr>
        <w:t>有机肥organic fertilizer</w:t>
      </w:r>
      <w:bookmarkEnd w:id="123"/>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天然有机质经过微生物分解或发酵而成的一类肥料。</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4" w:name="_Toc26575_WPSOffice_Level2"/>
      <w:r>
        <w:rPr>
          <w:rFonts w:hint="eastAsia" w:ascii="宋体" w:hAnsi="宋体" w:eastAsia="宋体" w:cs="宋体"/>
          <w:b/>
          <w:bCs/>
          <w:spacing w:val="6"/>
          <w:sz w:val="28"/>
          <w:szCs w:val="28"/>
          <w:highlight w:val="none"/>
        </w:rPr>
        <w:t>三锯法three-point cut</w:t>
      </w:r>
      <w:bookmarkEnd w:id="124"/>
      <w:r>
        <w:rPr>
          <w:rFonts w:ascii="宋体" w:hAnsi="宋体" w:eastAsia="宋体" w:cs="宋体"/>
          <w:b/>
          <w:bCs/>
          <w:spacing w:val="6"/>
          <w:sz w:val="28"/>
          <w:szCs w:val="28"/>
          <w:highlight w:val="none"/>
        </w:rPr>
        <w:t xml:space="preserve"> </w:t>
      </w:r>
    </w:p>
    <w:p>
      <w:pPr>
        <w:bidi w:val="0"/>
        <w:spacing w:line="360" w:lineRule="auto"/>
        <w:rPr>
          <w:rFonts w:hint="eastAsia"/>
          <w:sz w:val="28"/>
          <w:szCs w:val="28"/>
          <w:highlight w:val="none"/>
          <w:lang w:eastAsia="zh-CN"/>
        </w:rPr>
      </w:pPr>
      <w:r>
        <w:rPr>
          <w:rFonts w:hint="eastAsia"/>
          <w:sz w:val="28"/>
          <w:szCs w:val="28"/>
          <w:highlight w:val="none"/>
          <w:lang w:eastAsia="zh-CN"/>
        </w:rPr>
        <w:t>在剪除较大枝条时，第一锯在离主干稍远处从枝条底部（即面向地面的一面）向上锯切，第二锯在第一锯的剪口向外处从上方向下锯断枝条，第三锯在枝领外沿将剩余枝柄锯除。</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5" w:name="_Toc4047_WPSOffice_Level2"/>
      <w:r>
        <w:rPr>
          <w:rFonts w:hint="eastAsia" w:ascii="宋体" w:hAnsi="宋体" w:eastAsia="宋体" w:cs="宋体"/>
          <w:b/>
          <w:bCs/>
          <w:spacing w:val="6"/>
          <w:sz w:val="28"/>
          <w:szCs w:val="28"/>
          <w:highlight w:val="none"/>
        </w:rPr>
        <w:t>假植temporaryplanting</w:t>
      </w:r>
      <w:bookmarkEnd w:id="125"/>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指苗木不能及时种植时，将苗木土球做临时性壅土覆盖的工程措施。</w:t>
      </w:r>
    </w:p>
    <w:p>
      <w:pPr>
        <w:numPr>
          <w:ilvl w:val="0"/>
          <w:numId w:val="3"/>
        </w:numPr>
        <w:spacing w:before="61" w:line="408" w:lineRule="auto"/>
        <w:ind w:left="0" w:leftChars="0" w:right="0" w:firstLine="0" w:firstLineChars="0"/>
        <w:jc w:val="left"/>
        <w:rPr>
          <w:rFonts w:ascii="宋体" w:hAnsi="宋体" w:eastAsia="宋体" w:cs="宋体"/>
          <w:b/>
          <w:bCs/>
          <w:spacing w:val="6"/>
          <w:sz w:val="28"/>
          <w:szCs w:val="28"/>
          <w:highlight w:val="none"/>
        </w:rPr>
      </w:pPr>
      <w:bookmarkStart w:id="126" w:name="_Toc19843_WPSOffice_Level2"/>
      <w:r>
        <w:rPr>
          <w:rFonts w:hint="eastAsia" w:ascii="宋体" w:hAnsi="宋体" w:eastAsia="宋体" w:cs="宋体"/>
          <w:b/>
          <w:bCs/>
          <w:spacing w:val="6"/>
          <w:sz w:val="28"/>
          <w:szCs w:val="28"/>
          <w:highlight w:val="none"/>
        </w:rPr>
        <w:t>非适宜季节植物种植anti-season planting</w:t>
      </w:r>
      <w:bookmarkEnd w:id="126"/>
      <w:r>
        <w:rPr>
          <w:rFonts w:ascii="宋体" w:hAnsi="宋体" w:eastAsia="宋体" w:cs="宋体"/>
          <w:b/>
          <w:bCs/>
          <w:spacing w:val="6"/>
          <w:sz w:val="28"/>
          <w:szCs w:val="28"/>
          <w:highlight w:val="none"/>
        </w:rPr>
        <w:t xml:space="preserve"> </w:t>
      </w:r>
    </w:p>
    <w:p>
      <w:pPr>
        <w:bidi w:val="0"/>
        <w:rPr>
          <w:rFonts w:hint="eastAsia"/>
          <w:sz w:val="28"/>
          <w:szCs w:val="28"/>
          <w:highlight w:val="none"/>
          <w:lang w:eastAsia="zh-CN"/>
        </w:rPr>
      </w:pPr>
      <w:r>
        <w:rPr>
          <w:rFonts w:hint="eastAsia"/>
          <w:sz w:val="28"/>
          <w:szCs w:val="28"/>
          <w:highlight w:val="none"/>
          <w:lang w:eastAsia="zh-CN"/>
        </w:rPr>
        <w:t>为了园林景观工程需要，在不适宜绿化种植季节进行的植物种植。</w:t>
      </w:r>
    </w:p>
    <w:p>
      <w:pPr>
        <w:pStyle w:val="2"/>
        <w:numPr>
          <w:ilvl w:val="0"/>
          <w:numId w:val="3"/>
        </w:numPr>
        <w:ind w:left="0" w:leftChars="0" w:firstLine="0" w:firstLineChars="0"/>
        <w:rPr>
          <w:rFonts w:hint="default" w:ascii="宋体" w:hAnsi="宋体" w:eastAsia="宋体" w:cs="宋体"/>
          <w:b/>
          <w:bCs/>
          <w:spacing w:val="6"/>
          <w:kern w:val="2"/>
          <w:sz w:val="28"/>
          <w:szCs w:val="28"/>
          <w:highlight w:val="none"/>
          <w:lang w:val="en-US" w:eastAsia="zh-CN" w:bidi="ar-SA"/>
        </w:rPr>
      </w:pPr>
      <w:bookmarkStart w:id="127" w:name="_Toc3837_WPSOffice_Level2"/>
      <w:r>
        <w:rPr>
          <w:rFonts w:hint="eastAsia" w:ascii="宋体" w:hAnsi="宋体" w:eastAsia="宋体" w:cs="宋体"/>
          <w:b/>
          <w:bCs/>
          <w:spacing w:val="6"/>
          <w:kern w:val="2"/>
          <w:sz w:val="28"/>
          <w:szCs w:val="28"/>
          <w:highlight w:val="none"/>
          <w:lang w:val="en-US" w:eastAsia="zh-CN" w:bidi="ar-SA"/>
        </w:rPr>
        <w:t xml:space="preserve">分蘖 </w:t>
      </w:r>
      <w:r>
        <w:rPr>
          <w:rFonts w:hint="default" w:ascii="宋体" w:hAnsi="宋体" w:eastAsia="宋体" w:cs="宋体"/>
          <w:b/>
          <w:bCs/>
          <w:spacing w:val="6"/>
          <w:kern w:val="2"/>
          <w:sz w:val="28"/>
          <w:szCs w:val="28"/>
          <w:highlight w:val="none"/>
          <w:lang w:val="en-US" w:eastAsia="zh-CN" w:bidi="ar-SA"/>
        </w:rPr>
        <w:fldChar w:fldCharType="begin"/>
      </w:r>
      <w:r>
        <w:rPr>
          <w:rFonts w:hint="default" w:ascii="宋体" w:hAnsi="宋体" w:eastAsia="宋体" w:cs="宋体"/>
          <w:b/>
          <w:bCs/>
          <w:spacing w:val="6"/>
          <w:kern w:val="2"/>
          <w:sz w:val="28"/>
          <w:szCs w:val="28"/>
          <w:highlight w:val="none"/>
          <w:lang w:val="en-US" w:eastAsia="zh-CN" w:bidi="ar-SA"/>
        </w:rPr>
        <w:instrText xml:space="preserve"> HYPE</w:instrText>
      </w:r>
      <w:bookmarkEnd w:id="127"/>
      <w:r>
        <w:rPr>
          <w:rFonts w:hint="default" w:ascii="宋体" w:hAnsi="宋体" w:eastAsia="宋体" w:cs="宋体"/>
          <w:b/>
          <w:bCs/>
          <w:spacing w:val="6"/>
          <w:kern w:val="2"/>
          <w:sz w:val="28"/>
          <w:szCs w:val="28"/>
          <w:highlight w:val="none"/>
          <w:lang w:val="en-US" w:eastAsia="zh-CN" w:bidi="ar-SA"/>
        </w:rPr>
        <w:instrText xml:space="preserve">RLINK "https://baike.baidu.com/item/tiller/7787279?fromModule=lemma_inlink" \t "https://baike.baidu.com/item/%E5%88%86%E8%98%96/_blank" </w:instrText>
      </w:r>
      <w:r>
        <w:rPr>
          <w:rFonts w:hint="default" w:ascii="宋体" w:hAnsi="宋体" w:eastAsia="宋体" w:cs="宋体"/>
          <w:b/>
          <w:bCs/>
          <w:spacing w:val="6"/>
          <w:kern w:val="2"/>
          <w:sz w:val="28"/>
          <w:szCs w:val="28"/>
          <w:highlight w:val="none"/>
          <w:lang w:val="en-US" w:eastAsia="zh-CN" w:bidi="ar-SA"/>
        </w:rPr>
        <w:fldChar w:fldCharType="separate"/>
      </w:r>
      <w:r>
        <w:rPr>
          <w:rFonts w:hint="default" w:ascii="宋体" w:hAnsi="宋体" w:eastAsia="宋体" w:cs="宋体"/>
          <w:b/>
          <w:bCs/>
          <w:spacing w:val="6"/>
          <w:kern w:val="2"/>
          <w:sz w:val="28"/>
          <w:szCs w:val="28"/>
          <w:highlight w:val="none"/>
          <w:lang w:val="en-US" w:eastAsia="zh-CN" w:bidi="ar-SA"/>
        </w:rPr>
        <w:t>tiller</w:t>
      </w:r>
      <w:r>
        <w:rPr>
          <w:rFonts w:hint="default" w:ascii="宋体" w:hAnsi="宋体" w:eastAsia="宋体" w:cs="宋体"/>
          <w:b/>
          <w:bCs/>
          <w:spacing w:val="6"/>
          <w:kern w:val="2"/>
          <w:sz w:val="28"/>
          <w:szCs w:val="28"/>
          <w:highlight w:val="none"/>
          <w:lang w:val="en-US" w:eastAsia="zh-CN" w:bidi="ar-SA"/>
        </w:rPr>
        <w:fldChar w:fldCharType="end"/>
      </w:r>
    </w:p>
    <w:p>
      <w:pPr>
        <w:pStyle w:val="2"/>
        <w:numPr>
          <w:ilvl w:val="0"/>
          <w:numId w:val="0"/>
        </w:numPr>
        <w:ind w:leftChars="0"/>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fldChar w:fldCharType="begin"/>
      </w:r>
      <w:r>
        <w:rPr>
          <w:rFonts w:hint="eastAsia" w:eastAsia="仿宋_GB2312" w:asciiTheme="minorAscii" w:hAnsiTheme="minorAscii" w:cstheme="minorBidi"/>
          <w:kern w:val="2"/>
          <w:sz w:val="28"/>
          <w:szCs w:val="28"/>
          <w:highlight w:val="none"/>
          <w:lang w:val="en-US" w:eastAsia="zh-CN" w:bidi="ar-SA"/>
        </w:rPr>
        <w:instrText xml:space="preserve"> HYPERLINK "https://baike.baidu.com/item/%E7%A6%BE%E6%9C%AC%E7%A7%91/2458872?fromModule=lemma_inlink" \t "https://baike.baidu.com/item/%E5%88%86%E8%98%96/_blank" </w:instrText>
      </w:r>
      <w:r>
        <w:rPr>
          <w:rFonts w:hint="eastAsia" w:eastAsia="仿宋_GB2312" w:asciiTheme="minorAscii" w:hAnsiTheme="minorAscii" w:cstheme="minorBidi"/>
          <w:kern w:val="2"/>
          <w:sz w:val="28"/>
          <w:szCs w:val="28"/>
          <w:highlight w:val="none"/>
          <w:lang w:val="en-US" w:eastAsia="zh-CN" w:bidi="ar-SA"/>
        </w:rPr>
        <w:fldChar w:fldCharType="separate"/>
      </w:r>
      <w:r>
        <w:rPr>
          <w:rFonts w:hint="default" w:eastAsia="仿宋_GB2312" w:asciiTheme="minorAscii" w:hAnsiTheme="minorAscii" w:cstheme="minorBidi"/>
          <w:kern w:val="2"/>
          <w:sz w:val="28"/>
          <w:szCs w:val="28"/>
          <w:highlight w:val="none"/>
          <w:lang w:val="en-US" w:eastAsia="zh-CN" w:bidi="ar-SA"/>
        </w:rPr>
        <w:t>禾本科</w:t>
      </w:r>
      <w:r>
        <w:rPr>
          <w:rFonts w:hint="default" w:eastAsia="仿宋_GB2312" w:asciiTheme="minorAscii" w:hAnsiTheme="minorAscii" w:cstheme="minorBidi"/>
          <w:kern w:val="2"/>
          <w:sz w:val="28"/>
          <w:szCs w:val="28"/>
          <w:highlight w:val="none"/>
          <w:lang w:val="en-US" w:eastAsia="zh-CN" w:bidi="ar-SA"/>
        </w:rPr>
        <w:fldChar w:fldCharType="end"/>
      </w:r>
      <w:r>
        <w:rPr>
          <w:rFonts w:hint="default" w:eastAsia="仿宋_GB2312" w:asciiTheme="minorAscii" w:hAnsiTheme="minorAscii" w:cstheme="minorBidi"/>
          <w:kern w:val="2"/>
          <w:sz w:val="28"/>
          <w:szCs w:val="28"/>
          <w:highlight w:val="none"/>
          <w:lang w:val="en-US" w:eastAsia="zh-CN" w:bidi="ar-SA"/>
        </w:rPr>
        <w:t>等植物在地面以下或接近地面处所发生的分枝。</w:t>
      </w:r>
    </w:p>
    <w:p>
      <w:pPr>
        <w:bidi w:val="0"/>
        <w:rPr>
          <w:rFonts w:hint="eastAsia" w:ascii="宋体" w:hAnsi="宋体" w:eastAsia="宋体" w:cs="宋体"/>
          <w:spacing w:val="8"/>
          <w:kern w:val="2"/>
          <w:sz w:val="28"/>
          <w:szCs w:val="28"/>
          <w:highlight w:val="none"/>
          <w:lang w:val="en-US" w:eastAsia="zh-CN" w:bidi="ar-SA"/>
        </w:rPr>
        <w:sectPr>
          <w:pgSz w:w="11910" w:h="16840"/>
          <w:pgMar w:top="1520" w:right="1474" w:bottom="1200" w:left="1587"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128" w:name="bookmark103"/>
      <w:bookmarkEnd w:id="128"/>
      <w:bookmarkStart w:id="129" w:name="_Toc24070_WPSOffice_Level1"/>
      <w:r>
        <w:rPr>
          <w:rFonts w:hint="eastAsia" w:ascii="仿宋" w:hAnsi="仿宋" w:eastAsia="仿宋" w:cs="仿宋"/>
          <w:bCs/>
          <w:sz w:val="32"/>
          <w:szCs w:val="32"/>
          <w:highlight w:val="none"/>
          <w:lang w:val="en-US" w:eastAsia="zh-CN"/>
        </w:rPr>
        <w:t>4 基本规定</w:t>
      </w:r>
      <w:bookmarkEnd w:id="129"/>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130" w:name="_Toc18365_WPSOffice_Level2"/>
      <w:r>
        <w:rPr>
          <w:rFonts w:hint="eastAsia" w:ascii="仿宋" w:hAnsi="仿宋" w:eastAsia="仿宋" w:cs="仿宋"/>
          <w:bCs/>
          <w:kern w:val="0"/>
          <w:sz w:val="28"/>
          <w:szCs w:val="32"/>
          <w:highlight w:val="none"/>
          <w:lang w:val="en-US" w:eastAsia="zh-CN"/>
        </w:rPr>
        <w:t>4.1 种植</w:t>
      </w:r>
      <w:bookmarkEnd w:id="130"/>
    </w:p>
    <w:p>
      <w:pPr>
        <w:bidi w:val="0"/>
        <w:spacing w:line="360" w:lineRule="auto"/>
        <w:rPr>
          <w:sz w:val="28"/>
          <w:szCs w:val="28"/>
          <w:highlight w:val="none"/>
        </w:rPr>
      </w:pPr>
      <w:r>
        <w:rPr>
          <w:rFonts w:hint="eastAsia"/>
          <w:sz w:val="28"/>
          <w:szCs w:val="28"/>
          <w:highlight w:val="none"/>
          <w:lang w:val="en-US" w:eastAsia="zh-CN"/>
        </w:rPr>
        <w:t>4</w:t>
      </w:r>
      <w:r>
        <w:rPr>
          <w:sz w:val="28"/>
          <w:szCs w:val="28"/>
          <w:highlight w:val="none"/>
        </w:rPr>
        <w:t>.1</w:t>
      </w:r>
      <w:r>
        <w:rPr>
          <w:rFonts w:hint="eastAsia"/>
          <w:sz w:val="28"/>
          <w:szCs w:val="28"/>
          <w:highlight w:val="none"/>
          <w:lang w:val="en-US" w:eastAsia="zh-CN"/>
        </w:rPr>
        <w:t>.1综合性园林绿化工程中的种植工作，应在主体工程及地下管线、道路、水体等工程完成后进行</w:t>
      </w:r>
      <w:r>
        <w:rPr>
          <w:sz w:val="28"/>
          <w:szCs w:val="28"/>
          <w:highlight w:val="none"/>
        </w:rPr>
        <w:t>。</w:t>
      </w:r>
    </w:p>
    <w:p>
      <w:pPr>
        <w:bidi w:val="0"/>
        <w:spacing w:line="360" w:lineRule="auto"/>
        <w:rPr>
          <w:sz w:val="28"/>
          <w:szCs w:val="28"/>
          <w:highlight w:val="none"/>
        </w:rPr>
      </w:pPr>
      <w:r>
        <w:rPr>
          <w:rFonts w:hint="eastAsia"/>
          <w:sz w:val="28"/>
          <w:szCs w:val="28"/>
          <w:highlight w:val="none"/>
          <w:lang w:val="en-US" w:eastAsia="zh-CN"/>
        </w:rPr>
        <w:t>4.1.2种植前应对绿化地的基本情况进行调查，核查施工范围内的管线以及隐蔽物埋设情况，了解现场水源、水质、电源、交通等情况。</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4.1.3园林绿化工程宜使用圃地苗、移植３年以上的二次移植苗或容器苗，严禁使用原生苗。</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4.1.4园林植物种植应按设计放线，图纸与实际不符时，应按规定办理变更。</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4.1.5园林植物种植的工序应紧密衔接，做到随起、随运、随栽。</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4.1.6苗木种植时与架空线、地下管线以及建筑物的安全距离应符合设计要求。</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4.1.7道路交叉口及道路转弯处种植苗木应符合规范和设计要求，保证行车安全。</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4.1.8施工现场应设置围栏和安全警示标志。</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4.1.9当日进场苗木宜当日种植完成，做到工完、料尽、场地清；如不能完成，重要交通道路和重点地区应采取必要措施消除安全隐患。</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31" w:name="_Toc7974_WPSOffice_Level2"/>
      <w:r>
        <w:rPr>
          <w:rFonts w:hint="eastAsia" w:ascii="仿宋" w:hAnsi="仿宋" w:eastAsia="仿宋" w:cs="仿宋"/>
          <w:bCs/>
          <w:kern w:val="0"/>
          <w:sz w:val="28"/>
          <w:szCs w:val="32"/>
          <w:highlight w:val="none"/>
          <w:lang w:val="en-US" w:eastAsia="zh-CN"/>
        </w:rPr>
        <w:t>4.2 质量管理</w:t>
      </w:r>
      <w:bookmarkEnd w:id="131"/>
    </w:p>
    <w:p>
      <w:pPr>
        <w:bidi w:val="0"/>
        <w:spacing w:line="360" w:lineRule="auto"/>
        <w:rPr>
          <w:rFonts w:hint="eastAsia"/>
          <w:sz w:val="28"/>
          <w:szCs w:val="28"/>
          <w:highlight w:val="none"/>
          <w:lang w:val="en-US" w:eastAsia="zh-CN"/>
        </w:rPr>
      </w:pPr>
      <w:r>
        <w:rPr>
          <w:rFonts w:hint="eastAsia"/>
          <w:sz w:val="28"/>
          <w:szCs w:val="28"/>
          <w:highlight w:val="none"/>
          <w:lang w:val="en-US" w:eastAsia="zh-CN"/>
        </w:rPr>
        <w:t>4.2.1</w:t>
      </w:r>
      <w:r>
        <w:rPr>
          <w:rFonts w:hint="eastAsia"/>
          <w:sz w:val="28"/>
          <w:szCs w:val="28"/>
          <w:highlight w:val="none"/>
          <w:lang w:val="en-US" w:eastAsia="zh-CN"/>
        </w:rPr>
        <w:tab/>
      </w:r>
      <w:r>
        <w:rPr>
          <w:rFonts w:hint="eastAsia"/>
          <w:sz w:val="28"/>
          <w:szCs w:val="28"/>
          <w:highlight w:val="none"/>
          <w:lang w:val="en-US" w:eastAsia="zh-CN"/>
        </w:rPr>
        <w:t>工程施工质量应符合广州市《园林绿化工程施工和验收规范》标准，并应严格按照国家、省、市行业技术规范执行。</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4.2.2</w:t>
      </w:r>
      <w:r>
        <w:rPr>
          <w:rFonts w:hint="eastAsia"/>
          <w:sz w:val="28"/>
          <w:szCs w:val="28"/>
          <w:highlight w:val="none"/>
          <w:lang w:val="en-US" w:eastAsia="zh-CN"/>
        </w:rPr>
        <w:tab/>
      </w:r>
      <w:r>
        <w:rPr>
          <w:rFonts w:hint="eastAsia"/>
          <w:sz w:val="28"/>
          <w:szCs w:val="28"/>
          <w:highlight w:val="none"/>
          <w:lang w:val="en-US" w:eastAsia="zh-CN"/>
        </w:rPr>
        <w:t>工程施工应具有必要的施工技术标准、健全的质量管理体系和工程质量检测制度，实施全过程质量控制。</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4.2.3</w:t>
      </w:r>
      <w:r>
        <w:rPr>
          <w:rFonts w:hint="eastAsia"/>
          <w:sz w:val="28"/>
          <w:szCs w:val="28"/>
          <w:highlight w:val="none"/>
          <w:lang w:val="en-US" w:eastAsia="zh-CN"/>
        </w:rPr>
        <w:tab/>
      </w:r>
      <w:r>
        <w:rPr>
          <w:rFonts w:hint="eastAsia"/>
          <w:sz w:val="28"/>
          <w:szCs w:val="28"/>
          <w:highlight w:val="none"/>
          <w:lang w:val="en-US" w:eastAsia="zh-CN"/>
        </w:rPr>
        <w:t>绿化工程施工前应编制施工组织设计（方案）及工程质量检测计划（方案），获准后方可实施。施工组织设计（方案）主要包括各分部分项工程施工方案、施工顺序、施工技术措施、施工进度计划及材料设备进场计划等。工程质量检测计划（方案）应包括材料进场检验、第三方检测和工程实体检测的内容、数量、技术指标、频率等。</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4.2.4</w:t>
      </w:r>
      <w:r>
        <w:rPr>
          <w:rFonts w:hint="eastAsia"/>
          <w:sz w:val="28"/>
          <w:szCs w:val="28"/>
          <w:highlight w:val="none"/>
          <w:lang w:val="en-US" w:eastAsia="zh-CN"/>
        </w:rPr>
        <w:tab/>
      </w:r>
      <w:r>
        <w:rPr>
          <w:rFonts w:hint="eastAsia"/>
          <w:sz w:val="28"/>
          <w:szCs w:val="28"/>
          <w:highlight w:val="none"/>
          <w:lang w:val="en-US" w:eastAsia="zh-CN"/>
        </w:rPr>
        <w:t>绿化工程应按照批准的设计文件和施工技术标准进行施工。修改工程设计应有设计单位出具的设计变更通知。</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4.2.5</w:t>
      </w:r>
      <w:r>
        <w:rPr>
          <w:rFonts w:hint="eastAsia"/>
          <w:sz w:val="28"/>
          <w:szCs w:val="28"/>
          <w:highlight w:val="none"/>
          <w:lang w:val="en-US" w:eastAsia="zh-CN"/>
        </w:rPr>
        <w:tab/>
      </w:r>
      <w:r>
        <w:rPr>
          <w:rFonts w:hint="eastAsia"/>
          <w:sz w:val="28"/>
          <w:szCs w:val="28"/>
          <w:highlight w:val="none"/>
          <w:lang w:val="en-US" w:eastAsia="zh-CN"/>
        </w:rPr>
        <w:t>工程开工前，主体工程应与绿化工程、地下管线工程、道路工程等工程进行施工图图纸会审。</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32" w:name="_Toc26715_WPSOffice_Level2"/>
      <w:r>
        <w:rPr>
          <w:rFonts w:hint="eastAsia" w:ascii="仿宋" w:hAnsi="仿宋" w:eastAsia="仿宋" w:cs="仿宋"/>
          <w:bCs/>
          <w:kern w:val="0"/>
          <w:sz w:val="28"/>
          <w:szCs w:val="32"/>
          <w:highlight w:val="none"/>
          <w:lang w:val="en-US" w:eastAsia="zh-CN"/>
        </w:rPr>
        <w:t>4.3</w:t>
      </w:r>
      <w:r>
        <w:rPr>
          <w:rFonts w:hint="eastAsia" w:ascii="仿宋" w:hAnsi="仿宋" w:eastAsia="仿宋" w:cs="仿宋"/>
          <w:bCs/>
          <w:kern w:val="0"/>
          <w:sz w:val="28"/>
          <w:szCs w:val="32"/>
          <w:highlight w:val="none"/>
          <w:lang w:val="en-US" w:eastAsia="zh-CN"/>
        </w:rPr>
        <w:tab/>
      </w:r>
      <w:r>
        <w:rPr>
          <w:rFonts w:hint="eastAsia" w:ascii="仿宋" w:hAnsi="仿宋" w:eastAsia="仿宋" w:cs="仿宋"/>
          <w:bCs/>
          <w:kern w:val="0"/>
          <w:sz w:val="28"/>
          <w:szCs w:val="32"/>
          <w:highlight w:val="none"/>
          <w:lang w:val="en-US" w:eastAsia="zh-CN"/>
        </w:rPr>
        <w:t>材料管理</w:t>
      </w:r>
      <w:bookmarkEnd w:id="132"/>
    </w:p>
    <w:p>
      <w:pPr>
        <w:bidi w:val="0"/>
        <w:spacing w:line="360" w:lineRule="auto"/>
        <w:rPr>
          <w:rFonts w:hint="eastAsia"/>
          <w:sz w:val="28"/>
          <w:szCs w:val="28"/>
          <w:highlight w:val="none"/>
          <w:lang w:val="en-US" w:eastAsia="zh-CN"/>
        </w:rPr>
      </w:pPr>
      <w:r>
        <w:rPr>
          <w:rFonts w:hint="eastAsia"/>
          <w:sz w:val="28"/>
          <w:szCs w:val="28"/>
          <w:highlight w:val="none"/>
          <w:lang w:val="en-US" w:eastAsia="zh-CN"/>
        </w:rPr>
        <w:t>4.3.1</w:t>
      </w:r>
      <w:r>
        <w:rPr>
          <w:rFonts w:hint="eastAsia"/>
          <w:sz w:val="28"/>
          <w:szCs w:val="28"/>
          <w:highlight w:val="none"/>
          <w:lang w:val="en-US" w:eastAsia="zh-CN"/>
        </w:rPr>
        <w:tab/>
      </w:r>
      <w:r>
        <w:rPr>
          <w:rFonts w:hint="eastAsia"/>
          <w:sz w:val="28"/>
          <w:szCs w:val="28"/>
          <w:highlight w:val="none"/>
          <w:lang w:val="en-US" w:eastAsia="zh-CN"/>
        </w:rPr>
        <w:t>苗木采购规格应符合设计图纸要求，应选择冠幅合适、土球完整、长势较好的苗木。</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4.3.2  采购前，施工单位应组织建设、设计、监理单位对采购苗木进行现场考察筛选或实景图片报告，苗木采购进场应经过建设、设计、监理单位三方确认。</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4.3.3  苗木到场后，由监理单位会同设计单位进行进场检验。主要检查苗木品种和规格（含高度、胸径、冠幅）是否符合设计要求，是否与现场考察或实景图片报告中苗木一致；检查苗木出圃单是否齐全，对验收不合格的苗木退回处理。</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4.3.4</w:t>
      </w:r>
      <w:r>
        <w:rPr>
          <w:rFonts w:hint="eastAsia"/>
          <w:sz w:val="28"/>
          <w:szCs w:val="28"/>
          <w:highlight w:val="none"/>
          <w:lang w:val="en-US" w:eastAsia="zh-CN"/>
        </w:rPr>
        <w:tab/>
      </w:r>
      <w:r>
        <w:rPr>
          <w:rFonts w:hint="eastAsia"/>
          <w:sz w:val="28"/>
          <w:szCs w:val="28"/>
          <w:highlight w:val="none"/>
          <w:lang w:val="en-US" w:eastAsia="zh-CN"/>
        </w:rPr>
        <w:t>对涉及植物成活的要素及涉及安全和使用功能的工程材料应按照工程检测计划（方案），在监理单位见证下现场取样，并送具有相应资质等级的质量检测单位进行检测，确认工程材料质量、规格、型号等是否符合要求。质量检测单位在检测过程中发现检测结果异常或不合格的，应及时向建设单位、质量安全监督机构报告。</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4.3.5  当工程设计文件要求的绿化苗木品种、规格等指标与实施的可能性不相符时，应上报监理单位组织相关单位（部门）会审，其结果 可作为施工及验收的依据。</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4.3.6</w:t>
      </w:r>
      <w:r>
        <w:rPr>
          <w:rFonts w:hint="eastAsia"/>
          <w:sz w:val="28"/>
          <w:szCs w:val="28"/>
          <w:highlight w:val="none"/>
          <w:lang w:val="en-US" w:eastAsia="zh-CN"/>
        </w:rPr>
        <w:tab/>
      </w:r>
      <w:r>
        <w:rPr>
          <w:rFonts w:hint="eastAsia"/>
          <w:sz w:val="28"/>
          <w:szCs w:val="28"/>
          <w:highlight w:val="none"/>
          <w:lang w:val="en-US" w:eastAsia="zh-CN"/>
        </w:rPr>
        <w:t>土壤、肥料、植物等施工材料进场后，经验收各方检验合格，符合质量要求才能进行回填和种植，并做好重要材料进场、重点部位验收等影像记录，纳入工程档案管理。</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33" w:name="_Toc24858_WPSOffice_Level2"/>
      <w:r>
        <w:rPr>
          <w:rFonts w:hint="eastAsia" w:ascii="仿宋" w:hAnsi="仿宋" w:eastAsia="仿宋" w:cs="仿宋"/>
          <w:bCs/>
          <w:kern w:val="0"/>
          <w:sz w:val="28"/>
          <w:szCs w:val="32"/>
          <w:highlight w:val="none"/>
          <w:lang w:val="en-US" w:eastAsia="zh-CN"/>
        </w:rPr>
        <w:t>4.4</w:t>
      </w:r>
      <w:r>
        <w:rPr>
          <w:rFonts w:hint="eastAsia" w:ascii="仿宋" w:hAnsi="仿宋" w:eastAsia="仿宋" w:cs="仿宋"/>
          <w:bCs/>
          <w:kern w:val="0"/>
          <w:sz w:val="28"/>
          <w:szCs w:val="32"/>
          <w:highlight w:val="none"/>
          <w:lang w:val="en-US" w:eastAsia="zh-CN"/>
        </w:rPr>
        <w:tab/>
      </w:r>
      <w:r>
        <w:rPr>
          <w:rFonts w:hint="eastAsia" w:ascii="仿宋" w:hAnsi="仿宋" w:eastAsia="仿宋" w:cs="仿宋"/>
          <w:bCs/>
          <w:kern w:val="0"/>
          <w:sz w:val="28"/>
          <w:szCs w:val="32"/>
          <w:highlight w:val="none"/>
          <w:lang w:val="en-US" w:eastAsia="zh-CN"/>
        </w:rPr>
        <w:t>施工阶段控制</w:t>
      </w:r>
      <w:bookmarkEnd w:id="133"/>
    </w:p>
    <w:p>
      <w:pPr>
        <w:bidi w:val="0"/>
        <w:spacing w:line="360" w:lineRule="auto"/>
        <w:rPr>
          <w:rFonts w:hint="eastAsia"/>
          <w:sz w:val="28"/>
          <w:szCs w:val="28"/>
          <w:highlight w:val="none"/>
          <w:lang w:val="en-US" w:eastAsia="zh-CN"/>
        </w:rPr>
      </w:pPr>
      <w:r>
        <w:rPr>
          <w:rFonts w:hint="eastAsia"/>
          <w:sz w:val="28"/>
          <w:szCs w:val="28"/>
          <w:highlight w:val="none"/>
          <w:lang w:val="en-US" w:eastAsia="zh-CN"/>
        </w:rPr>
        <w:t>4.4.1 隐蔽工程应在隐蔽前经验收各方检验合格后才能隐蔽并形成影像记录。</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4.4.2 绿化施工与市政设施的距离应符合城市道路绿化规范等相关文件规定。</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4.4.3 城市建设综合工程中的绿化种植，应在建筑物、地下管线、道路等主体工程完成后进行。</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4.4.4对施工范围内的古树名木，应严格执行国家有关城市古树名木的保护规定，制定保护方案上报城市绿化行政主管部门批准后方可施工。施工前应划定适宜的保护区域，使作业面和古树名木之间有合理间隔。在施工过程中，应严格落实保护措施，设专人监控，做好有关记录，防止对古树名木造成伤害。</w:t>
      </w:r>
    </w:p>
    <w:p>
      <w:pPr>
        <w:bidi w:val="0"/>
        <w:spacing w:line="360" w:lineRule="auto"/>
        <w:rPr>
          <w:rFonts w:hint="eastAsia"/>
          <w:sz w:val="28"/>
          <w:szCs w:val="28"/>
          <w:highlight w:val="none"/>
          <w:lang w:val="en-US" w:eastAsia="zh-CN"/>
        </w:rPr>
      </w:pPr>
      <w:r>
        <w:rPr>
          <w:rFonts w:hint="eastAsia"/>
          <w:sz w:val="28"/>
          <w:szCs w:val="28"/>
          <w:highlight w:val="none"/>
          <w:lang w:val="en-US" w:eastAsia="zh-CN"/>
        </w:rPr>
        <w:t>4.4.5大树和重要景观树木种植前应制定专项方案，经批准后方可实施。</w:t>
      </w:r>
    </w:p>
    <w:p>
      <w:pPr>
        <w:rPr>
          <w:rFonts w:hint="default"/>
          <w:highlight w:val="none"/>
          <w:lang w:val="en-US" w:eastAsia="zh-CN"/>
        </w:rPr>
      </w:pPr>
    </w:p>
    <w:p>
      <w:pPr>
        <w:pStyle w:val="8"/>
        <w:spacing w:line="408" w:lineRule="auto"/>
        <w:ind w:right="177"/>
        <w:jc w:val="both"/>
        <w:rPr>
          <w:rFonts w:hint="eastAsia" w:ascii="宋体" w:hAnsi="宋体" w:eastAsia="宋体" w:cs="宋体"/>
          <w:spacing w:val="8"/>
          <w:kern w:val="2"/>
          <w:sz w:val="28"/>
          <w:szCs w:val="28"/>
          <w:highlight w:val="none"/>
          <w:lang w:val="en-US" w:eastAsia="zh-CN" w:bidi="ar-SA"/>
        </w:rPr>
      </w:pPr>
    </w:p>
    <w:p>
      <w:pPr>
        <w:bidi w:val="0"/>
        <w:rPr>
          <w:rFonts w:hint="eastAsia" w:ascii="宋体" w:hAnsi="宋体" w:eastAsia="宋体" w:cs="宋体"/>
          <w:spacing w:val="8"/>
          <w:kern w:val="2"/>
          <w:sz w:val="28"/>
          <w:szCs w:val="28"/>
          <w:highlight w:val="none"/>
          <w:lang w:val="en-US" w:eastAsia="zh-CN" w:bidi="ar-SA"/>
        </w:rPr>
      </w:pPr>
    </w:p>
    <w:p>
      <w:pPr>
        <w:bidi w:val="0"/>
        <w:rPr>
          <w:rFonts w:hint="eastAsia" w:ascii="宋体" w:hAnsi="宋体" w:eastAsia="宋体" w:cs="宋体"/>
          <w:spacing w:val="8"/>
          <w:kern w:val="2"/>
          <w:sz w:val="28"/>
          <w:szCs w:val="28"/>
          <w:highlight w:val="none"/>
          <w:lang w:val="en-US" w:eastAsia="zh-CN" w:bidi="ar-SA"/>
        </w:rPr>
        <w:sectPr>
          <w:footerReference r:id="rId8"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134" w:name="_Toc24061_WPSOffice_Level1"/>
      <w:r>
        <w:rPr>
          <w:rFonts w:hint="eastAsia" w:ascii="仿宋" w:hAnsi="仿宋" w:eastAsia="仿宋" w:cs="仿宋"/>
          <w:bCs/>
          <w:sz w:val="32"/>
          <w:szCs w:val="32"/>
          <w:highlight w:val="none"/>
          <w:lang w:val="en-US" w:eastAsia="zh-CN"/>
        </w:rPr>
        <w:t xml:space="preserve">5 </w:t>
      </w:r>
      <w:r>
        <w:rPr>
          <w:rFonts w:hint="default" w:ascii="仿宋" w:hAnsi="仿宋" w:eastAsia="仿宋" w:cs="仿宋"/>
          <w:bCs/>
          <w:sz w:val="32"/>
          <w:szCs w:val="32"/>
          <w:highlight w:val="none"/>
          <w:lang w:val="en-US" w:eastAsia="zh-CN"/>
        </w:rPr>
        <w:t>小区园林植物配置设计</w:t>
      </w:r>
      <w:bookmarkEnd w:id="134"/>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135" w:name="_Toc29109_WPSOffice_Level2"/>
      <w:r>
        <w:rPr>
          <w:rFonts w:hint="eastAsia" w:ascii="仿宋" w:hAnsi="仿宋" w:eastAsia="仿宋" w:cs="仿宋"/>
          <w:bCs/>
          <w:kern w:val="0"/>
          <w:sz w:val="28"/>
          <w:szCs w:val="32"/>
          <w:highlight w:val="none"/>
          <w:lang w:val="en-US" w:eastAsia="zh-CN"/>
        </w:rPr>
        <w:t>5.1</w:t>
      </w:r>
      <w:r>
        <w:rPr>
          <w:rFonts w:hint="default" w:ascii="仿宋" w:hAnsi="仿宋" w:eastAsia="仿宋" w:cs="仿宋"/>
          <w:bCs/>
          <w:kern w:val="0"/>
          <w:sz w:val="28"/>
          <w:szCs w:val="32"/>
          <w:highlight w:val="none"/>
          <w:lang w:val="en-US" w:eastAsia="zh-CN"/>
        </w:rPr>
        <w:t>设计原则</w:t>
      </w:r>
      <w:bookmarkEnd w:id="135"/>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5.1.1</w:t>
      </w:r>
      <w:r>
        <w:rPr>
          <w:rFonts w:hint="default" w:ascii="宋体" w:hAnsi="Times New Roman" w:cs="Times New Roman"/>
          <w:sz w:val="28"/>
          <w:szCs w:val="32"/>
          <w:highlight w:val="none"/>
          <w:lang w:val="en-US" w:eastAsia="zh-CN"/>
        </w:rPr>
        <w:t>因地制宜的原则</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在充分考虑所在区域的地形、气候、人文习惯和风俗等各方面因素的基础上，才能打造出既美观又实用的植物景观，为居民提供一个舒适、宜居的生活环境。</w:t>
      </w:r>
    </w:p>
    <w:p>
      <w:pPr>
        <w:pStyle w:val="5"/>
        <w:keepNext w:val="0"/>
        <w:keepLines w:val="0"/>
        <w:pageBreakBefore w:val="0"/>
        <w:widowControl w:val="0"/>
        <w:kinsoku/>
        <w:wordWrap/>
        <w:overflowPunct/>
        <w:topLinePunct w:val="0"/>
        <w:autoSpaceDE/>
        <w:autoSpaceDN/>
        <w:bidi w:val="0"/>
        <w:adjustRightInd/>
        <w:snapToGrid/>
        <w:spacing w:before="0" w:beforeLines="0" w:beforeAutospacing="0" w:after="240" w:afterLines="-2147483648" w:afterAutospacing="0" w:line="240" w:lineRule="auto"/>
        <w:ind w:left="720" w:hanging="720"/>
        <w:textAlignment w:val="auto"/>
        <w:rPr>
          <w:rFonts w:hint="default" w:ascii="宋体" w:hAnsi="Times New Roman" w:cs="Times New Roman"/>
          <w:b w:val="0"/>
          <w:bCs/>
          <w:sz w:val="28"/>
          <w:szCs w:val="32"/>
          <w:highlight w:val="none"/>
          <w:lang w:val="en-US" w:eastAsia="zh-CN"/>
        </w:rPr>
      </w:pPr>
      <w:r>
        <w:rPr>
          <w:rFonts w:hint="eastAsia" w:ascii="宋体" w:hAnsi="Times New Roman" w:cs="Times New Roman"/>
          <w:b w:val="0"/>
          <w:bCs/>
          <w:sz w:val="28"/>
          <w:szCs w:val="32"/>
          <w:highlight w:val="none"/>
          <w:lang w:val="en-US" w:eastAsia="zh-CN"/>
        </w:rPr>
        <w:t>5.1.1.1</w:t>
      </w:r>
      <w:r>
        <w:rPr>
          <w:rFonts w:hint="default" w:ascii="宋体" w:hAnsi="Times New Roman" w:cs="Times New Roman"/>
          <w:b w:val="0"/>
          <w:bCs/>
          <w:sz w:val="28"/>
          <w:szCs w:val="32"/>
          <w:highlight w:val="none"/>
          <w:lang w:val="en-US" w:eastAsia="zh-CN"/>
        </w:rPr>
        <w:t>地形</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如果</w:t>
      </w:r>
      <w:r>
        <w:rPr>
          <w:rFonts w:hint="eastAsia"/>
          <w:sz w:val="28"/>
          <w:szCs w:val="28"/>
          <w:highlight w:val="none"/>
          <w:lang w:val="en-US" w:eastAsia="zh-CN"/>
        </w:rPr>
        <w:t>小</w:t>
      </w:r>
      <w:r>
        <w:rPr>
          <w:rFonts w:hint="default"/>
          <w:sz w:val="28"/>
          <w:szCs w:val="28"/>
          <w:highlight w:val="none"/>
          <w:lang w:val="en-US" w:eastAsia="zh-CN"/>
        </w:rPr>
        <w:t>区处于山地或丘陵地带，我们可以利用地形的高低起伏，通过错落有致的植物配置，营造出层次分明的景观效果。我们可以选择具有良好适应性的树种，如</w:t>
      </w:r>
      <w:r>
        <w:rPr>
          <w:rFonts w:hint="eastAsia"/>
          <w:sz w:val="28"/>
          <w:szCs w:val="28"/>
          <w:highlight w:val="none"/>
          <w:lang w:val="en-US" w:eastAsia="zh-CN"/>
        </w:rPr>
        <w:t>小叶榕、乐昌含笑</w:t>
      </w:r>
      <w:r>
        <w:rPr>
          <w:rFonts w:hint="default"/>
          <w:sz w:val="28"/>
          <w:szCs w:val="28"/>
          <w:highlight w:val="none"/>
          <w:lang w:val="en-US" w:eastAsia="zh-CN"/>
        </w:rPr>
        <w:t>等，以增强山地的自然风貌。而在平原地区，则可以通过巧妙的植物组合和布局，创造出开阔、舒适的视觉体验。我们可以选择更加丰富的植物种类，如乔木、灌木、花卉等，以打造层次丰富、色彩缤纷的景观效果。</w:t>
      </w:r>
    </w:p>
    <w:p>
      <w:pPr>
        <w:pStyle w:val="5"/>
        <w:keepNext w:val="0"/>
        <w:keepLines w:val="0"/>
        <w:pageBreakBefore w:val="0"/>
        <w:widowControl w:val="0"/>
        <w:kinsoku/>
        <w:wordWrap/>
        <w:overflowPunct/>
        <w:topLinePunct w:val="0"/>
        <w:autoSpaceDE/>
        <w:autoSpaceDN/>
        <w:bidi w:val="0"/>
        <w:adjustRightInd/>
        <w:snapToGrid/>
        <w:spacing w:before="0" w:beforeLines="0" w:beforeAutospacing="0" w:after="240" w:afterLines="-2147483648" w:afterAutospacing="0" w:line="240" w:lineRule="auto"/>
        <w:ind w:left="720" w:hanging="720"/>
        <w:textAlignment w:val="auto"/>
        <w:rPr>
          <w:rFonts w:hint="default" w:ascii="宋体" w:hAnsi="Times New Roman" w:cs="Times New Roman"/>
          <w:b w:val="0"/>
          <w:bCs/>
          <w:sz w:val="28"/>
          <w:szCs w:val="32"/>
          <w:highlight w:val="none"/>
          <w:lang w:val="en-US" w:eastAsia="zh-CN"/>
        </w:rPr>
      </w:pPr>
      <w:r>
        <w:rPr>
          <w:rFonts w:hint="eastAsia" w:ascii="宋体" w:hAnsi="Times New Roman" w:cs="Times New Roman"/>
          <w:b w:val="0"/>
          <w:bCs/>
          <w:sz w:val="28"/>
          <w:szCs w:val="32"/>
          <w:highlight w:val="none"/>
          <w:lang w:val="en-US" w:eastAsia="zh-CN"/>
        </w:rPr>
        <w:t>5.1.1.2</w:t>
      </w:r>
      <w:r>
        <w:rPr>
          <w:rFonts w:hint="default" w:ascii="宋体" w:hAnsi="Times New Roman" w:cs="Times New Roman"/>
          <w:b w:val="0"/>
          <w:bCs/>
          <w:sz w:val="28"/>
          <w:szCs w:val="32"/>
          <w:highlight w:val="none"/>
          <w:lang w:val="en-US" w:eastAsia="zh-CN"/>
        </w:rPr>
        <w:t>气候</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广州属亚热带季风气候，四季分明，雨水充沛。首先广州的夏季炎热湿润，适合种植一些喜阳、耐旱且具有一定抗病虫害能力的苗木，如香樟、黄金榕等。其次，广州的冬季并不严寒，但偶尔也会受到北方冷空气的侵扰。因此，需要选择具备一定耐寒能力的苗木，如红果冬青、桂花等。这些苗木在冬季也能保持生机，这些苗木即便在寒冷的冬季，也能顽强地保持生机与活力，为小区环境增添一抹生机勃勃的绿色。</w:t>
      </w:r>
    </w:p>
    <w:p>
      <w:pPr>
        <w:pStyle w:val="5"/>
        <w:keepNext w:val="0"/>
        <w:keepLines w:val="0"/>
        <w:pageBreakBefore w:val="0"/>
        <w:widowControl w:val="0"/>
        <w:kinsoku/>
        <w:wordWrap/>
        <w:overflowPunct/>
        <w:topLinePunct w:val="0"/>
        <w:autoSpaceDE/>
        <w:autoSpaceDN/>
        <w:bidi w:val="0"/>
        <w:adjustRightInd/>
        <w:snapToGrid/>
        <w:spacing w:before="0" w:beforeLines="0" w:beforeAutospacing="0" w:after="240" w:afterLines="-2147483648" w:afterAutospacing="0" w:line="240" w:lineRule="auto"/>
        <w:ind w:left="720" w:hanging="720"/>
        <w:textAlignment w:val="auto"/>
        <w:rPr>
          <w:rFonts w:hint="default" w:ascii="宋体" w:hAnsi="Times New Roman" w:cs="Times New Roman"/>
          <w:b w:val="0"/>
          <w:bCs/>
          <w:sz w:val="28"/>
          <w:szCs w:val="32"/>
          <w:highlight w:val="none"/>
          <w:lang w:val="en-US" w:eastAsia="zh-CN"/>
        </w:rPr>
      </w:pPr>
      <w:r>
        <w:rPr>
          <w:rFonts w:hint="eastAsia" w:ascii="宋体" w:hAnsi="Times New Roman" w:cs="Times New Roman"/>
          <w:b w:val="0"/>
          <w:bCs/>
          <w:sz w:val="28"/>
          <w:szCs w:val="32"/>
          <w:highlight w:val="none"/>
          <w:lang w:val="en-US" w:eastAsia="zh-CN"/>
        </w:rPr>
        <w:t>5.1.1.3</w:t>
      </w:r>
      <w:r>
        <w:rPr>
          <w:rFonts w:hint="default" w:ascii="宋体" w:hAnsi="Times New Roman" w:cs="Times New Roman"/>
          <w:b w:val="0"/>
          <w:bCs/>
          <w:sz w:val="28"/>
          <w:szCs w:val="32"/>
          <w:highlight w:val="none"/>
          <w:lang w:val="en-US" w:eastAsia="zh-CN"/>
        </w:rPr>
        <w:t>人文习惯和风俗</w:t>
      </w:r>
    </w:p>
    <w:p>
      <w:pPr>
        <w:spacing w:line="360" w:lineRule="auto"/>
        <w:ind w:firstLine="560" w:firstLineChars="200"/>
        <w:rPr>
          <w:rFonts w:hint="default"/>
          <w:highlight w:val="none"/>
          <w:lang w:val="en-US" w:eastAsia="zh-CN"/>
        </w:rPr>
      </w:pPr>
      <w:r>
        <w:rPr>
          <w:rFonts w:hint="default"/>
          <w:sz w:val="28"/>
          <w:szCs w:val="28"/>
          <w:highlight w:val="none"/>
          <w:lang w:val="en-US" w:eastAsia="zh-CN"/>
        </w:rPr>
        <w:t>充分尊重当地的文化传统和居民的生活习惯，选择符合当地文化特色的植物种类。以中国南方地区为例，木棉花虽然花期短暂，但一旦盛开，其绚烂的火红色彩便如同熊熊燃烧的火焰，充满了热烈与奔放的韵味。因此，木棉花在当地被人们赋予了英雄、爱情、幸福的寓意，成为了一种独特的文化象征。基于这样的文化背景，我们可以在这些地区的住宅区植物景观设计中，巧妙地融入木棉花元素，来增强景观的文化内涵，让人们在欣赏美景的同时，也能感受到当地深厚的历史文化底蕴。这样的设计，既尊重了传统，又展现了现代审美，达到了文化与自然的和谐统一。</w:t>
      </w:r>
    </w:p>
    <w:p>
      <w:pPr>
        <w:ind w:firstLine="0" w:firstLineChars="0"/>
        <w:rPr>
          <w:rFonts w:hint="default" w:ascii="宋体" w:hAnsi="Times New Roman" w:eastAsia="仿宋_GB2312" w:cs="Times New Roman"/>
          <w:b w:val="0"/>
          <w:bCs/>
          <w:kern w:val="2"/>
          <w:sz w:val="28"/>
          <w:szCs w:val="32"/>
          <w:highlight w:val="none"/>
          <w:lang w:val="en-US" w:eastAsia="zh-CN" w:bidi="ar-SA"/>
        </w:rPr>
      </w:pPr>
      <w:r>
        <w:rPr>
          <w:rFonts w:hint="eastAsia" w:ascii="宋体" w:hAnsi="Times New Roman" w:eastAsia="仿宋_GB2312" w:cs="Times New Roman"/>
          <w:b w:val="0"/>
          <w:bCs/>
          <w:kern w:val="2"/>
          <w:sz w:val="28"/>
          <w:szCs w:val="32"/>
          <w:highlight w:val="none"/>
          <w:lang w:val="en-US" w:eastAsia="zh-CN" w:bidi="ar-SA"/>
        </w:rPr>
        <w:t>5.1.1.4</w:t>
      </w:r>
      <w:r>
        <w:rPr>
          <w:rFonts w:hint="default" w:ascii="宋体" w:hAnsi="Times New Roman" w:eastAsia="仿宋_GB2312" w:cs="Times New Roman"/>
          <w:b w:val="0"/>
          <w:bCs/>
          <w:kern w:val="2"/>
          <w:sz w:val="28"/>
          <w:szCs w:val="32"/>
          <w:highlight w:val="none"/>
          <w:lang w:val="en-US" w:eastAsia="zh-CN" w:bidi="ar-SA"/>
        </w:rPr>
        <w:t>在植物品种的选择</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我们应以生长的乡土树种为主，避免盲目引进外地的园林植物品种。乡土树种具有良好的适应性和生长性能，同时它们也是当地生态环境的重要组成部分。通过充分利用乡土树种，我们可以打造出具有地域特色的植物景观，使住宅区与周围环境更加和谐相融。</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5.1.</w:t>
      </w:r>
      <w:r>
        <w:rPr>
          <w:rFonts w:hint="default" w:ascii="宋体" w:hAnsi="Times New Roman" w:cs="Times New Roman"/>
          <w:sz w:val="28"/>
          <w:szCs w:val="32"/>
          <w:highlight w:val="none"/>
          <w:lang w:val="en-US" w:eastAsia="zh-CN"/>
        </w:rPr>
        <w:t>2经济适用的原则</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我们要充分考虑园林空间的功能性与便捷性，合理规划空间布局与交通流线，确保流畅无阻。在植物种类的选取上，不宜过于繁多，以免造成不必要的资源浪费。同时，我们也要避免空间配置的单调与雷同。此外，还需要考虑园林空间的可持续性与维护性，我们应选用经久耐用、易于维护的材料与设施，从而有效降低后续的维护成本，实现园林空间的长期可持续发展。</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5.1.</w:t>
      </w:r>
      <w:r>
        <w:rPr>
          <w:rFonts w:hint="default" w:ascii="宋体" w:hAnsi="Times New Roman" w:cs="Times New Roman"/>
          <w:sz w:val="28"/>
          <w:szCs w:val="32"/>
          <w:highlight w:val="none"/>
          <w:lang w:val="en-US" w:eastAsia="zh-CN"/>
        </w:rPr>
        <w:t>3四季变换、美观的原则</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植物景观设计的预见性体现在对四季轮回的精准洞察上。随着</w:t>
      </w:r>
      <w:r>
        <w:rPr>
          <w:rFonts w:hint="eastAsia"/>
          <w:sz w:val="28"/>
          <w:szCs w:val="28"/>
          <w:highlight w:val="none"/>
          <w:lang w:val="en-US" w:eastAsia="zh-CN"/>
        </w:rPr>
        <w:t>季节</w:t>
      </w:r>
      <w:r>
        <w:rPr>
          <w:rFonts w:hint="default"/>
          <w:sz w:val="28"/>
          <w:szCs w:val="28"/>
          <w:highlight w:val="none"/>
          <w:lang w:val="en-US" w:eastAsia="zh-CN"/>
        </w:rPr>
        <w:t>的</w:t>
      </w:r>
      <w:r>
        <w:rPr>
          <w:rFonts w:hint="eastAsia"/>
          <w:sz w:val="28"/>
          <w:szCs w:val="28"/>
          <w:highlight w:val="none"/>
          <w:lang w:val="en-US" w:eastAsia="zh-CN"/>
        </w:rPr>
        <w:t>更迭</w:t>
      </w:r>
      <w:r>
        <w:rPr>
          <w:rFonts w:hint="default"/>
          <w:sz w:val="28"/>
          <w:szCs w:val="28"/>
          <w:highlight w:val="none"/>
          <w:lang w:val="en-US" w:eastAsia="zh-CN"/>
        </w:rPr>
        <w:t>，植物的生长状态、色彩表现都会发生显著的变化。</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通过乔灌结合、常绿与落叶、速生与慢生相互搭配方式，充分考虑植物的生长特性及季节变化。这种搭配不仅丰富了园林的层次感和色彩变化，也提高了园林的生态稳定性。观花和观叶植物的结合，使得园林在四季之中都能呈现出不同的美丽景致。草本花卉以其短暂的盛开期，为园林增添了短暂而绚烂的色彩；而木本花木则以其持久的花期和丰富的叶色，为园林提供了稳定的景观基础。</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5.1.</w:t>
      </w:r>
      <w:r>
        <w:rPr>
          <w:rFonts w:hint="default" w:ascii="宋体" w:hAnsi="Times New Roman" w:cs="Times New Roman"/>
          <w:sz w:val="28"/>
          <w:szCs w:val="32"/>
          <w:highlight w:val="none"/>
          <w:lang w:val="en-US" w:eastAsia="zh-CN"/>
        </w:rPr>
        <w:t>4遵从空间属性进行单独设计的原则</w:t>
      </w:r>
    </w:p>
    <w:p>
      <w:pPr>
        <w:spacing w:line="360" w:lineRule="auto"/>
        <w:ind w:firstLine="560" w:firstLineChars="200"/>
        <w:rPr>
          <w:rFonts w:hint="default"/>
          <w:highlight w:val="none"/>
          <w:lang w:val="en-US" w:eastAsia="zh-CN"/>
        </w:rPr>
      </w:pPr>
      <w:r>
        <w:rPr>
          <w:rFonts w:hint="default"/>
          <w:sz w:val="28"/>
          <w:szCs w:val="28"/>
          <w:highlight w:val="none"/>
          <w:lang w:val="en-US" w:eastAsia="zh-CN"/>
        </w:rPr>
        <w:t>从绿地功能来看，住宅区内可以分为居民运动活动区域的绿地和休闲观赏性质的绿地。对休闲使用的，可采用立体形式的综合绿化，选择整体性较强的绿地，增加景观的通透性和观赏性；对居民运动活动区域的绿化，则应选择草坪、灌木等生长周期较长、耐修剪、</w:t>
      </w:r>
      <w:r>
        <w:rPr>
          <w:rFonts w:hint="eastAsia"/>
          <w:sz w:val="28"/>
          <w:szCs w:val="28"/>
          <w:highlight w:val="none"/>
          <w:lang w:val="en-US" w:eastAsia="zh-CN"/>
        </w:rPr>
        <w:t>易维护</w:t>
      </w:r>
      <w:r>
        <w:rPr>
          <w:rFonts w:hint="default"/>
          <w:sz w:val="28"/>
          <w:szCs w:val="28"/>
          <w:highlight w:val="none"/>
          <w:lang w:val="en-US" w:eastAsia="zh-CN"/>
        </w:rPr>
        <w:t>的品种。</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5.1.</w:t>
      </w:r>
      <w:r>
        <w:rPr>
          <w:rFonts w:hint="default" w:ascii="宋体" w:hAnsi="Times New Roman" w:cs="Times New Roman"/>
          <w:sz w:val="28"/>
          <w:szCs w:val="32"/>
          <w:highlight w:val="none"/>
          <w:lang w:val="en-US" w:eastAsia="zh-CN"/>
        </w:rPr>
        <w:t>5.生态性原则</w:t>
      </w:r>
    </w:p>
    <w:p>
      <w:pPr>
        <w:spacing w:line="360" w:lineRule="auto"/>
        <w:ind w:firstLine="560" w:firstLineChars="200"/>
        <w:rPr>
          <w:rFonts w:hint="default"/>
          <w:sz w:val="28"/>
          <w:szCs w:val="28"/>
          <w:highlight w:val="none"/>
          <w:lang w:val="en-US" w:eastAsia="zh-CN"/>
        </w:rPr>
      </w:pPr>
      <w:r>
        <w:rPr>
          <w:rFonts w:hint="default"/>
          <w:sz w:val="28"/>
          <w:szCs w:val="28"/>
          <w:highlight w:val="none"/>
          <w:lang w:val="en-US" w:eastAsia="zh-CN"/>
        </w:rPr>
        <w:t>植物景观设计不仅要打造当下的景观，更要考虑未来的景观效果，让植物在时间的长河里越来越丰富，越来越具有其独特的价值。</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136" w:name="_Toc10125_WPSOffice_Level2"/>
      <w:r>
        <w:rPr>
          <w:rFonts w:hint="eastAsia" w:ascii="仿宋" w:hAnsi="仿宋" w:eastAsia="仿宋" w:cs="仿宋"/>
          <w:bCs/>
          <w:kern w:val="0"/>
          <w:sz w:val="28"/>
          <w:szCs w:val="32"/>
          <w:highlight w:val="none"/>
          <w:lang w:val="en-US" w:eastAsia="zh-CN"/>
        </w:rPr>
        <w:t>5.2</w:t>
      </w:r>
      <w:r>
        <w:rPr>
          <w:rFonts w:hint="eastAsia" w:ascii="仿宋" w:hAnsi="仿宋" w:eastAsia="仿宋" w:cs="仿宋"/>
          <w:bCs/>
          <w:kern w:val="0"/>
          <w:sz w:val="28"/>
          <w:szCs w:val="32"/>
          <w:highlight w:val="none"/>
        </w:rPr>
        <w:t>栽植方式</w:t>
      </w:r>
      <w:bookmarkEnd w:id="136"/>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5.2.1孤植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孤植是指园林中利用树冠、树型特别优美的乔木树种，单独种植形成一个空间或图面的主要景物的配置形式。要形成孤植景观必须要满足以下两个条件：一是要求树形优美，姿态奇异或者花、叶颜色独特，有较高的观赏价值。二是孤植树的周围要有一定的空旷地段，一般在距离树高的4-10倍范围内不应有其它景物存在，或不能有高大的物体阻隔视线。在珍贵的古树名木周围，不可栽植其他乔木和灌木，以保持它独特风姿。</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孤植多应用于主入口广场、园区中心广场、中心绿地内。</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drawing>
          <wp:anchor distT="0" distB="0" distL="114300" distR="114300" simplePos="0" relativeHeight="251700224" behindDoc="0" locked="0" layoutInCell="1" allowOverlap="1">
            <wp:simplePos x="0" y="0"/>
            <wp:positionH relativeFrom="column">
              <wp:posOffset>-160020</wp:posOffset>
            </wp:positionH>
            <wp:positionV relativeFrom="paragraph">
              <wp:posOffset>117475</wp:posOffset>
            </wp:positionV>
            <wp:extent cx="3021330" cy="1971675"/>
            <wp:effectExtent l="0" t="0" r="7620" b="9525"/>
            <wp:wrapTopAndBottom/>
            <wp:docPr id="136" name="图片 136" descr="D:/桌面/安居/栽植/1孤植.png1孤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D:/桌面/安居/栽植/1孤植.png1孤植"/>
                    <pic:cNvPicPr>
                      <a:picLocks noChangeAspect="1"/>
                    </pic:cNvPicPr>
                  </pic:nvPicPr>
                  <pic:blipFill>
                    <a:blip r:embed="rId34"/>
                    <a:srcRect t="189" b="189"/>
                    <a:stretch>
                      <a:fillRect/>
                    </a:stretch>
                  </pic:blipFill>
                  <pic:spPr>
                    <a:xfrm>
                      <a:off x="0" y="0"/>
                      <a:ext cx="3021330" cy="1971675"/>
                    </a:xfrm>
                    <a:prstGeom prst="rect">
                      <a:avLst/>
                    </a:prstGeom>
                  </pic:spPr>
                </pic:pic>
              </a:graphicData>
            </a:graphic>
          </wp:anchor>
        </w:drawing>
      </w:r>
      <w:r>
        <w:rPr>
          <w:rFonts w:hint="eastAsia" w:ascii="宋体" w:hAnsi="Times New Roman" w:cs="Times New Roman"/>
          <w:sz w:val="28"/>
          <w:szCs w:val="32"/>
          <w:highlight w:val="none"/>
          <w:lang w:val="en-US" w:eastAsia="zh-CN"/>
        </w:rPr>
        <w:drawing>
          <wp:anchor distT="0" distB="0" distL="114300" distR="114300" simplePos="0" relativeHeight="251701248" behindDoc="0" locked="0" layoutInCell="1" allowOverlap="1">
            <wp:simplePos x="0" y="0"/>
            <wp:positionH relativeFrom="column">
              <wp:posOffset>2888615</wp:posOffset>
            </wp:positionH>
            <wp:positionV relativeFrom="paragraph">
              <wp:posOffset>116840</wp:posOffset>
            </wp:positionV>
            <wp:extent cx="3021330" cy="1971675"/>
            <wp:effectExtent l="0" t="0" r="7620" b="9525"/>
            <wp:wrapTopAndBottom/>
            <wp:docPr id="137" name="图片 137" descr="D:/桌面/安居/栽植/丛植.jpg丛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D:/桌面/安居/栽植/丛植.jpg丛植"/>
                    <pic:cNvPicPr>
                      <a:picLocks noChangeAspect="1"/>
                    </pic:cNvPicPr>
                  </pic:nvPicPr>
                  <pic:blipFill>
                    <a:blip r:embed="rId35"/>
                    <a:srcRect t="6452" b="6452"/>
                    <a:stretch>
                      <a:fillRect/>
                    </a:stretch>
                  </pic:blipFill>
                  <pic:spPr>
                    <a:xfrm>
                      <a:off x="0" y="0"/>
                      <a:ext cx="3021330" cy="1971675"/>
                    </a:xfrm>
                    <a:prstGeom prst="rect">
                      <a:avLst/>
                    </a:prstGeom>
                  </pic:spPr>
                </pic:pic>
              </a:graphicData>
            </a:graphic>
          </wp:anchor>
        </w:drawing>
      </w:r>
      <w:r>
        <w:rPr>
          <w:rFonts w:hint="eastAsia" w:ascii="宋体" w:hAnsi="Times New Roman" w:cs="Times New Roman"/>
          <w:sz w:val="28"/>
          <w:szCs w:val="32"/>
          <w:highlight w:val="none"/>
          <w:lang w:val="en-US" w:eastAsia="zh-CN"/>
        </w:rPr>
        <w:t>5.2.2对植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对植即对称种植大致相对等数量的树木。在对植的配置中，不要求树木的绝对对称，强调的是树木的对称美。对植时也应保持形态的均衡，如果对植方式为绝对对称，则要求要两株或两组植物种类、形态等高度一致。如果为不绝对对称方式，则以体现不均衡对称的动态、美感为佳。</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对植多应用于园门、建筑物入口、广场或桥头的两旁。</w:t>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drawing>
          <wp:anchor distT="0" distB="0" distL="114300" distR="114300" simplePos="0" relativeHeight="251698176" behindDoc="0" locked="0" layoutInCell="1" allowOverlap="1">
            <wp:simplePos x="0" y="0"/>
            <wp:positionH relativeFrom="column">
              <wp:posOffset>7620</wp:posOffset>
            </wp:positionH>
            <wp:positionV relativeFrom="paragraph">
              <wp:posOffset>93980</wp:posOffset>
            </wp:positionV>
            <wp:extent cx="3021330" cy="1971675"/>
            <wp:effectExtent l="0" t="0" r="7620" b="9525"/>
            <wp:wrapTopAndBottom/>
            <wp:docPr id="139" name="图片 139" descr="D:/桌面/安居/栽植/对植(1).jpg对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D:/桌面/安居/栽植/对植(1).jpg对植(1)"/>
                    <pic:cNvPicPr>
                      <a:picLocks noChangeAspect="1"/>
                    </pic:cNvPicPr>
                  </pic:nvPicPr>
                  <pic:blipFill>
                    <a:blip r:embed="rId36"/>
                    <a:srcRect t="25536" b="25536"/>
                    <a:stretch>
                      <a:fillRect/>
                    </a:stretch>
                  </pic:blipFill>
                  <pic:spPr>
                    <a:xfrm>
                      <a:off x="0" y="0"/>
                      <a:ext cx="3021330" cy="1971675"/>
                    </a:xfrm>
                    <a:prstGeom prst="rect">
                      <a:avLst/>
                    </a:prstGeom>
                  </pic:spPr>
                </pic:pic>
              </a:graphicData>
            </a:graphic>
          </wp:anchor>
        </w:drawing>
      </w:r>
      <w:r>
        <w:rPr>
          <w:rFonts w:hint="eastAsia" w:ascii="宋体" w:hAnsi="Times New Roman" w:cs="Times New Roman"/>
          <w:sz w:val="28"/>
          <w:szCs w:val="32"/>
          <w:highlight w:val="none"/>
          <w:lang w:val="en-US" w:eastAsia="zh-CN"/>
        </w:rPr>
        <w:drawing>
          <wp:anchor distT="0" distB="0" distL="114300" distR="114300" simplePos="0" relativeHeight="251699200" behindDoc="0" locked="0" layoutInCell="1" allowOverlap="1">
            <wp:simplePos x="0" y="0"/>
            <wp:positionH relativeFrom="column">
              <wp:posOffset>3043555</wp:posOffset>
            </wp:positionH>
            <wp:positionV relativeFrom="paragraph">
              <wp:posOffset>93980</wp:posOffset>
            </wp:positionV>
            <wp:extent cx="3021330" cy="1971675"/>
            <wp:effectExtent l="0" t="0" r="7620" b="9525"/>
            <wp:wrapTopAndBottom/>
            <wp:docPr id="138" name="图片 138" descr="D:/桌面/安居/栽植/对植.jpg对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D:/桌面/安居/栽植/对植.jpg对植"/>
                    <pic:cNvPicPr>
                      <a:picLocks noChangeAspect="1"/>
                    </pic:cNvPicPr>
                  </pic:nvPicPr>
                  <pic:blipFill>
                    <a:blip r:embed="rId37"/>
                    <a:srcRect t="1156" b="1156"/>
                    <a:stretch>
                      <a:fillRect/>
                    </a:stretch>
                  </pic:blipFill>
                  <pic:spPr>
                    <a:xfrm>
                      <a:off x="0" y="0"/>
                      <a:ext cx="3021330" cy="1971675"/>
                    </a:xfrm>
                    <a:prstGeom prst="rect">
                      <a:avLst/>
                    </a:prstGeom>
                  </pic:spPr>
                </pic:pic>
              </a:graphicData>
            </a:graphic>
          </wp:anchor>
        </w:drawing>
      </w:r>
      <w:r>
        <w:rPr>
          <w:rFonts w:hint="eastAsia" w:ascii="宋体" w:hAnsi="Times New Roman" w:cs="Times New Roman"/>
          <w:sz w:val="28"/>
          <w:szCs w:val="32"/>
          <w:highlight w:val="none"/>
          <w:lang w:val="en-US" w:eastAsia="zh-CN"/>
        </w:rPr>
        <w:t>5.2.3列植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列植又称为带状栽植，指成行、成带栽种，以体现或规整简洁，形成气势宏伟的景观效果。通常要求树木高大挺拔，树形端庄，树冠宽荫浓密。</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列植多应用于道路两侧，形成路线引导作用。或规则式广场的周围，通过整齐的排列，形成一种规则、有序的园林风貌。</w:t>
      </w:r>
    </w:p>
    <w:p>
      <w:pPr>
        <w:rPr>
          <w:rFonts w:hint="eastAsia"/>
          <w:highlight w:val="none"/>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8176" behindDoc="0" locked="0" layoutInCell="1" allowOverlap="1">
            <wp:simplePos x="0" y="0"/>
            <wp:positionH relativeFrom="column">
              <wp:posOffset>77470</wp:posOffset>
            </wp:positionH>
            <wp:positionV relativeFrom="paragraph">
              <wp:posOffset>214630</wp:posOffset>
            </wp:positionV>
            <wp:extent cx="3021330" cy="1971675"/>
            <wp:effectExtent l="0" t="0" r="7620" b="9525"/>
            <wp:wrapTopAndBottom/>
            <wp:docPr id="140" name="图片 140" descr="D:/桌面/安居/栽植/列植.jpg列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D:/桌面/安居/栽植/列植.jpg列植"/>
                    <pic:cNvPicPr>
                      <a:picLocks noChangeAspect="1"/>
                    </pic:cNvPicPr>
                  </pic:nvPicPr>
                  <pic:blipFill>
                    <a:blip r:embed="rId38"/>
                    <a:srcRect l="679" t="2606" r="1481" b="42772"/>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9200" behindDoc="0" locked="0" layoutInCell="1" allowOverlap="1">
            <wp:simplePos x="0" y="0"/>
            <wp:positionH relativeFrom="column">
              <wp:posOffset>3126105</wp:posOffset>
            </wp:positionH>
            <wp:positionV relativeFrom="paragraph">
              <wp:posOffset>213995</wp:posOffset>
            </wp:positionV>
            <wp:extent cx="3021330" cy="1971675"/>
            <wp:effectExtent l="0" t="0" r="7620" b="9525"/>
            <wp:wrapTopAndBottom/>
            <wp:docPr id="190" name="图片 190" descr="D:/桌面/安居/栽植/列植2.png列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D:/桌面/安居/栽植/列植2.png列植2"/>
                    <pic:cNvPicPr>
                      <a:picLocks noChangeAspect="1"/>
                    </pic:cNvPicPr>
                  </pic:nvPicPr>
                  <pic:blipFill>
                    <a:blip r:embed="rId39"/>
                    <a:srcRect t="25536" b="25536"/>
                    <a:stretch>
                      <a:fillRect/>
                    </a:stretch>
                  </pic:blipFill>
                  <pic:spPr>
                    <a:xfrm>
                      <a:off x="0" y="0"/>
                      <a:ext cx="3021330" cy="1971675"/>
                    </a:xfrm>
                    <a:prstGeom prst="rect">
                      <a:avLst/>
                    </a:prstGeom>
                  </pic:spPr>
                </pic:pic>
              </a:graphicData>
            </a:graphic>
          </wp:anchor>
        </w:drawing>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5.2.4丛植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丛植属于自然搭配,强调的是不同树种之间的组合与搭配。树木多种植在不等边角点上。树木前后、左右呼应，前树不挡后树，是园林中普遍应用的方式，可用作主景，也可作背景或隔离措施。配置宜自然，符合艺术构图规律，既能表现植物的群体美，也能表现出树种的个体美。</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丛植多应用于节点景观、路口与转角等。</w:t>
      </w:r>
    </w:p>
    <w:p>
      <w:pPr>
        <w:pStyle w:val="2"/>
        <w:spacing w:line="240" w:lineRule="auto"/>
        <w:ind w:left="-320" w:leftChars="-100" w:firstLine="540" w:firstLineChars="200"/>
        <w:rPr>
          <w:rFonts w:hint="eastAsia"/>
          <w:highlight w:val="none"/>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6128" behindDoc="0" locked="0" layoutInCell="1" allowOverlap="1">
            <wp:simplePos x="0" y="0"/>
            <wp:positionH relativeFrom="column">
              <wp:posOffset>101600</wp:posOffset>
            </wp:positionH>
            <wp:positionV relativeFrom="paragraph">
              <wp:posOffset>206375</wp:posOffset>
            </wp:positionV>
            <wp:extent cx="3021330" cy="1971675"/>
            <wp:effectExtent l="0" t="0" r="7620" b="9525"/>
            <wp:wrapTopAndBottom/>
            <wp:docPr id="191" name="图片 191" descr="//192.168.1.216/临时中转/#2024年项目/20安居绿化指引/园区各节点/2道路3.jpg2道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192.168.1.216/临时中转/#2024年项目/20安居绿化指引/园区各节点/2道路3.jpg2道路3"/>
                    <pic:cNvPicPr>
                      <a:picLocks noChangeAspect="1"/>
                    </pic:cNvPicPr>
                  </pic:nvPicPr>
                  <pic:blipFill>
                    <a:blip r:embed="rId40"/>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7152" behindDoc="0" locked="0" layoutInCell="1" allowOverlap="1">
            <wp:simplePos x="0" y="0"/>
            <wp:positionH relativeFrom="column">
              <wp:posOffset>3150235</wp:posOffset>
            </wp:positionH>
            <wp:positionV relativeFrom="paragraph">
              <wp:posOffset>205740</wp:posOffset>
            </wp:positionV>
            <wp:extent cx="3021330" cy="1971675"/>
            <wp:effectExtent l="0" t="0" r="7620" b="9525"/>
            <wp:wrapTopAndBottom/>
            <wp:docPr id="192" name="图片 192" descr="D:/桌面/安居/栽植/丛植1(1).jpg丛植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D:/桌面/安居/栽植/丛植1(1).jpg丛植1(1)"/>
                    <pic:cNvPicPr>
                      <a:picLocks noChangeAspect="1"/>
                    </pic:cNvPicPr>
                  </pic:nvPicPr>
                  <pic:blipFill>
                    <a:blip r:embed="rId41"/>
                    <a:srcRect l="462" t="19406" r="-462" b="31666"/>
                    <a:stretch>
                      <a:fillRect/>
                    </a:stretch>
                  </pic:blipFill>
                  <pic:spPr>
                    <a:xfrm>
                      <a:off x="0" y="0"/>
                      <a:ext cx="3021330" cy="1971675"/>
                    </a:xfrm>
                    <a:prstGeom prst="rect">
                      <a:avLst/>
                    </a:prstGeom>
                  </pic:spPr>
                </pic:pic>
              </a:graphicData>
            </a:graphic>
          </wp:anchor>
        </w:drawing>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5.2.5群植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由二三十株以上至数百株的乔木、灌木成群成片种植，树群可由单一树种组成或数个树种。一般可由单个树种或者数个树种组成较大面积的树木群体，在园林中常作为背景，在自然风景区中也可以作为主景。多树种群植常用常绿与落叶乔木、灌木、地被等复层组合，形成错落有致、层次丰富、虚实相间、浓淡相衬、林冠线和林缘线起伏多变、丰富多彩的园景。上层大乔木用以发挥绿荫覆盖功能，如：大叶榕、秋枫、人面子等。中层小乔木和下层灌木起到划分空间、扩大景深的作用。以叶色深绿的常绿树为背景，能使紫花风铃木、鸡蛋花、细叶紫薇等花木色彩更加亮丽。在落叶阔叶树群中，栽植树冠遒劲，叶色墨绿的红果冬青，则更显其突出、生动的观赏效果。</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drawing>
          <wp:anchor distT="0" distB="0" distL="114300" distR="114300" simplePos="0" relativeHeight="251698176" behindDoc="0" locked="0" layoutInCell="1" allowOverlap="1">
            <wp:simplePos x="0" y="0"/>
            <wp:positionH relativeFrom="column">
              <wp:posOffset>-97790</wp:posOffset>
            </wp:positionH>
            <wp:positionV relativeFrom="paragraph">
              <wp:posOffset>421640</wp:posOffset>
            </wp:positionV>
            <wp:extent cx="3021330" cy="1971675"/>
            <wp:effectExtent l="0" t="0" r="7620" b="9525"/>
            <wp:wrapTopAndBottom/>
            <wp:docPr id="193" name="图片 193" descr="//192.168.1.216/临时中转/#2024年项目/20安居绿化指引/3f705e74ed30ae5e2269e5dbb10222e956c5224cfae56-e84NFO_fw1200.jpg3f705e74ed30ae5e2269e5dbb10222e956c5224cfae56-e84NFO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192.168.1.216/临时中转/#2024年项目/20安居绿化指引/3f705e74ed30ae5e2269e5dbb10222e956c5224cfae56-e84NFO_fw1200.jpg3f705e74ed30ae5e2269e5dbb10222e956c5224cfae56-e84NFO_fw1200"/>
                    <pic:cNvPicPr>
                      <a:picLocks noChangeAspect="1"/>
                    </pic:cNvPicPr>
                  </pic:nvPicPr>
                  <pic:blipFill>
                    <a:blip r:embed="rId42"/>
                    <a:srcRect t="1061" b="1061"/>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drawing>
          <wp:anchor distT="0" distB="0" distL="114300" distR="114300" simplePos="0" relativeHeight="251699200" behindDoc="0" locked="0" layoutInCell="1" allowOverlap="1">
            <wp:simplePos x="0" y="0"/>
            <wp:positionH relativeFrom="column">
              <wp:posOffset>2950845</wp:posOffset>
            </wp:positionH>
            <wp:positionV relativeFrom="paragraph">
              <wp:posOffset>421005</wp:posOffset>
            </wp:positionV>
            <wp:extent cx="3021330" cy="1971675"/>
            <wp:effectExtent l="0" t="0" r="7620" b="9525"/>
            <wp:wrapTopAndBottom/>
            <wp:docPr id="194" name="图片 194" descr="D:/桌面/安居/栽植/群植1.jpg群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D:/桌面/安居/栽植/群植1.jpg群植1"/>
                    <pic:cNvPicPr>
                      <a:picLocks noChangeAspect="1"/>
                    </pic:cNvPicPr>
                  </pic:nvPicPr>
                  <pic:blipFill>
                    <a:blip r:embed="rId43"/>
                    <a:srcRect l="3517" t="54264" r="6942"/>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t>群植多应用于大面积绿地空间背景景观。</w:t>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5.2.6篱植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绿篱是乔木或灌木密植成行而形成的篱垣，又称植篱。在园林中的主要用途是在庭院四周、建筑物周围等，四面围合形成独立的空间，增强庭院、建筑的安全性、私密性。居住区绿地外侧用较高的绿篱分隔，可阻挡车辆产生的噪声污染，创造相对安静的空间环境。</w:t>
      </w:r>
    </w:p>
    <w:p>
      <w:pPr>
        <w:spacing w:line="360" w:lineRule="auto"/>
        <w:ind w:firstLine="540" w:firstLineChars="200"/>
        <w:rPr>
          <w:rFonts w:hint="eastAsia"/>
          <w:color w:val="FF0000"/>
          <w:highlight w:val="none"/>
          <w:lang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7152" behindDoc="0" locked="0" layoutInCell="1" allowOverlap="1">
            <wp:simplePos x="0" y="0"/>
            <wp:positionH relativeFrom="column">
              <wp:posOffset>2887980</wp:posOffset>
            </wp:positionH>
            <wp:positionV relativeFrom="paragraph">
              <wp:posOffset>363855</wp:posOffset>
            </wp:positionV>
            <wp:extent cx="3021330" cy="1971675"/>
            <wp:effectExtent l="0" t="0" r="7620" b="9525"/>
            <wp:wrapTopAndBottom/>
            <wp:docPr id="195" name="图片 195" descr="D:/桌面/安居/栽植/丛植2.png丛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D:/桌面/安居/栽植/丛植2.png丛植2"/>
                    <pic:cNvPicPr>
                      <a:picLocks noChangeAspect="1"/>
                    </pic:cNvPicPr>
                  </pic:nvPicPr>
                  <pic:blipFill>
                    <a:blip r:embed="rId44"/>
                    <a:srcRect l="6071" t="4723" r="7954" b="52157"/>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6128" behindDoc="0" locked="0" layoutInCell="1" allowOverlap="1">
            <wp:simplePos x="0" y="0"/>
            <wp:positionH relativeFrom="column">
              <wp:posOffset>-160655</wp:posOffset>
            </wp:positionH>
            <wp:positionV relativeFrom="paragraph">
              <wp:posOffset>364490</wp:posOffset>
            </wp:positionV>
            <wp:extent cx="3021330" cy="1971675"/>
            <wp:effectExtent l="0" t="0" r="7620" b="9525"/>
            <wp:wrapTopAndBottom/>
            <wp:docPr id="196" name="图片 196" descr="D:/桌面/安居/栽植/篱植.jpg篱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D:/桌面/安居/栽植/篱植.jpg篱植"/>
                    <pic:cNvPicPr>
                      <a:picLocks noChangeAspect="1"/>
                    </pic:cNvPicPr>
                  </pic:nvPicPr>
                  <pic:blipFill>
                    <a:blip r:embed="rId45"/>
                    <a:srcRect l="1177" t="39362" r="-1177" b="11668"/>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t>篱植多应用于建筑周边和停车场周边等。</w:t>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5.2.7花境</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drawing>
          <wp:anchor distT="0" distB="0" distL="114300" distR="114300" simplePos="0" relativeHeight="251697152" behindDoc="0" locked="0" layoutInCell="1" allowOverlap="1">
            <wp:simplePos x="0" y="0"/>
            <wp:positionH relativeFrom="column">
              <wp:posOffset>2947670</wp:posOffset>
            </wp:positionH>
            <wp:positionV relativeFrom="paragraph">
              <wp:posOffset>1819910</wp:posOffset>
            </wp:positionV>
            <wp:extent cx="3021330" cy="1971675"/>
            <wp:effectExtent l="0" t="0" r="7620" b="9525"/>
            <wp:wrapTopAndBottom/>
            <wp:docPr id="198" name="图片 198" descr="D:/桌面/安居/栽植/花境2.jpg花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D:/桌面/安居/栽植/花境2.jpg花境2"/>
                    <pic:cNvPicPr>
                      <a:picLocks noChangeAspect="1"/>
                    </pic:cNvPicPr>
                  </pic:nvPicPr>
                  <pic:blipFill>
                    <a:blip r:embed="rId46"/>
                    <a:srcRect l="231" t="3087" r="-231" b="9923"/>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drawing>
          <wp:anchor distT="0" distB="0" distL="114300" distR="114300" simplePos="0" relativeHeight="251696128" behindDoc="0" locked="0" layoutInCell="1" allowOverlap="1">
            <wp:simplePos x="0" y="0"/>
            <wp:positionH relativeFrom="column">
              <wp:posOffset>-100965</wp:posOffset>
            </wp:positionH>
            <wp:positionV relativeFrom="paragraph">
              <wp:posOffset>1819910</wp:posOffset>
            </wp:positionV>
            <wp:extent cx="3021330" cy="1971675"/>
            <wp:effectExtent l="0" t="0" r="7620" b="9525"/>
            <wp:wrapTopAndBottom/>
            <wp:docPr id="197" name="图片 197" descr="D:/桌面/安居/栽植/花境.jpg花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D:/桌面/安居/栽植/花境.jpg花境"/>
                    <pic:cNvPicPr>
                      <a:picLocks noChangeAspect="1"/>
                    </pic:cNvPicPr>
                  </pic:nvPicPr>
                  <pic:blipFill>
                    <a:blip r:embed="rId47"/>
                    <a:srcRect l="-231" t="28514" r="231" b="22558"/>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t>花境是以树丛、树群、绿篱、矮墙或建筑物作背景的带状自然式花卉布置，是根据自然风景中林缘野生花卉自然生长的规律,加以艺术提炼而应用于园林的种植形式。花境的边缘根据环境的不同，可以是自然曲线，也可以采用直线。花境按所种植物类型分为一年生植物花境、多年生植物花境和混合栽植的花境，通常以后者为多。</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花境多用于入口和大门、节点景观等。</w:t>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5.2.8花带</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花带的布置和选择应与居住区的环境相协调，既要美观又要实用。例如，在入口处或公共活动区域，可以设计一些色彩鲜艳、形态优美的花丛，以增加整体的美感；而在居民楼的周边，可以选择一些耐阴、易管理的植物，既不影响居民的采光，又能保持绿化效果。</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其次，注重色彩搭配和季相变化。花丛的色彩搭配要和谐统一，避免过于杂乱。同时，可以根据不同季节的特点，选择开花期不同的植物，使花丛在不同季节都能呈现出不同的风貌。</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花带多应用于道路两侧、入口处等。</w:t>
      </w:r>
    </w:p>
    <w:p>
      <w:pPr>
        <w:spacing w:line="240" w:lineRule="auto"/>
        <w:jc w:val="left"/>
        <w:rPr>
          <w:rFonts w:hint="eastAsia" w:eastAsia="仿宋_GB2312" w:asciiTheme="minorAscii" w:hAnsiTheme="minorAscii" w:cstheme="minorBidi"/>
          <w:b/>
          <w:kern w:val="2"/>
          <w:sz w:val="32"/>
          <w:szCs w:val="24"/>
          <w:highlight w:val="none"/>
          <w:lang w:val="en-US" w:eastAsia="zh-CN" w:bidi="ar-SA"/>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4080" behindDoc="0" locked="0" layoutInCell="1" allowOverlap="1">
            <wp:simplePos x="0" y="0"/>
            <wp:positionH relativeFrom="column">
              <wp:posOffset>86995</wp:posOffset>
            </wp:positionH>
            <wp:positionV relativeFrom="paragraph">
              <wp:posOffset>36195</wp:posOffset>
            </wp:positionV>
            <wp:extent cx="2642235" cy="1972945"/>
            <wp:effectExtent l="0" t="0" r="5715" b="8255"/>
            <wp:wrapTopAndBottom/>
            <wp:docPr id="199" name="图片 199" descr="//192.168.1.216/临时中转/#2024年项目/20安居绿化指引/园区各节点/2道路1.jpg2道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192.168.1.216/临时中转/#2024年项目/20安居绿化指引/园区各节点/2道路1.jpg2道路1"/>
                    <pic:cNvPicPr>
                      <a:picLocks noChangeAspect="1"/>
                    </pic:cNvPicPr>
                  </pic:nvPicPr>
                  <pic:blipFill>
                    <a:blip r:embed="rId48"/>
                    <a:srcRect l="7125" t="38481" b="15415"/>
                    <a:stretch>
                      <a:fillRect/>
                    </a:stretch>
                  </pic:blipFill>
                  <pic:spPr>
                    <a:xfrm>
                      <a:off x="0" y="0"/>
                      <a:ext cx="2642235" cy="197294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5104" behindDoc="0" locked="0" layoutInCell="1" allowOverlap="1">
            <wp:simplePos x="0" y="0"/>
            <wp:positionH relativeFrom="column">
              <wp:posOffset>2816860</wp:posOffset>
            </wp:positionH>
            <wp:positionV relativeFrom="paragraph">
              <wp:posOffset>40640</wp:posOffset>
            </wp:positionV>
            <wp:extent cx="3021330" cy="1971675"/>
            <wp:effectExtent l="0" t="0" r="7620" b="9525"/>
            <wp:wrapTopAndBottom/>
            <wp:docPr id="202" name="图片 202" descr="D:/桌面/安居/栽植/花丛1.jpg花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D:/桌面/安居/栽植/花丛1.jpg花丛1"/>
                    <pic:cNvPicPr>
                      <a:picLocks noChangeAspect="1"/>
                    </pic:cNvPicPr>
                  </pic:nvPicPr>
                  <pic:blipFill>
                    <a:blip r:embed="rId49"/>
                    <a:srcRect t="6494" b="6494"/>
                    <a:stretch>
                      <a:fillRect/>
                    </a:stretch>
                  </pic:blipFill>
                  <pic:spPr>
                    <a:xfrm>
                      <a:off x="0" y="0"/>
                      <a:ext cx="3021330" cy="1971675"/>
                    </a:xfrm>
                    <a:prstGeom prst="rect">
                      <a:avLst/>
                    </a:prstGeom>
                  </pic:spPr>
                </pic:pic>
              </a:graphicData>
            </a:graphic>
          </wp:anchor>
        </w:drawing>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5.2.9攀藤植物设计</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攀援植物设计，选择适合的植物是关键。应根据居住区的气候、土壤等自然条件，选择生长迅速、适应性强的攀缘植物。同时，考虑植物的观赏价值，选择花色艳丽、叶形美观的品种，以增加景观的多样性。在布局设计上，可以采用多种方式。比如，可以设置牵引/攀附架，为攀缘植物提供生长方向，使它们能够有序地攀爬在墙面或栏杆上。此外，还可以利用植物的自垂特性，设计自上而下的垂枝榕等植物景观，为居住区增添自然野趣。</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攀缘植物应用于花架等构筑物。</w:t>
      </w:r>
    </w:p>
    <w:p>
      <w:pPr>
        <w:bidi w:val="0"/>
        <w:ind w:left="0" w:leftChars="0" w:firstLine="540" w:firstLineChars="200"/>
        <w:rPr>
          <w:rFonts w:hint="eastAsia"/>
          <w:color w:val="FF0000"/>
          <w:highlight w:val="none"/>
          <w:lang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2032" behindDoc="0" locked="0" layoutInCell="1" allowOverlap="1">
            <wp:simplePos x="0" y="0"/>
            <wp:positionH relativeFrom="column">
              <wp:posOffset>-231775</wp:posOffset>
            </wp:positionH>
            <wp:positionV relativeFrom="paragraph">
              <wp:posOffset>72390</wp:posOffset>
            </wp:positionV>
            <wp:extent cx="3021330" cy="1971675"/>
            <wp:effectExtent l="0" t="0" r="7620" b="9525"/>
            <wp:wrapTopAndBottom/>
            <wp:docPr id="203" name="图片 203" descr="D:/桌面/安居/栽植/攀藤植物1.jpg攀藤植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D:/桌面/安居/栽植/攀藤植物1.jpg攀藤植物1"/>
                    <pic:cNvPicPr>
                      <a:picLocks noChangeAspect="1"/>
                    </pic:cNvPicPr>
                  </pic:nvPicPr>
                  <pic:blipFill>
                    <a:blip r:embed="rId50"/>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693056" behindDoc="0" locked="0" layoutInCell="1" allowOverlap="1">
            <wp:simplePos x="0" y="0"/>
            <wp:positionH relativeFrom="column">
              <wp:posOffset>2816860</wp:posOffset>
            </wp:positionH>
            <wp:positionV relativeFrom="paragraph">
              <wp:posOffset>71755</wp:posOffset>
            </wp:positionV>
            <wp:extent cx="3021330" cy="1971675"/>
            <wp:effectExtent l="0" t="0" r="7620" b="9525"/>
            <wp:wrapTopAndBottom/>
            <wp:docPr id="204" name="图片 204" descr="D:/桌面/安居/栽植/攀藤植物.jpg攀藤植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D:/桌面/安居/栽植/攀藤植物.jpg攀藤植物"/>
                    <pic:cNvPicPr>
                      <a:picLocks noChangeAspect="1"/>
                    </pic:cNvPicPr>
                  </pic:nvPicPr>
                  <pic:blipFill>
                    <a:blip r:embed="rId51"/>
                    <a:srcRect t="1124" b="1124"/>
                    <a:stretch>
                      <a:fillRect/>
                    </a:stretch>
                  </pic:blipFill>
                  <pic:spPr>
                    <a:xfrm>
                      <a:off x="0" y="0"/>
                      <a:ext cx="3021330" cy="1971675"/>
                    </a:xfrm>
                    <a:prstGeom prst="rect">
                      <a:avLst/>
                    </a:prstGeom>
                  </pic:spPr>
                </pic:pic>
              </a:graphicData>
            </a:graphic>
          </wp:anchor>
        </w:drawing>
      </w:r>
    </w:p>
    <w:p>
      <w:pPr>
        <w:pStyle w:val="5"/>
        <w:keepNext w:val="0"/>
        <w:keepLines w:val="0"/>
        <w:snapToGrid/>
        <w:spacing w:before="240" w:beforeLines="-2147483648" w:beforeAutospacing="0" w:after="240" w:afterLines="-2147483648" w:afterAutospacing="0" w:line="360" w:lineRule="auto"/>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5.2.10竹类设计</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在居住区的竹类景观设计中，需要充分考虑到竹子的形态特点、生长习性以及景观效果，从而创造出既实用又具有艺术美感的绿化空间。此外，竹子的布局与配置也是关键。可以将竹子成片种植，形成竹林景观，营造出宁静、自然的氛围；也可以将竹子与其他植物或景观小品进行搭配，创造出丰富多样的景观效果。此外，竹子的高度和密度也需要根据场地的实际情况进行调整，以达到最佳的视觉效果和空间感。小区景观种植位往往因消防用地导致严重偏窄，或因地下车库顶板荷载不足导致顶板覆土较浅情况下，可以种植竹子。散生竹子如小青竹、刚竹、雷竹等其生长土层深度要求较低。</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竹子可用于屋顶花园、楼层中间架空层等。</w:t>
      </w:r>
    </w:p>
    <w:p>
      <w:pPr>
        <w:pStyle w:val="2"/>
        <w:spacing w:line="240" w:lineRule="auto"/>
        <w:ind w:left="0" w:leftChars="0" w:firstLine="640" w:firstLineChars="200"/>
        <w:rPr>
          <w:rFonts w:hint="default"/>
          <w:highlight w:val="none"/>
          <w:lang w:val="en-US" w:eastAsia="zh-CN"/>
        </w:rPr>
      </w:pPr>
    </w:p>
    <w:p>
      <w:pPr>
        <w:bidi w:val="0"/>
        <w:rPr>
          <w:rFonts w:hint="default"/>
          <w:highlight w:val="none"/>
          <w:lang w:val="en-US" w:eastAsia="zh-CN"/>
        </w:rPr>
      </w:pPr>
      <w:r>
        <w:rPr>
          <w:rFonts w:hint="eastAsia" w:ascii="微软雅黑" w:hAnsi="微软雅黑" w:eastAsia="微软雅黑" w:cs="微软雅黑"/>
          <w:i w:val="0"/>
          <w:caps w:val="0"/>
          <w:color w:val="FF0000"/>
          <w:spacing w:val="0"/>
          <w:szCs w:val="27"/>
          <w:highlight w:val="none"/>
          <w:shd w:val="clear" w:fill="FFFFFF"/>
          <w:lang w:val="en-US" w:eastAsia="zh-CN"/>
        </w:rPr>
        <w:drawing>
          <wp:anchor distT="0" distB="0" distL="114300" distR="114300" simplePos="0" relativeHeight="251691008" behindDoc="0" locked="0" layoutInCell="1" allowOverlap="1">
            <wp:simplePos x="0" y="0"/>
            <wp:positionH relativeFrom="column">
              <wp:posOffset>2816860</wp:posOffset>
            </wp:positionH>
            <wp:positionV relativeFrom="paragraph">
              <wp:posOffset>41910</wp:posOffset>
            </wp:positionV>
            <wp:extent cx="3021330" cy="1971675"/>
            <wp:effectExtent l="0" t="0" r="7620" b="9525"/>
            <wp:wrapTopAndBottom/>
            <wp:docPr id="206" name="图片 206" descr="D:/桌面/安居/栽植/竹类.jpg竹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D:/桌面/安居/栽植/竹类.jpg竹类"/>
                    <pic:cNvPicPr>
                      <a:picLocks noChangeAspect="1"/>
                    </pic:cNvPicPr>
                  </pic:nvPicPr>
                  <pic:blipFill>
                    <a:blip r:embed="rId52"/>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Cs w:val="27"/>
          <w:highlight w:val="none"/>
          <w:shd w:val="clear" w:fill="FFFFFF"/>
          <w:lang w:val="en-US" w:eastAsia="zh-CN"/>
        </w:rPr>
        <w:drawing>
          <wp:anchor distT="0" distB="0" distL="114300" distR="114300" simplePos="0" relativeHeight="251689984" behindDoc="0" locked="0" layoutInCell="1" allowOverlap="1">
            <wp:simplePos x="0" y="0"/>
            <wp:positionH relativeFrom="column">
              <wp:posOffset>-231775</wp:posOffset>
            </wp:positionH>
            <wp:positionV relativeFrom="paragraph">
              <wp:posOffset>42545</wp:posOffset>
            </wp:positionV>
            <wp:extent cx="3021330" cy="1971675"/>
            <wp:effectExtent l="0" t="0" r="7620" b="9525"/>
            <wp:wrapTopAndBottom/>
            <wp:docPr id="218" name="图片 218" descr="D:/桌面/安居/栽植/竹类1.jpg竹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D:/桌面/安居/栽植/竹类1.jpg竹类1"/>
                    <pic:cNvPicPr>
                      <a:picLocks noChangeAspect="1"/>
                    </pic:cNvPicPr>
                  </pic:nvPicPr>
                  <pic:blipFill>
                    <a:blip r:embed="rId53"/>
                    <a:srcRect l="-462" t="4011" r="462" b="8998"/>
                    <a:stretch>
                      <a:fillRect/>
                    </a:stretch>
                  </pic:blipFill>
                  <pic:spPr>
                    <a:xfrm>
                      <a:off x="0" y="0"/>
                      <a:ext cx="3021330" cy="1971675"/>
                    </a:xfrm>
                    <a:prstGeom prst="rect">
                      <a:avLst/>
                    </a:prstGeom>
                  </pic:spPr>
                </pic:pic>
              </a:graphicData>
            </a:graphic>
          </wp:anchor>
        </w:drawing>
      </w:r>
    </w:p>
    <w:p>
      <w:pPr>
        <w:pStyle w:val="4"/>
        <w:keepNext w:val="0"/>
        <w:keepLines w:val="0"/>
        <w:snapToGrid w:val="0"/>
        <w:spacing w:before="0" w:beforeLines="-2147483648" w:beforeAutospacing="0" w:after="0" w:afterLines="-2147483648" w:afterAutospacing="0" w:line="360" w:lineRule="auto"/>
        <w:rPr>
          <w:rFonts w:hint="eastAsia" w:ascii="仿宋" w:hAnsi="仿宋" w:eastAsia="仿宋" w:cs="仿宋"/>
          <w:bCs/>
          <w:kern w:val="0"/>
          <w:sz w:val="28"/>
          <w:szCs w:val="32"/>
          <w:highlight w:val="none"/>
          <w:lang w:val="en-US" w:eastAsia="zh-CN"/>
        </w:rPr>
      </w:pPr>
      <w:bookmarkStart w:id="137" w:name="_Toc1662_WPSOffice_Level2"/>
      <w:r>
        <w:rPr>
          <w:rFonts w:hint="eastAsia" w:ascii="仿宋" w:hAnsi="仿宋" w:eastAsia="仿宋" w:cs="仿宋"/>
          <w:bCs/>
          <w:kern w:val="0"/>
          <w:sz w:val="28"/>
          <w:szCs w:val="32"/>
          <w:highlight w:val="none"/>
          <w:lang w:val="en-US" w:eastAsia="zh-CN"/>
        </w:rPr>
        <w:t>5.3不同节点园林设计及配置</w:t>
      </w:r>
      <w:bookmarkEnd w:id="137"/>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园林设计，要根据节点的功能定位，确定主题和特色，如入口景观、中心广场、休闲步道等。每个节点都应有自己的独特之处，以形成整体的景观序列和层次感。在绿化设计上，要根据节点的主题和特色，选择适合的植物种类和配置方式。绿化布局上，要注重空间的划分和利用。通过合理的空间布局，使各个节点之间相互联系又各有特色。</w:t>
      </w:r>
    </w:p>
    <w:p>
      <w:pPr>
        <w:pStyle w:val="5"/>
        <w:spacing w:line="240" w:lineRule="auto"/>
        <w:ind w:left="-1" w:leftChars="0" w:firstLine="0" w:firstLineChars="0"/>
        <w:rPr>
          <w:rFonts w:hint="default"/>
          <w:highlight w:val="none"/>
          <w:lang w:val="en-US" w:eastAsia="zh-CN"/>
        </w:rPr>
      </w:pPr>
      <w:r>
        <w:rPr>
          <w:rFonts w:hint="eastAsia"/>
          <w:highlight w:val="none"/>
          <w:lang w:val="en-US" w:eastAsia="zh-CN"/>
        </w:rPr>
        <w:t>5.3.1第五立面</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巧妙运用主体建筑的屋顶空间，将其打造成为一片生机勃勃的绿化区域。绿化设计需考虑楼层的承重能力及做好防水、给排水设施设计，选择浅根系植物，结合功能分区及光照条件进行绿化设计和植物选择。屋顶种植环境独特，光照充足，温差大，湿度较小，土层较浅，风力较强，病虫害相对较少。</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植物配置：选用抗风、耐旱、耐高温、易移植、耐修剪、须根系、管理粗放、生长缓慢的植物和抗污染性强，可耐受、吸收和滞留有害气体或污染物质的植物。</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适宜植物有桂花、勒杜鹃、米兰、黄连翘、观赏草等。</w:t>
      </w:r>
    </w:p>
    <w:p>
      <w:pPr>
        <w:ind w:firstLine="560" w:firstLineChars="200"/>
        <w:rPr>
          <w:rFonts w:hint="eastAsia"/>
          <w:sz w:val="28"/>
          <w:szCs w:val="28"/>
          <w:highlight w:val="none"/>
          <w:lang w:val="en-US" w:eastAsia="zh-CN"/>
        </w:rPr>
      </w:pPr>
      <w:r>
        <w:rPr>
          <w:rFonts w:hint="eastAsia"/>
          <w:sz w:val="28"/>
          <w:szCs w:val="28"/>
          <w:highlight w:val="none"/>
          <w:lang w:val="en-US" w:eastAsia="zh-CN"/>
        </w:rPr>
        <w:drawing>
          <wp:anchor distT="0" distB="0" distL="114300" distR="114300" simplePos="0" relativeHeight="251702272" behindDoc="0" locked="0" layoutInCell="1" allowOverlap="1">
            <wp:simplePos x="0" y="0"/>
            <wp:positionH relativeFrom="column">
              <wp:posOffset>-22860</wp:posOffset>
            </wp:positionH>
            <wp:positionV relativeFrom="paragraph">
              <wp:posOffset>224790</wp:posOffset>
            </wp:positionV>
            <wp:extent cx="3021330" cy="1971675"/>
            <wp:effectExtent l="0" t="0" r="7620" b="9525"/>
            <wp:wrapTopAndBottom/>
            <wp:docPr id="220" name="图片 220" descr="//192.168.1.216/临时中转/#2024年项目/20安居绿化指引/天台屋面/7be30c240d0edf64063f65d2d30782c61b56f7cf4b67f-VMkfU4_fw1200.jpg7be30c240d0edf64063f65d2d30782c61b56f7cf4b67f-VMkfU4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192.168.1.216/临时中转/#2024年项目/20安居绿化指引/天台屋面/7be30c240d0edf64063f65d2d30782c61b56f7cf4b67f-VMkfU4_fw1200.jpg7be30c240d0edf64063f65d2d30782c61b56f7cf4b67f-VMkfU4_fw1200"/>
                    <pic:cNvPicPr>
                      <a:picLocks noChangeAspect="1"/>
                    </pic:cNvPicPr>
                  </pic:nvPicPr>
                  <pic:blipFill>
                    <a:blip r:embed="rId54"/>
                    <a:srcRect t="6452" b="6452"/>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drawing>
          <wp:anchor distT="0" distB="0" distL="114300" distR="114300" simplePos="0" relativeHeight="251703296" behindDoc="0" locked="0" layoutInCell="1" allowOverlap="1">
            <wp:simplePos x="0" y="0"/>
            <wp:positionH relativeFrom="column">
              <wp:posOffset>3025775</wp:posOffset>
            </wp:positionH>
            <wp:positionV relativeFrom="paragraph">
              <wp:posOffset>224155</wp:posOffset>
            </wp:positionV>
            <wp:extent cx="3021330" cy="1971675"/>
            <wp:effectExtent l="0" t="0" r="7620" b="9525"/>
            <wp:wrapTopAndBottom/>
            <wp:docPr id="219" name="图片 219" descr="//192.168.1.216/临时中转/#2024年项目/20安居绿化指引/天台屋面/27bd4bf31584516f7e3f80fddd32bb35d92eef72154666-a3Sbze_fw1200.jpg27bd4bf31584516f7e3f80fddd32bb35d92eef72154666-a3Sbze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192.168.1.216/临时中转/#2024年项目/20安居绿化指引/天台屋面/27bd4bf31584516f7e3f80fddd32bb35d92eef72154666-a3Sbze_fw1200.jpg27bd4bf31584516f7e3f80fddd32bb35d92eef72154666-a3Sbze_fw1200"/>
                    <pic:cNvPicPr>
                      <a:picLocks noChangeAspect="1"/>
                    </pic:cNvPicPr>
                  </pic:nvPicPr>
                  <pic:blipFill>
                    <a:blip r:embed="rId55"/>
                    <a:srcRect t="17381" b="17381"/>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rPr>
          <w:rFonts w:hint="eastAsia"/>
          <w:highlight w:val="none"/>
          <w:lang w:val="en-US" w:eastAsia="zh-CN"/>
        </w:rPr>
      </w:pPr>
      <w:r>
        <w:rPr>
          <w:rFonts w:hint="eastAsia"/>
          <w:highlight w:val="none"/>
          <w:lang w:val="en-US" w:eastAsia="zh-CN"/>
        </w:rPr>
        <w:t>5.3.2空中共享平台</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节点特征：植物在空间上形成一个个绿意盎然的岛屿，为居民提供一个宜人的休闲社交空间，结合居民使用需求和喜好，按照功能分别设置不同区域，如休闲区、观赏区、游乐区等。</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空中共享平台节点注重层次感和空间感。通过选用不同高度、形态和色彩的植物，营造出丰富的视觉效果。还需考虑生态功能和适应性，选择具有较好抗风、抗旱、抗污染能力的植物品种。合理搭配常绿植物和落叶植物，观叶植物和观花植物，确保四季有景可赏。休闲区可运用灌木绿篱、竹子等进行空间分割，观赏区可以选择观花植物，增强绿化空间观赏性，游乐区选择安全易管养的植物，避免尖刺植物如苏铁、虎刺海棠等。结合其他设计元素，共同营造宜人的休闲空间。</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适宜植物有大叶伞、也门铁、灰莉等。</w:t>
      </w:r>
    </w:p>
    <w:p>
      <w:pPr>
        <w:spacing w:line="240" w:lineRule="auto"/>
        <w:ind w:left="0" w:firstLine="0"/>
        <w:rPr>
          <w:rFonts w:hint="default"/>
          <w:highlight w:val="none"/>
          <w:lang w:val="en-US" w:eastAsia="zh-CN"/>
        </w:rPr>
      </w:pPr>
      <w:r>
        <w:rPr>
          <w:rFonts w:hint="eastAsia"/>
          <w:highlight w:val="none"/>
          <w:lang w:val="en-US" w:eastAsia="zh-CN"/>
        </w:rPr>
        <w:drawing>
          <wp:inline distT="0" distB="0" distL="114300" distR="114300">
            <wp:extent cx="2976880" cy="1943735"/>
            <wp:effectExtent l="0" t="0" r="13970" b="18415"/>
            <wp:docPr id="31" name="图片 3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
                    <pic:cNvPicPr>
                      <a:picLocks noChangeAspect="1"/>
                    </pic:cNvPicPr>
                  </pic:nvPicPr>
                  <pic:blipFill>
                    <a:blip r:embed="rId56"/>
                    <a:stretch>
                      <a:fillRect/>
                    </a:stretch>
                  </pic:blipFill>
                  <pic:spPr>
                    <a:xfrm>
                      <a:off x="0" y="0"/>
                      <a:ext cx="2976880" cy="1943735"/>
                    </a:xfrm>
                    <a:prstGeom prst="rect">
                      <a:avLst/>
                    </a:prstGeom>
                  </pic:spPr>
                </pic:pic>
              </a:graphicData>
            </a:graphic>
          </wp:inline>
        </w:drawing>
      </w:r>
      <w:r>
        <w:rPr>
          <w:rFonts w:hint="eastAsia"/>
          <w:highlight w:val="none"/>
          <w:lang w:val="en-US" w:eastAsia="zh-CN"/>
        </w:rPr>
        <w:drawing>
          <wp:inline distT="0" distB="0" distL="114300" distR="114300">
            <wp:extent cx="2983230" cy="1943735"/>
            <wp:effectExtent l="0" t="0" r="7620" b="18415"/>
            <wp:docPr id="30" name="图片 3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2"/>
                    <pic:cNvPicPr>
                      <a:picLocks noChangeAspect="1"/>
                    </pic:cNvPicPr>
                  </pic:nvPicPr>
                  <pic:blipFill>
                    <a:blip r:embed="rId57"/>
                    <a:stretch>
                      <a:fillRect/>
                    </a:stretch>
                  </pic:blipFill>
                  <pic:spPr>
                    <a:xfrm>
                      <a:off x="0" y="0"/>
                      <a:ext cx="2983230" cy="1943735"/>
                    </a:xfrm>
                    <a:prstGeom prst="rect">
                      <a:avLst/>
                    </a:prstGeom>
                  </pic:spPr>
                </pic:pic>
              </a:graphicData>
            </a:graphic>
          </wp:inline>
        </w:drawing>
      </w:r>
    </w:p>
    <w:p>
      <w:pPr>
        <w:pStyle w:val="5"/>
        <w:spacing w:line="240" w:lineRule="auto"/>
        <w:ind w:left="-1" w:leftChars="0" w:firstLine="0" w:firstLineChars="0"/>
        <w:rPr>
          <w:rFonts w:hint="eastAsia"/>
          <w:highlight w:val="none"/>
          <w:lang w:val="en-US" w:eastAsia="zh-CN"/>
        </w:rPr>
      </w:pPr>
    </w:p>
    <w:p>
      <w:pPr>
        <w:pStyle w:val="5"/>
        <w:spacing w:line="240" w:lineRule="auto"/>
        <w:ind w:left="-1" w:leftChars="0" w:firstLine="0" w:firstLineChars="0"/>
        <w:rPr>
          <w:rFonts w:hint="eastAsia"/>
          <w:highlight w:val="none"/>
          <w:lang w:val="en-US" w:eastAsia="zh-CN"/>
        </w:rPr>
      </w:pPr>
      <w:r>
        <w:rPr>
          <w:rFonts w:hint="eastAsia"/>
          <w:highlight w:val="none"/>
          <w:lang w:val="en-US" w:eastAsia="zh-CN"/>
        </w:rPr>
        <w:t>5.3.3架空层</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节点特征：光照条件不好、温差大、湿度小、土层浅、风力强、病虫害少。</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在阳光不充足的地方，选择耐荫且生长速度较慢的浅根性植物，可以考虑澳洲鸭脚木、龙血树、散尾葵等上层植物，配有栀子花、四季桂、山茶花等中层香花，底层可考虑肾蕨、天冬、紫背竹芋等中性偏喜阴的地被植物。但在能得到阳光充足照射的地方可以适当种植喜阳的植物，并搭配一些彩叶和开花植物，丰富色彩。在设计中可以形成错落有致的景观,富有层次感,色彩与花香兼备在用途上可以起到净化空气,美化环境的作用。</w:t>
      </w:r>
    </w:p>
    <w:p>
      <w:pPr>
        <w:ind w:firstLine="560" w:firstLineChars="200"/>
        <w:rPr>
          <w:rFonts w:hint="eastAsia"/>
          <w:sz w:val="28"/>
          <w:szCs w:val="28"/>
          <w:highlight w:val="none"/>
          <w:lang w:val="en-US" w:eastAsia="zh-CN"/>
        </w:rPr>
      </w:pPr>
    </w:p>
    <w:p>
      <w:pPr>
        <w:pStyle w:val="2"/>
        <w:ind w:left="0"/>
        <w:rPr>
          <w:rFonts w:hint="eastAsia"/>
          <w:highlight w:val="none"/>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6608" behindDoc="0" locked="0" layoutInCell="1" allowOverlap="1">
            <wp:simplePos x="0" y="0"/>
            <wp:positionH relativeFrom="column">
              <wp:posOffset>-27940</wp:posOffset>
            </wp:positionH>
            <wp:positionV relativeFrom="paragraph">
              <wp:posOffset>249555</wp:posOffset>
            </wp:positionV>
            <wp:extent cx="3021330" cy="1971675"/>
            <wp:effectExtent l="0" t="0" r="7620" b="9525"/>
            <wp:wrapTopAndBottom/>
            <wp:docPr id="223" name="图片 223" descr="//192.168.1.216/临时中转/#2024年项目/20安居绿化指引/02架空层/6bfda224f9ff899345b0d7909d2fe86ac9570cd911a66-XunoJa_fw1200.jpg6bfda224f9ff899345b0d7909d2fe86ac9570cd911a66-XunoJa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192.168.1.216/临时中转/#2024年项目/20安居绿化指引/02架空层/6bfda224f9ff899345b0d7909d2fe86ac9570cd911a66-XunoJa_fw1200.jpg6bfda224f9ff899345b0d7909d2fe86ac9570cd911a66-XunoJa_fw1200"/>
                    <pic:cNvPicPr>
                      <a:picLocks noChangeAspect="1"/>
                    </pic:cNvPicPr>
                  </pic:nvPicPr>
                  <pic:blipFill>
                    <a:blip r:embed="rId58"/>
                    <a:srcRect l="8403" r="8403"/>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7632" behindDoc="0" locked="0" layoutInCell="1" allowOverlap="1">
            <wp:simplePos x="0" y="0"/>
            <wp:positionH relativeFrom="column">
              <wp:posOffset>3020695</wp:posOffset>
            </wp:positionH>
            <wp:positionV relativeFrom="paragraph">
              <wp:posOffset>249555</wp:posOffset>
            </wp:positionV>
            <wp:extent cx="3021330" cy="1971675"/>
            <wp:effectExtent l="0" t="0" r="7620" b="9525"/>
            <wp:wrapTopAndBottom/>
            <wp:docPr id="224" name="图片 224" descr="//192.168.1.216/临时中转/#2024年项目/20安居绿化指引/02架空层/6a738e781f7265adfe35a6d2d0f440b4838f9f2a11378-BjRnQZ_fw1200.jpg6a738e781f7265adfe35a6d2d0f440b4838f9f2a11378-BjRnQZ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92.168.1.216/临时中转/#2024年项目/20安居绿化指引/02架空层/6a738e781f7265adfe35a6d2d0f440b4838f9f2a11378-BjRnQZ_fw1200.jpg6a738e781f7265adfe35a6d2d0f440b4838f9f2a11378-BjRnQZ_fw1200"/>
                    <pic:cNvPicPr>
                      <a:picLocks noChangeAspect="1"/>
                    </pic:cNvPicPr>
                  </pic:nvPicPr>
                  <pic:blipFill>
                    <a:blip r:embed="rId59"/>
                    <a:srcRect t="6589" b="6589"/>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5.3.4小区主入口</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w:t>
      </w:r>
      <w:r>
        <w:rPr>
          <w:rFonts w:hint="default"/>
          <w:sz w:val="28"/>
          <w:szCs w:val="28"/>
          <w:highlight w:val="none"/>
          <w:lang w:val="en-US" w:eastAsia="zh-CN"/>
        </w:rPr>
        <w:t>作为整个小区的门脸，可以运用具有象征意义的植物和景观元素</w:t>
      </w:r>
      <w:r>
        <w:rPr>
          <w:rFonts w:hint="eastAsia"/>
          <w:sz w:val="28"/>
          <w:szCs w:val="28"/>
          <w:highlight w:val="none"/>
          <w:lang w:val="en-US" w:eastAsia="zh-CN"/>
        </w:rPr>
        <w:t>，打造出具有文化内涵的入口景观。</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植物配置：</w:t>
      </w:r>
      <w:r>
        <w:rPr>
          <w:rFonts w:hint="default"/>
          <w:sz w:val="28"/>
          <w:szCs w:val="28"/>
          <w:highlight w:val="none"/>
          <w:lang w:val="en-US" w:eastAsia="zh-CN"/>
        </w:rPr>
        <w:t>选用寓意吉祥的</w:t>
      </w:r>
      <w:r>
        <w:rPr>
          <w:rFonts w:hint="eastAsia"/>
          <w:sz w:val="28"/>
          <w:szCs w:val="28"/>
          <w:highlight w:val="none"/>
          <w:lang w:val="en-US" w:eastAsia="zh-CN"/>
        </w:rPr>
        <w:t>罗汉松</w:t>
      </w:r>
      <w:r>
        <w:rPr>
          <w:rFonts w:hint="default"/>
          <w:sz w:val="28"/>
          <w:szCs w:val="28"/>
          <w:highlight w:val="none"/>
          <w:lang w:val="en-US" w:eastAsia="zh-CN"/>
        </w:rPr>
        <w:t>、竹子等植物，或者设计具有地域特色的景观小品，以体现小区的文化底蕴和地域特色。</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适宜植物：鸡蛋花、丛生水蒲桃、红果冬青、龙船花、何氏凤仙等。</w:t>
      </w:r>
    </w:p>
    <w:p>
      <w:pPr>
        <w:spacing w:line="240" w:lineRule="auto"/>
        <w:ind w:left="0" w:leftChars="0" w:firstLine="0" w:firstLineChars="0"/>
        <w:jc w:val="left"/>
        <w:rPr>
          <w:rFonts w:hint="eastAsia"/>
          <w:highlight w:val="none"/>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5344" behindDoc="0" locked="0" layoutInCell="1" allowOverlap="1">
            <wp:simplePos x="0" y="0"/>
            <wp:positionH relativeFrom="column">
              <wp:posOffset>3087370</wp:posOffset>
            </wp:positionH>
            <wp:positionV relativeFrom="paragraph">
              <wp:posOffset>210820</wp:posOffset>
            </wp:positionV>
            <wp:extent cx="3021330" cy="1971675"/>
            <wp:effectExtent l="0" t="0" r="7620" b="9525"/>
            <wp:wrapTopAndBottom/>
            <wp:docPr id="225" name="图片 225" descr="D:/桌面/安居/1入口2.jpg1入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D:/桌面/安居/1入口2.jpg1入口2"/>
                    <pic:cNvPicPr>
                      <a:picLocks noChangeAspect="1"/>
                    </pic:cNvPicPr>
                  </pic:nvPicPr>
                  <pic:blipFill>
                    <a:blip r:embed="rId60"/>
                    <a:srcRect t="6505" b="6505"/>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4320" behindDoc="0" locked="0" layoutInCell="1" allowOverlap="1">
            <wp:simplePos x="0" y="0"/>
            <wp:positionH relativeFrom="column">
              <wp:posOffset>38735</wp:posOffset>
            </wp:positionH>
            <wp:positionV relativeFrom="paragraph">
              <wp:posOffset>211455</wp:posOffset>
            </wp:positionV>
            <wp:extent cx="3021330" cy="1971675"/>
            <wp:effectExtent l="0" t="0" r="7620" b="9525"/>
            <wp:wrapTopAndBottom/>
            <wp:docPr id="226" name="图片 226" descr="D:/桌面/安居/1入口1.jpg1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D:/桌面/安居/1入口1.jpg1入口1"/>
                    <pic:cNvPicPr>
                      <a:picLocks noChangeAspect="1"/>
                    </pic:cNvPicPr>
                  </pic:nvPicPr>
                  <pic:blipFill>
                    <a:blip r:embed="rId61"/>
                    <a:srcRect t="1061" b="1061"/>
                    <a:stretch>
                      <a:fillRect/>
                    </a:stretch>
                  </pic:blipFill>
                  <pic:spPr>
                    <a:xfrm>
                      <a:off x="0" y="0"/>
                      <a:ext cx="3021330" cy="1971675"/>
                    </a:xfrm>
                    <a:prstGeom prst="rect">
                      <a:avLst/>
                    </a:prstGeom>
                  </pic:spPr>
                </pic:pic>
              </a:graphicData>
            </a:graphic>
          </wp:anchor>
        </w:drawing>
      </w:r>
    </w:p>
    <w:p>
      <w:pPr>
        <w:pStyle w:val="2"/>
        <w:ind w:left="0" w:firstLine="0"/>
        <w:rPr>
          <w:rFonts w:hint="eastAsia" w:eastAsia="仿宋_GB2312" w:asciiTheme="minorAscii" w:hAnsiTheme="minorAscii" w:cstheme="minorBidi"/>
          <w:kern w:val="2"/>
          <w:sz w:val="32"/>
          <w:szCs w:val="24"/>
          <w:highlight w:val="none"/>
          <w:lang w:val="en-US" w:eastAsia="zh-CN" w:bidi="ar-SA"/>
        </w:rPr>
      </w:pP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5.3.5小区道路</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节点特征：小区道路绿化设计需要满足基本的交通和行走需求。园林设计也应考虑行人的舒适度，如提供遮荫、美化环境等。可以通过合理的植物搭配、色彩搭配和造型设计，创造出丰富多样的视觉效果。</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沿小区道路两侧以阔叶树为先导，以常绿树为主导，在空间比较宽阔的位置，片植乔木、灌木和植物色带与楼房前后融为一体，以点带线，以线连点，从而达到道路绿化与房屋绿化的高度结合。红花檵木、黄连翘做成红绿色对比明显的色带或图案；高大常绿乔木的附近栽植秋色叶的红枫，形成高低、大小、红绿的反差等。</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适宜植物：桃花心木、麻楝、人面子、火焰木、桂花、细叶紫薇等。</w:t>
      </w:r>
    </w:p>
    <w:p>
      <w:pPr>
        <w:ind w:left="0" w:firstLine="0" w:firstLineChars="0"/>
        <w:jc w:val="left"/>
        <w:rPr>
          <w:rFonts w:hint="eastAsia"/>
          <w:highlight w:val="none"/>
          <w:lang w:val="en-US" w:eastAsia="zh-CN"/>
        </w:rPr>
      </w:pPr>
      <w:r>
        <w:rPr>
          <w:rFonts w:hint="eastAsia" w:eastAsia="仿宋_GB2312" w:asciiTheme="minorAscii" w:hAnsiTheme="minorAscii" w:cstheme="minorBidi"/>
          <w:i w:val="0"/>
          <w:caps w:val="0"/>
          <w:color w:val="FF0000"/>
          <w:spacing w:val="0"/>
          <w:sz w:val="32"/>
          <w:szCs w:val="24"/>
          <w:highlight w:val="none"/>
          <w:shd w:val="clear" w:fill="auto"/>
          <w:lang w:val="en-US" w:eastAsia="zh-CN"/>
        </w:rPr>
        <w:drawing>
          <wp:anchor distT="0" distB="0" distL="114300" distR="114300" simplePos="0" relativeHeight="251724800" behindDoc="0" locked="0" layoutInCell="1" allowOverlap="1">
            <wp:simplePos x="0" y="0"/>
            <wp:positionH relativeFrom="column">
              <wp:posOffset>-47625</wp:posOffset>
            </wp:positionH>
            <wp:positionV relativeFrom="paragraph">
              <wp:posOffset>127635</wp:posOffset>
            </wp:positionV>
            <wp:extent cx="3021330" cy="1971675"/>
            <wp:effectExtent l="0" t="0" r="7620" b="9525"/>
            <wp:wrapTopAndBottom/>
            <wp:docPr id="292" name="图片 292" descr="//192.168.1.216/临时中转/#2024年项目/20安居绿化指引/道路1.jpg道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192.168.1.216/临时中转/#2024年项目/20安居绿化指引/道路1.jpg道路1"/>
                    <pic:cNvPicPr>
                      <a:picLocks noChangeAspect="1"/>
                    </pic:cNvPicPr>
                  </pic:nvPicPr>
                  <pic:blipFill>
                    <a:blip r:embed="rId62"/>
                    <a:srcRect t="1061" b="1061"/>
                    <a:stretch>
                      <a:fillRect/>
                    </a:stretch>
                  </pic:blipFill>
                  <pic:spPr>
                    <a:xfrm>
                      <a:off x="0" y="0"/>
                      <a:ext cx="3021330" cy="1971675"/>
                    </a:xfrm>
                    <a:prstGeom prst="rect">
                      <a:avLst/>
                    </a:prstGeom>
                  </pic:spPr>
                </pic:pic>
              </a:graphicData>
            </a:graphic>
          </wp:anchor>
        </w:drawing>
      </w:r>
      <w:r>
        <w:rPr>
          <w:rFonts w:hint="eastAsia" w:eastAsia="仿宋_GB2312" w:asciiTheme="minorAscii" w:hAnsiTheme="minorAscii" w:cstheme="minorBidi"/>
          <w:i w:val="0"/>
          <w:caps w:val="0"/>
          <w:color w:val="FF0000"/>
          <w:spacing w:val="0"/>
          <w:sz w:val="32"/>
          <w:szCs w:val="24"/>
          <w:highlight w:val="none"/>
          <w:shd w:val="clear" w:fill="auto"/>
          <w:lang w:val="en-US" w:eastAsia="zh-CN"/>
        </w:rPr>
        <w:drawing>
          <wp:anchor distT="0" distB="0" distL="114300" distR="114300" simplePos="0" relativeHeight="251725824" behindDoc="0" locked="0" layoutInCell="1" allowOverlap="1">
            <wp:simplePos x="0" y="0"/>
            <wp:positionH relativeFrom="column">
              <wp:posOffset>3001010</wp:posOffset>
            </wp:positionH>
            <wp:positionV relativeFrom="paragraph">
              <wp:posOffset>127000</wp:posOffset>
            </wp:positionV>
            <wp:extent cx="3021330" cy="1971675"/>
            <wp:effectExtent l="0" t="0" r="7620" b="9525"/>
            <wp:wrapTopAndBottom/>
            <wp:docPr id="291" name="图片 291" descr="//192.168.1.216/临时中转/#2024年项目/20安居绿化指引/道路2.jpg道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192.168.1.216/临时中转/#2024年项目/20安居绿化指引/道路2.jpg道路2"/>
                    <pic:cNvPicPr>
                      <a:picLocks noChangeAspect="1"/>
                    </pic:cNvPicPr>
                  </pic:nvPicPr>
                  <pic:blipFill>
                    <a:blip r:embed="rId63"/>
                    <a:srcRect l="6908" r="6908"/>
                    <a:stretch>
                      <a:fillRect/>
                    </a:stretch>
                  </pic:blipFill>
                  <pic:spPr>
                    <a:xfrm>
                      <a:off x="0" y="0"/>
                      <a:ext cx="3021330" cy="1971675"/>
                    </a:xfrm>
                    <a:prstGeom prst="rect">
                      <a:avLst/>
                    </a:prstGeom>
                  </pic:spPr>
                </pic:pic>
              </a:graphicData>
            </a:graphic>
          </wp:anchor>
        </w:drawing>
      </w:r>
    </w:p>
    <w:p>
      <w:pPr>
        <w:pStyle w:val="5"/>
        <w:spacing w:line="240" w:lineRule="auto"/>
        <w:ind w:left="0" w:leftChars="0" w:firstLine="0" w:firstLineChars="0"/>
        <w:rPr>
          <w:rFonts w:hint="eastAsia"/>
          <w:highlight w:val="none"/>
          <w:lang w:val="en-US" w:eastAsia="zh-CN"/>
        </w:rPr>
      </w:pPr>
      <w:r>
        <w:rPr>
          <w:rFonts w:hint="eastAsia"/>
          <w:highlight w:val="none"/>
          <w:lang w:val="en-US" w:eastAsia="zh-CN"/>
        </w:rPr>
        <w:t>5.3.6消防登高面</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植物在修缮和软化消防车道这类硬景方面起了很大作用，成了最理想的改造消防车道的方向，道路和色块弯曲流畅的线性及中间绿化色块，形成自然式的小区庭院环境。登高面周围也需要避免有障碍物或者其他可能妨碍救援的因素。</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小区消防登高面的绿化设计，应选择低矮、抗火性强、易于维护的植物品种。这些植物既能满足绿化需求，又不会对消防登高面造成干扰。同时，还可以利用地被植物、草坪等软质景观来营造舒适、自然的居住环境。此外，还可以结合景观设计手法，将消防登高面与周边环境相融合。可通过巧妙地利用地形等元素，创造出富有层次感和空间感的绿化景观。</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适宜植物：刚竹、琴丝竹、大叶伞、琴叶榕、火山榕等。</w:t>
      </w:r>
    </w:p>
    <w:p>
      <w:pPr>
        <w:spacing w:line="360" w:lineRule="auto"/>
        <w:ind w:firstLine="540" w:firstLineChars="200"/>
        <w:rPr>
          <w:color w:val="FF0000"/>
          <w:highlight w:val="none"/>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7392" behindDoc="0" locked="0" layoutInCell="1" allowOverlap="1">
            <wp:simplePos x="0" y="0"/>
            <wp:positionH relativeFrom="column">
              <wp:posOffset>2955925</wp:posOffset>
            </wp:positionH>
            <wp:positionV relativeFrom="paragraph">
              <wp:posOffset>128905</wp:posOffset>
            </wp:positionV>
            <wp:extent cx="3021330" cy="1971675"/>
            <wp:effectExtent l="0" t="0" r="7620" b="9525"/>
            <wp:wrapTopAndBottom/>
            <wp:docPr id="229" name="图片 229" descr="D:/桌面/安居/消防.png消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D:/桌面/安居/消防.png消防"/>
                    <pic:cNvPicPr>
                      <a:picLocks noChangeAspect="1"/>
                    </pic:cNvPicPr>
                  </pic:nvPicPr>
                  <pic:blipFill>
                    <a:blip r:embed="rId64"/>
                    <a:srcRect l="4203" r="4203"/>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6368" behindDoc="0" locked="0" layoutInCell="1" allowOverlap="1">
            <wp:simplePos x="0" y="0"/>
            <wp:positionH relativeFrom="column">
              <wp:posOffset>-92710</wp:posOffset>
            </wp:positionH>
            <wp:positionV relativeFrom="paragraph">
              <wp:posOffset>128905</wp:posOffset>
            </wp:positionV>
            <wp:extent cx="3021330" cy="1971675"/>
            <wp:effectExtent l="0" t="0" r="7620" b="9525"/>
            <wp:wrapTopAndBottom/>
            <wp:docPr id="230" name="图片 230" descr="D:/桌面/安居/消防2.png消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D:/桌面/安居/消防2.png消防2"/>
                    <pic:cNvPicPr>
                      <a:picLocks noChangeAspect="1"/>
                    </pic:cNvPicPr>
                  </pic:nvPicPr>
                  <pic:blipFill>
                    <a:blip r:embed="rId65"/>
                    <a:srcRect t="17203" b="17203"/>
                    <a:stretch>
                      <a:fillRect/>
                    </a:stretch>
                  </pic:blipFill>
                  <pic:spPr>
                    <a:xfrm>
                      <a:off x="0" y="0"/>
                      <a:ext cx="3021330" cy="1971675"/>
                    </a:xfrm>
                    <a:prstGeom prst="rect">
                      <a:avLst/>
                    </a:prstGeom>
                  </pic:spPr>
                </pic:pic>
              </a:graphicData>
            </a:graphic>
          </wp:anchor>
        </w:drawing>
      </w:r>
    </w:p>
    <w:p>
      <w:pPr>
        <w:pStyle w:val="5"/>
        <w:spacing w:line="240" w:lineRule="auto"/>
        <w:ind w:left="0" w:leftChars="0" w:firstLine="0" w:firstLineChars="0"/>
        <w:jc w:val="left"/>
        <w:rPr>
          <w:rFonts w:hint="eastAsia"/>
          <w:highlight w:val="none"/>
          <w:lang w:val="en-US" w:eastAsia="zh-CN"/>
        </w:rPr>
      </w:pPr>
      <w:r>
        <w:rPr>
          <w:rFonts w:hint="eastAsia"/>
          <w:highlight w:val="none"/>
          <w:lang w:val="en-US" w:eastAsia="zh-CN"/>
        </w:rPr>
        <w:t>5.3.7车库入口的绿化</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节点特征：不挡出入时司机的视线为主要要求。</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车库入口的绿化设计应与整个居住区的环境相协调。可以考虑与周围的景观、建筑和道路等元素进行呼应和融合，形成统一、和谐的视觉效果。通过植物的搭配和布局，营造出丰富的层次感和空间感。利用不同高度的植物形成立体绿化效果及营造疏密有致空间。如：常绿灌木球，滞尘效果强，可以吸收有害气体。</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适宜植物：刚竹、柳叶榕、红车、罗汉竹等。</w:t>
      </w:r>
    </w:p>
    <w:p>
      <w:pPr>
        <w:rPr>
          <w:color w:val="FF0000"/>
          <w:highlight w:val="none"/>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9440" behindDoc="0" locked="0" layoutInCell="1" allowOverlap="1">
            <wp:simplePos x="0" y="0"/>
            <wp:positionH relativeFrom="column">
              <wp:posOffset>-77470</wp:posOffset>
            </wp:positionH>
            <wp:positionV relativeFrom="paragraph">
              <wp:posOffset>165735</wp:posOffset>
            </wp:positionV>
            <wp:extent cx="3021330" cy="1971675"/>
            <wp:effectExtent l="0" t="0" r="7620" b="9525"/>
            <wp:wrapTopAndBottom/>
            <wp:docPr id="232" name="图片 232" descr="D:/桌面/安居/车库入口3.jpg车库入口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D:/桌面/安居/车库入口3.jpg车库入口3"/>
                    <pic:cNvPicPr>
                      <a:picLocks noChangeAspect="1"/>
                    </pic:cNvPicPr>
                  </pic:nvPicPr>
                  <pic:blipFill>
                    <a:blip r:embed="rId66"/>
                    <a:srcRect t="6032" b="6032"/>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0464" behindDoc="0" locked="0" layoutInCell="1" allowOverlap="1">
            <wp:simplePos x="0" y="0"/>
            <wp:positionH relativeFrom="column">
              <wp:posOffset>2971165</wp:posOffset>
            </wp:positionH>
            <wp:positionV relativeFrom="paragraph">
              <wp:posOffset>177800</wp:posOffset>
            </wp:positionV>
            <wp:extent cx="3021330" cy="1971675"/>
            <wp:effectExtent l="0" t="0" r="7620" b="9525"/>
            <wp:wrapTopAndBottom/>
            <wp:docPr id="231" name="图片 231" descr="D:/桌面/安居/车库入口2.jpg车库入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D:/桌面/安居/车库入口2.jpg车库入口2"/>
                    <pic:cNvPicPr>
                      <a:picLocks noChangeAspect="1"/>
                    </pic:cNvPicPr>
                  </pic:nvPicPr>
                  <pic:blipFill>
                    <a:blip r:embed="rId67"/>
                    <a:srcRect l="6121" r="19129"/>
                    <a:stretch>
                      <a:fillRect/>
                    </a:stretch>
                  </pic:blipFill>
                  <pic:spPr>
                    <a:xfrm>
                      <a:off x="0" y="0"/>
                      <a:ext cx="3021330" cy="1971675"/>
                    </a:xfrm>
                    <a:prstGeom prst="rect">
                      <a:avLst/>
                    </a:prstGeom>
                  </pic:spPr>
                </pic:pic>
              </a:graphicData>
            </a:graphic>
          </wp:anchor>
        </w:drawing>
      </w:r>
      <w:r>
        <w:rPr>
          <w:rFonts w:hint="eastAsia"/>
          <w:color w:val="FF0000"/>
          <w:highlight w:val="none"/>
          <w:lang w:val="en-US" w:eastAsia="zh-CN"/>
        </w:rPr>
        <w:t>=</w:t>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5.3.8路口与转角绿化</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节点特征：路口与转角处绿化小区通向各楼栋的路口侧面和转角处。</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园区内路口植物设计则可采用特色植物营造空间焦点或精致植物组团对人员进行引导，建筑转角则应以浓密高大乔木结合灌木对建筑边角进行软化处理。设置点石小景和低矮花灌木彩带，即可形成明显的标志，又可遮挡转角的边缘线。</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适宜植物：香樟、阴香、红花紫荆、大叶紫薇、杨梅、灰莉等。</w:t>
      </w:r>
    </w:p>
    <w:p>
      <w:pPr>
        <w:ind w:firstLine="560" w:firstLineChars="200"/>
        <w:rPr>
          <w:rFonts w:hint="eastAsia"/>
          <w:sz w:val="28"/>
          <w:szCs w:val="28"/>
          <w:highlight w:val="none"/>
          <w:lang w:val="en-US" w:eastAsia="zh-CN"/>
        </w:rPr>
      </w:pPr>
    </w:p>
    <w:p>
      <w:pPr>
        <w:pStyle w:val="2"/>
        <w:rPr>
          <w:color w:val="FF0000"/>
          <w:highlight w:val="none"/>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08416" behindDoc="0" locked="0" layoutInCell="1" allowOverlap="1">
            <wp:simplePos x="0" y="0"/>
            <wp:positionH relativeFrom="column">
              <wp:posOffset>2936240</wp:posOffset>
            </wp:positionH>
            <wp:positionV relativeFrom="paragraph">
              <wp:posOffset>103505</wp:posOffset>
            </wp:positionV>
            <wp:extent cx="3021330" cy="1971675"/>
            <wp:effectExtent l="0" t="0" r="7620" b="9525"/>
            <wp:wrapTopAndBottom/>
            <wp:docPr id="234" name="图片 234" descr="D:/桌面/安居/路口转角2.jpg路口转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D:/桌面/安居/路口转角2.jpg路口转角2"/>
                    <pic:cNvPicPr>
                      <a:picLocks noChangeAspect="1"/>
                    </pic:cNvPicPr>
                  </pic:nvPicPr>
                  <pic:blipFill>
                    <a:blip r:embed="rId68"/>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1488" behindDoc="0" locked="0" layoutInCell="1" allowOverlap="1">
            <wp:simplePos x="0" y="0"/>
            <wp:positionH relativeFrom="column">
              <wp:posOffset>-112395</wp:posOffset>
            </wp:positionH>
            <wp:positionV relativeFrom="paragraph">
              <wp:posOffset>103505</wp:posOffset>
            </wp:positionV>
            <wp:extent cx="3021330" cy="1971675"/>
            <wp:effectExtent l="0" t="0" r="7620" b="9525"/>
            <wp:wrapTopAndBottom/>
            <wp:docPr id="233" name="图片 233" descr="D:/桌面/安居/路口转角1.jpg路口转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D:/桌面/安居/路口转角1.jpg路口转角1"/>
                    <pic:cNvPicPr>
                      <a:picLocks noChangeAspect="1"/>
                    </pic:cNvPicPr>
                  </pic:nvPicPr>
                  <pic:blipFill>
                    <a:blip r:embed="rId69"/>
                    <a:srcRect t="925" b="925"/>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5.3.9小区广场绿化</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广场绿化配植主要以营造空间的层次感和节奏感为主，通过巧妙运用植物的高低错落、色彩搭配等手法，营造出生动活泼的空间氛围。广场绿化主要用于广场四周或长条形地带，用作隔离和遮挡，也可作为背景。</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根据广场使用功能差异，绿化配植方法亦有差异，如入口广场则以大气简洁为主，绿化配植则多数以树阵或者孤植主景树为主。若为园区内休憩广场，则以组团形式配植，遮荫乔木及观赏性强的中低层植物为主，营造温馨休闲空间。</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适宜植物：鸡蛋花、桂花、细叶紫薇、栀子花等。</w:t>
      </w:r>
    </w:p>
    <w:p>
      <w:pPr>
        <w:ind w:firstLine="560" w:firstLineChars="200"/>
        <w:rPr>
          <w:rFonts w:hint="default"/>
          <w:sz w:val="28"/>
          <w:szCs w:val="28"/>
          <w:highlight w:val="none"/>
          <w:lang w:val="en-US" w:eastAsia="zh-CN"/>
        </w:rPr>
      </w:pPr>
    </w:p>
    <w:p>
      <w:pPr>
        <w:pStyle w:val="2"/>
        <w:rPr>
          <w:rFonts w:hint="default"/>
          <w:highlight w:val="none"/>
          <w:lang w:val="en-US" w:eastAsia="zh-CN"/>
        </w:rPr>
      </w:pPr>
    </w:p>
    <w:p>
      <w:pPr>
        <w:pStyle w:val="2"/>
        <w:ind w:left="0" w:firstLine="0"/>
        <w:rPr>
          <w:color w:val="FF0000"/>
          <w:highlight w:val="none"/>
        </w:rPr>
      </w:pPr>
      <w:r>
        <w:rPr>
          <w:sz w:val="32"/>
          <w:highlight w:val="none"/>
        </w:rPr>
        <mc:AlternateContent>
          <mc:Choice Requires="wpg">
            <w:drawing>
              <wp:anchor distT="0" distB="0" distL="114300" distR="114300" simplePos="0" relativeHeight="251714560" behindDoc="0" locked="0" layoutInCell="1" allowOverlap="1">
                <wp:simplePos x="0" y="0"/>
                <wp:positionH relativeFrom="column">
                  <wp:posOffset>41910</wp:posOffset>
                </wp:positionH>
                <wp:positionV relativeFrom="paragraph">
                  <wp:posOffset>58420</wp:posOffset>
                </wp:positionV>
                <wp:extent cx="6022340" cy="1971675"/>
                <wp:effectExtent l="0" t="0" r="16510" b="9525"/>
                <wp:wrapTopAndBottom/>
                <wp:docPr id="293" name="组合 293"/>
                <wp:cNvGraphicFramePr/>
                <a:graphic xmlns:a="http://schemas.openxmlformats.org/drawingml/2006/main">
                  <a:graphicData uri="http://schemas.microsoft.com/office/word/2010/wordprocessingGroup">
                    <wpg:wgp>
                      <wpg:cNvGrpSpPr/>
                      <wpg:grpSpPr>
                        <a:xfrm>
                          <a:off x="0" y="0"/>
                          <a:ext cx="6022340" cy="1971675"/>
                          <a:chOff x="2090" y="481339"/>
                          <a:chExt cx="9484" cy="3105"/>
                        </a:xfrm>
                      </wpg:grpSpPr>
                      <pic:pic xmlns:pic="http://schemas.openxmlformats.org/drawingml/2006/picture">
                        <pic:nvPicPr>
                          <pic:cNvPr id="235" name="图片 235" descr="D:/桌面/安居/广场.jpg广场"/>
                          <pic:cNvPicPr>
                            <a:picLocks noChangeAspect="1"/>
                          </pic:cNvPicPr>
                        </pic:nvPicPr>
                        <pic:blipFill>
                          <a:blip r:embed="rId70"/>
                          <a:srcRect l="6876" r="6876"/>
                          <a:stretch>
                            <a:fillRect/>
                          </a:stretch>
                        </pic:blipFill>
                        <pic:spPr>
                          <a:xfrm>
                            <a:off x="2090" y="481339"/>
                            <a:ext cx="4758" cy="3105"/>
                          </a:xfrm>
                          <a:prstGeom prst="rect">
                            <a:avLst/>
                          </a:prstGeom>
                        </pic:spPr>
                      </pic:pic>
                      <pic:pic xmlns:pic="http://schemas.openxmlformats.org/drawingml/2006/picture">
                        <pic:nvPicPr>
                          <pic:cNvPr id="236" name="图片 236" descr="D:/桌面/安居/广场22.jpg广场22"/>
                          <pic:cNvPicPr>
                            <a:picLocks noChangeAspect="1"/>
                          </pic:cNvPicPr>
                        </pic:nvPicPr>
                        <pic:blipFill>
                          <a:blip r:embed="rId71"/>
                          <a:srcRect t="25546" b="25546"/>
                          <a:stretch>
                            <a:fillRect/>
                          </a:stretch>
                        </pic:blipFill>
                        <pic:spPr>
                          <a:xfrm>
                            <a:off x="6816" y="481339"/>
                            <a:ext cx="4758" cy="3105"/>
                          </a:xfrm>
                          <a:prstGeom prst="rect">
                            <a:avLst/>
                          </a:prstGeom>
                        </pic:spPr>
                      </pic:pic>
                    </wpg:wgp>
                  </a:graphicData>
                </a:graphic>
              </wp:anchor>
            </w:drawing>
          </mc:Choice>
          <mc:Fallback>
            <w:pict>
              <v:group id="_x0000_s1026" o:spid="_x0000_s1026" o:spt="203" style="position:absolute;left:0pt;margin-left:3.3pt;margin-top:4.6pt;height:155.25pt;width:474.2pt;mso-wrap-distance-bottom:0pt;mso-wrap-distance-top:0pt;z-index:251714560;mso-width-relative:page;mso-height-relative:page;" coordorigin="2090,481339" coordsize="9484,3105" o:gfxdata="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">
                <o:lock v:ext="edit" aspectratio="f"/>
                <v:shape id="_x0000_s1026" o:spid="_x0000_s1026" o:spt="75" alt="D:/桌面/安居/广场.jpg广场" type="#_x0000_t75" style="position:absolute;left:2090;top:481339;height:3105;width:4758;" filled="f" o:preferrelative="t" stroked="f" coordsize="21600,21600" o:gfxdata="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ekD&#10;BsEAAADcAAAADwAAAAAAAAABACAAAAAiAAAAZHJzL2Rvd25yZXYueG1sUEsBAhQAFAAAAAgAh07i&#10;QDMvBZ47AAAAOQAAABAAAAAAAAAAAQAgAAAAEAEAAGRycy9zaGFwZXhtbC54bWxQSwUGAAAAAAYA&#10;BgBbAQAAugMAAAAA&#10;">
                  <v:fill on="f" focussize="0,0"/>
                  <v:stroke on="f"/>
                  <v:imagedata r:id="rId70" cropleft="4506f" cropright="4506f" o:title=""/>
                  <o:lock v:ext="edit" aspectratio="t"/>
                </v:shape>
                <v:shape id="_x0000_s1026" o:spid="_x0000_s1026" o:spt="75" alt="D:/桌面/安居/广场22.jpg广场22" type="#_x0000_t75" style="position:absolute;left:6816;top:481339;height:3105;width:4758;" filled="f" o:preferrelative="t" stroked="f" coordsize="21600,21600" o:gfxdata="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rxa8AAAA&#10;3AAAAA8AAAAAAAAAAQAgAAAAIgAAAGRycy9kb3ducmV2LnhtbFBLAQIUABQAAAAIAIdO4kAzLwWe&#10;OwAAADkAAAAQAAAAAAAAAAEAIAAAAAsBAABkcnMvc2hhcGV4bWwueG1sUEsFBgAAAAAGAAYAWwEA&#10;ALUDAAAAAA==&#10;">
                  <v:fill on="f" focussize="0,0"/>
                  <v:stroke on="f"/>
                  <v:imagedata r:id="rId71" croptop="16742f" cropbottom="16742f" o:title=""/>
                  <o:lock v:ext="edit" aspectratio="t"/>
                </v:shape>
                <w10:wrap type="topAndBottom"/>
              </v:group>
            </w:pict>
          </mc:Fallback>
        </mc:AlternateContent>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5.3.10木质铺装休闲区</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节点特征：在居住区花园中，木地板设计不仅能提升整体美观度，还能为居民提供一个舒适、自然的休闲空间。在材料选择上，有防腐木、实木、复合木地板等。设计布局中，可在花园路径、休闲区域使用。</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植物配置：可采用立体形式的综合绿化，选择整体性较强的绿地，增加景观的通透性和观赏性。采取孤植姿态优美主景树营造静谧休闲空间。</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适宜植物：乌桕、朴树、红果冬青等。</w:t>
      </w:r>
    </w:p>
    <w:p>
      <w:pPr>
        <w:pStyle w:val="2"/>
        <w:bidi w:val="0"/>
        <w:ind w:left="0" w:firstLine="0"/>
        <w:jc w:val="left"/>
        <w:rPr>
          <w:color w:val="FF0000"/>
          <w:highlight w:val="none"/>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4560" behindDoc="0" locked="0" layoutInCell="1" allowOverlap="1">
            <wp:simplePos x="0" y="0"/>
            <wp:positionH relativeFrom="column">
              <wp:posOffset>-38735</wp:posOffset>
            </wp:positionH>
            <wp:positionV relativeFrom="paragraph">
              <wp:posOffset>255905</wp:posOffset>
            </wp:positionV>
            <wp:extent cx="3021330" cy="1971675"/>
            <wp:effectExtent l="0" t="0" r="7620" b="9525"/>
            <wp:wrapTopAndBottom/>
            <wp:docPr id="237" name="图片 237" descr="D:/桌面/安居/木.jpg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D:/桌面/安居/木.jpg木"/>
                    <pic:cNvPicPr>
                      <a:picLocks noChangeAspect="1"/>
                    </pic:cNvPicPr>
                  </pic:nvPicPr>
                  <pic:blipFill>
                    <a:blip r:embed="rId72"/>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5584" behindDoc="0" locked="0" layoutInCell="1" allowOverlap="1">
            <wp:simplePos x="0" y="0"/>
            <wp:positionH relativeFrom="column">
              <wp:posOffset>3009900</wp:posOffset>
            </wp:positionH>
            <wp:positionV relativeFrom="paragraph">
              <wp:posOffset>255270</wp:posOffset>
            </wp:positionV>
            <wp:extent cx="3021330" cy="1971675"/>
            <wp:effectExtent l="0" t="0" r="7620" b="9525"/>
            <wp:wrapTopAndBottom/>
            <wp:docPr id="238" name="图片 238" descr="D:/桌面/安居/防腐木.jpg防腐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D:/桌面/安居/防腐木.jpg防腐木"/>
                    <pic:cNvPicPr>
                      <a:picLocks noChangeAspect="1"/>
                    </pic:cNvPicPr>
                  </pic:nvPicPr>
                  <pic:blipFill>
                    <a:blip r:embed="rId73"/>
                    <a:srcRect t="967" r="4821" b="9826"/>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5.3.11居住区康乐游戏区绿化</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节点特征：居住区康乐游乐区的绿化设计是一个融合了美学、生态学、功能性等多方面因素的综合性项目。环境布局和植物配置以自然有趣味为主，注重游乐环境的安全性。进出人数多，周围的植物容易被破坏。</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选择草坪、灌木等生产周期较长、耐修剪、适合踩踏的品种。选择植物时，应考虑其生长习性、观赏价值和适应性。优先选择本地植物和耐旱、抗病虫害的品种，以降低维护成本和提高植物的成活率。同时，应根据空间的大小和形状，合理搭配乔灌木、地被植物等，形成层次丰富的绿化景观。还可以结合设施，创造出与活动相协调的自然环境。例如，在游乐设施周围设置花坛、草坪或小型水景，以增加空间的趣味性和互动性。</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适宜植物：细叶榄仁、黄葛榕、宫粉紫荆、腊肠树、桂花、杨梅、细叶紫薇等。</w:t>
      </w:r>
    </w:p>
    <w:p>
      <w:pPr>
        <w:pStyle w:val="2"/>
        <w:spacing w:line="240" w:lineRule="auto"/>
        <w:jc w:val="left"/>
        <w:rPr>
          <w:rFonts w:hint="eastAsia" w:ascii="微软雅黑" w:hAnsi="微软雅黑" w:eastAsia="微软雅黑" w:cs="微软雅黑"/>
          <w:color w:val="FF0000"/>
          <w:sz w:val="27"/>
          <w:szCs w:val="27"/>
          <w:highlight w:val="none"/>
          <w:shd w:val="clear" w:fill="FFFFFF"/>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2512" behindDoc="0" locked="0" layoutInCell="1" allowOverlap="1">
            <wp:simplePos x="0" y="0"/>
            <wp:positionH relativeFrom="column">
              <wp:posOffset>-29210</wp:posOffset>
            </wp:positionH>
            <wp:positionV relativeFrom="paragraph">
              <wp:posOffset>274320</wp:posOffset>
            </wp:positionV>
            <wp:extent cx="3021330" cy="1971675"/>
            <wp:effectExtent l="0" t="0" r="7620" b="9525"/>
            <wp:wrapTopAndBottom/>
            <wp:docPr id="240" name="图片 240" descr="D:/桌面/安居/康乐游戏区.jpg康乐游戏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D:/桌面/安居/康乐游戏区.jpg康乐游戏区"/>
                    <pic:cNvPicPr>
                      <a:picLocks noChangeAspect="1"/>
                    </pic:cNvPicPr>
                  </pic:nvPicPr>
                  <pic:blipFill>
                    <a:blip r:embed="rId74"/>
                    <a:srcRect t="998" b="998"/>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3536" behindDoc="0" locked="0" layoutInCell="1" allowOverlap="1">
            <wp:simplePos x="0" y="0"/>
            <wp:positionH relativeFrom="column">
              <wp:posOffset>3019425</wp:posOffset>
            </wp:positionH>
            <wp:positionV relativeFrom="paragraph">
              <wp:posOffset>280670</wp:posOffset>
            </wp:positionV>
            <wp:extent cx="3021330" cy="1971675"/>
            <wp:effectExtent l="0" t="0" r="7620" b="9525"/>
            <wp:wrapTopAndBottom/>
            <wp:docPr id="239" name="图片 239" descr="D:/桌面/安居/康乐游戏区1.jpg康乐游戏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D:/桌面/安居/康乐游戏区1.jpg康乐游戏区1"/>
                    <pic:cNvPicPr>
                      <a:picLocks noChangeAspect="1"/>
                    </pic:cNvPicPr>
                  </pic:nvPicPr>
                  <pic:blipFill>
                    <a:blip r:embed="rId75"/>
                    <a:srcRect l="599" t="26688" r="1095" b="13893"/>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5.3.12栅栏周边</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栅栏的设计风格应与居住区的整体风格相协调，可选择现代简约、田园风、复古风等不同的风格。同时，可以考虑在栅栏上添加装饰元素，如雕塑或植物等，以增加美观度。其中，栅栏和绿植结合，是常见的围栏装饰方式，不仅能够起到围栏作用，还能增加绿植的美观度，使整个环境更加生态自然。</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植物配置：常用垂叶榕、火山榕等密实度较高的遮挡视线绿篱，或使用琴叶珊瑚、硬枝黄蝉、龙船花、进口大红花等开花高地被修饰栅栏脚，形成似透非透的半遮挡空间。</w:t>
      </w:r>
    </w:p>
    <w:p>
      <w:pPr>
        <w:widowControl/>
        <w:jc w:val="left"/>
        <w:rPr>
          <w:rFonts w:hint="eastAsia"/>
          <w:highlight w:val="none"/>
          <w:lang w:val="en-US" w:eastAsia="zh-CN"/>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7872" behindDoc="0" locked="0" layoutInCell="1" allowOverlap="1">
            <wp:simplePos x="0" y="0"/>
            <wp:positionH relativeFrom="column">
              <wp:posOffset>3051810</wp:posOffset>
            </wp:positionH>
            <wp:positionV relativeFrom="paragraph">
              <wp:posOffset>82550</wp:posOffset>
            </wp:positionV>
            <wp:extent cx="3021330" cy="1971675"/>
            <wp:effectExtent l="0" t="0" r="7620" b="9525"/>
            <wp:wrapTopAndBottom/>
            <wp:docPr id="245" name="图片 245" descr="D:/桌面/安居/栅栏1.png栅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D:/桌面/安居/栅栏1.png栅栏1"/>
                    <pic:cNvPicPr>
                      <a:picLocks noChangeAspect="1"/>
                    </pic:cNvPicPr>
                  </pic:nvPicPr>
                  <pic:blipFill>
                    <a:blip r:embed="rId76"/>
                    <a:srcRect t="6505" b="6505"/>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6848" behindDoc="0" locked="0" layoutInCell="1" allowOverlap="1">
            <wp:simplePos x="0" y="0"/>
            <wp:positionH relativeFrom="column">
              <wp:posOffset>27305</wp:posOffset>
            </wp:positionH>
            <wp:positionV relativeFrom="paragraph">
              <wp:posOffset>71120</wp:posOffset>
            </wp:positionV>
            <wp:extent cx="3021330" cy="1971675"/>
            <wp:effectExtent l="0" t="0" r="7620" b="9525"/>
            <wp:wrapTopAndBottom/>
            <wp:docPr id="246" name="图片 246" descr="D:/桌面/安居/栅栏.jpg栅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D:/桌面/安居/栅栏.jpg栅栏"/>
                    <pic:cNvPicPr>
                      <a:picLocks noChangeAspect="1"/>
                    </pic:cNvPicPr>
                  </pic:nvPicPr>
                  <pic:blipFill>
                    <a:blip r:embed="rId77"/>
                    <a:srcRect t="1061" b="1061"/>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rPr>
          <w:rFonts w:hint="eastAsia"/>
          <w:highlight w:val="none"/>
          <w:lang w:val="en-US" w:eastAsia="zh-CN"/>
        </w:rPr>
      </w:pPr>
      <w:r>
        <w:rPr>
          <w:rFonts w:hint="eastAsia"/>
          <w:highlight w:val="none"/>
          <w:lang w:val="en-US" w:eastAsia="zh-CN"/>
        </w:rPr>
        <w:t>5.3.13花架绿植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 xml:space="preserve">节点特征：花架的空间布局应与周围环境相融合，形成有机的整体。可以根据地形、建筑等条件来设计花架的形状和尺寸，以达到最佳的景观效果。 </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植物配置：植物品种可选择攀爬能力强、适应性好的植物品种。同时，要考虑植物的季节性变化，使得花架在不同季节都能呈现出不同的景观效果。</w:t>
      </w:r>
    </w:p>
    <w:p>
      <w:pPr>
        <w:spacing w:line="360" w:lineRule="auto"/>
        <w:ind w:firstLine="560" w:firstLineChars="200"/>
        <w:rPr>
          <w:rFonts w:hint="default"/>
          <w:sz w:val="28"/>
          <w:szCs w:val="28"/>
          <w:highlight w:val="none"/>
          <w:lang w:val="en-US" w:eastAsia="zh-CN"/>
        </w:rPr>
      </w:pPr>
      <w:r>
        <w:rPr>
          <w:rFonts w:hint="eastAsia"/>
          <w:sz w:val="28"/>
          <w:szCs w:val="28"/>
          <w:highlight w:val="none"/>
          <w:lang w:val="en-US" w:eastAsia="zh-CN"/>
        </w:rPr>
        <w:t>适宜植物：炮仗花、使君子、飘香藤等</w:t>
      </w:r>
    </w:p>
    <w:p>
      <w:pPr>
        <w:pStyle w:val="2"/>
        <w:spacing w:line="240" w:lineRule="auto"/>
        <w:jc w:val="left"/>
        <w:rPr>
          <w:rFonts w:hint="eastAsia" w:eastAsia="仿宋_GB2312" w:asciiTheme="minorAscii" w:hAnsiTheme="minorAscii" w:cstheme="minorBidi"/>
          <w:kern w:val="2"/>
          <w:sz w:val="32"/>
          <w:szCs w:val="24"/>
          <w:highlight w:val="none"/>
          <w:lang w:val="en-US" w:eastAsia="zh-CN" w:bidi="ar-SA"/>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8656" behindDoc="0" locked="0" layoutInCell="1" allowOverlap="1">
            <wp:simplePos x="0" y="0"/>
            <wp:positionH relativeFrom="column">
              <wp:posOffset>-44450</wp:posOffset>
            </wp:positionH>
            <wp:positionV relativeFrom="paragraph">
              <wp:posOffset>36830</wp:posOffset>
            </wp:positionV>
            <wp:extent cx="3021330" cy="1971675"/>
            <wp:effectExtent l="0" t="0" r="7620" b="9525"/>
            <wp:wrapTopAndBottom/>
            <wp:docPr id="248" name="图片 248" descr="//192.168.1.216/临时中转/#2024年项目/20安居绿化指引/花架/603a5dfa8398f493520d0b34652ab8401ebf6ee862129-VdGa4b.png603a5dfa8398f493520d0b34652ab8401ebf6ee862129-VdGa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192.168.1.216/临时中转/#2024年项目/20安居绿化指引/花架/603a5dfa8398f493520d0b34652ab8401ebf6ee862129-VdGa4b.png603a5dfa8398f493520d0b34652ab8401ebf6ee862129-VdGa4b"/>
                    <pic:cNvPicPr>
                      <a:picLocks noChangeAspect="1"/>
                    </pic:cNvPicPr>
                  </pic:nvPicPr>
                  <pic:blipFill>
                    <a:blip r:embed="rId78"/>
                    <a:srcRect t="6494" b="6494"/>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19680" behindDoc="0" locked="0" layoutInCell="1" allowOverlap="1">
            <wp:simplePos x="0" y="0"/>
            <wp:positionH relativeFrom="column">
              <wp:posOffset>3004185</wp:posOffset>
            </wp:positionH>
            <wp:positionV relativeFrom="paragraph">
              <wp:posOffset>36195</wp:posOffset>
            </wp:positionV>
            <wp:extent cx="3021330" cy="1971675"/>
            <wp:effectExtent l="0" t="0" r="7620" b="9525"/>
            <wp:wrapTopAndBottom/>
            <wp:docPr id="247" name="图片 247" descr="//192.168.1.216/临时中转/#2024年项目/20安居绿化指引/花架/16f502a0dca754b076683d43fac38bf367c924702ae71-5sBmlV_fw1200.jpg16f502a0dca754b076683d43fac38bf367c924702ae71-5sBmlV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192.168.1.216/临时中转/#2024年项目/20安居绿化指引/花架/16f502a0dca754b076683d43fac38bf367c924702ae71-5sBmlV_fw1200.jpg16f502a0dca754b076683d43fac38bf367c924702ae71-5sBmlV_fw1200"/>
                    <pic:cNvPicPr>
                      <a:picLocks noChangeAspect="1"/>
                    </pic:cNvPicPr>
                  </pic:nvPicPr>
                  <pic:blipFill>
                    <a:blip r:embed="rId79"/>
                    <a:srcRect l="-273" t="10919" r="273" b="45408"/>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5.3.14草坪</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节点特征：居住区草坪绿化设计，需详细了解居住区的地形地貌，包括坡度、土壤质量、排水情况等。根据地形特点，合理规划草坪的布局和面积，确保草坪的可持续性和实用性。</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植物配置：选择适应当地气候和土壤条件的草种，也可适当配置一些观赏性强、维护需求低的植物，如花卉、灌木等，增加景观的多样性。阳光草坪设计则采用耐踩踏的草种。</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适宜植物：如兰引三号草、矮生百慕大草、台湾草、马尼拉草等。</w:t>
      </w:r>
    </w:p>
    <w:p>
      <w:pPr>
        <w:jc w:val="left"/>
        <w:rPr>
          <w:rFonts w:hint="eastAsia" w:eastAsia="仿宋_GB2312" w:asciiTheme="minorAscii" w:hAnsiTheme="minorAscii" w:cstheme="minorBidi"/>
          <w:kern w:val="2"/>
          <w:sz w:val="32"/>
          <w:szCs w:val="24"/>
          <w:highlight w:val="none"/>
          <w:lang w:val="en-US" w:eastAsia="zh-CN" w:bidi="ar-SA"/>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1728" behindDoc="0" locked="0" layoutInCell="1" allowOverlap="1">
            <wp:simplePos x="0" y="0"/>
            <wp:positionH relativeFrom="column">
              <wp:posOffset>2861310</wp:posOffset>
            </wp:positionH>
            <wp:positionV relativeFrom="paragraph">
              <wp:posOffset>50165</wp:posOffset>
            </wp:positionV>
            <wp:extent cx="3021330" cy="1971675"/>
            <wp:effectExtent l="0" t="0" r="7620" b="9525"/>
            <wp:wrapTopAndBottom/>
            <wp:docPr id="249" name="图片 249" descr="//192.168.1.216/临时中转/#2024年项目/20安居绿化指引/草坪/be18dfa4c4af1836d30337e2417b6683e6b7b63c282a7-GEwXlh_fw1200.jpgbe18dfa4c4af1836d30337e2417b6683e6b7b63c282a7-GEwXlh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192.168.1.216/临时中转/#2024年项目/20安居绿化指引/草坪/be18dfa4c4af1836d30337e2417b6683e6b7b63c282a7-GEwXlh_fw1200.jpgbe18dfa4c4af1836d30337e2417b6683e6b7b63c282a7-GEwXlh_fw1200"/>
                    <pic:cNvPicPr>
                      <a:picLocks noChangeAspect="1"/>
                    </pic:cNvPicPr>
                  </pic:nvPicPr>
                  <pic:blipFill>
                    <a:blip r:embed="rId80"/>
                    <a:srcRect t="1061" b="1061"/>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0704" behindDoc="0" locked="0" layoutInCell="1" allowOverlap="1">
            <wp:simplePos x="0" y="0"/>
            <wp:positionH relativeFrom="column">
              <wp:posOffset>-187325</wp:posOffset>
            </wp:positionH>
            <wp:positionV relativeFrom="paragraph">
              <wp:posOffset>50800</wp:posOffset>
            </wp:positionV>
            <wp:extent cx="3021330" cy="1971675"/>
            <wp:effectExtent l="0" t="0" r="7620" b="9525"/>
            <wp:wrapTopAndBottom/>
            <wp:docPr id="250" name="图片 250" descr="//192.168.1.216/临时中转/#2024年项目/20安居绿化指引/草坪/8d1e8c35dd8eb468d302118b3d5a1294d2dd87b730a1d-57tWdw_fw1200.jpg8d1e8c35dd8eb468d302118b3d5a1294d2dd87b730a1d-57tWdw_fw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192.168.1.216/临时中转/#2024年项目/20安居绿化指引/草坪/8d1e8c35dd8eb468d302118b3d5a1294d2dd87b730a1d-57tWdw_fw1200.jpg8d1e8c35dd8eb468d302118b3d5a1294d2dd87b730a1d-57tWdw_fw1200"/>
                    <pic:cNvPicPr>
                      <a:picLocks noChangeAspect="1"/>
                    </pic:cNvPicPr>
                  </pic:nvPicPr>
                  <pic:blipFill>
                    <a:blip r:embed="rId81"/>
                    <a:srcRect t="1061" b="1061"/>
                    <a:stretch>
                      <a:fillRect/>
                    </a:stretch>
                  </pic:blipFill>
                  <pic:spPr>
                    <a:xfrm>
                      <a:off x="0" y="0"/>
                      <a:ext cx="3021330" cy="1971675"/>
                    </a:xfrm>
                    <a:prstGeom prst="rect">
                      <a:avLst/>
                    </a:prstGeom>
                  </pic:spPr>
                </pic:pic>
              </a:graphicData>
            </a:graphic>
          </wp:anchor>
        </w:drawing>
      </w:r>
    </w:p>
    <w:p>
      <w:pPr>
        <w:pStyle w:val="5"/>
        <w:spacing w:line="240" w:lineRule="auto"/>
        <w:ind w:left="-1" w:leftChars="0" w:firstLine="0" w:firstLineChars="0"/>
        <w:jc w:val="left"/>
        <w:rPr>
          <w:rFonts w:hint="eastAsia"/>
          <w:highlight w:val="none"/>
          <w:lang w:val="en-US" w:eastAsia="zh-CN"/>
        </w:rPr>
      </w:pPr>
      <w:r>
        <w:rPr>
          <w:rFonts w:hint="eastAsia"/>
          <w:highlight w:val="none"/>
          <w:lang w:val="en-US" w:eastAsia="zh-CN"/>
        </w:rPr>
        <w:t>5.3.15水景绿化</w:t>
      </w:r>
    </w:p>
    <w:p>
      <w:pPr>
        <w:spacing w:line="360" w:lineRule="auto"/>
        <w:ind w:firstLine="560" w:firstLineChars="200"/>
        <w:rPr>
          <w:rFonts w:hint="eastAsia"/>
          <w:sz w:val="28"/>
          <w:szCs w:val="28"/>
          <w:highlight w:val="none"/>
          <w:lang w:val="en-US" w:eastAsia="zh-CN"/>
        </w:rPr>
      </w:pPr>
      <w:r>
        <w:rPr>
          <w:rFonts w:hint="eastAsia"/>
          <w:sz w:val="28"/>
          <w:szCs w:val="28"/>
          <w:highlight w:val="none"/>
          <w:lang w:val="en-US" w:eastAsia="zh-CN"/>
        </w:rPr>
        <w:t>节点特征：水景绿化设计是一项综合性任务，它旨在将自然景观与人工环境融为一体，为居民创造舒适、宜人的生活环境。自然水景周边应配置丰富的植物，形成层次感和空间感，同时起到净化水质、保持水土的作用。</w:t>
      </w:r>
    </w:p>
    <w:p>
      <w:pPr>
        <w:spacing w:line="360" w:lineRule="auto"/>
        <w:ind w:firstLine="540" w:firstLineChars="200"/>
        <w:rPr>
          <w:spacing w:val="12"/>
          <w:highlight w:val="none"/>
        </w:rPr>
      </w:pP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2752" behindDoc="0" locked="0" layoutInCell="1" allowOverlap="1">
            <wp:simplePos x="0" y="0"/>
            <wp:positionH relativeFrom="column">
              <wp:posOffset>3001645</wp:posOffset>
            </wp:positionH>
            <wp:positionV relativeFrom="paragraph">
              <wp:posOffset>1512570</wp:posOffset>
            </wp:positionV>
            <wp:extent cx="3021330" cy="1971675"/>
            <wp:effectExtent l="0" t="0" r="7620" b="9525"/>
            <wp:wrapTopAndBottom/>
            <wp:docPr id="252" name="图片 252" descr="D:/桌面/安居/水景3.jpg水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D:/桌面/安居/水景3.jpg水景3"/>
                    <pic:cNvPicPr>
                      <a:picLocks noChangeAspect="1"/>
                    </pic:cNvPicPr>
                  </pic:nvPicPr>
                  <pic:blipFill>
                    <a:blip r:embed="rId82"/>
                    <a:srcRect l="-294" t="5849" r="294" b="44865"/>
                    <a:stretch>
                      <a:fillRect/>
                    </a:stretch>
                  </pic:blipFill>
                  <pic:spPr>
                    <a:xfrm>
                      <a:off x="0" y="0"/>
                      <a:ext cx="3021330" cy="1971675"/>
                    </a:xfrm>
                    <a:prstGeom prst="rect">
                      <a:avLst/>
                    </a:prstGeom>
                  </pic:spPr>
                </pic:pic>
              </a:graphicData>
            </a:graphic>
          </wp:anchor>
        </w:drawing>
      </w:r>
      <w:r>
        <w:rPr>
          <w:rFonts w:hint="eastAsia" w:ascii="微软雅黑" w:hAnsi="微软雅黑" w:eastAsia="微软雅黑" w:cs="微软雅黑"/>
          <w:i w:val="0"/>
          <w:caps w:val="0"/>
          <w:color w:val="FF0000"/>
          <w:spacing w:val="0"/>
          <w:sz w:val="27"/>
          <w:szCs w:val="27"/>
          <w:highlight w:val="none"/>
          <w:shd w:val="clear" w:fill="FFFFFF"/>
          <w:lang w:val="en-US" w:eastAsia="zh-CN"/>
        </w:rPr>
        <w:drawing>
          <wp:anchor distT="0" distB="0" distL="114300" distR="114300" simplePos="0" relativeHeight="251723776" behindDoc="0" locked="0" layoutInCell="1" allowOverlap="1">
            <wp:simplePos x="0" y="0"/>
            <wp:positionH relativeFrom="column">
              <wp:posOffset>-37465</wp:posOffset>
            </wp:positionH>
            <wp:positionV relativeFrom="paragraph">
              <wp:posOffset>1512570</wp:posOffset>
            </wp:positionV>
            <wp:extent cx="3021330" cy="1971675"/>
            <wp:effectExtent l="0" t="0" r="7620" b="9525"/>
            <wp:wrapTopAndBottom/>
            <wp:docPr id="251" name="图片 251" descr="D:/桌面/安居/水景1.jpg水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D:/桌面/安居/水景1.jpg水景1"/>
                    <pic:cNvPicPr>
                      <a:picLocks noChangeAspect="1"/>
                    </pic:cNvPicPr>
                  </pic:nvPicPr>
                  <pic:blipFill>
                    <a:blip r:embed="rId83"/>
                    <a:srcRect l="-294" t="35448" r="294" b="15624"/>
                    <a:stretch>
                      <a:fillRect/>
                    </a:stretch>
                  </pic:blipFill>
                  <pic:spPr>
                    <a:xfrm>
                      <a:off x="0" y="0"/>
                      <a:ext cx="3021330" cy="1971675"/>
                    </a:xfrm>
                    <a:prstGeom prst="rect">
                      <a:avLst/>
                    </a:prstGeom>
                  </pic:spPr>
                </pic:pic>
              </a:graphicData>
            </a:graphic>
          </wp:anchor>
        </w:drawing>
      </w:r>
      <w:r>
        <w:rPr>
          <w:rFonts w:hint="eastAsia"/>
          <w:sz w:val="28"/>
          <w:szCs w:val="28"/>
          <w:highlight w:val="none"/>
          <w:lang w:val="en-US" w:eastAsia="zh-CN"/>
        </w:rPr>
        <w:t>植物配置：选用观赏性较强的植物，如乌桕、红果冬青等。同时，选用鸢尾、蒲苇、红花檵木、黄连翘等品种作为地被和色块点缀其间。此外，还可以种植挺水植物如千屈菜、菖蒲、风车草等，以形成形态自然、叶色丰富、叶形多样、花色艳丽且层次分明的亲水绿地效果，为整个景观增添一抹生动的色彩。</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38" w:name="_Toc492_WPSOffice_Level2"/>
      <w:r>
        <w:rPr>
          <w:rFonts w:hint="eastAsia" w:ascii="仿宋" w:hAnsi="仿宋" w:eastAsia="仿宋" w:cs="仿宋"/>
          <w:bCs/>
          <w:kern w:val="0"/>
          <w:sz w:val="28"/>
          <w:szCs w:val="32"/>
          <w:highlight w:val="none"/>
          <w:lang w:val="en-US" w:eastAsia="zh-CN"/>
        </w:rPr>
        <w:t>5.4 园林植物推荐</w:t>
      </w:r>
      <w:bookmarkEnd w:id="138"/>
    </w:p>
    <w:p>
      <w:pPr>
        <w:spacing w:line="360" w:lineRule="auto"/>
        <w:rPr>
          <w:rFonts w:hint="eastAsia"/>
          <w:sz w:val="28"/>
          <w:szCs w:val="28"/>
          <w:highlight w:val="none"/>
          <w:lang w:val="en-US" w:eastAsia="zh-CN"/>
        </w:rPr>
      </w:pPr>
      <w:r>
        <w:rPr>
          <w:rFonts w:hint="eastAsia"/>
          <w:sz w:val="28"/>
          <w:szCs w:val="28"/>
          <w:highlight w:val="none"/>
          <w:lang w:val="en-US" w:eastAsia="zh-CN"/>
        </w:rPr>
        <w:t>宫粉紫荆：落叶树种，喜阳，稍耐荫，抗旱，土壤要求不高。花期主要集中在春季初夏，花朵呈现粉红色，常作为庭院观赏树和行道树使用。</w:t>
      </w:r>
    </w:p>
    <w:p>
      <w:pPr>
        <w:ind w:left="0" w:firstLine="0"/>
        <w:rPr>
          <w:rFonts w:hint="eastAsia"/>
          <w:highlight w:val="none"/>
          <w:lang w:val="en-US" w:eastAsia="zh-CN"/>
        </w:rPr>
      </w:pPr>
      <w:r>
        <w:rPr>
          <w:rFonts w:hint="eastAsia"/>
          <w:highlight w:val="none"/>
          <w:lang w:val="en-US" w:eastAsia="zh-CN"/>
        </w:rPr>
        <w:drawing>
          <wp:anchor distT="0" distB="0" distL="114300" distR="114300" simplePos="0" relativeHeight="251729920" behindDoc="0" locked="0" layoutInCell="1" allowOverlap="1">
            <wp:simplePos x="0" y="0"/>
            <wp:positionH relativeFrom="column">
              <wp:posOffset>3219450</wp:posOffset>
            </wp:positionH>
            <wp:positionV relativeFrom="paragraph">
              <wp:posOffset>144145</wp:posOffset>
            </wp:positionV>
            <wp:extent cx="3019425" cy="1920875"/>
            <wp:effectExtent l="0" t="0" r="9525" b="3175"/>
            <wp:wrapTopAndBottom/>
            <wp:docPr id="16" name="图片 16" descr="bd1884119c6822276af74180bc831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d1884119c6822276af74180bc831d9"/>
                    <pic:cNvPicPr>
                      <a:picLocks noChangeAspect="1"/>
                    </pic:cNvPicPr>
                  </pic:nvPicPr>
                  <pic:blipFill>
                    <a:blip r:embed="rId84"/>
                    <a:stretch>
                      <a:fillRect/>
                    </a:stretch>
                  </pic:blipFill>
                  <pic:spPr>
                    <a:xfrm>
                      <a:off x="0" y="0"/>
                      <a:ext cx="3019425" cy="1920875"/>
                    </a:xfrm>
                    <a:prstGeom prst="rect">
                      <a:avLst/>
                    </a:prstGeom>
                  </pic:spPr>
                </pic:pic>
              </a:graphicData>
            </a:graphic>
          </wp:anchor>
        </w:drawing>
      </w:r>
      <w:r>
        <w:rPr>
          <w:rFonts w:hint="eastAsia"/>
          <w:highlight w:val="none"/>
          <w:lang w:val="en-US" w:eastAsia="zh-CN"/>
        </w:rPr>
        <w:drawing>
          <wp:anchor distT="0" distB="0" distL="114300" distR="114300" simplePos="0" relativeHeight="251728896" behindDoc="0" locked="0" layoutInCell="1" allowOverlap="1">
            <wp:simplePos x="0" y="0"/>
            <wp:positionH relativeFrom="column">
              <wp:posOffset>-27940</wp:posOffset>
            </wp:positionH>
            <wp:positionV relativeFrom="paragraph">
              <wp:posOffset>143510</wp:posOffset>
            </wp:positionV>
            <wp:extent cx="3251835" cy="1947545"/>
            <wp:effectExtent l="0" t="0" r="5715" b="14605"/>
            <wp:wrapTopAndBottom/>
            <wp:docPr id="14" name="图片 14" descr="0b887f00f37e30286a0f85afdd90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b887f00f37e30286a0f85afdd906a9"/>
                    <pic:cNvPicPr>
                      <a:picLocks noChangeAspect="1"/>
                    </pic:cNvPicPr>
                  </pic:nvPicPr>
                  <pic:blipFill>
                    <a:blip r:embed="rId85"/>
                    <a:stretch>
                      <a:fillRect/>
                    </a:stretch>
                  </pic:blipFill>
                  <pic:spPr>
                    <a:xfrm>
                      <a:off x="0" y="0"/>
                      <a:ext cx="3251835" cy="1947545"/>
                    </a:xfrm>
                    <a:prstGeom prst="rect">
                      <a:avLst/>
                    </a:prstGeom>
                  </pic:spPr>
                </pic:pic>
              </a:graphicData>
            </a:graphic>
          </wp:anchor>
        </w:drawing>
      </w:r>
    </w:p>
    <w:p>
      <w:pPr>
        <w:spacing w:line="360" w:lineRule="auto"/>
        <w:rPr>
          <w:rFonts w:hint="eastAsia"/>
          <w:sz w:val="28"/>
          <w:szCs w:val="28"/>
          <w:highlight w:val="none"/>
          <w:lang w:val="en-US" w:eastAsia="zh-CN"/>
        </w:rPr>
      </w:pPr>
      <w:r>
        <w:rPr>
          <w:rFonts w:hint="eastAsia"/>
          <w:sz w:val="28"/>
          <w:szCs w:val="28"/>
          <w:highlight w:val="none"/>
          <w:lang w:val="en-US" w:eastAsia="zh-CN"/>
        </w:rPr>
        <w:t>香樟：常绿树种，喜阳，稍耐阴，抗倒能力强，抗污染能力强，抗虫害能力强。花期4-5月，果期8-11月。香樟可作为绿化组团中的骨架树，也可作为主景树，广泛作为庭荫树、行道树，也可在草地中丛植、群植、孤植或作为背景树为雄伟壮观。枝叶茂密，冠大荫浓，树姿雄伟。</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2275" cy="1936750"/>
            <wp:effectExtent l="0" t="0" r="9525" b="6350"/>
            <wp:docPr id="255" name="图片 255" descr="香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香樟"/>
                    <pic:cNvPicPr>
                      <a:picLocks noChangeAspect="1"/>
                    </pic:cNvPicPr>
                  </pic:nvPicPr>
                  <pic:blipFill>
                    <a:blip r:embed="rId86"/>
                    <a:stretch>
                      <a:fillRect/>
                    </a:stretch>
                  </pic:blipFill>
                  <pic:spPr>
                    <a:xfrm>
                      <a:off x="0" y="0"/>
                      <a:ext cx="2962275" cy="1936750"/>
                    </a:xfrm>
                    <a:prstGeom prst="rect">
                      <a:avLst/>
                    </a:prstGeom>
                  </pic:spPr>
                </pic:pic>
              </a:graphicData>
            </a:graphic>
          </wp:inline>
        </w:drawing>
      </w:r>
      <w:r>
        <w:rPr>
          <w:rFonts w:hint="eastAsia"/>
          <w:highlight w:val="none"/>
          <w:lang w:val="en-US" w:eastAsia="zh-CN"/>
        </w:rPr>
        <w:drawing>
          <wp:inline distT="0" distB="0" distL="114300" distR="114300">
            <wp:extent cx="2968625" cy="1936750"/>
            <wp:effectExtent l="0" t="0" r="3175" b="6350"/>
            <wp:docPr id="256" name="图片 256" descr="香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香樟2"/>
                    <pic:cNvPicPr>
                      <a:picLocks noChangeAspect="1"/>
                    </pic:cNvPicPr>
                  </pic:nvPicPr>
                  <pic:blipFill>
                    <a:blip r:embed="rId87"/>
                    <a:stretch>
                      <a:fillRect/>
                    </a:stretch>
                  </pic:blipFill>
                  <pic:spPr>
                    <a:xfrm>
                      <a:off x="0" y="0"/>
                      <a:ext cx="2968625" cy="1936750"/>
                    </a:xfrm>
                    <a:prstGeom prst="rect">
                      <a:avLst/>
                    </a:prstGeom>
                  </pic:spPr>
                </pic:pic>
              </a:graphicData>
            </a:graphic>
          </wp:inline>
        </w:drawing>
      </w:r>
    </w:p>
    <w:p>
      <w:pPr>
        <w:spacing w:line="360" w:lineRule="auto"/>
        <w:rPr>
          <w:rFonts w:hint="eastAsia"/>
          <w:sz w:val="28"/>
          <w:szCs w:val="28"/>
          <w:highlight w:val="none"/>
          <w:lang w:val="en-US" w:eastAsia="zh-CN"/>
        </w:rPr>
      </w:pPr>
      <w:r>
        <w:rPr>
          <w:rFonts w:hint="eastAsia"/>
          <w:sz w:val="28"/>
          <w:szCs w:val="28"/>
          <w:highlight w:val="none"/>
          <w:lang w:val="en-US" w:eastAsia="zh-CN"/>
        </w:rPr>
        <w:t>红花檵木：常绿树种，喜光，稍耐阴，耐旱，耐寒。且萌蘖性强，耐修剪，耐瘠薄。花期4-5月，国庆节能再次开花。红花檵木最为广泛的用途是在园林中用于色块色带布置或修剪成球形,也是制作盆景的好材料。</w:t>
      </w:r>
    </w:p>
    <w:p>
      <w:pPr>
        <w:rPr>
          <w:rFonts w:hint="eastAsia"/>
          <w:highlight w:val="none"/>
          <w:lang w:val="en-US" w:eastAsia="zh-CN"/>
        </w:rPr>
      </w:pPr>
      <w:r>
        <w:rPr>
          <w:rFonts w:hint="eastAsia"/>
          <w:highlight w:val="none"/>
          <w:lang w:val="en-US" w:eastAsia="zh-CN"/>
        </w:rPr>
        <w:drawing>
          <wp:inline distT="0" distB="0" distL="114300" distR="114300">
            <wp:extent cx="2964815" cy="1936750"/>
            <wp:effectExtent l="0" t="0" r="6985" b="6350"/>
            <wp:docPr id="257" name="图片 257" descr="红花檵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红花檵木"/>
                    <pic:cNvPicPr>
                      <a:picLocks noChangeAspect="1"/>
                    </pic:cNvPicPr>
                  </pic:nvPicPr>
                  <pic:blipFill>
                    <a:blip r:embed="rId88"/>
                    <a:stretch>
                      <a:fillRect/>
                    </a:stretch>
                  </pic:blipFill>
                  <pic:spPr>
                    <a:xfrm>
                      <a:off x="0" y="0"/>
                      <a:ext cx="2964815" cy="1936750"/>
                    </a:xfrm>
                    <a:prstGeom prst="rect">
                      <a:avLst/>
                    </a:prstGeom>
                  </pic:spPr>
                </pic:pic>
              </a:graphicData>
            </a:graphic>
          </wp:inline>
        </w:drawing>
      </w:r>
      <w:r>
        <w:rPr>
          <w:rFonts w:hint="eastAsia"/>
          <w:highlight w:val="none"/>
          <w:lang w:val="en-US" w:eastAsia="zh-CN"/>
        </w:rPr>
        <w:drawing>
          <wp:inline distT="0" distB="0" distL="114300" distR="114300">
            <wp:extent cx="2967355" cy="1936750"/>
            <wp:effectExtent l="0" t="0" r="4445" b="6350"/>
            <wp:docPr id="258" name="图片 258" descr="红花檵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红花檵木2"/>
                    <pic:cNvPicPr>
                      <a:picLocks noChangeAspect="1"/>
                    </pic:cNvPicPr>
                  </pic:nvPicPr>
                  <pic:blipFill>
                    <a:blip r:embed="rId89"/>
                    <a:stretch>
                      <a:fillRect/>
                    </a:stretch>
                  </pic:blipFill>
                  <pic:spPr>
                    <a:xfrm>
                      <a:off x="0" y="0"/>
                      <a:ext cx="2967355" cy="1936750"/>
                    </a:xfrm>
                    <a:prstGeom prst="rect">
                      <a:avLst/>
                    </a:prstGeom>
                  </pic:spPr>
                </pic:pic>
              </a:graphicData>
            </a:graphic>
          </wp:inline>
        </w:drawing>
      </w:r>
    </w:p>
    <w:p>
      <w:pPr>
        <w:pStyle w:val="2"/>
        <w:ind w:left="0" w:firstLine="0"/>
        <w:rPr>
          <w:rFonts w:hint="eastAsia"/>
          <w:highlight w:val="none"/>
          <w:lang w:val="en-US" w:eastAsia="zh-CN"/>
        </w:rPr>
      </w:pPr>
    </w:p>
    <w:p>
      <w:pPr>
        <w:spacing w:line="360" w:lineRule="auto"/>
        <w:rPr>
          <w:rFonts w:hint="eastAsia"/>
          <w:sz w:val="28"/>
          <w:szCs w:val="28"/>
          <w:highlight w:val="none"/>
          <w:lang w:val="en-US" w:eastAsia="zh-CN"/>
        </w:rPr>
      </w:pPr>
      <w:r>
        <w:rPr>
          <w:rFonts w:hint="eastAsia"/>
          <w:sz w:val="28"/>
          <w:szCs w:val="28"/>
          <w:highlight w:val="none"/>
          <w:lang w:val="en-US" w:eastAsia="zh-CN"/>
        </w:rPr>
        <w:t>罗汉松：常绿树种，喜半荫，深根性，罗汉松病虫害发生较少，对土壤适应性强，盐碱土上亦能生存。花期４-５月。常作为庭院观赏树使用。</w:t>
      </w:r>
    </w:p>
    <w:p>
      <w:pPr>
        <w:pStyle w:val="2"/>
        <w:ind w:left="0" w:firstLine="0"/>
        <w:rPr>
          <w:rFonts w:hint="eastAsia"/>
          <w:highlight w:val="none"/>
          <w:lang w:val="en-US" w:eastAsia="zh-CN"/>
        </w:rPr>
      </w:pPr>
      <w:r>
        <w:rPr>
          <w:rFonts w:hint="default"/>
          <w:highlight w:val="none"/>
          <w:lang w:val="en-US" w:eastAsia="zh-CN"/>
        </w:rPr>
        <w:drawing>
          <wp:anchor distT="0" distB="0" distL="114300" distR="114300" simplePos="0" relativeHeight="251730944" behindDoc="0" locked="0" layoutInCell="1" allowOverlap="1">
            <wp:simplePos x="0" y="0"/>
            <wp:positionH relativeFrom="column">
              <wp:posOffset>2932430</wp:posOffset>
            </wp:positionH>
            <wp:positionV relativeFrom="paragraph">
              <wp:posOffset>73025</wp:posOffset>
            </wp:positionV>
            <wp:extent cx="2985770" cy="2219325"/>
            <wp:effectExtent l="0" t="0" r="5080" b="9525"/>
            <wp:wrapTopAndBottom/>
            <wp:docPr id="20" name="图片 20" descr="97a3fb4afdde1f8f220a7628d85d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97a3fb4afdde1f8f220a7628d85dde4"/>
                    <pic:cNvPicPr>
                      <a:picLocks noChangeAspect="1"/>
                    </pic:cNvPicPr>
                  </pic:nvPicPr>
                  <pic:blipFill>
                    <a:blip r:embed="rId90"/>
                    <a:srcRect t="2966"/>
                    <a:stretch>
                      <a:fillRect/>
                    </a:stretch>
                  </pic:blipFill>
                  <pic:spPr>
                    <a:xfrm>
                      <a:off x="0" y="0"/>
                      <a:ext cx="2985770" cy="2219325"/>
                    </a:xfrm>
                    <a:prstGeom prst="rect">
                      <a:avLst/>
                    </a:prstGeom>
                  </pic:spPr>
                </pic:pic>
              </a:graphicData>
            </a:graphic>
          </wp:anchor>
        </w:drawing>
      </w:r>
      <w:r>
        <w:rPr>
          <w:rFonts w:hint="default"/>
          <w:highlight w:val="none"/>
          <w:lang w:val="en-US" w:eastAsia="zh-CN"/>
        </w:rPr>
        <w:drawing>
          <wp:anchor distT="0" distB="0" distL="114300" distR="114300" simplePos="0" relativeHeight="251731968" behindDoc="0" locked="0" layoutInCell="1" allowOverlap="1">
            <wp:simplePos x="0" y="0"/>
            <wp:positionH relativeFrom="column">
              <wp:posOffset>-9525</wp:posOffset>
            </wp:positionH>
            <wp:positionV relativeFrom="paragraph">
              <wp:posOffset>59055</wp:posOffset>
            </wp:positionV>
            <wp:extent cx="2933700" cy="2224405"/>
            <wp:effectExtent l="0" t="0" r="0" b="4445"/>
            <wp:wrapTopAndBottom/>
            <wp:docPr id="18" name="图片 18" descr="b2837442afcf7f9716e4a1fc36dd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2837442afcf7f9716e4a1fc36ddd93"/>
                    <pic:cNvPicPr>
                      <a:picLocks noChangeAspect="1"/>
                    </pic:cNvPicPr>
                  </pic:nvPicPr>
                  <pic:blipFill>
                    <a:blip r:embed="rId91"/>
                    <a:stretch>
                      <a:fillRect/>
                    </a:stretch>
                  </pic:blipFill>
                  <pic:spPr>
                    <a:xfrm>
                      <a:off x="0" y="0"/>
                      <a:ext cx="2933700" cy="2224405"/>
                    </a:xfrm>
                    <a:prstGeom prst="rect">
                      <a:avLst/>
                    </a:prstGeom>
                  </pic:spPr>
                </pic:pic>
              </a:graphicData>
            </a:graphic>
          </wp:anchor>
        </w:drawing>
      </w:r>
    </w:p>
    <w:p>
      <w:pPr>
        <w:spacing w:line="360" w:lineRule="auto"/>
        <w:rPr>
          <w:rFonts w:hint="eastAsia"/>
          <w:sz w:val="28"/>
          <w:szCs w:val="28"/>
          <w:highlight w:val="none"/>
          <w:lang w:val="en-US" w:eastAsia="zh-CN"/>
        </w:rPr>
      </w:pPr>
      <w:r>
        <w:rPr>
          <w:rFonts w:hint="eastAsia"/>
          <w:sz w:val="28"/>
          <w:szCs w:val="28"/>
          <w:highlight w:val="none"/>
          <w:lang w:val="en-US" w:eastAsia="zh-CN"/>
        </w:rPr>
        <w:t>红花羊蹄甲：常绿树种，喜阳，耐寒。萌蘖性强，耐修剪。每年由10月底始花，至翌年5月终花，花期长达半年以上。红花羊蹄甲整年都枝繁叶茂，且耐受烟尘的能力很强，是中国华南地区许多城市的行道树。红花羊蹄甲高大美观，花朵艳丽，味道芳香，也是我国香港地区的市花，是象征香港的一种标志。</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71165" cy="1936750"/>
            <wp:effectExtent l="0" t="0" r="635" b="6350"/>
            <wp:docPr id="261" name="图片 261" descr="红花羊蹄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红花羊蹄甲"/>
                    <pic:cNvPicPr>
                      <a:picLocks noChangeAspect="1"/>
                    </pic:cNvPicPr>
                  </pic:nvPicPr>
                  <pic:blipFill>
                    <a:blip r:embed="rId92"/>
                    <a:stretch>
                      <a:fillRect/>
                    </a:stretch>
                  </pic:blipFill>
                  <pic:spPr>
                    <a:xfrm>
                      <a:off x="0" y="0"/>
                      <a:ext cx="2971165" cy="1936750"/>
                    </a:xfrm>
                    <a:prstGeom prst="rect">
                      <a:avLst/>
                    </a:prstGeom>
                  </pic:spPr>
                </pic:pic>
              </a:graphicData>
            </a:graphic>
          </wp:inline>
        </w:drawing>
      </w:r>
      <w:r>
        <w:rPr>
          <w:rFonts w:hint="eastAsia"/>
          <w:highlight w:val="none"/>
          <w:lang w:val="en-US" w:eastAsia="zh-CN"/>
        </w:rPr>
        <w:drawing>
          <wp:inline distT="0" distB="0" distL="114300" distR="114300">
            <wp:extent cx="2968625" cy="1936750"/>
            <wp:effectExtent l="0" t="0" r="3175" b="6350"/>
            <wp:docPr id="262" name="图片 262" descr="红花羊蹄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红花羊蹄甲2"/>
                    <pic:cNvPicPr>
                      <a:picLocks noChangeAspect="1"/>
                    </pic:cNvPicPr>
                  </pic:nvPicPr>
                  <pic:blipFill>
                    <a:blip r:embed="rId93"/>
                    <a:stretch>
                      <a:fillRect/>
                    </a:stretch>
                  </pic:blipFill>
                  <pic:spPr>
                    <a:xfrm>
                      <a:off x="0" y="0"/>
                      <a:ext cx="2968625" cy="1936750"/>
                    </a:xfrm>
                    <a:prstGeom prst="rect">
                      <a:avLst/>
                    </a:prstGeom>
                  </pic:spPr>
                </pic:pic>
              </a:graphicData>
            </a:graphic>
          </wp:inline>
        </w:drawing>
      </w:r>
    </w:p>
    <w:p>
      <w:pPr>
        <w:pStyle w:val="2"/>
        <w:ind w:left="0" w:firstLine="0"/>
        <w:rPr>
          <w:rFonts w:hint="eastAsia"/>
          <w:highlight w:val="none"/>
          <w:lang w:val="en-US" w:eastAsia="zh-CN"/>
        </w:rPr>
      </w:pPr>
    </w:p>
    <w:p>
      <w:pPr>
        <w:spacing w:line="360" w:lineRule="auto"/>
        <w:rPr>
          <w:rFonts w:hint="eastAsia"/>
          <w:sz w:val="28"/>
          <w:szCs w:val="28"/>
          <w:highlight w:val="none"/>
          <w:lang w:val="en-US" w:eastAsia="zh-CN"/>
        </w:rPr>
      </w:pPr>
      <w:r>
        <w:rPr>
          <w:rFonts w:hint="eastAsia"/>
          <w:sz w:val="28"/>
          <w:szCs w:val="28"/>
          <w:highlight w:val="none"/>
          <w:lang w:val="en-US" w:eastAsia="zh-CN"/>
        </w:rPr>
        <w:t>黄金榕：常绿树种，喜阳，不耐阴。抗逆性强，具有耐热、耐湿、耐旱、耐瘠、耐涝、抗污染及抗病虫害能力。且萌蘖性强，耐修剪。花期5-6月 。黄金榕树形美观，宜修剪成绿篱或修剪成各种造型的景观，也可制成艺术盆景，是华南地区行道树及庭荫树的良好树种。黄金榕可作为草坪绿化主景，也可种植于高速公路分车带绿地，具有清洁空气、绿荫、造景等作用。</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7990" cy="1936750"/>
            <wp:effectExtent l="0" t="0" r="3810" b="6350"/>
            <wp:docPr id="263" name="图片 263" descr="黄金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黄金榕2"/>
                    <pic:cNvPicPr>
                      <a:picLocks noChangeAspect="1"/>
                    </pic:cNvPicPr>
                  </pic:nvPicPr>
                  <pic:blipFill>
                    <a:blip r:embed="rId94"/>
                    <a:stretch>
                      <a:fillRect/>
                    </a:stretch>
                  </pic:blipFill>
                  <pic:spPr>
                    <a:xfrm>
                      <a:off x="0" y="0"/>
                      <a:ext cx="2967990" cy="1936750"/>
                    </a:xfrm>
                    <a:prstGeom prst="rect">
                      <a:avLst/>
                    </a:prstGeom>
                  </pic:spPr>
                </pic:pic>
              </a:graphicData>
            </a:graphic>
          </wp:inline>
        </w:drawing>
      </w:r>
      <w:r>
        <w:rPr>
          <w:rFonts w:hint="eastAsia"/>
          <w:highlight w:val="none"/>
          <w:lang w:val="en-US" w:eastAsia="zh-CN"/>
        </w:rPr>
        <w:drawing>
          <wp:inline distT="0" distB="0" distL="114300" distR="114300">
            <wp:extent cx="2967990" cy="1936750"/>
            <wp:effectExtent l="0" t="0" r="3810" b="6350"/>
            <wp:docPr id="264" name="图片 264" descr="黄金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黄金榕"/>
                    <pic:cNvPicPr>
                      <a:picLocks noChangeAspect="1"/>
                    </pic:cNvPicPr>
                  </pic:nvPicPr>
                  <pic:blipFill>
                    <a:blip r:embed="rId95"/>
                    <a:stretch>
                      <a:fillRect/>
                    </a:stretch>
                  </pic:blipFill>
                  <pic:spPr>
                    <a:xfrm>
                      <a:off x="0" y="0"/>
                      <a:ext cx="2967990" cy="1936750"/>
                    </a:xfrm>
                    <a:prstGeom prst="rect">
                      <a:avLst/>
                    </a:prstGeom>
                  </pic:spPr>
                </pic:pic>
              </a:graphicData>
            </a:graphic>
          </wp:inline>
        </w:drawing>
      </w:r>
    </w:p>
    <w:p>
      <w:pPr>
        <w:pStyle w:val="2"/>
        <w:ind w:left="0" w:firstLine="0"/>
        <w:rPr>
          <w:rFonts w:hint="eastAsia"/>
          <w:highlight w:val="none"/>
          <w:lang w:val="en-US" w:eastAsia="zh-CN"/>
        </w:rPr>
      </w:pPr>
    </w:p>
    <w:p>
      <w:pPr>
        <w:spacing w:line="360" w:lineRule="auto"/>
        <w:rPr>
          <w:rFonts w:hint="eastAsia"/>
          <w:sz w:val="28"/>
          <w:szCs w:val="28"/>
          <w:highlight w:val="none"/>
          <w:lang w:val="en-US" w:eastAsia="zh-CN"/>
        </w:rPr>
      </w:pPr>
      <w:r>
        <w:rPr>
          <w:rFonts w:hint="eastAsia"/>
          <w:sz w:val="28"/>
          <w:szCs w:val="28"/>
          <w:highlight w:val="none"/>
          <w:lang w:val="en-US" w:eastAsia="zh-CN"/>
        </w:rPr>
        <w:t>南洋楹：常绿树种，喜阳，不耐阴，耐高温，耐寒，花期4-7月。南洋楹多作为庭园树和行道树。</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3545" cy="1936750"/>
            <wp:effectExtent l="0" t="0" r="8255" b="6350"/>
            <wp:docPr id="265" name="图片 265" descr="南洋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南洋楹"/>
                    <pic:cNvPicPr>
                      <a:picLocks noChangeAspect="1"/>
                    </pic:cNvPicPr>
                  </pic:nvPicPr>
                  <pic:blipFill>
                    <a:blip r:embed="rId96"/>
                    <a:stretch>
                      <a:fillRect/>
                    </a:stretch>
                  </pic:blipFill>
                  <pic:spPr>
                    <a:xfrm>
                      <a:off x="0" y="0"/>
                      <a:ext cx="2963545" cy="1936750"/>
                    </a:xfrm>
                    <a:prstGeom prst="rect">
                      <a:avLst/>
                    </a:prstGeom>
                  </pic:spPr>
                </pic:pic>
              </a:graphicData>
            </a:graphic>
          </wp:inline>
        </w:drawing>
      </w:r>
      <w:r>
        <w:rPr>
          <w:rFonts w:hint="eastAsia"/>
          <w:highlight w:val="none"/>
          <w:lang w:val="en-US" w:eastAsia="zh-CN"/>
        </w:rPr>
        <w:drawing>
          <wp:inline distT="0" distB="0" distL="114300" distR="114300">
            <wp:extent cx="2964815" cy="1936750"/>
            <wp:effectExtent l="0" t="0" r="6985" b="6350"/>
            <wp:docPr id="266" name="图片 266" descr="南洋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南洋楹2"/>
                    <pic:cNvPicPr>
                      <a:picLocks noChangeAspect="1"/>
                    </pic:cNvPicPr>
                  </pic:nvPicPr>
                  <pic:blipFill>
                    <a:blip r:embed="rId97"/>
                    <a:stretch>
                      <a:fillRect/>
                    </a:stretch>
                  </pic:blipFill>
                  <pic:spPr>
                    <a:xfrm>
                      <a:off x="0" y="0"/>
                      <a:ext cx="2964815" cy="1936750"/>
                    </a:xfrm>
                    <a:prstGeom prst="rect">
                      <a:avLst/>
                    </a:prstGeom>
                  </pic:spPr>
                </pic:pic>
              </a:graphicData>
            </a:graphic>
          </wp:inline>
        </w:drawing>
      </w:r>
    </w:p>
    <w:p>
      <w:pPr>
        <w:pStyle w:val="2"/>
        <w:ind w:left="0" w:firstLine="0"/>
        <w:rPr>
          <w:rFonts w:hint="eastAsia"/>
          <w:highlight w:val="none"/>
          <w:lang w:val="en-US" w:eastAsia="zh-CN"/>
        </w:rPr>
      </w:pPr>
    </w:p>
    <w:p>
      <w:pPr>
        <w:spacing w:line="360" w:lineRule="auto"/>
        <w:rPr>
          <w:rFonts w:hint="eastAsia"/>
          <w:sz w:val="28"/>
          <w:szCs w:val="28"/>
          <w:highlight w:val="none"/>
          <w:lang w:val="en-US" w:eastAsia="zh-CN"/>
        </w:rPr>
      </w:pPr>
      <w:r>
        <w:rPr>
          <w:rFonts w:hint="eastAsia"/>
          <w:sz w:val="28"/>
          <w:szCs w:val="28"/>
          <w:highlight w:val="none"/>
          <w:lang w:val="en-US" w:eastAsia="zh-CN"/>
        </w:rPr>
        <w:t>红车：常绿树种，喜阳、稍耐荫。具有耐热、耐寒、耐旱、抗污染、抗虫害等优点。萌蘖性强，耐修剪。土壤适应性较强，酸性土或碱性土，沙土或黏性土均宜；在沿海沙滩的盐碱地及山坡的强酸性土均生长良好。花期6-8月，果期12月至来年2月。常作为绿禽或行道树使用。</w:t>
      </w:r>
    </w:p>
    <w:p>
      <w:pPr>
        <w:pStyle w:val="2"/>
        <w:ind w:left="0" w:firstLine="0"/>
        <w:rPr>
          <w:rFonts w:hint="eastAsia"/>
          <w:highlight w:val="none"/>
          <w:lang w:val="en-US" w:eastAsia="zh-CN"/>
        </w:rPr>
      </w:pPr>
      <w:r>
        <w:rPr>
          <w:rFonts w:hint="default"/>
          <w:highlight w:val="none"/>
          <w:lang w:val="en-US" w:eastAsia="zh-CN"/>
        </w:rPr>
        <w:drawing>
          <wp:anchor distT="0" distB="0" distL="114300" distR="114300" simplePos="0" relativeHeight="251732992" behindDoc="0" locked="0" layoutInCell="1" allowOverlap="1">
            <wp:simplePos x="0" y="0"/>
            <wp:positionH relativeFrom="column">
              <wp:posOffset>171450</wp:posOffset>
            </wp:positionH>
            <wp:positionV relativeFrom="paragraph">
              <wp:posOffset>124460</wp:posOffset>
            </wp:positionV>
            <wp:extent cx="2829560" cy="2254250"/>
            <wp:effectExtent l="0" t="0" r="8890" b="12700"/>
            <wp:wrapTopAndBottom/>
            <wp:docPr id="22" name="图片 22" descr="f05324e5f33f1f14b3fc9d4a3c88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05324e5f33f1f14b3fc9d4a3c88ab1"/>
                    <pic:cNvPicPr>
                      <a:picLocks noChangeAspect="1"/>
                    </pic:cNvPicPr>
                  </pic:nvPicPr>
                  <pic:blipFill>
                    <a:blip r:embed="rId98"/>
                    <a:srcRect l="6011"/>
                    <a:stretch>
                      <a:fillRect/>
                    </a:stretch>
                  </pic:blipFill>
                  <pic:spPr>
                    <a:xfrm>
                      <a:off x="0" y="0"/>
                      <a:ext cx="2829560" cy="2254250"/>
                    </a:xfrm>
                    <a:prstGeom prst="rect">
                      <a:avLst/>
                    </a:prstGeom>
                  </pic:spPr>
                </pic:pic>
              </a:graphicData>
            </a:graphic>
          </wp:anchor>
        </w:drawing>
      </w:r>
      <w:r>
        <w:rPr>
          <w:rFonts w:hint="default"/>
          <w:highlight w:val="none"/>
          <w:lang w:val="en-US" w:eastAsia="zh-CN"/>
        </w:rPr>
        <w:drawing>
          <wp:anchor distT="0" distB="0" distL="114300" distR="114300" simplePos="0" relativeHeight="251734016" behindDoc="0" locked="0" layoutInCell="1" allowOverlap="1">
            <wp:simplePos x="0" y="0"/>
            <wp:positionH relativeFrom="column">
              <wp:posOffset>2999740</wp:posOffset>
            </wp:positionH>
            <wp:positionV relativeFrom="paragraph">
              <wp:posOffset>120650</wp:posOffset>
            </wp:positionV>
            <wp:extent cx="2825115" cy="2250440"/>
            <wp:effectExtent l="0" t="0" r="13335" b="16510"/>
            <wp:wrapTopAndBottom/>
            <wp:docPr id="26" name="图片 26" descr="ad8988d6b13beb399b108e1bae6a2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ad8988d6b13beb399b108e1bae6a2dc"/>
                    <pic:cNvPicPr>
                      <a:picLocks noChangeAspect="1"/>
                    </pic:cNvPicPr>
                  </pic:nvPicPr>
                  <pic:blipFill>
                    <a:blip r:embed="rId99"/>
                    <a:stretch>
                      <a:fillRect/>
                    </a:stretch>
                  </pic:blipFill>
                  <pic:spPr>
                    <a:xfrm>
                      <a:off x="0" y="0"/>
                      <a:ext cx="2825115" cy="2250440"/>
                    </a:xfrm>
                    <a:prstGeom prst="rect">
                      <a:avLst/>
                    </a:prstGeom>
                  </pic:spPr>
                </pic:pic>
              </a:graphicData>
            </a:graphic>
          </wp:anchor>
        </w:drawing>
      </w:r>
    </w:p>
    <w:p>
      <w:pPr>
        <w:spacing w:line="360" w:lineRule="auto"/>
        <w:rPr>
          <w:rFonts w:hint="eastAsia"/>
          <w:sz w:val="28"/>
          <w:szCs w:val="28"/>
          <w:highlight w:val="none"/>
          <w:lang w:val="en-US" w:eastAsia="zh-CN"/>
        </w:rPr>
      </w:pPr>
      <w:r>
        <w:rPr>
          <w:rFonts w:hint="eastAsia"/>
          <w:sz w:val="28"/>
          <w:szCs w:val="28"/>
          <w:highlight w:val="none"/>
          <w:lang w:val="en-US" w:eastAsia="zh-CN"/>
        </w:rPr>
        <w:t>角茎野牡丹：常绿树种，喜阴，稍耐旱和耐瘠，抗逆性强，具有很好的抗病虫害能力，管理粗放。花期5-7月，果期10-12月。野牡丹高0.5-1.5m，生长高度适合营造绿篱灌木林带，是南方理想的野生乡土木本观花植物。</w:t>
      </w:r>
    </w:p>
    <w:p>
      <w:pPr>
        <w:rPr>
          <w:rFonts w:hint="eastAsia"/>
          <w:highlight w:val="none"/>
          <w:lang w:val="en-US" w:eastAsia="zh-CN"/>
        </w:rPr>
      </w:pPr>
      <w:r>
        <w:rPr>
          <w:rFonts w:hint="eastAsia"/>
          <w:highlight w:val="none"/>
          <w:lang w:val="en-US" w:eastAsia="zh-CN"/>
        </w:rPr>
        <w:drawing>
          <wp:inline distT="0" distB="0" distL="114300" distR="114300">
            <wp:extent cx="2966085" cy="1936750"/>
            <wp:effectExtent l="0" t="0" r="5715" b="6350"/>
            <wp:docPr id="269" name="图片 269" descr="野牡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野牡丹2"/>
                    <pic:cNvPicPr>
                      <a:picLocks noChangeAspect="1"/>
                    </pic:cNvPicPr>
                  </pic:nvPicPr>
                  <pic:blipFill>
                    <a:blip r:embed="rId100"/>
                    <a:stretch>
                      <a:fillRect/>
                    </a:stretch>
                  </pic:blipFill>
                  <pic:spPr>
                    <a:xfrm>
                      <a:off x="0" y="0"/>
                      <a:ext cx="2966085" cy="1936750"/>
                    </a:xfrm>
                    <a:prstGeom prst="rect">
                      <a:avLst/>
                    </a:prstGeom>
                  </pic:spPr>
                </pic:pic>
              </a:graphicData>
            </a:graphic>
          </wp:inline>
        </w:drawing>
      </w:r>
      <w:r>
        <w:rPr>
          <w:rFonts w:hint="eastAsia"/>
          <w:highlight w:val="none"/>
          <w:lang w:val="en-US" w:eastAsia="zh-CN"/>
        </w:rPr>
        <w:drawing>
          <wp:inline distT="0" distB="0" distL="114300" distR="114300">
            <wp:extent cx="2965450" cy="1936750"/>
            <wp:effectExtent l="0" t="0" r="6350" b="6350"/>
            <wp:docPr id="270" name="图片 270" descr="野牡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野牡丹"/>
                    <pic:cNvPicPr>
                      <a:picLocks noChangeAspect="1"/>
                    </pic:cNvPicPr>
                  </pic:nvPicPr>
                  <pic:blipFill>
                    <a:blip r:embed="rId101"/>
                    <a:stretch>
                      <a:fillRect/>
                    </a:stretch>
                  </pic:blipFill>
                  <pic:spPr>
                    <a:xfrm>
                      <a:off x="0" y="0"/>
                      <a:ext cx="2965450" cy="1936750"/>
                    </a:xfrm>
                    <a:prstGeom prst="rect">
                      <a:avLst/>
                    </a:prstGeom>
                  </pic:spPr>
                </pic:pic>
              </a:graphicData>
            </a:graphic>
          </wp:inline>
        </w:drawing>
      </w:r>
    </w:p>
    <w:p>
      <w:pPr>
        <w:spacing w:line="360" w:lineRule="auto"/>
        <w:rPr>
          <w:rFonts w:hint="eastAsia"/>
          <w:sz w:val="28"/>
          <w:szCs w:val="28"/>
          <w:highlight w:val="none"/>
          <w:lang w:val="en-US" w:eastAsia="zh-CN"/>
        </w:rPr>
      </w:pPr>
      <w:r>
        <w:rPr>
          <w:rFonts w:hint="eastAsia"/>
          <w:sz w:val="28"/>
          <w:szCs w:val="28"/>
          <w:highlight w:val="none"/>
          <w:lang w:val="en-US" w:eastAsia="zh-CN"/>
        </w:rPr>
        <w:t>琴叶榕：常绿树种，喜阳，较耐阴，耐寒，忌水湿，对空气污染和尘埃的抵抗力较强。 其叶片可以吸收空气中的污染物质，如甲醛、二甲苯。花期6-8月 。大琴叶榕适宜可作行道树、添景树，在各式庭园均可单植、列植或群植。</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7990" cy="1936750"/>
            <wp:effectExtent l="0" t="0" r="3810" b="6350"/>
            <wp:docPr id="271" name="图片 271" descr="大琴叶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大琴叶榕"/>
                    <pic:cNvPicPr>
                      <a:picLocks noChangeAspect="1"/>
                    </pic:cNvPicPr>
                  </pic:nvPicPr>
                  <pic:blipFill>
                    <a:blip r:embed="rId102"/>
                    <a:stretch>
                      <a:fillRect/>
                    </a:stretch>
                  </pic:blipFill>
                  <pic:spPr>
                    <a:xfrm>
                      <a:off x="0" y="0"/>
                      <a:ext cx="2967990" cy="1936750"/>
                    </a:xfrm>
                    <a:prstGeom prst="rect">
                      <a:avLst/>
                    </a:prstGeom>
                  </pic:spPr>
                </pic:pic>
              </a:graphicData>
            </a:graphic>
          </wp:inline>
        </w:drawing>
      </w:r>
      <w:r>
        <w:rPr>
          <w:rFonts w:hint="eastAsia"/>
          <w:highlight w:val="none"/>
          <w:lang w:val="en-US" w:eastAsia="zh-CN"/>
        </w:rPr>
        <w:drawing>
          <wp:inline distT="0" distB="0" distL="114300" distR="114300">
            <wp:extent cx="2966085" cy="1936750"/>
            <wp:effectExtent l="0" t="0" r="5715" b="6350"/>
            <wp:docPr id="272" name="图片 272" descr="大琴叶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大琴叶榕2"/>
                    <pic:cNvPicPr>
                      <a:picLocks noChangeAspect="1"/>
                    </pic:cNvPicPr>
                  </pic:nvPicPr>
                  <pic:blipFill>
                    <a:blip r:embed="rId103"/>
                    <a:stretch>
                      <a:fillRect/>
                    </a:stretch>
                  </pic:blipFill>
                  <pic:spPr>
                    <a:xfrm>
                      <a:off x="0" y="0"/>
                      <a:ext cx="2966085" cy="1936750"/>
                    </a:xfrm>
                    <a:prstGeom prst="rect">
                      <a:avLst/>
                    </a:prstGeom>
                  </pic:spPr>
                </pic:pic>
              </a:graphicData>
            </a:graphic>
          </wp:inline>
        </w:drawing>
      </w:r>
    </w:p>
    <w:p>
      <w:pPr>
        <w:pStyle w:val="2"/>
        <w:ind w:left="0" w:firstLine="0"/>
        <w:rPr>
          <w:rFonts w:hint="eastAsia"/>
          <w:highlight w:val="none"/>
          <w:lang w:val="en-US" w:eastAsia="zh-CN"/>
        </w:rPr>
      </w:pPr>
    </w:p>
    <w:p>
      <w:pPr>
        <w:spacing w:line="360" w:lineRule="auto"/>
        <w:rPr>
          <w:rFonts w:hint="eastAsia"/>
          <w:sz w:val="28"/>
          <w:szCs w:val="28"/>
          <w:highlight w:val="none"/>
          <w:lang w:val="en-US" w:eastAsia="zh-CN"/>
        </w:rPr>
      </w:pPr>
      <w:r>
        <w:rPr>
          <w:rFonts w:hint="eastAsia"/>
          <w:sz w:val="28"/>
          <w:szCs w:val="28"/>
          <w:highlight w:val="none"/>
          <w:lang w:val="en-US" w:eastAsia="zh-CN"/>
        </w:rPr>
        <w:t>红千层：常绿树种，喜阳，不耐阴。抗逆性强，耐高温，耐寒，萌蘖性强，耐修剪，耐瘠薄。花期6-8月。红千层是庭园观花树、行道树首选树种。</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6720" cy="1936750"/>
            <wp:effectExtent l="0" t="0" r="5080" b="6350"/>
            <wp:docPr id="273" name="图片 273" descr="红千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红千层"/>
                    <pic:cNvPicPr>
                      <a:picLocks noChangeAspect="1"/>
                    </pic:cNvPicPr>
                  </pic:nvPicPr>
                  <pic:blipFill>
                    <a:blip r:embed="rId104"/>
                    <a:stretch>
                      <a:fillRect/>
                    </a:stretch>
                  </pic:blipFill>
                  <pic:spPr>
                    <a:xfrm>
                      <a:off x="0" y="0"/>
                      <a:ext cx="2966720" cy="1936750"/>
                    </a:xfrm>
                    <a:prstGeom prst="rect">
                      <a:avLst/>
                    </a:prstGeom>
                  </pic:spPr>
                </pic:pic>
              </a:graphicData>
            </a:graphic>
          </wp:inline>
        </w:drawing>
      </w:r>
      <w:r>
        <w:rPr>
          <w:rFonts w:hint="eastAsia"/>
          <w:highlight w:val="none"/>
          <w:lang w:val="en-US" w:eastAsia="zh-CN"/>
        </w:rPr>
        <w:drawing>
          <wp:inline distT="0" distB="0" distL="114300" distR="114300">
            <wp:extent cx="2964180" cy="1936750"/>
            <wp:effectExtent l="0" t="0" r="7620" b="6350"/>
            <wp:docPr id="274" name="图片 274" descr="红千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红千层2"/>
                    <pic:cNvPicPr>
                      <a:picLocks noChangeAspect="1"/>
                    </pic:cNvPicPr>
                  </pic:nvPicPr>
                  <pic:blipFill>
                    <a:blip r:embed="rId105"/>
                    <a:stretch>
                      <a:fillRect/>
                    </a:stretch>
                  </pic:blipFill>
                  <pic:spPr>
                    <a:xfrm>
                      <a:off x="0" y="0"/>
                      <a:ext cx="2964180" cy="1936750"/>
                    </a:xfrm>
                    <a:prstGeom prst="rect">
                      <a:avLst/>
                    </a:prstGeom>
                  </pic:spPr>
                </pic:pic>
              </a:graphicData>
            </a:graphic>
          </wp:inline>
        </w:drawing>
      </w:r>
    </w:p>
    <w:p>
      <w:pPr>
        <w:spacing w:line="360" w:lineRule="auto"/>
        <w:rPr>
          <w:rFonts w:hint="eastAsia"/>
          <w:sz w:val="28"/>
          <w:szCs w:val="28"/>
          <w:highlight w:val="none"/>
          <w:lang w:val="en-US" w:eastAsia="zh-CN"/>
        </w:rPr>
      </w:pPr>
      <w:r>
        <w:rPr>
          <w:rFonts w:hint="eastAsia"/>
          <w:sz w:val="28"/>
          <w:szCs w:val="28"/>
          <w:highlight w:val="none"/>
          <w:lang w:val="en-US" w:eastAsia="zh-CN"/>
        </w:rPr>
        <w:t>鸡蛋花：落叶树种，喜阳，稍耐阴。耐旱，耐高温，但忌涝，耐寒性较差。花期为每年3-9月，而果期则在6-12月。鸡蛋花在园林布局中可进行孤植、丛植、临水点缀等多种配置使用。</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4815" cy="1936750"/>
            <wp:effectExtent l="0" t="0" r="6985" b="6350"/>
            <wp:docPr id="275" name="图片 275" descr="鸡蛋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鸡蛋花"/>
                    <pic:cNvPicPr>
                      <a:picLocks noChangeAspect="1"/>
                    </pic:cNvPicPr>
                  </pic:nvPicPr>
                  <pic:blipFill>
                    <a:blip r:embed="rId106"/>
                    <a:stretch>
                      <a:fillRect/>
                    </a:stretch>
                  </pic:blipFill>
                  <pic:spPr>
                    <a:xfrm>
                      <a:off x="0" y="0"/>
                      <a:ext cx="2964815" cy="1936750"/>
                    </a:xfrm>
                    <a:prstGeom prst="rect">
                      <a:avLst/>
                    </a:prstGeom>
                  </pic:spPr>
                </pic:pic>
              </a:graphicData>
            </a:graphic>
          </wp:inline>
        </w:drawing>
      </w:r>
      <w:r>
        <w:rPr>
          <w:rFonts w:hint="eastAsia"/>
          <w:highlight w:val="none"/>
          <w:lang w:val="en-US" w:eastAsia="zh-CN"/>
        </w:rPr>
        <w:drawing>
          <wp:inline distT="0" distB="0" distL="114300" distR="114300">
            <wp:extent cx="2969260" cy="1936750"/>
            <wp:effectExtent l="0" t="0" r="2540" b="6350"/>
            <wp:docPr id="276" name="图片 276" descr="鸡蛋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鸡蛋花2"/>
                    <pic:cNvPicPr>
                      <a:picLocks noChangeAspect="1"/>
                    </pic:cNvPicPr>
                  </pic:nvPicPr>
                  <pic:blipFill>
                    <a:blip r:embed="rId107"/>
                    <a:stretch>
                      <a:fillRect/>
                    </a:stretch>
                  </pic:blipFill>
                  <pic:spPr>
                    <a:xfrm>
                      <a:off x="0" y="0"/>
                      <a:ext cx="2969260" cy="1936750"/>
                    </a:xfrm>
                    <a:prstGeom prst="rect">
                      <a:avLst/>
                    </a:prstGeom>
                  </pic:spPr>
                </pic:pic>
              </a:graphicData>
            </a:graphic>
          </wp:inline>
        </w:drawing>
      </w:r>
    </w:p>
    <w:p>
      <w:pPr>
        <w:spacing w:line="360" w:lineRule="auto"/>
        <w:rPr>
          <w:rFonts w:hint="eastAsia"/>
          <w:sz w:val="28"/>
          <w:szCs w:val="28"/>
          <w:highlight w:val="none"/>
          <w:lang w:val="en-US" w:eastAsia="zh-CN"/>
        </w:rPr>
      </w:pPr>
      <w:r>
        <w:rPr>
          <w:rFonts w:hint="eastAsia"/>
          <w:sz w:val="28"/>
          <w:szCs w:val="28"/>
          <w:highlight w:val="none"/>
          <w:lang w:val="en-US" w:eastAsia="zh-CN"/>
        </w:rPr>
        <w:t>天门冬：常绿树种，喜阴、怕强光。忌高温，不耐严寒。花期在5-6月，果期8-10月。天门冬现在多栽种在小区花坛绿化带内做绿化植物。</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2910" cy="1936750"/>
            <wp:effectExtent l="0" t="0" r="8890" b="6350"/>
            <wp:docPr id="277" name="图片 277" descr="天门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天门冬"/>
                    <pic:cNvPicPr>
                      <a:picLocks noChangeAspect="1"/>
                    </pic:cNvPicPr>
                  </pic:nvPicPr>
                  <pic:blipFill>
                    <a:blip r:embed="rId108"/>
                    <a:stretch>
                      <a:fillRect/>
                    </a:stretch>
                  </pic:blipFill>
                  <pic:spPr>
                    <a:xfrm>
                      <a:off x="0" y="0"/>
                      <a:ext cx="2962910" cy="1936750"/>
                    </a:xfrm>
                    <a:prstGeom prst="rect">
                      <a:avLst/>
                    </a:prstGeom>
                  </pic:spPr>
                </pic:pic>
              </a:graphicData>
            </a:graphic>
          </wp:inline>
        </w:drawing>
      </w:r>
      <w:r>
        <w:rPr>
          <w:rFonts w:hint="eastAsia"/>
          <w:highlight w:val="none"/>
          <w:lang w:val="en-US" w:eastAsia="zh-CN"/>
        </w:rPr>
        <w:drawing>
          <wp:inline distT="0" distB="0" distL="114300" distR="114300">
            <wp:extent cx="2964180" cy="1936750"/>
            <wp:effectExtent l="0" t="0" r="7620" b="6350"/>
            <wp:docPr id="278" name="图片 278" descr="天门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天门冬2"/>
                    <pic:cNvPicPr>
                      <a:picLocks noChangeAspect="1"/>
                    </pic:cNvPicPr>
                  </pic:nvPicPr>
                  <pic:blipFill>
                    <a:blip r:embed="rId109"/>
                    <a:stretch>
                      <a:fillRect/>
                    </a:stretch>
                  </pic:blipFill>
                  <pic:spPr>
                    <a:xfrm>
                      <a:off x="0" y="0"/>
                      <a:ext cx="2964180" cy="1936750"/>
                    </a:xfrm>
                    <a:prstGeom prst="rect">
                      <a:avLst/>
                    </a:prstGeom>
                  </pic:spPr>
                </pic:pic>
              </a:graphicData>
            </a:graphic>
          </wp:inline>
        </w:drawing>
      </w:r>
    </w:p>
    <w:p>
      <w:pPr>
        <w:spacing w:line="360" w:lineRule="auto"/>
        <w:rPr>
          <w:rFonts w:hint="eastAsia"/>
          <w:sz w:val="28"/>
          <w:szCs w:val="28"/>
          <w:highlight w:val="none"/>
          <w:lang w:val="en-US" w:eastAsia="zh-CN"/>
        </w:rPr>
      </w:pPr>
      <w:r>
        <w:rPr>
          <w:rFonts w:hint="eastAsia"/>
          <w:sz w:val="28"/>
          <w:szCs w:val="28"/>
          <w:highlight w:val="none"/>
          <w:lang w:val="en-US" w:eastAsia="zh-CN"/>
        </w:rPr>
        <w:t>桂花：常绿树种，喜阳，较耐阴。抗逆性强，耐高温，耐寒，抗污染能力强。萌蘖性强，耐修剪。花期9-10月。桂花适宜栽植在通风透光的地方，可考虑作为工矿企业附近的绿化。</w:t>
      </w:r>
    </w:p>
    <w:p>
      <w:pPr>
        <w:pStyle w:val="2"/>
        <w:ind w:left="0" w:firstLine="0"/>
        <w:rPr>
          <w:rFonts w:hint="eastAsia"/>
          <w:highlight w:val="none"/>
          <w:lang w:val="en-US" w:eastAsia="zh-CN"/>
        </w:rPr>
      </w:pPr>
      <w:r>
        <w:rPr>
          <w:rFonts w:hint="eastAsia"/>
          <w:highlight w:val="none"/>
          <w:lang w:val="en-US" w:eastAsia="zh-CN"/>
        </w:rPr>
        <w:drawing>
          <wp:inline distT="0" distB="0" distL="114300" distR="114300">
            <wp:extent cx="2964180" cy="1936750"/>
            <wp:effectExtent l="0" t="0" r="7620" b="6350"/>
            <wp:docPr id="279" name="图片 279" descr="桂花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桂花3"/>
                    <pic:cNvPicPr>
                      <a:picLocks noChangeAspect="1"/>
                    </pic:cNvPicPr>
                  </pic:nvPicPr>
                  <pic:blipFill>
                    <a:blip r:embed="rId110"/>
                    <a:stretch>
                      <a:fillRect/>
                    </a:stretch>
                  </pic:blipFill>
                  <pic:spPr>
                    <a:xfrm>
                      <a:off x="0" y="0"/>
                      <a:ext cx="2964180" cy="1936750"/>
                    </a:xfrm>
                    <a:prstGeom prst="rect">
                      <a:avLst/>
                    </a:prstGeom>
                  </pic:spPr>
                </pic:pic>
              </a:graphicData>
            </a:graphic>
          </wp:inline>
        </w:drawing>
      </w:r>
      <w:r>
        <w:rPr>
          <w:rFonts w:hint="eastAsia"/>
          <w:highlight w:val="none"/>
          <w:lang w:val="en-US" w:eastAsia="zh-CN"/>
        </w:rPr>
        <w:drawing>
          <wp:inline distT="0" distB="0" distL="114300" distR="114300">
            <wp:extent cx="2967355" cy="1936750"/>
            <wp:effectExtent l="0" t="0" r="4445" b="6350"/>
            <wp:docPr id="280" name="图片 280" descr="桂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桂花4"/>
                    <pic:cNvPicPr>
                      <a:picLocks noChangeAspect="1"/>
                    </pic:cNvPicPr>
                  </pic:nvPicPr>
                  <pic:blipFill>
                    <a:blip r:embed="rId111"/>
                    <a:stretch>
                      <a:fillRect/>
                    </a:stretch>
                  </pic:blipFill>
                  <pic:spPr>
                    <a:xfrm>
                      <a:off x="0" y="0"/>
                      <a:ext cx="2967355" cy="1936750"/>
                    </a:xfrm>
                    <a:prstGeom prst="rect">
                      <a:avLst/>
                    </a:prstGeom>
                  </pic:spPr>
                </pic:pic>
              </a:graphicData>
            </a:graphic>
          </wp:inline>
        </w:drawing>
      </w:r>
    </w:p>
    <w:p>
      <w:pPr>
        <w:rPr>
          <w:rFonts w:hint="eastAsia" w:ascii="仿宋" w:hAnsi="仿宋" w:eastAsia="仿宋" w:cs="仿宋"/>
          <w:bCs/>
          <w:sz w:val="32"/>
          <w:szCs w:val="32"/>
          <w:highlight w:val="none"/>
          <w:lang w:val="en-US" w:eastAsia="zh-CN"/>
        </w:rPr>
      </w:pPr>
      <w:r>
        <w:rPr>
          <w:rFonts w:hint="eastAsia" w:ascii="仿宋" w:hAnsi="仿宋" w:eastAsia="仿宋" w:cs="仿宋"/>
          <w:bCs/>
          <w:sz w:val="32"/>
          <w:szCs w:val="32"/>
          <w:highlight w:val="none"/>
          <w:lang w:val="en-US" w:eastAsia="zh-CN"/>
        </w:rPr>
        <w:br w:type="page"/>
      </w:r>
    </w:p>
    <w:p>
      <w:pPr>
        <w:pStyle w:val="3"/>
        <w:tabs>
          <w:tab w:val="left" w:pos="567"/>
        </w:tabs>
        <w:snapToGrid w:val="0"/>
        <w:spacing w:before="381" w:beforeLines="100" w:beforeAutospacing="0" w:after="381" w:afterLines="100" w:afterAutospacing="0"/>
        <w:ind w:left="432" w:hanging="432"/>
        <w:jc w:val="center"/>
        <w:rPr>
          <w:rFonts w:hint="default" w:ascii="仿宋" w:hAnsi="仿宋" w:eastAsia="仿宋" w:cs="仿宋"/>
          <w:bCs/>
          <w:sz w:val="32"/>
          <w:szCs w:val="32"/>
          <w:highlight w:val="none"/>
          <w:lang w:val="en-US" w:eastAsia="zh-CN"/>
        </w:rPr>
      </w:pPr>
      <w:bookmarkStart w:id="139" w:name="_Toc20324_WPSOffice_Level1"/>
      <w:r>
        <w:rPr>
          <w:rFonts w:hint="eastAsia" w:ascii="仿宋" w:hAnsi="仿宋" w:eastAsia="仿宋" w:cs="仿宋"/>
          <w:bCs/>
          <w:sz w:val="32"/>
          <w:szCs w:val="32"/>
          <w:highlight w:val="none"/>
          <w:lang w:val="en-US" w:eastAsia="zh-CN"/>
        </w:rPr>
        <w:t>6 苗木选用要求</w:t>
      </w:r>
      <w:bookmarkEnd w:id="139"/>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40" w:name="_Toc14802_WPSOffice_Level2"/>
      <w:r>
        <w:rPr>
          <w:rFonts w:hint="eastAsia" w:ascii="仿宋" w:hAnsi="仿宋" w:eastAsia="仿宋" w:cs="仿宋"/>
          <w:bCs/>
          <w:kern w:val="0"/>
          <w:sz w:val="28"/>
          <w:szCs w:val="32"/>
          <w:highlight w:val="none"/>
          <w:lang w:val="en-US" w:eastAsia="zh-CN"/>
        </w:rPr>
        <w:t>6.1选用原则</w:t>
      </w:r>
      <w:bookmarkEnd w:id="140"/>
    </w:p>
    <w:p>
      <w:pPr>
        <w:bidi w:val="0"/>
        <w:spacing w:line="360" w:lineRule="auto"/>
        <w:rPr>
          <w:sz w:val="28"/>
          <w:szCs w:val="28"/>
          <w:highlight w:val="none"/>
        </w:rPr>
      </w:pPr>
      <w:r>
        <w:rPr>
          <w:rFonts w:hint="eastAsia"/>
          <w:sz w:val="28"/>
          <w:szCs w:val="28"/>
          <w:highlight w:val="none"/>
          <w:lang w:val="en-US" w:eastAsia="zh-CN"/>
        </w:rPr>
        <w:t>6.1.1</w:t>
      </w:r>
      <w:r>
        <w:rPr>
          <w:rFonts w:hint="default"/>
          <w:sz w:val="28"/>
          <w:szCs w:val="28"/>
          <w:highlight w:val="none"/>
        </w:rPr>
        <w:t>适应性原则：选择适应当地气候、土壤条件的苗木，确保成活率及长期生长良好。</w:t>
      </w:r>
    </w:p>
    <w:p>
      <w:pPr>
        <w:bidi w:val="0"/>
        <w:spacing w:line="360" w:lineRule="auto"/>
        <w:rPr>
          <w:rFonts w:hint="default"/>
          <w:sz w:val="28"/>
          <w:szCs w:val="28"/>
          <w:highlight w:val="none"/>
        </w:rPr>
      </w:pPr>
      <w:r>
        <w:rPr>
          <w:rFonts w:hint="eastAsia"/>
          <w:sz w:val="28"/>
          <w:szCs w:val="28"/>
          <w:highlight w:val="none"/>
          <w:lang w:val="en-US" w:eastAsia="zh-CN"/>
        </w:rPr>
        <w:t>6.1.2</w:t>
      </w:r>
      <w:r>
        <w:rPr>
          <w:rFonts w:hint="default"/>
          <w:sz w:val="28"/>
          <w:szCs w:val="28"/>
          <w:highlight w:val="none"/>
        </w:rPr>
        <w:t>生态性原则：优先选择乡土树种和具有生态效益的树种。</w:t>
      </w:r>
    </w:p>
    <w:p>
      <w:pPr>
        <w:bidi w:val="0"/>
        <w:spacing w:line="360" w:lineRule="auto"/>
        <w:rPr>
          <w:rFonts w:hint="default"/>
          <w:sz w:val="28"/>
          <w:szCs w:val="28"/>
          <w:highlight w:val="none"/>
        </w:rPr>
      </w:pPr>
      <w:r>
        <w:rPr>
          <w:rFonts w:hint="eastAsia"/>
          <w:sz w:val="28"/>
          <w:szCs w:val="28"/>
          <w:highlight w:val="none"/>
          <w:lang w:val="en-US" w:eastAsia="zh-CN"/>
        </w:rPr>
        <w:t>6.1.3</w:t>
      </w:r>
      <w:r>
        <w:rPr>
          <w:rFonts w:hint="default"/>
          <w:sz w:val="28"/>
          <w:szCs w:val="28"/>
          <w:highlight w:val="none"/>
        </w:rPr>
        <w:t>美观性原则：考虑树形、花色、叶色等因素，确保绿化效果的美观性。</w:t>
      </w:r>
    </w:p>
    <w:p>
      <w:pPr>
        <w:bidi w:val="0"/>
        <w:spacing w:line="360" w:lineRule="auto"/>
        <w:rPr>
          <w:rFonts w:hint="default"/>
          <w:sz w:val="28"/>
          <w:szCs w:val="28"/>
          <w:highlight w:val="none"/>
        </w:rPr>
      </w:pPr>
      <w:r>
        <w:rPr>
          <w:rFonts w:hint="eastAsia"/>
          <w:sz w:val="28"/>
          <w:szCs w:val="28"/>
          <w:highlight w:val="none"/>
          <w:lang w:val="en-US" w:eastAsia="zh-CN"/>
        </w:rPr>
        <w:t>6.1.4</w:t>
      </w:r>
      <w:r>
        <w:rPr>
          <w:rFonts w:hint="default"/>
          <w:sz w:val="28"/>
          <w:szCs w:val="28"/>
          <w:highlight w:val="none"/>
        </w:rPr>
        <w:t>经济性原则：在满足上述原则的基础上，考虑苗木的成本及后期维护费用。</w:t>
      </w:r>
    </w:p>
    <w:p>
      <w:pPr>
        <w:rPr>
          <w:rFonts w:hint="default"/>
          <w:highlight w:val="none"/>
          <w:lang w:val="en-US" w:eastAsia="zh-CN"/>
        </w:rPr>
      </w:pP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41" w:name="_Toc31423_WPSOffice_Level2"/>
      <w:r>
        <w:rPr>
          <w:rFonts w:hint="eastAsia" w:ascii="仿宋" w:hAnsi="仿宋" w:eastAsia="仿宋" w:cs="仿宋"/>
          <w:bCs/>
          <w:kern w:val="0"/>
          <w:sz w:val="28"/>
          <w:szCs w:val="32"/>
          <w:highlight w:val="none"/>
          <w:lang w:val="en-US" w:eastAsia="zh-CN"/>
        </w:rPr>
        <w:t>6.2 苗木定义</w:t>
      </w:r>
      <w:bookmarkEnd w:id="141"/>
    </w:p>
    <w:tbl>
      <w:tblPr>
        <w:tblStyle w:val="15"/>
        <w:tblW w:w="0" w:type="auto"/>
        <w:tblInd w:w="108" w:type="dxa"/>
        <w:tblLayout w:type="fixed"/>
        <w:tblCellMar>
          <w:top w:w="0" w:type="dxa"/>
          <w:left w:w="0" w:type="dxa"/>
          <w:bottom w:w="0" w:type="dxa"/>
          <w:right w:w="0" w:type="dxa"/>
        </w:tblCellMar>
      </w:tblPr>
      <w:tblGrid>
        <w:gridCol w:w="753"/>
        <w:gridCol w:w="1136"/>
        <w:gridCol w:w="3578"/>
        <w:gridCol w:w="3786"/>
      </w:tblGrid>
      <w:tr>
        <w:tblPrEx>
          <w:tblCellMar>
            <w:top w:w="0" w:type="dxa"/>
            <w:left w:w="0" w:type="dxa"/>
            <w:bottom w:w="0" w:type="dxa"/>
            <w:right w:w="0" w:type="dxa"/>
          </w:tblCellMar>
        </w:tblPrEx>
        <w:trPr>
          <w:trHeight w:val="478"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43"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序号</w:t>
            </w:r>
          </w:p>
        </w:tc>
        <w:tc>
          <w:tcPr>
            <w:tcW w:w="113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10" w:right="0"/>
              <w:jc w:val="left"/>
              <w:rPr>
                <w:rFonts w:ascii="宋体" w:hAnsi="宋体" w:eastAsia="宋体" w:cs="宋体"/>
                <w:sz w:val="21"/>
                <w:szCs w:val="21"/>
                <w:highlight w:val="none"/>
              </w:rPr>
            </w:pPr>
            <w:r>
              <w:rPr>
                <w:rFonts w:ascii="宋体" w:hAnsi="宋体" w:eastAsia="宋体" w:cs="宋体"/>
                <w:b/>
                <w:bCs/>
                <w:spacing w:val="13"/>
                <w:sz w:val="21"/>
                <w:szCs w:val="21"/>
                <w:highlight w:val="none"/>
              </w:rPr>
              <w:t>一级分类</w:t>
            </w: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二级分类</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7"/>
              <w:jc w:val="center"/>
              <w:rPr>
                <w:rFonts w:ascii="宋体" w:hAnsi="宋体" w:eastAsia="宋体" w:cs="宋体"/>
                <w:sz w:val="21"/>
                <w:szCs w:val="21"/>
                <w:highlight w:val="none"/>
              </w:rPr>
            </w:pPr>
            <w:r>
              <w:rPr>
                <w:rFonts w:ascii="宋体" w:hAnsi="宋体" w:eastAsia="宋体" w:cs="宋体"/>
                <w:b/>
                <w:bCs/>
                <w:spacing w:val="9"/>
                <w:sz w:val="21"/>
                <w:szCs w:val="21"/>
                <w:highlight w:val="none"/>
              </w:rPr>
              <w:t>图示</w:t>
            </w:r>
          </w:p>
        </w:tc>
      </w:tr>
      <w:tr>
        <w:tblPrEx>
          <w:tblCellMar>
            <w:top w:w="0" w:type="dxa"/>
            <w:left w:w="0" w:type="dxa"/>
            <w:bottom w:w="0" w:type="dxa"/>
            <w:right w:w="0" w:type="dxa"/>
          </w:tblCellMar>
        </w:tblPrEx>
        <w:trPr>
          <w:trHeight w:val="4064"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3" w:line="240" w:lineRule="auto"/>
              <w:ind w:right="0"/>
              <w:jc w:val="left"/>
              <w:rPr>
                <w:rFonts w:ascii="宋体" w:hAnsi="宋体" w:eastAsia="宋体" w:cs="宋体"/>
                <w:b/>
                <w:bCs/>
                <w:sz w:val="21"/>
                <w:szCs w:val="21"/>
                <w:highlight w:val="none"/>
              </w:rPr>
            </w:pPr>
          </w:p>
          <w:p>
            <w:pPr>
              <w:pStyle w:val="20"/>
              <w:spacing w:line="240" w:lineRule="auto"/>
              <w:ind w:right="5"/>
              <w:jc w:val="center"/>
              <w:rPr>
                <w:rFonts w:ascii="宋体" w:hAnsi="宋体" w:eastAsia="宋体" w:cs="宋体"/>
                <w:sz w:val="21"/>
                <w:szCs w:val="21"/>
                <w:highlight w:val="none"/>
              </w:rPr>
            </w:pPr>
            <w:r>
              <w:rPr>
                <w:rFonts w:ascii="宋体"/>
                <w:w w:val="99"/>
                <w:sz w:val="21"/>
                <w:highlight w:val="none"/>
              </w:rPr>
              <w:t>1</w:t>
            </w:r>
          </w:p>
        </w:tc>
        <w:tc>
          <w:tcPr>
            <w:tcW w:w="113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3" w:line="240" w:lineRule="auto"/>
              <w:ind w:right="0"/>
              <w:jc w:val="left"/>
              <w:rPr>
                <w:rFonts w:ascii="宋体" w:hAnsi="宋体" w:eastAsia="宋体" w:cs="宋体"/>
                <w:b/>
                <w:bCs/>
                <w:sz w:val="21"/>
                <w:szCs w:val="21"/>
                <w:highlight w:val="none"/>
              </w:rPr>
            </w:pPr>
          </w:p>
          <w:p>
            <w:pPr>
              <w:pStyle w:val="20"/>
              <w:spacing w:line="240" w:lineRule="auto"/>
              <w:ind w:left="335"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乔木</w:t>
            </w: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3" w:line="240" w:lineRule="auto"/>
              <w:ind w:right="0"/>
              <w:jc w:val="left"/>
              <w:rPr>
                <w:rFonts w:ascii="宋体" w:hAnsi="宋体" w:eastAsia="宋体" w:cs="宋体"/>
                <w:b/>
                <w:bCs/>
                <w:sz w:val="26"/>
                <w:szCs w:val="26"/>
                <w:highlight w:val="none"/>
              </w:rPr>
            </w:pPr>
          </w:p>
          <w:p>
            <w:pPr>
              <w:pStyle w:val="20"/>
              <w:spacing w:line="240" w:lineRule="auto"/>
              <w:ind w:right="16"/>
              <w:jc w:val="center"/>
              <w:rPr>
                <w:rFonts w:ascii="宋体" w:hAnsi="宋体" w:eastAsia="宋体" w:cs="宋体"/>
                <w:sz w:val="21"/>
                <w:szCs w:val="21"/>
                <w:highlight w:val="none"/>
              </w:rPr>
            </w:pPr>
            <w:r>
              <w:rPr>
                <w:rFonts w:ascii="宋体" w:hAnsi="宋体" w:eastAsia="宋体" w:cs="宋体"/>
                <w:b/>
                <w:bCs/>
                <w:spacing w:val="15"/>
                <w:sz w:val="21"/>
                <w:szCs w:val="21"/>
                <w:highlight w:val="none"/>
              </w:rPr>
              <w:t>单轴分层形乔木</w:t>
            </w:r>
          </w:p>
          <w:p>
            <w:pPr>
              <w:pStyle w:val="20"/>
              <w:spacing w:before="9" w:line="240" w:lineRule="auto"/>
              <w:ind w:right="0"/>
              <w:jc w:val="left"/>
              <w:rPr>
                <w:rFonts w:ascii="宋体" w:hAnsi="宋体" w:eastAsia="宋体" w:cs="宋体"/>
                <w:b/>
                <w:bCs/>
                <w:sz w:val="16"/>
                <w:szCs w:val="16"/>
                <w:highlight w:val="none"/>
              </w:rPr>
            </w:pPr>
          </w:p>
          <w:p>
            <w:pPr>
              <w:pStyle w:val="20"/>
              <w:spacing w:line="477" w:lineRule="auto"/>
              <w:ind w:left="118" w:right="130"/>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5"/>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5"/>
                <w:sz w:val="18"/>
                <w:szCs w:val="18"/>
                <w:highlight w:val="none"/>
              </w:rPr>
              <w:t xml:space="preserve"> </w:t>
            </w:r>
            <w:r>
              <w:rPr>
                <w:rFonts w:ascii="宋体" w:hAnsi="宋体" w:eastAsia="宋体" w:cs="宋体"/>
                <w:spacing w:val="14"/>
                <w:sz w:val="18"/>
                <w:szCs w:val="18"/>
                <w:highlight w:val="none"/>
              </w:rPr>
              <w:t>主干通直；中央生长点完</w:t>
            </w:r>
            <w:r>
              <w:rPr>
                <w:rFonts w:ascii="宋体" w:hAnsi="宋体" w:eastAsia="宋体" w:cs="宋体"/>
                <w:sz w:val="18"/>
                <w:szCs w:val="18"/>
                <w:highlight w:val="none"/>
              </w:rPr>
              <w:t xml:space="preserve"> </w:t>
            </w:r>
            <w:r>
              <w:rPr>
                <w:rFonts w:ascii="宋体" w:hAnsi="宋体" w:eastAsia="宋体" w:cs="宋体"/>
                <w:spacing w:val="13"/>
                <w:sz w:val="18"/>
                <w:szCs w:val="18"/>
                <w:highlight w:val="none"/>
              </w:rPr>
              <w:t>整；分层均匀、</w:t>
            </w:r>
            <w:r>
              <w:rPr>
                <w:rFonts w:ascii="宋体" w:hAnsi="宋体" w:eastAsia="宋体" w:cs="宋体"/>
                <w:spacing w:val="-69"/>
                <w:sz w:val="18"/>
                <w:szCs w:val="18"/>
                <w:highlight w:val="none"/>
              </w:rPr>
              <w:t xml:space="preserve"> </w:t>
            </w:r>
            <w:r>
              <w:rPr>
                <w:rFonts w:ascii="宋体" w:hAnsi="宋体" w:eastAsia="宋体" w:cs="宋体"/>
                <w:spacing w:val="13"/>
                <w:sz w:val="18"/>
                <w:szCs w:val="18"/>
                <w:highlight w:val="none"/>
              </w:rPr>
              <w:t>每层枝条完整均匀）</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0"/>
                <w:szCs w:val="10"/>
                <w:highlight w:val="none"/>
              </w:rPr>
            </w:pPr>
          </w:p>
          <w:p>
            <w:pPr>
              <w:pStyle w:val="20"/>
              <w:spacing w:line="3781" w:lineRule="exact"/>
              <w:ind w:left="433" w:right="0"/>
              <w:jc w:val="left"/>
              <w:rPr>
                <w:rFonts w:ascii="宋体" w:hAnsi="宋体" w:eastAsia="宋体" w:cs="宋体"/>
                <w:sz w:val="20"/>
                <w:szCs w:val="20"/>
                <w:highlight w:val="none"/>
              </w:rPr>
            </w:pPr>
            <w:r>
              <w:rPr>
                <w:rFonts w:ascii="宋体" w:hAnsi="宋体" w:eastAsia="宋体" w:cs="宋体"/>
                <w:position w:val="-75"/>
                <w:sz w:val="20"/>
                <w:szCs w:val="20"/>
                <w:highlight w:val="none"/>
              </w:rPr>
              <w:drawing>
                <wp:inline distT="0" distB="0" distL="0" distR="0">
                  <wp:extent cx="1840865" cy="2400935"/>
                  <wp:effectExtent l="0" t="0" r="6985" b="18415"/>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a:picLocks noChangeAspect="1"/>
                          </pic:cNvPicPr>
                        </pic:nvPicPr>
                        <pic:blipFill>
                          <a:blip r:embed="rId112" cstate="print"/>
                          <a:stretch>
                            <a:fillRect/>
                          </a:stretch>
                        </pic:blipFill>
                        <pic:spPr>
                          <a:xfrm>
                            <a:off x="0" y="0"/>
                            <a:ext cx="1841427" cy="2401062"/>
                          </a:xfrm>
                          <a:prstGeom prst="rect">
                            <a:avLst/>
                          </a:prstGeom>
                        </pic:spPr>
                      </pic:pic>
                    </a:graphicData>
                  </a:graphic>
                </wp:inline>
              </w:drawing>
            </w:r>
          </w:p>
        </w:tc>
      </w:tr>
    </w:tbl>
    <w:p>
      <w:pPr>
        <w:spacing w:after="0" w:line="3781" w:lineRule="exact"/>
        <w:jc w:val="left"/>
        <w:rPr>
          <w:rFonts w:ascii="宋体" w:hAnsi="宋体" w:eastAsia="宋体" w:cs="宋体"/>
          <w:sz w:val="20"/>
          <w:szCs w:val="20"/>
          <w:highlight w:val="none"/>
        </w:rPr>
        <w:sectPr>
          <w:pgSz w:w="11910" w:h="16840"/>
          <w:pgMar w:top="1520" w:right="840" w:bottom="1200" w:left="158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r>
        <w:rPr>
          <w:highlight w:val="none"/>
        </w:rPr>
        <mc:AlternateContent>
          <mc:Choice Requires="wpg">
            <w:drawing>
              <wp:anchor distT="0" distB="0" distL="114300" distR="114300" simplePos="0" relativeHeight="251662336" behindDoc="1" locked="0" layoutInCell="1" allowOverlap="1">
                <wp:simplePos x="0" y="0"/>
                <wp:positionH relativeFrom="page">
                  <wp:posOffset>4672330</wp:posOffset>
                </wp:positionH>
                <wp:positionV relativeFrom="page">
                  <wp:posOffset>1226820</wp:posOffset>
                </wp:positionV>
                <wp:extent cx="2153920" cy="7920355"/>
                <wp:effectExtent l="0" t="0" r="17780" b="4445"/>
                <wp:wrapNone/>
                <wp:docPr id="12" name="组合 12"/>
                <wp:cNvGraphicFramePr/>
                <a:graphic xmlns:a="http://schemas.openxmlformats.org/drawingml/2006/main">
                  <a:graphicData uri="http://schemas.microsoft.com/office/word/2010/wordprocessingGroup">
                    <wpg:wgp>
                      <wpg:cNvGrpSpPr/>
                      <wpg:grpSpPr>
                        <a:xfrm>
                          <a:off x="0" y="0"/>
                          <a:ext cx="2153920" cy="7920355"/>
                          <a:chOff x="7358" y="1932"/>
                          <a:chExt cx="3392" cy="12473"/>
                        </a:xfrm>
                      </wpg:grpSpPr>
                      <pic:pic xmlns:pic="http://schemas.openxmlformats.org/drawingml/2006/picture">
                        <pic:nvPicPr>
                          <pic:cNvPr id="6" name="图片 4"/>
                          <pic:cNvPicPr>
                            <a:picLocks noChangeAspect="1"/>
                          </pic:cNvPicPr>
                        </pic:nvPicPr>
                        <pic:blipFill>
                          <a:blip r:embed="rId113"/>
                          <a:stretch>
                            <a:fillRect/>
                          </a:stretch>
                        </pic:blipFill>
                        <pic:spPr>
                          <a:xfrm>
                            <a:off x="7538" y="1932"/>
                            <a:ext cx="3031" cy="4049"/>
                          </a:xfrm>
                          <a:prstGeom prst="rect">
                            <a:avLst/>
                          </a:prstGeom>
                          <a:noFill/>
                          <a:ln>
                            <a:noFill/>
                          </a:ln>
                        </pic:spPr>
                      </pic:pic>
                      <pic:pic xmlns:pic="http://schemas.openxmlformats.org/drawingml/2006/picture">
                        <pic:nvPicPr>
                          <pic:cNvPr id="8" name="图片 5"/>
                          <pic:cNvPicPr>
                            <a:picLocks noChangeAspect="1"/>
                          </pic:cNvPicPr>
                        </pic:nvPicPr>
                        <pic:blipFill>
                          <a:blip r:embed="rId114"/>
                          <a:stretch>
                            <a:fillRect/>
                          </a:stretch>
                        </pic:blipFill>
                        <pic:spPr>
                          <a:xfrm>
                            <a:off x="7358" y="6019"/>
                            <a:ext cx="3391" cy="4315"/>
                          </a:xfrm>
                          <a:prstGeom prst="rect">
                            <a:avLst/>
                          </a:prstGeom>
                          <a:noFill/>
                          <a:ln>
                            <a:noFill/>
                          </a:ln>
                        </pic:spPr>
                      </pic:pic>
                      <pic:pic xmlns:pic="http://schemas.openxmlformats.org/drawingml/2006/picture">
                        <pic:nvPicPr>
                          <pic:cNvPr id="10" name="图片 6"/>
                          <pic:cNvPicPr>
                            <a:picLocks noChangeAspect="1"/>
                          </pic:cNvPicPr>
                        </pic:nvPicPr>
                        <pic:blipFill>
                          <a:blip r:embed="rId115"/>
                          <a:stretch>
                            <a:fillRect/>
                          </a:stretch>
                        </pic:blipFill>
                        <pic:spPr>
                          <a:xfrm>
                            <a:off x="7387" y="10390"/>
                            <a:ext cx="3312" cy="4015"/>
                          </a:xfrm>
                          <a:prstGeom prst="rect">
                            <a:avLst/>
                          </a:prstGeom>
                          <a:noFill/>
                          <a:ln>
                            <a:noFill/>
                          </a:ln>
                        </pic:spPr>
                      </pic:pic>
                    </wpg:wgp>
                  </a:graphicData>
                </a:graphic>
              </wp:anchor>
            </w:drawing>
          </mc:Choice>
          <mc:Fallback>
            <w:pict>
              <v:group id="_x0000_s1026" o:spid="_x0000_s1026" o:spt="203" style="position:absolute;left:0pt;margin-left:367.9pt;margin-top:96.6pt;height:623.65pt;width:169.6pt;mso-position-horizontal-relative:page;mso-position-vertical-relative:page;z-index:-251654144;mso-width-relative:page;mso-height-relative:page;" coordorigin="7358,1932" coordsize="3392,12473" o:gfxdata="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">
                <o:lock v:ext="edit" aspectratio="f"/>
                <v:shape id="图片 4" o:spid="_x0000_s1026" o:spt="75" type="#_x0000_t75" style="position:absolute;left:7538;top:1932;height:4049;width:3031;" filled="f" o:preferrelative="t" stroked="f" coordsize="21600,21600" o:gfxdata="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hMCp74A&#10;AADaAAAADwAAAAAAAAABACAAAAAiAAAAZHJzL2Rvd25yZXYueG1sUEsBAhQAFAAAAAgAh07iQDMv&#10;BZ47AAAAOQAAABAAAAAAAAAAAQAgAAAADQEAAGRycy9zaGFwZXhtbC54bWxQSwUGAAAAAAYABgBb&#10;AQAAtwMAAAAA&#10;">
                  <v:fill on="f" focussize="0,0"/>
                  <v:stroke on="f"/>
                  <v:imagedata r:id="rId113" o:title=""/>
                  <o:lock v:ext="edit" aspectratio="t"/>
                </v:shape>
                <v:shape id="图片 5" o:spid="_x0000_s1026" o:spt="75" type="#_x0000_t75" style="position:absolute;left:7358;top:6019;height:4315;width:3391;" filled="f" o:preferrelative="t" stroked="f" coordsize="21600,21600" o:gfxdata="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uLMcLgAAADaAAAA&#10;DwAAAAAAAAABACAAAAAiAAAAZHJzL2Rvd25yZXYueG1sUEsBAhQAFAAAAAgAh07iQDMvBZ47AAAA&#10;OQAAABAAAAAAAAAAAQAgAAAABwEAAGRycy9zaGFwZXhtbC54bWxQSwUGAAAAAAYABgBbAQAAsQMA&#10;AAAA&#10;">
                  <v:fill on="f" focussize="0,0"/>
                  <v:stroke on="f"/>
                  <v:imagedata r:id="rId114" o:title=""/>
                  <o:lock v:ext="edit" aspectratio="t"/>
                </v:shape>
                <v:shape id="图片 6" o:spid="_x0000_s1026" o:spt="75" type="#_x0000_t75" style="position:absolute;left:7387;top:10390;height:4015;width:3312;" filled="f" o:preferrelative="t" stroked="f" coordsize="21600,21600" o:gfxdata="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VldxLsAAADb&#10;AAAADwAAAAAAAAABACAAAAAiAAAAZHJzL2Rvd25yZXYueG1sUEsBAhQAFAAAAAgAh07iQDMvBZ47&#10;AAAAOQAAABAAAAAAAAAAAQAgAAAACgEAAGRycy9zaGFwZXhtbC54bWxQSwUGAAAAAAYABgBbAQAA&#10;tAMAAAAA&#10;">
                  <v:fill on="f" focussize="0,0"/>
                  <v:stroke on="f"/>
                  <v:imagedata r:id="rId115" o:title=""/>
                  <o:lock v:ext="edit" aspectratio="t"/>
                </v:shape>
              </v:group>
            </w:pict>
          </mc:Fallback>
        </mc:AlternateContent>
      </w:r>
    </w:p>
    <w:tbl>
      <w:tblPr>
        <w:tblStyle w:val="15"/>
        <w:tblW w:w="0" w:type="auto"/>
        <w:tblInd w:w="108" w:type="dxa"/>
        <w:tblLayout w:type="fixed"/>
        <w:tblCellMar>
          <w:top w:w="0" w:type="dxa"/>
          <w:left w:w="0" w:type="dxa"/>
          <w:bottom w:w="0" w:type="dxa"/>
          <w:right w:w="0" w:type="dxa"/>
        </w:tblCellMar>
      </w:tblPr>
      <w:tblGrid>
        <w:gridCol w:w="753"/>
        <w:gridCol w:w="1136"/>
        <w:gridCol w:w="3578"/>
        <w:gridCol w:w="3786"/>
      </w:tblGrid>
      <w:tr>
        <w:tblPrEx>
          <w:tblCellMar>
            <w:top w:w="0" w:type="dxa"/>
            <w:left w:w="0" w:type="dxa"/>
            <w:bottom w:w="0" w:type="dxa"/>
            <w:right w:w="0" w:type="dxa"/>
          </w:tblCellMar>
        </w:tblPrEx>
        <w:trPr>
          <w:trHeight w:val="478"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43"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序号</w:t>
            </w:r>
          </w:p>
        </w:tc>
        <w:tc>
          <w:tcPr>
            <w:tcW w:w="113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10" w:right="0"/>
              <w:jc w:val="left"/>
              <w:rPr>
                <w:rFonts w:ascii="宋体" w:hAnsi="宋体" w:eastAsia="宋体" w:cs="宋体"/>
                <w:sz w:val="21"/>
                <w:szCs w:val="21"/>
                <w:highlight w:val="none"/>
              </w:rPr>
            </w:pPr>
            <w:r>
              <w:rPr>
                <w:rFonts w:ascii="宋体" w:hAnsi="宋体" w:eastAsia="宋体" w:cs="宋体"/>
                <w:b/>
                <w:bCs/>
                <w:spacing w:val="13"/>
                <w:sz w:val="21"/>
                <w:szCs w:val="21"/>
                <w:highlight w:val="none"/>
              </w:rPr>
              <w:t>一级分类</w:t>
            </w: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二级分类</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7"/>
              <w:jc w:val="center"/>
              <w:rPr>
                <w:rFonts w:ascii="宋体" w:hAnsi="宋体" w:eastAsia="宋体" w:cs="宋体"/>
                <w:sz w:val="21"/>
                <w:szCs w:val="21"/>
                <w:highlight w:val="none"/>
              </w:rPr>
            </w:pPr>
            <w:r>
              <w:rPr>
                <w:rFonts w:ascii="宋体" w:hAnsi="宋体" w:eastAsia="宋体" w:cs="宋体"/>
                <w:b/>
                <w:bCs/>
                <w:spacing w:val="9"/>
                <w:sz w:val="21"/>
                <w:szCs w:val="21"/>
                <w:highlight w:val="none"/>
              </w:rPr>
              <w:t>图示</w:t>
            </w:r>
          </w:p>
        </w:tc>
      </w:tr>
      <w:tr>
        <w:tblPrEx>
          <w:tblCellMar>
            <w:top w:w="0" w:type="dxa"/>
            <w:left w:w="0" w:type="dxa"/>
            <w:bottom w:w="0" w:type="dxa"/>
            <w:right w:w="0" w:type="dxa"/>
          </w:tblCellMar>
        </w:tblPrEx>
        <w:trPr>
          <w:trHeight w:val="1806" w:hRule="exact"/>
        </w:trPr>
        <w:tc>
          <w:tcPr>
            <w:tcW w:w="753"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宋体" w:hAnsi="宋体" w:eastAsia="宋体" w:cs="宋体"/>
                <w:sz w:val="21"/>
                <w:szCs w:val="21"/>
                <w:highlight w:val="none"/>
              </w:rPr>
            </w:pPr>
            <w:r>
              <w:rPr>
                <w:rFonts w:ascii="宋体"/>
                <w:w w:val="99"/>
                <w:sz w:val="21"/>
                <w:highlight w:val="none"/>
              </w:rPr>
              <w:t>2</w:t>
            </w:r>
          </w:p>
        </w:tc>
        <w:tc>
          <w:tcPr>
            <w:tcW w:w="1136" w:type="dxa"/>
            <w:vMerge w:val="restart"/>
            <w:tcBorders>
              <w:top w:val="single" w:color="000000" w:sz="4" w:space="0"/>
              <w:left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nil"/>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0"/>
                <w:szCs w:val="20"/>
                <w:highlight w:val="none"/>
              </w:rPr>
            </w:pPr>
          </w:p>
          <w:p>
            <w:pPr>
              <w:pStyle w:val="20"/>
              <w:spacing w:line="240" w:lineRule="auto"/>
              <w:ind w:left="990" w:right="0"/>
              <w:jc w:val="left"/>
              <w:rPr>
                <w:rFonts w:ascii="宋体" w:hAnsi="宋体" w:eastAsia="宋体" w:cs="宋体"/>
                <w:sz w:val="21"/>
                <w:szCs w:val="21"/>
                <w:highlight w:val="none"/>
              </w:rPr>
            </w:pPr>
            <w:r>
              <w:rPr>
                <w:rFonts w:ascii="宋体" w:hAnsi="宋体" w:eastAsia="宋体" w:cs="宋体"/>
                <w:b/>
                <w:bCs/>
                <w:spacing w:val="15"/>
                <w:sz w:val="21"/>
                <w:szCs w:val="21"/>
                <w:highlight w:val="none"/>
              </w:rPr>
              <w:t>单轴分枝形乔木</w:t>
            </w:r>
          </w:p>
        </w:tc>
        <w:tc>
          <w:tcPr>
            <w:tcW w:w="3786"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1" w:hRule="exact"/>
        </w:trPr>
        <w:tc>
          <w:tcPr>
            <w:tcW w:w="753" w:type="dxa"/>
            <w:vMerge w:val="continue"/>
            <w:tcBorders>
              <w:left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nil"/>
              <w:right w:val="single" w:color="000000" w:sz="4" w:space="0"/>
            </w:tcBorders>
          </w:tcPr>
          <w:p>
            <w:pPr>
              <w:pStyle w:val="20"/>
              <w:spacing w:before="81" w:line="240" w:lineRule="auto"/>
              <w:ind w:left="116" w:right="0"/>
              <w:jc w:val="left"/>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主干挺拔端正；冠幅饱满、</w:t>
            </w:r>
          </w:p>
        </w:tc>
        <w:tc>
          <w:tcPr>
            <w:tcW w:w="37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798" w:hRule="exact"/>
        </w:trPr>
        <w:tc>
          <w:tcPr>
            <w:tcW w:w="753" w:type="dxa"/>
            <w:vMerge w:val="continue"/>
            <w:tcBorders>
              <w:left w:val="single" w:color="000000" w:sz="4" w:space="0"/>
              <w:bottom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single" w:color="000000" w:sz="4" w:space="0"/>
              <w:right w:val="single" w:color="000000" w:sz="4" w:space="0"/>
            </w:tcBorders>
          </w:tcPr>
          <w:p>
            <w:pPr>
              <w:pStyle w:val="20"/>
              <w:spacing w:before="88" w:line="240" w:lineRule="auto"/>
              <w:ind w:left="101" w:right="0"/>
              <w:jc w:val="left"/>
              <w:rPr>
                <w:rFonts w:ascii="宋体" w:hAnsi="宋体" w:eastAsia="宋体" w:cs="宋体"/>
                <w:sz w:val="18"/>
                <w:szCs w:val="18"/>
                <w:highlight w:val="none"/>
              </w:rPr>
            </w:pPr>
            <w:r>
              <w:rPr>
                <w:rFonts w:ascii="宋体" w:hAnsi="宋体" w:eastAsia="宋体" w:cs="宋体"/>
                <w:sz w:val="18"/>
                <w:szCs w:val="18"/>
                <w:highlight w:val="none"/>
              </w:rPr>
              <w:t>无偏冠；分枝骨架均衡、有三级以上分枝）</w:t>
            </w:r>
          </w:p>
        </w:tc>
        <w:tc>
          <w:tcPr>
            <w:tcW w:w="3786"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729" w:hRule="exact"/>
        </w:trPr>
        <w:tc>
          <w:tcPr>
            <w:tcW w:w="753"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3" w:line="240" w:lineRule="auto"/>
              <w:ind w:right="5"/>
              <w:jc w:val="center"/>
              <w:rPr>
                <w:rFonts w:ascii="宋体" w:hAnsi="宋体" w:eastAsia="宋体" w:cs="宋体"/>
                <w:sz w:val="21"/>
                <w:szCs w:val="21"/>
                <w:highlight w:val="none"/>
              </w:rPr>
            </w:pPr>
            <w:r>
              <w:rPr>
                <w:rFonts w:ascii="宋体"/>
                <w:w w:val="99"/>
                <w:sz w:val="21"/>
                <w:highlight w:val="none"/>
              </w:rPr>
              <w:t>3</w:t>
            </w:r>
          </w:p>
        </w:tc>
        <w:tc>
          <w:tcPr>
            <w:tcW w:w="1136" w:type="dxa"/>
            <w:vMerge w:val="continue"/>
            <w:tcBorders>
              <w:left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nil"/>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2" w:line="240" w:lineRule="auto"/>
              <w:ind w:left="990" w:right="0"/>
              <w:jc w:val="left"/>
              <w:rPr>
                <w:rFonts w:ascii="宋体" w:hAnsi="宋体" w:eastAsia="宋体" w:cs="宋体"/>
                <w:sz w:val="21"/>
                <w:szCs w:val="21"/>
                <w:highlight w:val="none"/>
              </w:rPr>
            </w:pPr>
            <w:r>
              <w:rPr>
                <w:rFonts w:ascii="宋体" w:hAnsi="宋体" w:eastAsia="宋体" w:cs="宋体"/>
                <w:b/>
                <w:bCs/>
                <w:spacing w:val="15"/>
                <w:sz w:val="21"/>
                <w:szCs w:val="21"/>
                <w:highlight w:val="none"/>
              </w:rPr>
              <w:t>自然分枝形乔木</w:t>
            </w:r>
          </w:p>
        </w:tc>
        <w:tc>
          <w:tcPr>
            <w:tcW w:w="3786"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1" w:hRule="exact"/>
        </w:trPr>
        <w:tc>
          <w:tcPr>
            <w:tcW w:w="753" w:type="dxa"/>
            <w:vMerge w:val="continue"/>
            <w:tcBorders>
              <w:left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nil"/>
              <w:right w:val="single" w:color="000000" w:sz="4" w:space="0"/>
            </w:tcBorders>
          </w:tcPr>
          <w:p>
            <w:pPr>
              <w:pStyle w:val="20"/>
              <w:spacing w:before="81" w:line="240" w:lineRule="auto"/>
              <w:ind w:left="116" w:right="0"/>
              <w:jc w:val="left"/>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树形端正；树冠饱满、没有</w:t>
            </w:r>
          </w:p>
        </w:tc>
        <w:tc>
          <w:tcPr>
            <w:tcW w:w="37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8" w:hRule="exact"/>
        </w:trPr>
        <w:tc>
          <w:tcPr>
            <w:tcW w:w="753" w:type="dxa"/>
            <w:vMerge w:val="continue"/>
            <w:tcBorders>
              <w:left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nil"/>
              <w:right w:val="single" w:color="000000" w:sz="4" w:space="0"/>
            </w:tcBorders>
          </w:tcPr>
          <w:p>
            <w:pPr>
              <w:pStyle w:val="20"/>
              <w:spacing w:before="88" w:line="240" w:lineRule="auto"/>
              <w:ind w:left="101" w:right="0"/>
              <w:jc w:val="left"/>
              <w:rPr>
                <w:rFonts w:ascii="宋体" w:hAnsi="宋体" w:eastAsia="宋体" w:cs="宋体"/>
                <w:sz w:val="18"/>
                <w:szCs w:val="18"/>
                <w:highlight w:val="none"/>
              </w:rPr>
            </w:pPr>
            <w:r>
              <w:rPr>
                <w:rFonts w:ascii="宋体" w:hAnsi="宋体" w:eastAsia="宋体" w:cs="宋体"/>
                <w:spacing w:val="-8"/>
                <w:sz w:val="18"/>
                <w:szCs w:val="18"/>
                <w:highlight w:val="none"/>
              </w:rPr>
              <w:t>偏冠；主分枝无创口，一二级分枝骨架均匀，</w:t>
            </w:r>
          </w:p>
        </w:tc>
        <w:tc>
          <w:tcPr>
            <w:tcW w:w="37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720" w:hRule="exact"/>
        </w:trPr>
        <w:tc>
          <w:tcPr>
            <w:tcW w:w="753" w:type="dxa"/>
            <w:vMerge w:val="continue"/>
            <w:tcBorders>
              <w:left w:val="single" w:color="000000" w:sz="4" w:space="0"/>
              <w:bottom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single" w:color="000000" w:sz="4" w:space="0"/>
              <w:right w:val="single" w:color="000000" w:sz="4" w:space="0"/>
            </w:tcBorders>
          </w:tcPr>
          <w:p>
            <w:pPr>
              <w:pStyle w:val="20"/>
              <w:spacing w:before="88" w:line="240" w:lineRule="auto"/>
              <w:ind w:left="697" w:right="0"/>
              <w:jc w:val="left"/>
              <w:rPr>
                <w:rFonts w:ascii="宋体" w:hAnsi="宋体" w:eastAsia="宋体" w:cs="宋体"/>
                <w:sz w:val="18"/>
                <w:szCs w:val="18"/>
                <w:highlight w:val="none"/>
              </w:rPr>
            </w:pPr>
            <w:r>
              <w:rPr>
                <w:rFonts w:ascii="宋体" w:hAnsi="宋体" w:eastAsia="宋体" w:cs="宋体"/>
                <w:sz w:val="18"/>
                <w:szCs w:val="18"/>
                <w:highlight w:val="none"/>
              </w:rPr>
              <w:t>三级以下分枝为原生分枝）</w:t>
            </w:r>
          </w:p>
        </w:tc>
        <w:tc>
          <w:tcPr>
            <w:tcW w:w="3786"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806" w:hRule="exact"/>
        </w:trPr>
        <w:tc>
          <w:tcPr>
            <w:tcW w:w="753"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right="5"/>
              <w:jc w:val="center"/>
              <w:rPr>
                <w:rFonts w:ascii="宋体" w:hAnsi="宋体" w:eastAsia="宋体" w:cs="宋体"/>
                <w:sz w:val="21"/>
                <w:szCs w:val="21"/>
                <w:highlight w:val="none"/>
              </w:rPr>
            </w:pPr>
            <w:r>
              <w:rPr>
                <w:rFonts w:ascii="宋体"/>
                <w:w w:val="99"/>
                <w:sz w:val="21"/>
                <w:highlight w:val="none"/>
              </w:rPr>
              <w:t>4</w:t>
            </w:r>
          </w:p>
        </w:tc>
        <w:tc>
          <w:tcPr>
            <w:tcW w:w="1136" w:type="dxa"/>
            <w:vMerge w:val="continue"/>
            <w:tcBorders>
              <w:left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nil"/>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9" w:line="240" w:lineRule="auto"/>
              <w:ind w:right="0"/>
              <w:jc w:val="left"/>
              <w:rPr>
                <w:rFonts w:ascii="Times New Roman" w:hAnsi="Times New Roman" w:eastAsia="Times New Roman" w:cs="Times New Roman"/>
                <w:sz w:val="20"/>
                <w:szCs w:val="20"/>
                <w:highlight w:val="none"/>
              </w:rPr>
            </w:pPr>
          </w:p>
          <w:p>
            <w:pPr>
              <w:pStyle w:val="20"/>
              <w:spacing w:line="240" w:lineRule="auto"/>
              <w:ind w:left="877" w:right="0"/>
              <w:jc w:val="left"/>
              <w:rPr>
                <w:rFonts w:ascii="宋体" w:hAnsi="宋体" w:eastAsia="宋体" w:cs="宋体"/>
                <w:sz w:val="21"/>
                <w:szCs w:val="21"/>
                <w:highlight w:val="none"/>
              </w:rPr>
            </w:pPr>
            <w:r>
              <w:rPr>
                <w:rFonts w:ascii="宋体" w:hAnsi="宋体" w:eastAsia="宋体" w:cs="宋体"/>
                <w:b/>
                <w:bCs/>
                <w:spacing w:val="15"/>
                <w:sz w:val="21"/>
                <w:szCs w:val="21"/>
                <w:highlight w:val="none"/>
              </w:rPr>
              <w:t>多干或丛生形乔木</w:t>
            </w:r>
          </w:p>
        </w:tc>
        <w:tc>
          <w:tcPr>
            <w:tcW w:w="3786"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1" w:hRule="exact"/>
        </w:trPr>
        <w:tc>
          <w:tcPr>
            <w:tcW w:w="753" w:type="dxa"/>
            <w:vMerge w:val="continue"/>
            <w:tcBorders>
              <w:left w:val="single" w:color="000000" w:sz="4" w:space="0"/>
              <w:right w:val="single" w:color="000000" w:sz="4" w:space="0"/>
            </w:tcBorders>
          </w:tcPr>
          <w:p>
            <w:pPr>
              <w:rPr>
                <w:highlight w:val="none"/>
              </w:rPr>
            </w:pPr>
          </w:p>
        </w:tc>
        <w:tc>
          <w:tcPr>
            <w:tcW w:w="1136" w:type="dxa"/>
            <w:vMerge w:val="continue"/>
            <w:tcBorders>
              <w:left w:val="single" w:color="000000" w:sz="4" w:space="0"/>
              <w:right w:val="single" w:color="000000" w:sz="4" w:space="0"/>
            </w:tcBorders>
          </w:tcPr>
          <w:p>
            <w:pPr>
              <w:rPr>
                <w:highlight w:val="none"/>
              </w:rPr>
            </w:pPr>
          </w:p>
        </w:tc>
        <w:tc>
          <w:tcPr>
            <w:tcW w:w="3578" w:type="dxa"/>
            <w:tcBorders>
              <w:top w:val="nil"/>
              <w:left w:val="single" w:color="000000" w:sz="4" w:space="0"/>
              <w:bottom w:val="nil"/>
              <w:right w:val="single" w:color="000000" w:sz="4" w:space="0"/>
            </w:tcBorders>
          </w:tcPr>
          <w:p>
            <w:pPr>
              <w:pStyle w:val="20"/>
              <w:spacing w:before="81" w:line="240" w:lineRule="auto"/>
              <w:ind w:left="109" w:right="0"/>
              <w:jc w:val="left"/>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67"/>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67"/>
                <w:sz w:val="18"/>
                <w:szCs w:val="18"/>
                <w:highlight w:val="none"/>
              </w:rPr>
              <w:t xml:space="preserve"> </w:t>
            </w:r>
            <w:r>
              <w:rPr>
                <w:rFonts w:ascii="宋体" w:hAnsi="宋体" w:eastAsia="宋体" w:cs="宋体"/>
                <w:sz w:val="18"/>
                <w:szCs w:val="18"/>
                <w:highlight w:val="none"/>
              </w:rPr>
              <w:t>树形饱满；多干分布均匀舒</w:t>
            </w:r>
          </w:p>
        </w:tc>
        <w:tc>
          <w:tcPr>
            <w:tcW w:w="37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797" w:hRule="exact"/>
        </w:trPr>
        <w:tc>
          <w:tcPr>
            <w:tcW w:w="753" w:type="dxa"/>
            <w:vMerge w:val="continue"/>
            <w:tcBorders>
              <w:left w:val="single" w:color="000000" w:sz="4" w:space="0"/>
              <w:bottom w:val="single" w:color="000000" w:sz="4" w:space="0"/>
              <w:right w:val="single" w:color="000000" w:sz="4" w:space="0"/>
            </w:tcBorders>
          </w:tcPr>
          <w:p>
            <w:pPr>
              <w:rPr>
                <w:highlight w:val="none"/>
              </w:rPr>
            </w:pPr>
          </w:p>
        </w:tc>
        <w:tc>
          <w:tcPr>
            <w:tcW w:w="1136" w:type="dxa"/>
            <w:vMerge w:val="continue"/>
            <w:tcBorders>
              <w:left w:val="single" w:color="000000" w:sz="4" w:space="0"/>
              <w:bottom w:val="single" w:color="000000" w:sz="4" w:space="0"/>
              <w:right w:val="single" w:color="000000" w:sz="4" w:space="0"/>
            </w:tcBorders>
          </w:tcPr>
          <w:p>
            <w:pPr>
              <w:rPr>
                <w:highlight w:val="none"/>
              </w:rPr>
            </w:pPr>
          </w:p>
        </w:tc>
        <w:tc>
          <w:tcPr>
            <w:tcW w:w="3578" w:type="dxa"/>
            <w:tcBorders>
              <w:top w:val="nil"/>
              <w:left w:val="single" w:color="000000" w:sz="4" w:space="0"/>
              <w:bottom w:val="single" w:color="000000" w:sz="4" w:space="0"/>
              <w:right w:val="single" w:color="000000" w:sz="4" w:space="0"/>
            </w:tcBorders>
          </w:tcPr>
          <w:p>
            <w:pPr>
              <w:pStyle w:val="20"/>
              <w:spacing w:before="88" w:line="240" w:lineRule="auto"/>
              <w:ind w:left="425" w:right="0"/>
              <w:jc w:val="left"/>
              <w:rPr>
                <w:rFonts w:ascii="宋体" w:hAnsi="宋体" w:eastAsia="宋体" w:cs="宋体"/>
                <w:sz w:val="18"/>
                <w:szCs w:val="18"/>
                <w:highlight w:val="none"/>
              </w:rPr>
            </w:pPr>
            <w:r>
              <w:rPr>
                <w:rFonts w:ascii="宋体" w:hAnsi="宋体" w:eastAsia="宋体" w:cs="宋体"/>
                <w:sz w:val="18"/>
                <w:szCs w:val="18"/>
                <w:highlight w:val="none"/>
              </w:rPr>
              <w:t>展，无枯干；干数符合设计要求）</w:t>
            </w:r>
          </w:p>
        </w:tc>
        <w:tc>
          <w:tcPr>
            <w:tcW w:w="3786"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40" w:bottom="1180" w:left="158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8" w:type="dxa"/>
        <w:tblLayout w:type="fixed"/>
        <w:tblCellMar>
          <w:top w:w="0" w:type="dxa"/>
          <w:left w:w="0" w:type="dxa"/>
          <w:bottom w:w="0" w:type="dxa"/>
          <w:right w:w="0" w:type="dxa"/>
        </w:tblCellMar>
      </w:tblPr>
      <w:tblGrid>
        <w:gridCol w:w="753"/>
        <w:gridCol w:w="1136"/>
        <w:gridCol w:w="3578"/>
        <w:gridCol w:w="3786"/>
      </w:tblGrid>
      <w:tr>
        <w:tblPrEx>
          <w:tblCellMar>
            <w:top w:w="0" w:type="dxa"/>
            <w:left w:w="0" w:type="dxa"/>
            <w:bottom w:w="0" w:type="dxa"/>
            <w:right w:w="0" w:type="dxa"/>
          </w:tblCellMar>
        </w:tblPrEx>
        <w:trPr>
          <w:trHeight w:val="478"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43"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序号</w:t>
            </w:r>
          </w:p>
        </w:tc>
        <w:tc>
          <w:tcPr>
            <w:tcW w:w="113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10" w:right="0"/>
              <w:jc w:val="left"/>
              <w:rPr>
                <w:rFonts w:ascii="宋体" w:hAnsi="宋体" w:eastAsia="宋体" w:cs="宋体"/>
                <w:sz w:val="21"/>
                <w:szCs w:val="21"/>
                <w:highlight w:val="none"/>
              </w:rPr>
            </w:pPr>
            <w:r>
              <w:rPr>
                <w:rFonts w:ascii="宋体" w:hAnsi="宋体" w:eastAsia="宋体" w:cs="宋体"/>
                <w:b/>
                <w:bCs/>
                <w:spacing w:val="13"/>
                <w:sz w:val="21"/>
                <w:szCs w:val="21"/>
                <w:highlight w:val="none"/>
              </w:rPr>
              <w:t>一级分类</w:t>
            </w: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二级分类</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7"/>
              <w:jc w:val="center"/>
              <w:rPr>
                <w:rFonts w:ascii="宋体" w:hAnsi="宋体" w:eastAsia="宋体" w:cs="宋体"/>
                <w:sz w:val="21"/>
                <w:szCs w:val="21"/>
                <w:highlight w:val="none"/>
              </w:rPr>
            </w:pPr>
            <w:r>
              <w:rPr>
                <w:rFonts w:ascii="宋体" w:hAnsi="宋体" w:eastAsia="宋体" w:cs="宋体"/>
                <w:b/>
                <w:bCs/>
                <w:spacing w:val="9"/>
                <w:sz w:val="21"/>
                <w:szCs w:val="21"/>
                <w:highlight w:val="none"/>
              </w:rPr>
              <w:t>图示</w:t>
            </w:r>
          </w:p>
        </w:tc>
      </w:tr>
      <w:tr>
        <w:tblPrEx>
          <w:tblCellMar>
            <w:top w:w="0" w:type="dxa"/>
            <w:left w:w="0" w:type="dxa"/>
            <w:bottom w:w="0" w:type="dxa"/>
            <w:right w:w="0" w:type="dxa"/>
          </w:tblCellMar>
        </w:tblPrEx>
        <w:trPr>
          <w:trHeight w:val="4066"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right="5"/>
              <w:jc w:val="center"/>
              <w:rPr>
                <w:rFonts w:ascii="宋体" w:hAnsi="宋体" w:eastAsia="宋体" w:cs="宋体"/>
                <w:sz w:val="21"/>
                <w:szCs w:val="21"/>
                <w:highlight w:val="none"/>
              </w:rPr>
            </w:pPr>
            <w:r>
              <w:rPr>
                <w:rFonts w:ascii="宋体"/>
                <w:w w:val="99"/>
                <w:sz w:val="21"/>
                <w:highlight w:val="none"/>
              </w:rPr>
              <w:t>5</w:t>
            </w:r>
          </w:p>
        </w:tc>
        <w:tc>
          <w:tcPr>
            <w:tcW w:w="113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8" w:line="240" w:lineRule="auto"/>
              <w:ind w:left="335"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竹类</w:t>
            </w: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0"/>
                <w:szCs w:val="20"/>
                <w:highlight w:val="none"/>
              </w:rPr>
            </w:pPr>
          </w:p>
          <w:p>
            <w:pPr>
              <w:pStyle w:val="20"/>
              <w:spacing w:line="240" w:lineRule="auto"/>
              <w:ind w:right="16"/>
              <w:jc w:val="center"/>
              <w:rPr>
                <w:rFonts w:ascii="宋体" w:hAnsi="宋体" w:eastAsia="宋体" w:cs="宋体"/>
                <w:sz w:val="21"/>
                <w:szCs w:val="21"/>
                <w:highlight w:val="none"/>
              </w:rPr>
            </w:pPr>
            <w:r>
              <w:rPr>
                <w:rFonts w:ascii="宋体" w:hAnsi="宋体" w:eastAsia="宋体" w:cs="宋体"/>
                <w:b/>
                <w:bCs/>
                <w:spacing w:val="11"/>
                <w:sz w:val="21"/>
                <w:szCs w:val="21"/>
                <w:highlight w:val="none"/>
              </w:rPr>
              <w:t>散生竹</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16" w:right="114"/>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竹干笔直，有光泽；枝叶舒 展）</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5"/>
                <w:szCs w:val="5"/>
                <w:highlight w:val="none"/>
              </w:rPr>
            </w:pPr>
          </w:p>
          <w:p>
            <w:pPr>
              <w:pStyle w:val="20"/>
              <w:spacing w:line="3905" w:lineRule="exact"/>
              <w:ind w:left="582"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77"/>
                <w:sz w:val="20"/>
                <w:szCs w:val="20"/>
                <w:highlight w:val="none"/>
              </w:rPr>
              <w:drawing>
                <wp:inline distT="0" distB="0" distL="0" distR="0">
                  <wp:extent cx="1637665" cy="2479675"/>
                  <wp:effectExtent l="0" t="0" r="635" b="15875"/>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pic:cNvPicPr>
                            <a:picLocks noChangeAspect="1"/>
                          </pic:cNvPicPr>
                        </pic:nvPicPr>
                        <pic:blipFill>
                          <a:blip r:embed="rId116" cstate="print"/>
                          <a:stretch>
                            <a:fillRect/>
                          </a:stretch>
                        </pic:blipFill>
                        <pic:spPr>
                          <a:xfrm>
                            <a:off x="0" y="0"/>
                            <a:ext cx="1638188" cy="2480119"/>
                          </a:xfrm>
                          <a:prstGeom prst="rect">
                            <a:avLst/>
                          </a:prstGeom>
                        </pic:spPr>
                      </pic:pic>
                    </a:graphicData>
                  </a:graphic>
                </wp:inline>
              </w:drawing>
            </w:r>
          </w:p>
        </w:tc>
      </w:tr>
      <w:tr>
        <w:tblPrEx>
          <w:tblCellMar>
            <w:top w:w="0" w:type="dxa"/>
            <w:left w:w="0" w:type="dxa"/>
            <w:bottom w:w="0" w:type="dxa"/>
            <w:right w:w="0" w:type="dxa"/>
          </w:tblCellMar>
        </w:tblPrEx>
        <w:trPr>
          <w:trHeight w:val="3442"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5" w:line="240" w:lineRule="auto"/>
              <w:ind w:right="5"/>
              <w:jc w:val="center"/>
              <w:rPr>
                <w:rFonts w:ascii="宋体" w:hAnsi="宋体" w:eastAsia="宋体" w:cs="宋体"/>
                <w:sz w:val="21"/>
                <w:szCs w:val="21"/>
                <w:highlight w:val="none"/>
              </w:rPr>
            </w:pPr>
            <w:r>
              <w:rPr>
                <w:rFonts w:ascii="宋体"/>
                <w:w w:val="99"/>
                <w:sz w:val="21"/>
                <w:highlight w:val="none"/>
              </w:rPr>
              <w:t>6</w:t>
            </w:r>
          </w:p>
        </w:tc>
        <w:tc>
          <w:tcPr>
            <w:tcW w:w="1136" w:type="dxa"/>
            <w:vMerge w:val="continue"/>
            <w:tcBorders>
              <w:left w:val="single" w:color="000000" w:sz="4" w:space="0"/>
              <w:bottom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7" w:line="240" w:lineRule="auto"/>
              <w:ind w:right="16"/>
              <w:jc w:val="center"/>
              <w:rPr>
                <w:rFonts w:ascii="宋体" w:hAnsi="宋体" w:eastAsia="宋体" w:cs="宋体"/>
                <w:sz w:val="21"/>
                <w:szCs w:val="21"/>
                <w:highlight w:val="none"/>
              </w:rPr>
            </w:pPr>
            <w:r>
              <w:rPr>
                <w:rFonts w:ascii="宋体" w:hAnsi="宋体" w:eastAsia="宋体" w:cs="宋体"/>
                <w:b/>
                <w:bCs/>
                <w:spacing w:val="11"/>
                <w:sz w:val="21"/>
                <w:szCs w:val="21"/>
                <w:highlight w:val="none"/>
              </w:rPr>
              <w:t>丛生竹</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01" w:right="10"/>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66"/>
                <w:sz w:val="18"/>
                <w:szCs w:val="18"/>
                <w:highlight w:val="none"/>
              </w:rPr>
              <w:t xml:space="preserve"> </w:t>
            </w:r>
            <w:r>
              <w:rPr>
                <w:rFonts w:ascii="宋体" w:hAnsi="宋体" w:eastAsia="宋体" w:cs="宋体"/>
                <w:sz w:val="18"/>
                <w:szCs w:val="18"/>
                <w:highlight w:val="none"/>
              </w:rPr>
              <w:t>选形要求：多干分布均匀舒展，无枯干； 枝叶舒展）</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10"/>
                <w:szCs w:val="10"/>
                <w:highlight w:val="none"/>
              </w:rPr>
            </w:pPr>
          </w:p>
          <w:p>
            <w:pPr>
              <w:pStyle w:val="20"/>
              <w:spacing w:line="3203" w:lineRule="exact"/>
              <w:ind w:left="102"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63"/>
                <w:sz w:val="20"/>
                <w:szCs w:val="20"/>
                <w:highlight w:val="none"/>
              </w:rPr>
              <w:drawing>
                <wp:inline distT="0" distB="0" distL="0" distR="0">
                  <wp:extent cx="2266315" cy="2033905"/>
                  <wp:effectExtent l="0" t="0" r="635" b="4445"/>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jpeg"/>
                          <pic:cNvPicPr>
                            <a:picLocks noChangeAspect="1"/>
                          </pic:cNvPicPr>
                        </pic:nvPicPr>
                        <pic:blipFill>
                          <a:blip r:embed="rId117" cstate="print"/>
                          <a:stretch>
                            <a:fillRect/>
                          </a:stretch>
                        </pic:blipFill>
                        <pic:spPr>
                          <a:xfrm>
                            <a:off x="0" y="0"/>
                            <a:ext cx="2266469" cy="2034444"/>
                          </a:xfrm>
                          <a:prstGeom prst="rect">
                            <a:avLst/>
                          </a:prstGeom>
                        </pic:spPr>
                      </pic:pic>
                    </a:graphicData>
                  </a:graphic>
                </wp:inline>
              </w:drawing>
            </w:r>
          </w:p>
        </w:tc>
      </w:tr>
      <w:tr>
        <w:tblPrEx>
          <w:tblCellMar>
            <w:top w:w="0" w:type="dxa"/>
            <w:left w:w="0" w:type="dxa"/>
            <w:bottom w:w="0" w:type="dxa"/>
            <w:right w:w="0" w:type="dxa"/>
          </w:tblCellMar>
        </w:tblPrEx>
        <w:trPr>
          <w:trHeight w:val="4376"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3" w:line="240" w:lineRule="auto"/>
              <w:ind w:right="5"/>
              <w:jc w:val="center"/>
              <w:rPr>
                <w:rFonts w:ascii="宋体" w:hAnsi="宋体" w:eastAsia="宋体" w:cs="宋体"/>
                <w:sz w:val="21"/>
                <w:szCs w:val="21"/>
                <w:highlight w:val="none"/>
              </w:rPr>
            </w:pPr>
            <w:r>
              <w:rPr>
                <w:rFonts w:ascii="宋体"/>
                <w:w w:val="99"/>
                <w:sz w:val="21"/>
                <w:highlight w:val="none"/>
              </w:rPr>
              <w:t>7</w:t>
            </w:r>
          </w:p>
        </w:tc>
        <w:tc>
          <w:tcPr>
            <w:tcW w:w="113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3" w:line="240" w:lineRule="auto"/>
              <w:ind w:left="335"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灌木</w:t>
            </w: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5" w:line="240" w:lineRule="auto"/>
              <w:ind w:right="14"/>
              <w:jc w:val="center"/>
              <w:rPr>
                <w:rFonts w:ascii="宋体" w:hAnsi="宋体" w:eastAsia="宋体" w:cs="宋体"/>
                <w:sz w:val="21"/>
                <w:szCs w:val="21"/>
                <w:highlight w:val="none"/>
              </w:rPr>
            </w:pPr>
            <w:r>
              <w:rPr>
                <w:rFonts w:ascii="宋体" w:hAnsi="宋体" w:eastAsia="宋体" w:cs="宋体"/>
                <w:b/>
                <w:bCs/>
                <w:spacing w:val="14"/>
                <w:sz w:val="21"/>
                <w:szCs w:val="21"/>
                <w:highlight w:val="none"/>
              </w:rPr>
              <w:t>自然形灌木</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01" w:right="20" w:hanging="80"/>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 xml:space="preserve">枝叶茂密、植株完整、枝叶 </w:t>
            </w:r>
            <w:r>
              <w:rPr>
                <w:rFonts w:ascii="宋体" w:hAnsi="宋体" w:eastAsia="宋体" w:cs="宋体"/>
                <w:spacing w:val="-8"/>
                <w:sz w:val="18"/>
                <w:szCs w:val="18"/>
                <w:highlight w:val="none"/>
              </w:rPr>
              <w:t>舒展、生长茂盛，分枝低且均匀、整冠饱满）</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4"/>
                <w:szCs w:val="4"/>
                <w:highlight w:val="none"/>
              </w:rPr>
            </w:pPr>
          </w:p>
          <w:p>
            <w:pPr>
              <w:pStyle w:val="20"/>
              <w:spacing w:line="4290" w:lineRule="exact"/>
              <w:ind w:left="119"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85"/>
                <w:sz w:val="20"/>
                <w:szCs w:val="20"/>
                <w:highlight w:val="none"/>
              </w:rPr>
              <w:drawing>
                <wp:inline distT="0" distB="0" distL="0" distR="0">
                  <wp:extent cx="2263140" cy="2724150"/>
                  <wp:effectExtent l="0" t="0" r="381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jpeg"/>
                          <pic:cNvPicPr>
                            <a:picLocks noChangeAspect="1"/>
                          </pic:cNvPicPr>
                        </pic:nvPicPr>
                        <pic:blipFill>
                          <a:blip r:embed="rId118" cstate="print"/>
                          <a:stretch>
                            <a:fillRect/>
                          </a:stretch>
                        </pic:blipFill>
                        <pic:spPr>
                          <a:xfrm>
                            <a:off x="0" y="0"/>
                            <a:ext cx="2263210" cy="2724150"/>
                          </a:xfrm>
                          <a:prstGeom prst="rect">
                            <a:avLst/>
                          </a:prstGeom>
                        </pic:spPr>
                      </pic:pic>
                    </a:graphicData>
                  </a:graphic>
                </wp:inline>
              </w:drawing>
            </w:r>
          </w:p>
        </w:tc>
      </w:tr>
    </w:tbl>
    <w:p>
      <w:pPr>
        <w:spacing w:after="0" w:line="4290" w:lineRule="exact"/>
        <w:jc w:val="left"/>
        <w:rPr>
          <w:rFonts w:ascii="Times New Roman" w:hAnsi="Times New Roman" w:eastAsia="Times New Roman" w:cs="Times New Roman"/>
          <w:sz w:val="20"/>
          <w:szCs w:val="20"/>
          <w:highlight w:val="none"/>
        </w:rPr>
        <w:sectPr>
          <w:pgSz w:w="11910" w:h="16840"/>
          <w:pgMar w:top="1340" w:right="840" w:bottom="1180" w:left="158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8" w:type="dxa"/>
        <w:tblLayout w:type="fixed"/>
        <w:tblCellMar>
          <w:top w:w="0" w:type="dxa"/>
          <w:left w:w="0" w:type="dxa"/>
          <w:bottom w:w="0" w:type="dxa"/>
          <w:right w:w="0" w:type="dxa"/>
        </w:tblCellMar>
      </w:tblPr>
      <w:tblGrid>
        <w:gridCol w:w="753"/>
        <w:gridCol w:w="1136"/>
        <w:gridCol w:w="3578"/>
        <w:gridCol w:w="3786"/>
      </w:tblGrid>
      <w:tr>
        <w:tblPrEx>
          <w:tblCellMar>
            <w:top w:w="0" w:type="dxa"/>
            <w:left w:w="0" w:type="dxa"/>
            <w:bottom w:w="0" w:type="dxa"/>
            <w:right w:w="0" w:type="dxa"/>
          </w:tblCellMar>
        </w:tblPrEx>
        <w:trPr>
          <w:trHeight w:val="478"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43"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序号</w:t>
            </w:r>
          </w:p>
        </w:tc>
        <w:tc>
          <w:tcPr>
            <w:tcW w:w="113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10" w:right="0"/>
              <w:jc w:val="left"/>
              <w:rPr>
                <w:rFonts w:ascii="宋体" w:hAnsi="宋体" w:eastAsia="宋体" w:cs="宋体"/>
                <w:sz w:val="21"/>
                <w:szCs w:val="21"/>
                <w:highlight w:val="none"/>
              </w:rPr>
            </w:pPr>
            <w:r>
              <w:rPr>
                <w:rFonts w:ascii="宋体" w:hAnsi="宋体" w:eastAsia="宋体" w:cs="宋体"/>
                <w:b/>
                <w:bCs/>
                <w:spacing w:val="13"/>
                <w:sz w:val="21"/>
                <w:szCs w:val="21"/>
                <w:highlight w:val="none"/>
              </w:rPr>
              <w:t>一级分类</w:t>
            </w: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二级分类</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17"/>
              <w:jc w:val="center"/>
              <w:rPr>
                <w:rFonts w:ascii="宋体" w:hAnsi="宋体" w:eastAsia="宋体" w:cs="宋体"/>
                <w:sz w:val="21"/>
                <w:szCs w:val="21"/>
                <w:highlight w:val="none"/>
              </w:rPr>
            </w:pPr>
            <w:r>
              <w:rPr>
                <w:rFonts w:ascii="宋体" w:hAnsi="宋体" w:eastAsia="宋体" w:cs="宋体"/>
                <w:b/>
                <w:bCs/>
                <w:spacing w:val="9"/>
                <w:sz w:val="21"/>
                <w:szCs w:val="21"/>
                <w:highlight w:val="none"/>
              </w:rPr>
              <w:t>图示</w:t>
            </w:r>
          </w:p>
        </w:tc>
      </w:tr>
      <w:tr>
        <w:tblPrEx>
          <w:tblCellMar>
            <w:top w:w="0" w:type="dxa"/>
            <w:left w:w="0" w:type="dxa"/>
            <w:bottom w:w="0" w:type="dxa"/>
            <w:right w:w="0" w:type="dxa"/>
          </w:tblCellMar>
        </w:tblPrEx>
        <w:trPr>
          <w:trHeight w:val="2818"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27"/>
                <w:szCs w:val="27"/>
                <w:highlight w:val="none"/>
              </w:rPr>
            </w:pPr>
          </w:p>
          <w:p>
            <w:pPr>
              <w:pStyle w:val="20"/>
              <w:spacing w:line="240" w:lineRule="auto"/>
              <w:ind w:right="5"/>
              <w:jc w:val="center"/>
              <w:rPr>
                <w:rFonts w:ascii="宋体" w:hAnsi="宋体" w:eastAsia="宋体" w:cs="宋体"/>
                <w:sz w:val="21"/>
                <w:szCs w:val="21"/>
                <w:highlight w:val="none"/>
              </w:rPr>
            </w:pPr>
            <w:r>
              <w:rPr>
                <w:rFonts w:ascii="宋体"/>
                <w:w w:val="99"/>
                <w:sz w:val="21"/>
                <w:highlight w:val="none"/>
              </w:rPr>
              <w:t>8</w:t>
            </w:r>
          </w:p>
        </w:tc>
        <w:tc>
          <w:tcPr>
            <w:tcW w:w="1136" w:type="dxa"/>
            <w:vMerge w:val="restart"/>
            <w:tcBorders>
              <w:top w:val="single" w:color="000000" w:sz="4" w:space="0"/>
              <w:left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6"/>
                <w:szCs w:val="26"/>
                <w:highlight w:val="none"/>
              </w:rPr>
            </w:pPr>
          </w:p>
          <w:p>
            <w:pPr>
              <w:pStyle w:val="20"/>
              <w:spacing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造型灌木</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01" w:right="102"/>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1"/>
                <w:sz w:val="18"/>
                <w:szCs w:val="18"/>
                <w:highlight w:val="none"/>
              </w:rPr>
              <w:t xml:space="preserve"> </w:t>
            </w:r>
            <w:r>
              <w:rPr>
                <w:rFonts w:ascii="宋体" w:hAnsi="宋体" w:eastAsia="宋体" w:cs="宋体"/>
                <w:spacing w:val="11"/>
                <w:sz w:val="18"/>
                <w:szCs w:val="18"/>
                <w:highlight w:val="none"/>
              </w:rPr>
              <w:t>选形要求</w:t>
            </w:r>
            <w:r>
              <w:rPr>
                <w:rFonts w:ascii="宋体" w:hAnsi="宋体" w:eastAsia="宋体" w:cs="宋体"/>
                <w:spacing w:val="-71"/>
                <w:sz w:val="18"/>
                <w:szCs w:val="18"/>
                <w:highlight w:val="none"/>
              </w:rPr>
              <w:t xml:space="preserve"> </w:t>
            </w:r>
            <w:r>
              <w:rPr>
                <w:rFonts w:ascii="宋体" w:hAnsi="宋体" w:eastAsia="宋体" w:cs="宋体"/>
                <w:spacing w:val="-28"/>
                <w:sz w:val="18"/>
                <w:szCs w:val="18"/>
                <w:highlight w:val="none"/>
              </w:rPr>
              <w:t>：达</w:t>
            </w:r>
            <w:r>
              <w:rPr>
                <w:rFonts w:ascii="宋体" w:hAnsi="宋体" w:eastAsia="宋体" w:cs="宋体"/>
                <w:spacing w:val="-71"/>
                <w:sz w:val="18"/>
                <w:szCs w:val="18"/>
                <w:highlight w:val="none"/>
              </w:rPr>
              <w:t xml:space="preserve"> </w:t>
            </w:r>
            <w:r>
              <w:rPr>
                <w:rFonts w:ascii="宋体" w:hAnsi="宋体" w:eastAsia="宋体" w:cs="宋体"/>
                <w:spacing w:val="6"/>
                <w:sz w:val="18"/>
                <w:szCs w:val="18"/>
                <w:highlight w:val="none"/>
              </w:rPr>
              <w:t>到设计要求整形几何形状</w:t>
            </w:r>
            <w:r>
              <w:rPr>
                <w:rFonts w:ascii="宋体" w:hAnsi="宋体" w:eastAsia="宋体" w:cs="宋体"/>
                <w:sz w:val="18"/>
                <w:szCs w:val="18"/>
                <w:highlight w:val="none"/>
              </w:rPr>
              <w:t xml:space="preserve"> 标准、枝叶紧凑、密实饱满）</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11"/>
                <w:szCs w:val="11"/>
                <w:highlight w:val="none"/>
              </w:rPr>
            </w:pPr>
          </w:p>
          <w:p>
            <w:pPr>
              <w:pStyle w:val="20"/>
              <w:spacing w:line="2560" w:lineRule="exact"/>
              <w:ind w:left="119"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50"/>
                <w:sz w:val="20"/>
                <w:szCs w:val="20"/>
                <w:highlight w:val="none"/>
              </w:rPr>
              <w:drawing>
                <wp:inline distT="0" distB="0" distL="0" distR="0">
                  <wp:extent cx="2255520" cy="1625600"/>
                  <wp:effectExtent l="0" t="0" r="11430" b="12700"/>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jpeg"/>
                          <pic:cNvPicPr>
                            <a:picLocks noChangeAspect="1"/>
                          </pic:cNvPicPr>
                        </pic:nvPicPr>
                        <pic:blipFill>
                          <a:blip r:embed="rId119" cstate="print"/>
                          <a:stretch>
                            <a:fillRect/>
                          </a:stretch>
                        </pic:blipFill>
                        <pic:spPr>
                          <a:xfrm>
                            <a:off x="0" y="0"/>
                            <a:ext cx="2255668" cy="1626107"/>
                          </a:xfrm>
                          <a:prstGeom prst="rect">
                            <a:avLst/>
                          </a:prstGeom>
                        </pic:spPr>
                      </pic:pic>
                    </a:graphicData>
                  </a:graphic>
                </wp:inline>
              </w:drawing>
            </w:r>
          </w:p>
        </w:tc>
      </w:tr>
      <w:tr>
        <w:tblPrEx>
          <w:tblCellMar>
            <w:top w:w="0" w:type="dxa"/>
            <w:left w:w="0" w:type="dxa"/>
            <w:bottom w:w="0" w:type="dxa"/>
            <w:right w:w="0" w:type="dxa"/>
          </w:tblCellMar>
        </w:tblPrEx>
        <w:trPr>
          <w:trHeight w:val="1882"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6"/>
                <w:szCs w:val="26"/>
                <w:highlight w:val="none"/>
              </w:rPr>
            </w:pPr>
          </w:p>
          <w:p>
            <w:pPr>
              <w:pStyle w:val="20"/>
              <w:spacing w:line="240" w:lineRule="auto"/>
              <w:ind w:right="5"/>
              <w:jc w:val="center"/>
              <w:rPr>
                <w:rFonts w:ascii="宋体" w:hAnsi="宋体" w:eastAsia="宋体" w:cs="宋体"/>
                <w:sz w:val="21"/>
                <w:szCs w:val="21"/>
                <w:highlight w:val="none"/>
              </w:rPr>
            </w:pPr>
            <w:r>
              <w:rPr>
                <w:rFonts w:ascii="宋体"/>
                <w:w w:val="99"/>
                <w:sz w:val="21"/>
                <w:highlight w:val="none"/>
              </w:rPr>
              <w:t>9</w:t>
            </w:r>
          </w:p>
        </w:tc>
        <w:tc>
          <w:tcPr>
            <w:tcW w:w="1136" w:type="dxa"/>
            <w:vMerge w:val="continue"/>
            <w:tcBorders>
              <w:left w:val="single" w:color="000000" w:sz="4" w:space="0"/>
              <w:bottom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right="16"/>
              <w:jc w:val="center"/>
              <w:rPr>
                <w:rFonts w:ascii="宋体" w:hAnsi="宋体" w:eastAsia="宋体" w:cs="宋体"/>
                <w:sz w:val="21"/>
                <w:szCs w:val="21"/>
                <w:highlight w:val="none"/>
              </w:rPr>
            </w:pPr>
            <w:r>
              <w:rPr>
                <w:rFonts w:ascii="宋体" w:hAnsi="宋体" w:eastAsia="宋体" w:cs="宋体"/>
                <w:b/>
                <w:bCs/>
                <w:spacing w:val="9"/>
                <w:sz w:val="21"/>
                <w:szCs w:val="21"/>
                <w:highlight w:val="none"/>
              </w:rPr>
              <w:t>地被</w:t>
            </w:r>
          </w:p>
          <w:p>
            <w:pPr>
              <w:pStyle w:val="20"/>
              <w:spacing w:before="54" w:line="468" w:lineRule="exact"/>
              <w:ind w:left="101" w:right="102" w:firstLine="2"/>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 xml:space="preserve">枝叶茂密、植株完整、枝叶 </w:t>
            </w:r>
            <w:r>
              <w:rPr>
                <w:rFonts w:ascii="宋体" w:hAnsi="宋体" w:eastAsia="宋体" w:cs="宋体"/>
                <w:spacing w:val="-4"/>
                <w:sz w:val="18"/>
                <w:szCs w:val="18"/>
                <w:highlight w:val="none"/>
              </w:rPr>
              <w:t>舒展开、生长茂盛，分枝低且均匀、整冠饱</w:t>
            </w:r>
            <w:r>
              <w:rPr>
                <w:rFonts w:ascii="宋体" w:hAnsi="宋体" w:eastAsia="宋体" w:cs="宋体"/>
                <w:spacing w:val="-82"/>
                <w:sz w:val="18"/>
                <w:szCs w:val="18"/>
                <w:highlight w:val="none"/>
              </w:rPr>
              <w:t xml:space="preserve"> </w:t>
            </w:r>
            <w:r>
              <w:rPr>
                <w:rFonts w:ascii="宋体" w:hAnsi="宋体" w:eastAsia="宋体" w:cs="宋体"/>
                <w:sz w:val="18"/>
                <w:szCs w:val="18"/>
                <w:highlight w:val="none"/>
              </w:rPr>
              <w:t>满）</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0" w:line="240" w:lineRule="auto"/>
              <w:ind w:right="0"/>
              <w:jc w:val="left"/>
              <w:rPr>
                <w:rFonts w:ascii="Times New Roman" w:hAnsi="Times New Roman" w:eastAsia="Times New Roman" w:cs="Times New Roman"/>
                <w:sz w:val="7"/>
                <w:szCs w:val="7"/>
                <w:highlight w:val="none"/>
              </w:rPr>
            </w:pPr>
          </w:p>
          <w:p>
            <w:pPr>
              <w:pStyle w:val="20"/>
              <w:spacing w:line="1716" w:lineRule="exact"/>
              <w:ind w:left="208"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33"/>
                <w:sz w:val="20"/>
                <w:szCs w:val="20"/>
                <w:highlight w:val="none"/>
              </w:rPr>
              <w:drawing>
                <wp:inline distT="0" distB="0" distL="0" distR="0">
                  <wp:extent cx="2141855" cy="1089025"/>
                  <wp:effectExtent l="0" t="0" r="10795" b="15875"/>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jpeg"/>
                          <pic:cNvPicPr>
                            <a:picLocks noChangeAspect="1"/>
                          </pic:cNvPicPr>
                        </pic:nvPicPr>
                        <pic:blipFill>
                          <a:blip r:embed="rId120" cstate="print"/>
                          <a:stretch>
                            <a:fillRect/>
                          </a:stretch>
                        </pic:blipFill>
                        <pic:spPr>
                          <a:xfrm>
                            <a:off x="0" y="0"/>
                            <a:ext cx="2142434" cy="1089659"/>
                          </a:xfrm>
                          <a:prstGeom prst="rect">
                            <a:avLst/>
                          </a:prstGeom>
                        </pic:spPr>
                      </pic:pic>
                    </a:graphicData>
                  </a:graphic>
                </wp:inline>
              </w:drawing>
            </w:r>
          </w:p>
        </w:tc>
      </w:tr>
      <w:tr>
        <w:tblPrEx>
          <w:tblCellMar>
            <w:top w:w="0" w:type="dxa"/>
            <w:left w:w="0" w:type="dxa"/>
            <w:bottom w:w="0" w:type="dxa"/>
            <w:right w:w="0" w:type="dxa"/>
          </w:tblCellMar>
        </w:tblPrEx>
        <w:trPr>
          <w:trHeight w:val="2252"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6"/>
                <w:szCs w:val="26"/>
                <w:highlight w:val="none"/>
              </w:rPr>
            </w:pPr>
          </w:p>
          <w:p>
            <w:pPr>
              <w:pStyle w:val="20"/>
              <w:spacing w:line="240" w:lineRule="auto"/>
              <w:ind w:right="10"/>
              <w:jc w:val="center"/>
              <w:rPr>
                <w:rFonts w:ascii="宋体" w:hAnsi="宋体" w:eastAsia="宋体" w:cs="宋体"/>
                <w:sz w:val="21"/>
                <w:szCs w:val="21"/>
                <w:highlight w:val="none"/>
              </w:rPr>
            </w:pPr>
            <w:r>
              <w:rPr>
                <w:rFonts w:ascii="宋体"/>
                <w:spacing w:val="2"/>
                <w:sz w:val="21"/>
                <w:highlight w:val="none"/>
              </w:rPr>
              <w:t>10</w:t>
            </w:r>
          </w:p>
        </w:tc>
        <w:tc>
          <w:tcPr>
            <w:tcW w:w="113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9"/>
                <w:szCs w:val="29"/>
                <w:highlight w:val="none"/>
              </w:rPr>
            </w:pPr>
          </w:p>
          <w:p>
            <w:pPr>
              <w:pStyle w:val="20"/>
              <w:spacing w:line="240" w:lineRule="auto"/>
              <w:ind w:left="335" w:right="0"/>
              <w:jc w:val="left"/>
              <w:rPr>
                <w:rFonts w:ascii="宋体" w:hAnsi="宋体" w:eastAsia="宋体" w:cs="宋体"/>
                <w:sz w:val="21"/>
                <w:szCs w:val="21"/>
                <w:highlight w:val="none"/>
              </w:rPr>
            </w:pPr>
            <w:r>
              <w:rPr>
                <w:rFonts w:ascii="宋体" w:hAnsi="宋体" w:eastAsia="宋体" w:cs="宋体"/>
                <w:b/>
                <w:bCs/>
                <w:spacing w:val="9"/>
                <w:sz w:val="21"/>
                <w:szCs w:val="21"/>
                <w:highlight w:val="none"/>
              </w:rPr>
              <w:t>草本</w:t>
            </w:r>
          </w:p>
        </w:tc>
        <w:tc>
          <w:tcPr>
            <w:tcW w:w="3578"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40" w:lineRule="auto"/>
              <w:ind w:right="14"/>
              <w:jc w:val="center"/>
              <w:rPr>
                <w:rFonts w:ascii="宋体" w:hAnsi="宋体" w:eastAsia="宋体" w:cs="宋体"/>
                <w:sz w:val="21"/>
                <w:szCs w:val="21"/>
                <w:highlight w:val="none"/>
              </w:rPr>
            </w:pPr>
            <w:r>
              <w:rPr>
                <w:rFonts w:ascii="宋体" w:hAnsi="宋体" w:eastAsia="宋体" w:cs="宋体"/>
                <w:b/>
                <w:bCs/>
                <w:spacing w:val="13"/>
                <w:sz w:val="21"/>
                <w:szCs w:val="21"/>
                <w:highlight w:val="none"/>
              </w:rPr>
              <w:t>地被草本</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16" w:right="114"/>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植株完整、枝叶舒展、生长 茂盛，整冠饱满）</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10"/>
                <w:szCs w:val="10"/>
                <w:highlight w:val="none"/>
              </w:rPr>
            </w:pPr>
          </w:p>
          <w:p>
            <w:pPr>
              <w:pStyle w:val="20"/>
              <w:spacing w:line="1623" w:lineRule="exact"/>
              <w:ind w:left="179"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31"/>
                <w:sz w:val="20"/>
                <w:szCs w:val="20"/>
                <w:highlight w:val="none"/>
              </w:rPr>
              <w:drawing>
                <wp:inline distT="0" distB="0" distL="0" distR="0">
                  <wp:extent cx="2179955" cy="1030605"/>
                  <wp:effectExtent l="0" t="0" r="10795" b="17145"/>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jpeg"/>
                          <pic:cNvPicPr>
                            <a:picLocks noChangeAspect="1"/>
                          </pic:cNvPicPr>
                        </pic:nvPicPr>
                        <pic:blipFill>
                          <a:blip r:embed="rId121" cstate="print"/>
                          <a:stretch>
                            <a:fillRect/>
                          </a:stretch>
                        </pic:blipFill>
                        <pic:spPr>
                          <a:xfrm>
                            <a:off x="0" y="0"/>
                            <a:ext cx="2180281" cy="1030986"/>
                          </a:xfrm>
                          <a:prstGeom prst="rect">
                            <a:avLst/>
                          </a:prstGeom>
                        </pic:spPr>
                      </pic:pic>
                    </a:graphicData>
                  </a:graphic>
                </wp:inline>
              </w:drawing>
            </w:r>
          </w:p>
        </w:tc>
      </w:tr>
      <w:tr>
        <w:tblPrEx>
          <w:tblCellMar>
            <w:top w:w="0" w:type="dxa"/>
            <w:left w:w="0" w:type="dxa"/>
            <w:bottom w:w="0" w:type="dxa"/>
            <w:right w:w="0" w:type="dxa"/>
          </w:tblCellMar>
        </w:tblPrEx>
        <w:trPr>
          <w:trHeight w:val="3754"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 w:line="240" w:lineRule="auto"/>
              <w:ind w:right="0"/>
              <w:jc w:val="left"/>
              <w:rPr>
                <w:rFonts w:ascii="Times New Roman" w:hAnsi="Times New Roman" w:eastAsia="Times New Roman" w:cs="Times New Roman"/>
                <w:sz w:val="28"/>
                <w:szCs w:val="28"/>
                <w:highlight w:val="none"/>
              </w:rPr>
            </w:pPr>
          </w:p>
          <w:p>
            <w:pPr>
              <w:pStyle w:val="20"/>
              <w:spacing w:line="240" w:lineRule="auto"/>
              <w:ind w:right="10"/>
              <w:jc w:val="center"/>
              <w:rPr>
                <w:rFonts w:ascii="宋体" w:hAnsi="宋体" w:eastAsia="宋体" w:cs="宋体"/>
                <w:sz w:val="21"/>
                <w:szCs w:val="21"/>
                <w:highlight w:val="none"/>
              </w:rPr>
            </w:pPr>
            <w:r>
              <w:rPr>
                <w:rFonts w:ascii="宋体"/>
                <w:spacing w:val="2"/>
                <w:sz w:val="21"/>
                <w:highlight w:val="none"/>
              </w:rPr>
              <w:t>11</w:t>
            </w:r>
          </w:p>
        </w:tc>
        <w:tc>
          <w:tcPr>
            <w:tcW w:w="1136" w:type="dxa"/>
            <w:vMerge w:val="continue"/>
            <w:tcBorders>
              <w:left w:val="single" w:color="000000" w:sz="4" w:space="0"/>
              <w:bottom w:val="single" w:color="000000" w:sz="4" w:space="0"/>
              <w:right w:val="single" w:color="000000" w:sz="4" w:space="0"/>
            </w:tcBorders>
          </w:tcPr>
          <w:p>
            <w:pPr>
              <w:rPr>
                <w:highlight w:val="none"/>
              </w:rPr>
            </w:pPr>
          </w:p>
        </w:tc>
        <w:tc>
          <w:tcPr>
            <w:tcW w:w="357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26"/>
                <w:szCs w:val="26"/>
                <w:highlight w:val="none"/>
              </w:rPr>
            </w:pPr>
          </w:p>
          <w:p>
            <w:pPr>
              <w:pStyle w:val="20"/>
              <w:spacing w:line="240" w:lineRule="auto"/>
              <w:ind w:right="16"/>
              <w:jc w:val="center"/>
              <w:rPr>
                <w:rFonts w:ascii="宋体" w:hAnsi="宋体" w:eastAsia="宋体" w:cs="宋体"/>
                <w:sz w:val="21"/>
                <w:szCs w:val="21"/>
                <w:highlight w:val="none"/>
              </w:rPr>
            </w:pPr>
            <w:r>
              <w:rPr>
                <w:rFonts w:ascii="宋体" w:hAnsi="宋体" w:eastAsia="宋体" w:cs="宋体"/>
                <w:b/>
                <w:bCs/>
                <w:spacing w:val="9"/>
                <w:sz w:val="21"/>
                <w:szCs w:val="21"/>
                <w:highlight w:val="none"/>
              </w:rPr>
              <w:t>草皮</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01" w:right="102"/>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5"/>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5"/>
                <w:sz w:val="18"/>
                <w:szCs w:val="18"/>
                <w:highlight w:val="none"/>
              </w:rPr>
              <w:t xml:space="preserve"> </w:t>
            </w:r>
            <w:r>
              <w:rPr>
                <w:rFonts w:ascii="宋体" w:hAnsi="宋体" w:eastAsia="宋体" w:cs="宋体"/>
                <w:sz w:val="18"/>
                <w:szCs w:val="18"/>
                <w:highlight w:val="none"/>
              </w:rPr>
              <w:t>密度应不少于</w:t>
            </w:r>
            <w:r>
              <w:rPr>
                <w:rFonts w:ascii="宋体" w:hAnsi="宋体" w:eastAsia="宋体" w:cs="宋体"/>
                <w:spacing w:val="-47"/>
                <w:sz w:val="18"/>
                <w:szCs w:val="18"/>
                <w:highlight w:val="none"/>
              </w:rPr>
              <w:t xml:space="preserve"> </w:t>
            </w:r>
            <w:r>
              <w:rPr>
                <w:rFonts w:ascii="宋体" w:hAnsi="宋体" w:eastAsia="宋体" w:cs="宋体"/>
                <w:sz w:val="18"/>
                <w:szCs w:val="18"/>
                <w:highlight w:val="none"/>
              </w:rPr>
              <w:t xml:space="preserve">90%，生长旺 </w:t>
            </w:r>
            <w:r>
              <w:rPr>
                <w:rFonts w:ascii="宋体" w:hAnsi="宋体" w:eastAsia="宋体" w:cs="宋体"/>
                <w:spacing w:val="-4"/>
                <w:sz w:val="18"/>
                <w:szCs w:val="18"/>
                <w:highlight w:val="none"/>
              </w:rPr>
              <w:t>盛，无杂草；草色青绿；草皮质地坚韧及完</w:t>
            </w:r>
            <w:r>
              <w:rPr>
                <w:rFonts w:ascii="宋体" w:hAnsi="宋体" w:eastAsia="宋体" w:cs="宋体"/>
                <w:spacing w:val="-82"/>
                <w:sz w:val="18"/>
                <w:szCs w:val="18"/>
                <w:highlight w:val="none"/>
              </w:rPr>
              <w:t xml:space="preserve"> </w:t>
            </w:r>
            <w:r>
              <w:rPr>
                <w:rFonts w:ascii="宋体" w:hAnsi="宋体" w:eastAsia="宋体" w:cs="宋体"/>
                <w:spacing w:val="-4"/>
                <w:sz w:val="18"/>
                <w:szCs w:val="18"/>
                <w:highlight w:val="none"/>
              </w:rPr>
              <w:t>整，不松散，没有杂草、疾病、害虫、变色</w:t>
            </w:r>
            <w:r>
              <w:rPr>
                <w:rFonts w:ascii="宋体" w:hAnsi="宋体" w:eastAsia="宋体" w:cs="宋体"/>
                <w:spacing w:val="-79"/>
                <w:sz w:val="18"/>
                <w:szCs w:val="18"/>
                <w:highlight w:val="none"/>
              </w:rPr>
              <w:t xml:space="preserve"> </w:t>
            </w:r>
            <w:r>
              <w:rPr>
                <w:rFonts w:ascii="宋体" w:hAnsi="宋体" w:eastAsia="宋体" w:cs="宋体"/>
                <w:spacing w:val="-4"/>
                <w:sz w:val="18"/>
                <w:szCs w:val="18"/>
                <w:highlight w:val="none"/>
              </w:rPr>
              <w:t>或黄芽；铺设前不得将草皮切割或破碎，保</w:t>
            </w:r>
            <w:r>
              <w:rPr>
                <w:rFonts w:ascii="宋体" w:hAnsi="宋体" w:eastAsia="宋体" w:cs="宋体"/>
                <w:spacing w:val="-79"/>
                <w:sz w:val="18"/>
                <w:szCs w:val="18"/>
                <w:highlight w:val="none"/>
              </w:rPr>
              <w:t xml:space="preserve"> </w:t>
            </w:r>
            <w:r>
              <w:rPr>
                <w:rFonts w:ascii="宋体" w:hAnsi="宋体" w:eastAsia="宋体" w:cs="宋体"/>
                <w:sz w:val="18"/>
                <w:szCs w:val="18"/>
                <w:highlight w:val="none"/>
              </w:rPr>
              <w:t>持草皮湿润状态。）</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2"/>
                <w:szCs w:val="12"/>
                <w:highlight w:val="none"/>
              </w:rPr>
            </w:pPr>
          </w:p>
          <w:p>
            <w:pPr>
              <w:pStyle w:val="20"/>
              <w:spacing w:line="3465" w:lineRule="exact"/>
              <w:ind w:left="508"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68"/>
                <w:sz w:val="20"/>
                <w:szCs w:val="20"/>
                <w:highlight w:val="none"/>
              </w:rPr>
              <w:drawing>
                <wp:inline distT="0" distB="0" distL="0" distR="0">
                  <wp:extent cx="1760855" cy="2200275"/>
                  <wp:effectExtent l="0" t="0" r="10795" b="9525"/>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jpeg"/>
                          <pic:cNvPicPr>
                            <a:picLocks noChangeAspect="1"/>
                          </pic:cNvPicPr>
                        </pic:nvPicPr>
                        <pic:blipFill>
                          <a:blip r:embed="rId122" cstate="print"/>
                          <a:stretch>
                            <a:fillRect/>
                          </a:stretch>
                        </pic:blipFill>
                        <pic:spPr>
                          <a:xfrm>
                            <a:off x="0" y="0"/>
                            <a:ext cx="1761447" cy="2200275"/>
                          </a:xfrm>
                          <a:prstGeom prst="rect">
                            <a:avLst/>
                          </a:prstGeom>
                        </pic:spPr>
                      </pic:pic>
                    </a:graphicData>
                  </a:graphic>
                </wp:inline>
              </w:drawing>
            </w:r>
          </w:p>
        </w:tc>
      </w:tr>
      <w:tr>
        <w:tblPrEx>
          <w:tblCellMar>
            <w:top w:w="0" w:type="dxa"/>
            <w:left w:w="0" w:type="dxa"/>
            <w:bottom w:w="0" w:type="dxa"/>
            <w:right w:w="0" w:type="dxa"/>
          </w:tblCellMar>
        </w:tblPrEx>
        <w:trPr>
          <w:trHeight w:val="2506" w:hRule="exact"/>
        </w:trPr>
        <w:tc>
          <w:tcPr>
            <w:tcW w:w="7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8" w:line="240" w:lineRule="auto"/>
              <w:ind w:right="10"/>
              <w:jc w:val="center"/>
              <w:rPr>
                <w:rFonts w:ascii="宋体" w:hAnsi="宋体" w:eastAsia="宋体" w:cs="宋体"/>
                <w:sz w:val="21"/>
                <w:szCs w:val="21"/>
                <w:highlight w:val="none"/>
              </w:rPr>
            </w:pPr>
            <w:r>
              <w:rPr>
                <w:rFonts w:ascii="宋体"/>
                <w:spacing w:val="2"/>
                <w:sz w:val="21"/>
                <w:highlight w:val="none"/>
              </w:rPr>
              <w:t>12</w:t>
            </w:r>
          </w:p>
        </w:tc>
        <w:tc>
          <w:tcPr>
            <w:tcW w:w="4714" w:type="dxa"/>
            <w:gridSpan w:val="2"/>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0" w:line="240" w:lineRule="auto"/>
              <w:ind w:right="13"/>
              <w:jc w:val="center"/>
              <w:rPr>
                <w:rFonts w:ascii="宋体" w:hAnsi="宋体" w:eastAsia="宋体" w:cs="宋体"/>
                <w:sz w:val="21"/>
                <w:szCs w:val="21"/>
                <w:highlight w:val="none"/>
              </w:rPr>
            </w:pPr>
            <w:r>
              <w:rPr>
                <w:rFonts w:ascii="宋体" w:hAnsi="宋体" w:eastAsia="宋体" w:cs="宋体"/>
                <w:b/>
                <w:bCs/>
                <w:spacing w:val="9"/>
                <w:sz w:val="21"/>
                <w:szCs w:val="21"/>
                <w:highlight w:val="none"/>
              </w:rPr>
              <w:t>藤本</w:t>
            </w: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477" w:lineRule="auto"/>
              <w:ind w:left="143" w:right="142"/>
              <w:jc w:val="center"/>
              <w:rPr>
                <w:rFonts w:ascii="宋体" w:hAnsi="宋体" w:eastAsia="宋体" w:cs="宋体"/>
                <w:sz w:val="18"/>
                <w:szCs w:val="18"/>
                <w:highlight w:val="none"/>
              </w:rPr>
            </w:pPr>
            <w:r>
              <w:rPr>
                <w:rFonts w:ascii="宋体" w:hAnsi="宋体" w:eastAsia="宋体" w:cs="宋体"/>
                <w:sz w:val="18"/>
                <w:szCs w:val="18"/>
                <w:highlight w:val="none"/>
              </w:rPr>
              <w:t>（</w:t>
            </w:r>
            <w:r>
              <w:rPr>
                <w:rFonts w:ascii="宋体" w:hAnsi="宋体" w:eastAsia="宋体" w:cs="宋体"/>
                <w:spacing w:val="-74"/>
                <w:sz w:val="18"/>
                <w:szCs w:val="18"/>
                <w:highlight w:val="none"/>
              </w:rPr>
              <w:t xml:space="preserve"> </w:t>
            </w:r>
            <w:r>
              <w:rPr>
                <w:rFonts w:ascii="宋体" w:hAnsi="宋体" w:eastAsia="宋体" w:cs="宋体"/>
                <w:spacing w:val="12"/>
                <w:sz w:val="18"/>
                <w:szCs w:val="18"/>
                <w:highlight w:val="none"/>
              </w:rPr>
              <w:t>选形要求：</w:t>
            </w:r>
            <w:r>
              <w:rPr>
                <w:rFonts w:ascii="宋体" w:hAnsi="宋体" w:eastAsia="宋体" w:cs="宋体"/>
                <w:spacing w:val="-74"/>
                <w:sz w:val="18"/>
                <w:szCs w:val="18"/>
                <w:highlight w:val="none"/>
              </w:rPr>
              <w:t xml:space="preserve"> </w:t>
            </w:r>
            <w:r>
              <w:rPr>
                <w:rFonts w:ascii="宋体" w:hAnsi="宋体" w:eastAsia="宋体" w:cs="宋体"/>
                <w:sz w:val="18"/>
                <w:szCs w:val="18"/>
                <w:highlight w:val="none"/>
              </w:rPr>
              <w:t>植株完整、枝叶舒展、生长茂盛，整冠饱 满）</w:t>
            </w:r>
          </w:p>
        </w:tc>
        <w:tc>
          <w:tcPr>
            <w:tcW w:w="378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
                <w:szCs w:val="2"/>
                <w:highlight w:val="none"/>
              </w:rPr>
            </w:pPr>
          </w:p>
          <w:p>
            <w:pPr>
              <w:pStyle w:val="20"/>
              <w:spacing w:line="2428" w:lineRule="exact"/>
              <w:ind w:left="133" w:right="0"/>
              <w:jc w:val="left"/>
              <w:rPr>
                <w:rFonts w:ascii="Times New Roman" w:hAnsi="Times New Roman" w:eastAsia="Times New Roman" w:cs="Times New Roman"/>
                <w:sz w:val="20"/>
                <w:szCs w:val="20"/>
                <w:highlight w:val="none"/>
              </w:rPr>
            </w:pPr>
            <w:r>
              <w:rPr>
                <w:rFonts w:ascii="Times New Roman" w:hAnsi="Times New Roman" w:eastAsia="Times New Roman" w:cs="Times New Roman"/>
                <w:position w:val="-48"/>
                <w:sz w:val="20"/>
                <w:szCs w:val="20"/>
                <w:highlight w:val="none"/>
              </w:rPr>
              <w:drawing>
                <wp:inline distT="0" distB="0" distL="0" distR="0">
                  <wp:extent cx="2234565" cy="1541780"/>
                  <wp:effectExtent l="0" t="0" r="13335" b="1270"/>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jpeg"/>
                          <pic:cNvPicPr>
                            <a:picLocks noChangeAspect="1"/>
                          </pic:cNvPicPr>
                        </pic:nvPicPr>
                        <pic:blipFill>
                          <a:blip r:embed="rId123" cstate="print"/>
                          <a:stretch>
                            <a:fillRect/>
                          </a:stretch>
                        </pic:blipFill>
                        <pic:spPr>
                          <a:xfrm>
                            <a:off x="0" y="0"/>
                            <a:ext cx="2235088" cy="1542288"/>
                          </a:xfrm>
                          <a:prstGeom prst="rect">
                            <a:avLst/>
                          </a:prstGeom>
                        </pic:spPr>
                      </pic:pic>
                    </a:graphicData>
                  </a:graphic>
                </wp:inline>
              </w:drawing>
            </w:r>
          </w:p>
        </w:tc>
      </w:tr>
    </w:tbl>
    <w:p>
      <w:pPr>
        <w:rPr>
          <w:rFonts w:hint="eastAsia"/>
          <w:highlight w:val="none"/>
          <w:lang w:val="en-US" w:eastAsia="zh-CN"/>
        </w:rPr>
      </w:pPr>
    </w:p>
    <w:p>
      <w:pPr>
        <w:rPr>
          <w:rFonts w:hint="eastAsia"/>
          <w:highlight w:val="none"/>
          <w:lang w:val="en-US" w:eastAsia="zh-CN"/>
        </w:rPr>
      </w:pP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42" w:name="_Toc2186_WPSOffice_Level2"/>
      <w:r>
        <w:rPr>
          <w:rFonts w:hint="eastAsia" w:ascii="仿宋" w:hAnsi="仿宋" w:eastAsia="仿宋" w:cs="仿宋"/>
          <w:bCs/>
          <w:kern w:val="0"/>
          <w:sz w:val="28"/>
          <w:szCs w:val="32"/>
          <w:highlight w:val="none"/>
          <w:lang w:val="en-US" w:eastAsia="zh-CN"/>
        </w:rPr>
        <w:t>6.3 苗木选用要求</w:t>
      </w:r>
      <w:bookmarkEnd w:id="142"/>
    </w:p>
    <w:p>
      <w:pPr>
        <w:bidi w:val="0"/>
        <w:spacing w:line="360" w:lineRule="auto"/>
        <w:ind w:left="0" w:leftChars="0" w:firstLine="560" w:firstLineChars="200"/>
        <w:rPr>
          <w:sz w:val="28"/>
          <w:szCs w:val="28"/>
          <w:highlight w:val="none"/>
        </w:rPr>
      </w:pPr>
      <w:r>
        <w:rPr>
          <w:sz w:val="28"/>
          <w:szCs w:val="28"/>
          <w:highlight w:val="none"/>
        </w:rPr>
        <w:t>城市园林绿化中使用苗木，建议来自珠三角地区正规苗圃场生产培育苗木，不应使用古树名木或从森林中移栽的大树。因改造而需迁移的树木应通过有效截枝、控根等技术措施进行迁地抚育，达到种植标准后，方可作为大规格苗木重新应用于园林绿化中。</w:t>
      </w:r>
    </w:p>
    <w:p>
      <w:pPr>
        <w:bidi w:val="0"/>
        <w:spacing w:line="360" w:lineRule="auto"/>
        <w:ind w:left="0" w:leftChars="0" w:firstLine="560" w:firstLineChars="200"/>
        <w:rPr>
          <w:rFonts w:hint="default"/>
          <w:sz w:val="28"/>
          <w:szCs w:val="28"/>
          <w:highlight w:val="none"/>
          <w:lang w:val="en-US" w:eastAsia="zh-CN"/>
        </w:rPr>
      </w:pPr>
      <w:r>
        <w:rPr>
          <w:rFonts w:hint="eastAsia"/>
          <w:sz w:val="28"/>
          <w:szCs w:val="28"/>
          <w:highlight w:val="none"/>
          <w:lang w:val="en-US" w:eastAsia="zh-CN"/>
        </w:rPr>
        <w:t>苗木质量要求参考下表6.2.1</w:t>
      </w:r>
    </w:p>
    <w:p>
      <w:pPr>
        <w:spacing w:before="131" w:line="224" w:lineRule="auto"/>
        <w:ind w:left="4" w:leftChars="0" w:hanging="4" w:firstLineChars="0"/>
        <w:jc w:val="center"/>
        <w:rPr>
          <w:rFonts w:ascii="黑体" w:hAnsi="黑体" w:eastAsia="黑体" w:cs="黑体"/>
          <w:b/>
          <w:bCs/>
          <w:sz w:val="24"/>
          <w:szCs w:val="24"/>
          <w:highlight w:val="none"/>
        </w:rPr>
      </w:pPr>
      <w:bookmarkStart w:id="143" w:name="_Toc3622_WPSOffice_Level2"/>
      <w:r>
        <w:rPr>
          <w:rFonts w:ascii="黑体" w:hAnsi="黑体" w:eastAsia="黑体" w:cs="黑体"/>
          <w:b/>
          <w:bCs/>
          <w:spacing w:val="8"/>
          <w:sz w:val="24"/>
          <w:szCs w:val="24"/>
          <w:highlight w:val="none"/>
        </w:rPr>
        <w:t>表</w:t>
      </w:r>
      <w:r>
        <w:rPr>
          <w:rFonts w:ascii="黑体" w:hAnsi="黑体" w:eastAsia="黑体" w:cs="黑体"/>
          <w:b/>
          <w:bCs/>
          <w:spacing w:val="-23"/>
          <w:sz w:val="24"/>
          <w:szCs w:val="24"/>
          <w:highlight w:val="none"/>
        </w:rPr>
        <w:t xml:space="preserve"> </w:t>
      </w:r>
      <w:r>
        <w:rPr>
          <w:rFonts w:hint="eastAsia" w:ascii="Arial" w:hAnsi="Arial" w:eastAsia="宋体" w:cs="Arial"/>
          <w:b/>
          <w:bCs/>
          <w:spacing w:val="8"/>
          <w:position w:val="-1"/>
          <w:sz w:val="24"/>
          <w:szCs w:val="24"/>
          <w:highlight w:val="none"/>
          <w:lang w:val="en-US" w:eastAsia="zh-CN"/>
        </w:rPr>
        <w:t>6.2.1</w:t>
      </w:r>
      <w:r>
        <w:rPr>
          <w:rFonts w:ascii="黑体" w:hAnsi="黑体" w:eastAsia="黑体" w:cs="黑体"/>
          <w:b/>
          <w:bCs/>
          <w:spacing w:val="8"/>
          <w:sz w:val="24"/>
          <w:szCs w:val="24"/>
          <w:highlight w:val="none"/>
        </w:rPr>
        <w:t>苗木质量要求</w:t>
      </w:r>
      <w:bookmarkEnd w:id="143"/>
    </w:p>
    <w:p>
      <w:pPr>
        <w:spacing w:line="44" w:lineRule="exact"/>
        <w:rPr>
          <w:highlight w:val="none"/>
        </w:rPr>
      </w:pPr>
    </w:p>
    <w:tbl>
      <w:tblPr>
        <w:tblStyle w:val="22"/>
        <w:tblW w:w="9519"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9"/>
        <w:gridCol w:w="540"/>
        <w:gridCol w:w="1245"/>
        <w:gridCol w:w="2445"/>
        <w:gridCol w:w="1875"/>
        <w:gridCol w:w="24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969" w:type="dxa"/>
            <w:vMerge w:val="restart"/>
            <w:tcBorders>
              <w:top w:val="single" w:color="000000" w:sz="6" w:space="0"/>
              <w:left w:val="single" w:color="000000" w:sz="6" w:space="0"/>
              <w:bottom w:val="nil"/>
            </w:tcBorders>
            <w:vAlign w:val="top"/>
          </w:tcPr>
          <w:p>
            <w:pPr>
              <w:pStyle w:val="21"/>
              <w:spacing w:before="148" w:line="180" w:lineRule="auto"/>
              <w:ind w:left="17" w:right="27" w:hanging="3"/>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
                <w:sz w:val="24"/>
                <w:szCs w:val="24"/>
                <w:highlight w:val="none"/>
              </w:rPr>
              <w:t>项</w:t>
            </w:r>
            <w:r>
              <w:rPr>
                <w:rFonts w:hint="eastAsia" w:ascii="仿宋_GB2312" w:hAnsi="仿宋_GB2312" w:eastAsia="仿宋_GB2312" w:cs="仿宋_GB2312"/>
                <w:sz w:val="24"/>
                <w:szCs w:val="24"/>
                <w:highlight w:val="none"/>
              </w:rPr>
              <w:t xml:space="preserve"> </w:t>
            </w:r>
            <w:r>
              <w:rPr>
                <w:rFonts w:hint="eastAsia" w:ascii="仿宋_GB2312" w:hAnsi="仿宋_GB2312" w:eastAsia="仿宋_GB2312" w:cs="仿宋_GB2312"/>
                <w:spacing w:val="-4"/>
                <w:sz w:val="24"/>
                <w:szCs w:val="24"/>
                <w:highlight w:val="none"/>
              </w:rPr>
              <w:t>次</w:t>
            </w:r>
          </w:p>
        </w:tc>
        <w:tc>
          <w:tcPr>
            <w:tcW w:w="1785" w:type="dxa"/>
            <w:gridSpan w:val="2"/>
            <w:vMerge w:val="restart"/>
            <w:tcBorders>
              <w:top w:val="single" w:color="000000" w:sz="6" w:space="0"/>
              <w:bottom w:val="nil"/>
            </w:tcBorders>
            <w:vAlign w:val="top"/>
          </w:tcPr>
          <w:p>
            <w:pPr>
              <w:pStyle w:val="21"/>
              <w:spacing w:before="262" w:line="181" w:lineRule="auto"/>
              <w:ind w:left="325"/>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
                <w:sz w:val="24"/>
                <w:szCs w:val="24"/>
                <w:highlight w:val="none"/>
              </w:rPr>
              <w:t>项</w:t>
            </w:r>
            <w:r>
              <w:rPr>
                <w:rFonts w:hint="eastAsia" w:ascii="仿宋_GB2312" w:hAnsi="仿宋_GB2312" w:eastAsia="仿宋_GB2312" w:cs="仿宋_GB2312"/>
                <w:spacing w:val="11"/>
                <w:sz w:val="24"/>
                <w:szCs w:val="24"/>
                <w:highlight w:val="none"/>
              </w:rPr>
              <w:t xml:space="preserve">    </w:t>
            </w:r>
            <w:r>
              <w:rPr>
                <w:rFonts w:hint="eastAsia" w:ascii="仿宋_GB2312" w:hAnsi="仿宋_GB2312" w:eastAsia="仿宋_GB2312" w:cs="仿宋_GB2312"/>
                <w:spacing w:val="-1"/>
                <w:sz w:val="24"/>
                <w:szCs w:val="24"/>
                <w:highlight w:val="none"/>
              </w:rPr>
              <w:t>目</w:t>
            </w:r>
          </w:p>
        </w:tc>
        <w:tc>
          <w:tcPr>
            <w:tcW w:w="6765" w:type="dxa"/>
            <w:gridSpan w:val="3"/>
            <w:tcBorders>
              <w:top w:val="single" w:color="000000" w:sz="6" w:space="0"/>
              <w:right w:val="single" w:color="000000" w:sz="6" w:space="0"/>
            </w:tcBorders>
            <w:vAlign w:val="top"/>
          </w:tcPr>
          <w:p>
            <w:pPr>
              <w:pStyle w:val="21"/>
              <w:spacing w:before="92" w:line="178" w:lineRule="auto"/>
              <w:ind w:left="1814"/>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选苗标准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69" w:type="dxa"/>
            <w:vMerge w:val="continue"/>
            <w:tcBorders>
              <w:top w:val="nil"/>
              <w:left w:val="single" w:color="000000" w:sz="6" w:space="0"/>
            </w:tcBorders>
            <w:vAlign w:val="top"/>
          </w:tcPr>
          <w:p>
            <w:pPr>
              <w:jc w:val="left"/>
              <w:rPr>
                <w:rFonts w:hint="eastAsia" w:ascii="仿宋_GB2312" w:hAnsi="仿宋_GB2312" w:eastAsia="仿宋_GB2312" w:cs="仿宋_GB2312"/>
                <w:sz w:val="24"/>
                <w:highlight w:val="none"/>
              </w:rPr>
            </w:pPr>
          </w:p>
        </w:tc>
        <w:tc>
          <w:tcPr>
            <w:tcW w:w="1785" w:type="dxa"/>
            <w:gridSpan w:val="2"/>
            <w:vMerge w:val="continue"/>
            <w:tcBorders>
              <w:top w:val="nil"/>
            </w:tcBorders>
            <w:vAlign w:val="top"/>
          </w:tcPr>
          <w:p>
            <w:pPr>
              <w:jc w:val="left"/>
              <w:rPr>
                <w:rFonts w:hint="eastAsia" w:ascii="仿宋_GB2312" w:hAnsi="仿宋_GB2312" w:eastAsia="仿宋_GB2312" w:cs="仿宋_GB2312"/>
                <w:sz w:val="24"/>
                <w:highlight w:val="none"/>
              </w:rPr>
            </w:pPr>
          </w:p>
        </w:tc>
        <w:tc>
          <w:tcPr>
            <w:tcW w:w="2445" w:type="dxa"/>
            <w:vAlign w:val="top"/>
          </w:tcPr>
          <w:p>
            <w:pPr>
              <w:pStyle w:val="21"/>
              <w:spacing w:before="94" w:line="178" w:lineRule="auto"/>
              <w:ind w:left="468"/>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5"/>
                <w:sz w:val="24"/>
                <w:szCs w:val="24"/>
                <w:highlight w:val="none"/>
              </w:rPr>
              <w:t>树形和长势</w:t>
            </w:r>
          </w:p>
        </w:tc>
        <w:tc>
          <w:tcPr>
            <w:tcW w:w="1875" w:type="dxa"/>
            <w:vAlign w:val="top"/>
          </w:tcPr>
          <w:p>
            <w:pPr>
              <w:pStyle w:val="21"/>
              <w:spacing w:before="94" w:line="178" w:lineRule="auto"/>
              <w:ind w:left="139"/>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土球和根系</w:t>
            </w:r>
          </w:p>
        </w:tc>
        <w:tc>
          <w:tcPr>
            <w:tcW w:w="2445" w:type="dxa"/>
            <w:tcBorders>
              <w:right w:val="single" w:color="000000" w:sz="6" w:space="0"/>
            </w:tcBorders>
            <w:vAlign w:val="top"/>
          </w:tcPr>
          <w:p>
            <w:pPr>
              <w:pStyle w:val="21"/>
              <w:spacing w:before="77" w:line="185" w:lineRule="auto"/>
              <w:ind w:left="337"/>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2"/>
                <w:sz w:val="24"/>
                <w:szCs w:val="24"/>
                <w:highlight w:val="none"/>
              </w:rPr>
              <w:t>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2" w:hRule="atLeast"/>
        </w:trPr>
        <w:tc>
          <w:tcPr>
            <w:tcW w:w="969" w:type="dxa"/>
            <w:vMerge w:val="restart"/>
            <w:tcBorders>
              <w:left w:val="single" w:color="000000" w:sz="6" w:space="0"/>
              <w:bottom w:val="nil"/>
            </w:tcBorders>
            <w:vAlign w:val="top"/>
          </w:tcPr>
          <w:p>
            <w:pPr>
              <w:spacing w:line="288" w:lineRule="auto"/>
              <w:jc w:val="left"/>
              <w:rPr>
                <w:rFonts w:hint="eastAsia" w:ascii="仿宋_GB2312" w:hAnsi="仿宋_GB2312" w:eastAsia="仿宋_GB2312" w:cs="仿宋_GB2312"/>
                <w:sz w:val="24"/>
                <w:highlight w:val="none"/>
              </w:rPr>
            </w:pPr>
          </w:p>
          <w:p>
            <w:pPr>
              <w:spacing w:line="289" w:lineRule="auto"/>
              <w:jc w:val="left"/>
              <w:rPr>
                <w:rFonts w:hint="eastAsia" w:ascii="仿宋_GB2312" w:hAnsi="仿宋_GB2312" w:eastAsia="仿宋_GB2312" w:cs="仿宋_GB2312"/>
                <w:sz w:val="24"/>
                <w:highlight w:val="none"/>
              </w:rPr>
            </w:pPr>
          </w:p>
          <w:p>
            <w:pPr>
              <w:spacing w:before="51" w:line="192" w:lineRule="auto"/>
              <w:ind w:left="71"/>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1</w:t>
            </w:r>
          </w:p>
        </w:tc>
        <w:tc>
          <w:tcPr>
            <w:tcW w:w="540" w:type="dxa"/>
            <w:vMerge w:val="restart"/>
            <w:tcBorders>
              <w:bottom w:val="nil"/>
            </w:tcBorders>
            <w:vAlign w:val="center"/>
          </w:tcPr>
          <w:p>
            <w:pPr>
              <w:spacing w:line="276" w:lineRule="auto"/>
              <w:jc w:val="both"/>
              <w:rPr>
                <w:rFonts w:hint="eastAsia" w:ascii="仿宋_GB2312" w:hAnsi="仿宋_GB2312" w:eastAsia="仿宋_GB2312" w:cs="仿宋_GB2312"/>
                <w:sz w:val="24"/>
                <w:highlight w:val="none"/>
              </w:rPr>
            </w:pPr>
          </w:p>
          <w:p>
            <w:pPr>
              <w:pStyle w:val="21"/>
              <w:spacing w:before="78" w:line="182" w:lineRule="auto"/>
              <w:ind w:left="3"/>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乔木</w:t>
            </w:r>
          </w:p>
        </w:tc>
        <w:tc>
          <w:tcPr>
            <w:tcW w:w="1245" w:type="dxa"/>
            <w:vAlign w:val="center"/>
          </w:tcPr>
          <w:p>
            <w:pPr>
              <w:pStyle w:val="21"/>
              <w:spacing w:before="165" w:line="180" w:lineRule="auto"/>
              <w:ind w:left="133" w:right="36" w:hanging="105"/>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城市绿地</w:t>
            </w:r>
            <w:r>
              <w:rPr>
                <w:rFonts w:hint="eastAsia" w:ascii="仿宋_GB2312" w:hAnsi="仿宋_GB2312" w:eastAsia="仿宋_GB2312" w:cs="仿宋_GB2312"/>
                <w:spacing w:val="10"/>
                <w:sz w:val="24"/>
                <w:szCs w:val="24"/>
                <w:highlight w:val="none"/>
              </w:rPr>
              <w:t>主干道</w:t>
            </w:r>
          </w:p>
        </w:tc>
        <w:tc>
          <w:tcPr>
            <w:tcW w:w="2445" w:type="dxa"/>
            <w:vAlign w:val="top"/>
          </w:tcPr>
          <w:p>
            <w:pPr>
              <w:pStyle w:val="21"/>
              <w:spacing w:before="55" w:line="165" w:lineRule="auto"/>
              <w:ind w:left="61" w:right="62"/>
              <w:jc w:val="both"/>
              <w:rPr>
                <w:rFonts w:hint="eastAsia" w:ascii="仿宋_GB2312" w:hAnsi="仿宋_GB2312" w:eastAsia="仿宋_GB2312" w:cs="仿宋_GB2312"/>
                <w:spacing w:val="-11"/>
                <w:sz w:val="24"/>
                <w:szCs w:val="24"/>
                <w:highlight w:val="none"/>
              </w:rPr>
            </w:pPr>
          </w:p>
          <w:p>
            <w:pPr>
              <w:pStyle w:val="21"/>
              <w:spacing w:before="55" w:line="165" w:lineRule="auto"/>
              <w:ind w:left="61" w:right="6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1"/>
                <w:sz w:val="24"/>
                <w:szCs w:val="24"/>
                <w:highlight w:val="none"/>
              </w:rPr>
              <w:t>树冠自然完整、主干</w:t>
            </w:r>
            <w:r>
              <w:rPr>
                <w:rFonts w:hint="eastAsia" w:ascii="仿宋_GB2312" w:hAnsi="仿宋_GB2312" w:eastAsia="仿宋_GB2312" w:cs="仿宋_GB2312"/>
                <w:spacing w:val="-4"/>
                <w:sz w:val="24"/>
                <w:szCs w:val="24"/>
                <w:highlight w:val="none"/>
              </w:rPr>
              <w:t>通直、分枝合理、生长</w:t>
            </w:r>
            <w:r>
              <w:rPr>
                <w:rFonts w:hint="eastAsia" w:ascii="仿宋_GB2312" w:hAnsi="仿宋_GB2312" w:eastAsia="仿宋_GB2312" w:cs="仿宋_GB2312"/>
                <w:spacing w:val="12"/>
                <w:sz w:val="24"/>
                <w:szCs w:val="24"/>
                <w:highlight w:val="none"/>
              </w:rPr>
              <w:t>势良好</w:t>
            </w:r>
          </w:p>
        </w:tc>
        <w:tc>
          <w:tcPr>
            <w:tcW w:w="1875" w:type="dxa"/>
            <w:vMerge w:val="restart"/>
            <w:tcBorders>
              <w:bottom w:val="nil"/>
            </w:tcBorders>
            <w:vAlign w:val="top"/>
          </w:tcPr>
          <w:p>
            <w:pPr>
              <w:pStyle w:val="21"/>
              <w:spacing w:before="293" w:line="178" w:lineRule="auto"/>
              <w:ind w:left="66" w:right="58" w:firstLine="4"/>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土球完整，符合要求；容器</w:t>
            </w:r>
            <w:r>
              <w:rPr>
                <w:rFonts w:hint="eastAsia" w:ascii="仿宋_GB2312" w:hAnsi="仿宋_GB2312" w:eastAsia="仿宋_GB2312" w:cs="仿宋_GB2312"/>
                <w:spacing w:val="-2"/>
                <w:sz w:val="24"/>
                <w:szCs w:val="24"/>
                <w:highlight w:val="none"/>
              </w:rPr>
              <w:t>苗根系发育</w:t>
            </w:r>
            <w:r>
              <w:rPr>
                <w:rFonts w:hint="eastAsia" w:ascii="仿宋_GB2312" w:hAnsi="仿宋_GB2312" w:eastAsia="仿宋_GB2312" w:cs="仿宋_GB2312"/>
                <w:spacing w:val="15"/>
                <w:sz w:val="24"/>
                <w:szCs w:val="24"/>
                <w:highlight w:val="none"/>
              </w:rPr>
              <w:t>良好不外露</w:t>
            </w:r>
          </w:p>
        </w:tc>
        <w:tc>
          <w:tcPr>
            <w:tcW w:w="2445" w:type="dxa"/>
            <w:vAlign w:val="top"/>
          </w:tcPr>
          <w:p>
            <w:pPr>
              <w:pStyle w:val="21"/>
              <w:spacing w:before="263" w:line="184" w:lineRule="auto"/>
              <w:ind w:left="68"/>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无病虫害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2" w:hRule="atLeast"/>
        </w:trPr>
        <w:tc>
          <w:tcPr>
            <w:tcW w:w="969" w:type="dxa"/>
            <w:vMerge w:val="continue"/>
            <w:tcBorders>
              <w:top w:val="nil"/>
              <w:left w:val="single" w:color="000000" w:sz="6" w:space="0"/>
            </w:tcBorders>
            <w:vAlign w:val="top"/>
          </w:tcPr>
          <w:p>
            <w:pPr>
              <w:jc w:val="left"/>
              <w:rPr>
                <w:rFonts w:hint="eastAsia" w:ascii="仿宋_GB2312" w:hAnsi="仿宋_GB2312" w:eastAsia="仿宋_GB2312" w:cs="仿宋_GB2312"/>
                <w:sz w:val="24"/>
                <w:highlight w:val="none"/>
              </w:rPr>
            </w:pPr>
          </w:p>
        </w:tc>
        <w:tc>
          <w:tcPr>
            <w:tcW w:w="540" w:type="dxa"/>
            <w:vMerge w:val="continue"/>
            <w:tcBorders>
              <w:top w:val="nil"/>
            </w:tcBorders>
            <w:vAlign w:val="center"/>
          </w:tcPr>
          <w:p>
            <w:pPr>
              <w:jc w:val="center"/>
              <w:rPr>
                <w:rFonts w:hint="eastAsia" w:ascii="仿宋_GB2312" w:hAnsi="仿宋_GB2312" w:eastAsia="仿宋_GB2312" w:cs="仿宋_GB2312"/>
                <w:sz w:val="24"/>
                <w:highlight w:val="none"/>
              </w:rPr>
            </w:pPr>
          </w:p>
        </w:tc>
        <w:tc>
          <w:tcPr>
            <w:tcW w:w="1245" w:type="dxa"/>
            <w:vAlign w:val="center"/>
          </w:tcPr>
          <w:p>
            <w:pPr>
              <w:pStyle w:val="21"/>
              <w:spacing w:before="166" w:line="172" w:lineRule="auto"/>
              <w:ind w:left="125" w:right="10" w:hanging="44"/>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 xml:space="preserve">次干道、 </w:t>
            </w:r>
            <w:r>
              <w:rPr>
                <w:rFonts w:hint="eastAsia" w:ascii="仿宋_GB2312" w:hAnsi="仿宋_GB2312" w:eastAsia="仿宋_GB2312" w:cs="仿宋_GB2312"/>
                <w:spacing w:val="13"/>
                <w:sz w:val="24"/>
                <w:szCs w:val="24"/>
                <w:highlight w:val="none"/>
              </w:rPr>
              <w:t>公园等</w:t>
            </w:r>
          </w:p>
        </w:tc>
        <w:tc>
          <w:tcPr>
            <w:tcW w:w="2445" w:type="dxa"/>
            <w:vAlign w:val="top"/>
          </w:tcPr>
          <w:p>
            <w:pPr>
              <w:pStyle w:val="21"/>
              <w:spacing w:before="168" w:line="179" w:lineRule="auto"/>
              <w:ind w:left="59" w:right="63" w:firstLine="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树冠完整、生长势良</w:t>
            </w:r>
            <w:r>
              <w:rPr>
                <w:rFonts w:hint="eastAsia" w:ascii="仿宋_GB2312" w:hAnsi="仿宋_GB2312" w:eastAsia="仿宋_GB2312" w:cs="仿宋_GB2312"/>
                <w:spacing w:val="4"/>
                <w:sz w:val="24"/>
                <w:szCs w:val="24"/>
                <w:highlight w:val="none"/>
              </w:rPr>
              <w:t>好，符合设计要求</w:t>
            </w:r>
          </w:p>
        </w:tc>
        <w:tc>
          <w:tcPr>
            <w:tcW w:w="1875" w:type="dxa"/>
            <w:vMerge w:val="continue"/>
            <w:tcBorders>
              <w:top w:val="nil"/>
            </w:tcBorders>
            <w:vAlign w:val="top"/>
          </w:tcPr>
          <w:p>
            <w:pPr>
              <w:jc w:val="both"/>
              <w:rPr>
                <w:rFonts w:hint="eastAsia" w:ascii="仿宋_GB2312" w:hAnsi="仿宋_GB2312" w:eastAsia="仿宋_GB2312" w:cs="仿宋_GB2312"/>
                <w:sz w:val="24"/>
                <w:highlight w:val="none"/>
              </w:rPr>
            </w:pPr>
          </w:p>
        </w:tc>
        <w:tc>
          <w:tcPr>
            <w:tcW w:w="2445" w:type="dxa"/>
            <w:vAlign w:val="top"/>
          </w:tcPr>
          <w:p>
            <w:pPr>
              <w:pStyle w:val="21"/>
              <w:spacing w:before="36" w:line="189" w:lineRule="auto"/>
              <w:ind w:left="72" w:right="47" w:hanging="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危害程度或危</w:t>
            </w:r>
            <w:r>
              <w:rPr>
                <w:rFonts w:hint="eastAsia" w:ascii="仿宋_GB2312" w:hAnsi="仿宋_GB2312" w:eastAsia="仿宋_GB2312" w:cs="仿宋_GB2312"/>
                <w:spacing w:val="7"/>
                <w:sz w:val="24"/>
                <w:szCs w:val="24"/>
                <w:highlight w:val="none"/>
              </w:rPr>
              <w:t>害痕迹不超过</w:t>
            </w:r>
            <w:r>
              <w:rPr>
                <w:rFonts w:hint="eastAsia" w:ascii="仿宋_GB2312" w:hAnsi="仿宋_GB2312" w:eastAsia="仿宋_GB2312" w:cs="仿宋_GB2312"/>
                <w:spacing w:val="4"/>
                <w:sz w:val="24"/>
                <w:szCs w:val="24"/>
                <w:highlight w:val="none"/>
              </w:rPr>
              <w:t xml:space="preserve"> </w:t>
            </w:r>
            <w:r>
              <w:rPr>
                <w:rFonts w:hint="eastAsia" w:ascii="仿宋_GB2312" w:hAnsi="仿宋_GB2312" w:eastAsia="仿宋_GB2312" w:cs="仿宋_GB2312"/>
                <w:spacing w:val="3"/>
                <w:sz w:val="24"/>
                <w:szCs w:val="24"/>
                <w:highlight w:val="none"/>
              </w:rPr>
              <w:t>5%</w:t>
            </w:r>
            <w:r>
              <w:rPr>
                <w:rFonts w:hint="eastAsia" w:ascii="仿宋_GB2312" w:hAnsi="仿宋_GB2312" w:eastAsia="仿宋_GB2312" w:cs="仿宋_GB2312"/>
                <w:spacing w:val="3"/>
                <w:sz w:val="24"/>
                <w:szCs w:val="24"/>
                <w:highlight w:val="none"/>
                <w:lang w:val="en-US" w:eastAsia="zh-CN"/>
              </w:rPr>
              <w:t>-</w:t>
            </w:r>
            <w:r>
              <w:rPr>
                <w:rFonts w:hint="eastAsia" w:ascii="仿宋_GB2312" w:hAnsi="仿宋_GB2312" w:eastAsia="仿宋_GB2312" w:cs="仿宋_GB2312"/>
                <w:spacing w:val="3"/>
                <w:sz w:val="24"/>
                <w:szCs w:val="24"/>
                <w:highlight w:val="none"/>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trPr>
        <w:tc>
          <w:tcPr>
            <w:tcW w:w="969" w:type="dxa"/>
            <w:vMerge w:val="restart"/>
            <w:tcBorders>
              <w:left w:val="single" w:color="000000" w:sz="6" w:space="0"/>
              <w:bottom w:val="nil"/>
            </w:tcBorders>
            <w:vAlign w:val="top"/>
          </w:tcPr>
          <w:p>
            <w:pPr>
              <w:spacing w:line="327" w:lineRule="auto"/>
              <w:jc w:val="left"/>
              <w:rPr>
                <w:rFonts w:hint="eastAsia" w:ascii="仿宋_GB2312" w:hAnsi="仿宋_GB2312" w:eastAsia="仿宋_GB2312" w:cs="仿宋_GB2312"/>
                <w:sz w:val="24"/>
                <w:highlight w:val="none"/>
              </w:rPr>
            </w:pPr>
          </w:p>
          <w:p>
            <w:pPr>
              <w:spacing w:before="51" w:line="192" w:lineRule="auto"/>
              <w:ind w:left="67"/>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2</w:t>
            </w:r>
          </w:p>
        </w:tc>
        <w:tc>
          <w:tcPr>
            <w:tcW w:w="540" w:type="dxa"/>
            <w:vMerge w:val="restart"/>
            <w:tcBorders>
              <w:bottom w:val="nil"/>
            </w:tcBorders>
            <w:vAlign w:val="center"/>
          </w:tcPr>
          <w:p>
            <w:pPr>
              <w:spacing w:line="281" w:lineRule="auto"/>
              <w:jc w:val="center"/>
              <w:rPr>
                <w:rFonts w:hint="eastAsia" w:ascii="仿宋_GB2312" w:hAnsi="仿宋_GB2312" w:eastAsia="仿宋_GB2312" w:cs="仿宋_GB2312"/>
                <w:sz w:val="24"/>
                <w:highlight w:val="none"/>
              </w:rPr>
            </w:pPr>
          </w:p>
          <w:p>
            <w:pPr>
              <w:pStyle w:val="21"/>
              <w:spacing w:before="78" w:line="185" w:lineRule="auto"/>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0"/>
                <w:sz w:val="24"/>
                <w:szCs w:val="24"/>
                <w:highlight w:val="none"/>
              </w:rPr>
              <w:t>灌木</w:t>
            </w:r>
          </w:p>
        </w:tc>
        <w:tc>
          <w:tcPr>
            <w:tcW w:w="1245" w:type="dxa"/>
            <w:vAlign w:val="center"/>
          </w:tcPr>
          <w:p>
            <w:pPr>
              <w:pStyle w:val="21"/>
              <w:spacing w:before="184" w:line="183" w:lineRule="auto"/>
              <w:ind w:left="162"/>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
                <w:sz w:val="24"/>
                <w:szCs w:val="24"/>
                <w:highlight w:val="none"/>
              </w:rPr>
              <w:t>自然式</w:t>
            </w:r>
          </w:p>
        </w:tc>
        <w:tc>
          <w:tcPr>
            <w:tcW w:w="2445" w:type="dxa"/>
            <w:vAlign w:val="top"/>
          </w:tcPr>
          <w:p>
            <w:pPr>
              <w:pStyle w:val="21"/>
              <w:spacing w:before="69" w:line="165" w:lineRule="auto"/>
              <w:ind w:left="62" w:right="63"/>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
                <w:sz w:val="24"/>
                <w:szCs w:val="24"/>
                <w:highlight w:val="none"/>
              </w:rPr>
              <w:t>姿态自然、美观；分枝</w:t>
            </w:r>
            <w:r>
              <w:rPr>
                <w:rFonts w:hint="eastAsia" w:ascii="仿宋_GB2312" w:hAnsi="仿宋_GB2312" w:eastAsia="仿宋_GB2312" w:cs="仿宋_GB2312"/>
                <w:spacing w:val="1"/>
                <w:sz w:val="24"/>
                <w:szCs w:val="24"/>
                <w:highlight w:val="none"/>
              </w:rPr>
              <w:t>不少于</w:t>
            </w:r>
            <w:r>
              <w:rPr>
                <w:rFonts w:hint="eastAsia" w:ascii="仿宋_GB2312" w:hAnsi="仿宋_GB2312" w:eastAsia="仿宋_GB2312" w:cs="仿宋_GB2312"/>
                <w:spacing w:val="1"/>
                <w:position w:val="-1"/>
                <w:sz w:val="24"/>
                <w:szCs w:val="24"/>
                <w:highlight w:val="none"/>
              </w:rPr>
              <w:t>3</w:t>
            </w:r>
            <w:r>
              <w:rPr>
                <w:rFonts w:hint="eastAsia" w:ascii="仿宋_GB2312" w:hAnsi="仿宋_GB2312" w:eastAsia="仿宋_GB2312" w:cs="仿宋_GB2312"/>
                <w:spacing w:val="1"/>
                <w:sz w:val="24"/>
                <w:szCs w:val="24"/>
                <w:highlight w:val="none"/>
              </w:rPr>
              <w:t>个</w:t>
            </w:r>
          </w:p>
        </w:tc>
        <w:tc>
          <w:tcPr>
            <w:tcW w:w="1875" w:type="dxa"/>
            <w:vMerge w:val="restart"/>
            <w:tcBorders>
              <w:bottom w:val="nil"/>
            </w:tcBorders>
            <w:vAlign w:val="top"/>
          </w:tcPr>
          <w:p>
            <w:pPr>
              <w:pStyle w:val="21"/>
              <w:spacing w:before="41" w:line="165" w:lineRule="auto"/>
              <w:ind w:left="66" w:right="58" w:firstLine="4"/>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土球完整，符合要求；容器</w:t>
            </w:r>
            <w:r>
              <w:rPr>
                <w:rFonts w:hint="eastAsia" w:ascii="仿宋_GB2312" w:hAnsi="仿宋_GB2312" w:eastAsia="仿宋_GB2312" w:cs="仿宋_GB2312"/>
                <w:spacing w:val="-2"/>
                <w:sz w:val="24"/>
                <w:szCs w:val="24"/>
                <w:highlight w:val="none"/>
              </w:rPr>
              <w:t>苗根系发育</w:t>
            </w:r>
            <w:r>
              <w:rPr>
                <w:rFonts w:hint="eastAsia" w:ascii="仿宋_GB2312" w:hAnsi="仿宋_GB2312" w:eastAsia="仿宋_GB2312" w:cs="仿宋_GB2312"/>
                <w:spacing w:val="15"/>
                <w:sz w:val="24"/>
                <w:szCs w:val="24"/>
                <w:highlight w:val="none"/>
              </w:rPr>
              <w:t>良好不外露</w:t>
            </w:r>
          </w:p>
        </w:tc>
        <w:tc>
          <w:tcPr>
            <w:tcW w:w="2445" w:type="dxa"/>
            <w:vMerge w:val="restart"/>
            <w:tcBorders>
              <w:bottom w:val="nil"/>
            </w:tcBorders>
            <w:vAlign w:val="top"/>
          </w:tcPr>
          <w:p>
            <w:pPr>
              <w:spacing w:line="285" w:lineRule="auto"/>
              <w:jc w:val="both"/>
              <w:rPr>
                <w:rFonts w:hint="eastAsia" w:ascii="仿宋_GB2312" w:hAnsi="仿宋_GB2312" w:eastAsia="仿宋_GB2312" w:cs="仿宋_GB2312"/>
                <w:sz w:val="24"/>
                <w:highlight w:val="none"/>
              </w:rPr>
            </w:pPr>
          </w:p>
          <w:p>
            <w:pPr>
              <w:pStyle w:val="21"/>
              <w:spacing w:before="78" w:line="184" w:lineRule="auto"/>
              <w:ind w:left="35"/>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6"/>
                <w:sz w:val="24"/>
                <w:szCs w:val="24"/>
                <w:highlight w:val="none"/>
              </w:rPr>
              <w:t>无明显病虫害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2" w:hRule="atLeast"/>
        </w:trPr>
        <w:tc>
          <w:tcPr>
            <w:tcW w:w="969" w:type="dxa"/>
            <w:vMerge w:val="continue"/>
            <w:tcBorders>
              <w:top w:val="nil"/>
              <w:left w:val="single" w:color="000000" w:sz="6" w:space="0"/>
            </w:tcBorders>
            <w:vAlign w:val="top"/>
          </w:tcPr>
          <w:p>
            <w:pPr>
              <w:jc w:val="left"/>
              <w:rPr>
                <w:rFonts w:hint="eastAsia" w:ascii="仿宋_GB2312" w:hAnsi="仿宋_GB2312" w:eastAsia="仿宋_GB2312" w:cs="仿宋_GB2312"/>
                <w:sz w:val="24"/>
                <w:highlight w:val="none"/>
              </w:rPr>
            </w:pPr>
          </w:p>
        </w:tc>
        <w:tc>
          <w:tcPr>
            <w:tcW w:w="540" w:type="dxa"/>
            <w:vMerge w:val="continue"/>
            <w:tcBorders>
              <w:top w:val="nil"/>
            </w:tcBorders>
            <w:vAlign w:val="center"/>
          </w:tcPr>
          <w:p>
            <w:pPr>
              <w:jc w:val="center"/>
              <w:rPr>
                <w:rFonts w:hint="eastAsia" w:ascii="仿宋_GB2312" w:hAnsi="仿宋_GB2312" w:eastAsia="仿宋_GB2312" w:cs="仿宋_GB2312"/>
                <w:sz w:val="24"/>
                <w:highlight w:val="none"/>
              </w:rPr>
            </w:pPr>
          </w:p>
        </w:tc>
        <w:tc>
          <w:tcPr>
            <w:tcW w:w="1245" w:type="dxa"/>
            <w:vAlign w:val="center"/>
          </w:tcPr>
          <w:p>
            <w:pPr>
              <w:pStyle w:val="21"/>
              <w:spacing w:before="129" w:line="182" w:lineRule="auto"/>
              <w:ind w:left="127"/>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2"/>
                <w:sz w:val="24"/>
                <w:szCs w:val="24"/>
                <w:highlight w:val="none"/>
              </w:rPr>
              <w:t>规则式</w:t>
            </w:r>
          </w:p>
        </w:tc>
        <w:tc>
          <w:tcPr>
            <w:tcW w:w="2445" w:type="dxa"/>
            <w:vAlign w:val="top"/>
          </w:tcPr>
          <w:p>
            <w:pPr>
              <w:pStyle w:val="21"/>
              <w:spacing w:before="129" w:line="182" w:lineRule="auto"/>
              <w:ind w:left="6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3"/>
                <w:sz w:val="24"/>
                <w:szCs w:val="24"/>
                <w:highlight w:val="none"/>
              </w:rPr>
              <w:t>冠形统一</w:t>
            </w:r>
            <w:r>
              <w:rPr>
                <w:rFonts w:hint="eastAsia" w:ascii="仿宋_GB2312" w:hAnsi="仿宋_GB2312" w:eastAsia="仿宋_GB2312" w:cs="仿宋_GB2312"/>
                <w:spacing w:val="-25"/>
                <w:sz w:val="24"/>
                <w:szCs w:val="24"/>
                <w:highlight w:val="none"/>
              </w:rPr>
              <w:t xml:space="preserve"> </w:t>
            </w:r>
            <w:r>
              <w:rPr>
                <w:rFonts w:hint="eastAsia" w:ascii="仿宋_GB2312" w:hAnsi="仿宋_GB2312" w:eastAsia="仿宋_GB2312" w:cs="仿宋_GB2312"/>
                <w:spacing w:val="3"/>
                <w:sz w:val="24"/>
                <w:szCs w:val="24"/>
                <w:highlight w:val="none"/>
              </w:rPr>
              <w:t>、枝叶茂密</w:t>
            </w:r>
          </w:p>
        </w:tc>
        <w:tc>
          <w:tcPr>
            <w:tcW w:w="1875" w:type="dxa"/>
            <w:vMerge w:val="continue"/>
            <w:tcBorders>
              <w:top w:val="nil"/>
            </w:tcBorders>
            <w:vAlign w:val="top"/>
          </w:tcPr>
          <w:p>
            <w:pPr>
              <w:jc w:val="both"/>
              <w:rPr>
                <w:rFonts w:hint="eastAsia" w:ascii="仿宋_GB2312" w:hAnsi="仿宋_GB2312" w:eastAsia="仿宋_GB2312" w:cs="仿宋_GB2312"/>
                <w:sz w:val="24"/>
                <w:highlight w:val="none"/>
              </w:rPr>
            </w:pPr>
          </w:p>
        </w:tc>
        <w:tc>
          <w:tcPr>
            <w:tcW w:w="2445" w:type="dxa"/>
            <w:vMerge w:val="continue"/>
            <w:tcBorders>
              <w:top w:val="nil"/>
            </w:tcBorders>
            <w:vAlign w:val="top"/>
          </w:tcPr>
          <w:p>
            <w:pPr>
              <w:jc w:val="both"/>
              <w:rPr>
                <w:rFonts w:hint="eastAsia" w:ascii="仿宋_GB2312" w:hAnsi="仿宋_GB2312" w:eastAsia="仿宋_GB2312" w:cs="仿宋_GB2312"/>
                <w:sz w:val="24"/>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9" w:hRule="atLeast"/>
        </w:trPr>
        <w:tc>
          <w:tcPr>
            <w:tcW w:w="969" w:type="dxa"/>
            <w:tcBorders>
              <w:left w:val="single" w:color="000000" w:sz="6" w:space="0"/>
            </w:tcBorders>
            <w:vAlign w:val="top"/>
          </w:tcPr>
          <w:p>
            <w:pPr>
              <w:spacing w:line="347" w:lineRule="auto"/>
              <w:jc w:val="left"/>
              <w:rPr>
                <w:rFonts w:hint="eastAsia" w:ascii="仿宋_GB2312" w:hAnsi="仿宋_GB2312" w:eastAsia="仿宋_GB2312" w:cs="仿宋_GB2312"/>
                <w:sz w:val="24"/>
                <w:highlight w:val="none"/>
              </w:rPr>
            </w:pPr>
          </w:p>
          <w:p>
            <w:pPr>
              <w:spacing w:before="52" w:line="187" w:lineRule="auto"/>
              <w:ind w:left="68"/>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3</w:t>
            </w:r>
          </w:p>
        </w:tc>
        <w:tc>
          <w:tcPr>
            <w:tcW w:w="1785" w:type="dxa"/>
            <w:gridSpan w:val="2"/>
            <w:vAlign w:val="center"/>
          </w:tcPr>
          <w:p>
            <w:pPr>
              <w:pStyle w:val="21"/>
              <w:spacing w:before="77" w:line="182" w:lineRule="auto"/>
              <w:ind w:left="0"/>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highlight w:val="none"/>
                <w:lang w:val="en-US" w:eastAsia="zh-CN"/>
              </w:rPr>
              <w:t xml:space="preserve">  </w:t>
            </w:r>
            <w:r>
              <w:rPr>
                <w:rFonts w:hint="eastAsia" w:ascii="仿宋_GB2312" w:hAnsi="仿宋_GB2312" w:eastAsia="仿宋_GB2312" w:cs="仿宋_GB2312"/>
                <w:spacing w:val="15"/>
                <w:sz w:val="24"/>
                <w:szCs w:val="24"/>
                <w:highlight w:val="none"/>
              </w:rPr>
              <w:t>藤本类植物</w:t>
            </w:r>
          </w:p>
        </w:tc>
        <w:tc>
          <w:tcPr>
            <w:tcW w:w="2445" w:type="dxa"/>
            <w:vAlign w:val="top"/>
          </w:tcPr>
          <w:p>
            <w:pPr>
              <w:pStyle w:val="21"/>
              <w:spacing w:before="285" w:line="179" w:lineRule="auto"/>
              <w:ind w:left="63" w:right="61" w:hanging="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9"/>
                <w:sz w:val="24"/>
                <w:szCs w:val="24"/>
                <w:highlight w:val="none"/>
              </w:rPr>
              <w:t>株形健壮；茎、叶密</w:t>
            </w:r>
            <w:r>
              <w:rPr>
                <w:rFonts w:hint="eastAsia" w:ascii="仿宋_GB2312" w:hAnsi="仿宋_GB2312" w:eastAsia="仿宋_GB2312" w:cs="仿宋_GB2312"/>
                <w:spacing w:val="-5"/>
                <w:sz w:val="24"/>
                <w:szCs w:val="24"/>
                <w:highlight w:val="none"/>
              </w:rPr>
              <w:t>实、无污染</w:t>
            </w:r>
          </w:p>
        </w:tc>
        <w:tc>
          <w:tcPr>
            <w:tcW w:w="1875" w:type="dxa"/>
            <w:vAlign w:val="top"/>
          </w:tcPr>
          <w:p>
            <w:pPr>
              <w:pStyle w:val="21"/>
              <w:spacing w:before="271" w:line="177" w:lineRule="auto"/>
              <w:ind w:left="70" w:right="58" w:hanging="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根系发达，无</w:t>
            </w:r>
            <w:r>
              <w:rPr>
                <w:rFonts w:hint="eastAsia" w:ascii="仿宋_GB2312" w:hAnsi="仿宋_GB2312" w:eastAsia="仿宋_GB2312" w:cs="仿宋_GB2312"/>
                <w:spacing w:val="8"/>
                <w:sz w:val="24"/>
                <w:szCs w:val="24"/>
                <w:highlight w:val="none"/>
              </w:rPr>
              <w:t>伤根</w:t>
            </w:r>
          </w:p>
        </w:tc>
        <w:tc>
          <w:tcPr>
            <w:tcW w:w="2445" w:type="dxa"/>
            <w:tcBorders>
              <w:right w:val="single" w:color="000000" w:sz="6" w:space="0"/>
            </w:tcBorders>
            <w:vAlign w:val="top"/>
          </w:tcPr>
          <w:p>
            <w:pPr>
              <w:pStyle w:val="21"/>
              <w:spacing w:before="42" w:line="185" w:lineRule="auto"/>
              <w:ind w:left="68" w:right="42" w:firstLine="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病虫害危害程度不超过整个</w:t>
            </w:r>
            <w:r>
              <w:rPr>
                <w:rFonts w:hint="eastAsia" w:ascii="仿宋_GB2312" w:hAnsi="仿宋_GB2312" w:eastAsia="仿宋_GB2312" w:cs="仿宋_GB2312"/>
                <w:spacing w:val="11"/>
                <w:sz w:val="24"/>
                <w:szCs w:val="24"/>
                <w:highlight w:val="none"/>
              </w:rPr>
              <w:t>植株的</w:t>
            </w:r>
            <w:r>
              <w:rPr>
                <w:rFonts w:hint="eastAsia" w:ascii="仿宋_GB2312" w:hAnsi="仿宋_GB2312" w:eastAsia="仿宋_GB2312" w:cs="仿宋_GB2312"/>
                <w:spacing w:val="11"/>
                <w:position w:val="-1"/>
                <w:sz w:val="24"/>
                <w:szCs w:val="24"/>
                <w:highlight w:val="none"/>
              </w:rPr>
              <w:t xml:space="preserve">5% </w:t>
            </w:r>
            <w:r>
              <w:rPr>
                <w:rFonts w:hint="eastAsia" w:ascii="仿宋_GB2312" w:hAnsi="仿宋_GB2312" w:eastAsia="仿宋_GB2312" w:cs="仿宋_GB2312"/>
                <w:spacing w:val="11"/>
                <w:position w:val="-2"/>
                <w:sz w:val="24"/>
                <w:szCs w:val="24"/>
                <w:highlight w:val="none"/>
              </w:rPr>
              <w:t>~</w:t>
            </w:r>
            <w:r>
              <w:rPr>
                <w:rFonts w:hint="eastAsia" w:ascii="仿宋_GB2312" w:hAnsi="仿宋_GB2312" w:eastAsia="仿宋_GB2312" w:cs="仿宋_GB2312"/>
                <w:position w:val="-2"/>
                <w:sz w:val="24"/>
                <w:szCs w:val="24"/>
                <w:highlight w:val="none"/>
              </w:rPr>
              <w:t xml:space="preserve"> </w:t>
            </w:r>
            <w:r>
              <w:rPr>
                <w:rFonts w:hint="eastAsia" w:ascii="仿宋_GB2312" w:hAnsi="仿宋_GB2312" w:eastAsia="仿宋_GB2312" w:cs="仿宋_GB2312"/>
                <w:spacing w:val="-6"/>
                <w:sz w:val="24"/>
                <w:szCs w:val="24"/>
                <w:highlight w:val="none"/>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9" w:hRule="atLeast"/>
        </w:trPr>
        <w:tc>
          <w:tcPr>
            <w:tcW w:w="969" w:type="dxa"/>
            <w:vMerge w:val="restart"/>
            <w:tcBorders>
              <w:left w:val="single" w:color="000000" w:sz="6" w:space="0"/>
              <w:bottom w:val="nil"/>
            </w:tcBorders>
            <w:vAlign w:val="top"/>
          </w:tcPr>
          <w:p>
            <w:pPr>
              <w:spacing w:line="252" w:lineRule="auto"/>
              <w:jc w:val="left"/>
              <w:rPr>
                <w:rFonts w:hint="eastAsia" w:ascii="仿宋_GB2312" w:hAnsi="仿宋_GB2312" w:eastAsia="仿宋_GB2312" w:cs="仿宋_GB2312"/>
                <w:sz w:val="24"/>
                <w:highlight w:val="none"/>
              </w:rPr>
            </w:pPr>
          </w:p>
          <w:p>
            <w:pPr>
              <w:spacing w:line="252" w:lineRule="auto"/>
              <w:jc w:val="left"/>
              <w:rPr>
                <w:rFonts w:hint="eastAsia" w:ascii="仿宋_GB2312" w:hAnsi="仿宋_GB2312" w:eastAsia="仿宋_GB2312" w:cs="仿宋_GB2312"/>
                <w:sz w:val="24"/>
                <w:highlight w:val="none"/>
              </w:rPr>
            </w:pPr>
          </w:p>
          <w:p>
            <w:pPr>
              <w:spacing w:line="253" w:lineRule="auto"/>
              <w:jc w:val="left"/>
              <w:rPr>
                <w:rFonts w:hint="eastAsia" w:ascii="仿宋_GB2312" w:hAnsi="仿宋_GB2312" w:eastAsia="仿宋_GB2312" w:cs="仿宋_GB2312"/>
                <w:sz w:val="24"/>
                <w:highlight w:val="none"/>
              </w:rPr>
            </w:pPr>
          </w:p>
          <w:p>
            <w:pPr>
              <w:spacing w:line="253" w:lineRule="auto"/>
              <w:jc w:val="left"/>
              <w:rPr>
                <w:rFonts w:hint="eastAsia" w:ascii="仿宋_GB2312" w:hAnsi="仿宋_GB2312" w:eastAsia="仿宋_GB2312" w:cs="仿宋_GB2312"/>
                <w:sz w:val="24"/>
                <w:highlight w:val="none"/>
              </w:rPr>
            </w:pPr>
          </w:p>
          <w:p>
            <w:pPr>
              <w:spacing w:line="253" w:lineRule="auto"/>
              <w:jc w:val="left"/>
              <w:rPr>
                <w:rFonts w:hint="eastAsia" w:ascii="仿宋_GB2312" w:hAnsi="仿宋_GB2312" w:eastAsia="仿宋_GB2312" w:cs="仿宋_GB2312"/>
                <w:sz w:val="24"/>
                <w:highlight w:val="none"/>
              </w:rPr>
            </w:pPr>
          </w:p>
          <w:p>
            <w:pPr>
              <w:spacing w:line="253" w:lineRule="auto"/>
              <w:jc w:val="left"/>
              <w:rPr>
                <w:rFonts w:hint="eastAsia" w:ascii="仿宋_GB2312" w:hAnsi="仿宋_GB2312" w:eastAsia="仿宋_GB2312" w:cs="仿宋_GB2312"/>
                <w:sz w:val="24"/>
                <w:highlight w:val="none"/>
              </w:rPr>
            </w:pPr>
          </w:p>
          <w:p>
            <w:pPr>
              <w:spacing w:line="253" w:lineRule="auto"/>
              <w:jc w:val="left"/>
              <w:rPr>
                <w:rFonts w:hint="eastAsia" w:ascii="仿宋_GB2312" w:hAnsi="仿宋_GB2312" w:eastAsia="仿宋_GB2312" w:cs="仿宋_GB2312"/>
                <w:sz w:val="24"/>
                <w:highlight w:val="none"/>
              </w:rPr>
            </w:pPr>
          </w:p>
          <w:p>
            <w:pPr>
              <w:spacing w:before="52" w:line="190" w:lineRule="auto"/>
              <w:ind w:left="65"/>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4</w:t>
            </w:r>
          </w:p>
        </w:tc>
        <w:tc>
          <w:tcPr>
            <w:tcW w:w="540" w:type="dxa"/>
            <w:vMerge w:val="restart"/>
            <w:tcBorders>
              <w:bottom w:val="nil"/>
            </w:tcBorders>
            <w:textDirection w:val="tbRlV"/>
            <w:vAlign w:val="center"/>
          </w:tcPr>
          <w:p>
            <w:pPr>
              <w:pStyle w:val="21"/>
              <w:spacing w:before="112" w:line="239" w:lineRule="exact"/>
              <w:ind w:left="1482"/>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2"/>
                <w:w w:val="99"/>
                <w:position w:val="1"/>
                <w:sz w:val="24"/>
                <w:szCs w:val="24"/>
                <w:highlight w:val="none"/>
              </w:rPr>
              <w:t>花卉</w:t>
            </w:r>
            <w:r>
              <w:rPr>
                <w:rFonts w:hint="eastAsia" w:ascii="仿宋_GB2312" w:hAnsi="仿宋_GB2312" w:eastAsia="仿宋_GB2312" w:cs="仿宋_GB2312"/>
                <w:spacing w:val="-12"/>
                <w:w w:val="99"/>
                <w:position w:val="6"/>
                <w:sz w:val="24"/>
                <w:szCs w:val="24"/>
                <w:highlight w:val="none"/>
              </w:rPr>
              <w:t xml:space="preserve">、 </w:t>
            </w:r>
            <w:r>
              <w:rPr>
                <w:rFonts w:hint="eastAsia" w:ascii="仿宋_GB2312" w:hAnsi="仿宋_GB2312" w:eastAsia="仿宋_GB2312" w:cs="仿宋_GB2312"/>
                <w:spacing w:val="-12"/>
                <w:w w:val="99"/>
                <w:position w:val="1"/>
                <w:sz w:val="24"/>
                <w:szCs w:val="24"/>
                <w:highlight w:val="none"/>
              </w:rPr>
              <w:t>地被</w:t>
            </w:r>
          </w:p>
        </w:tc>
        <w:tc>
          <w:tcPr>
            <w:tcW w:w="1245" w:type="dxa"/>
            <w:vAlign w:val="center"/>
          </w:tcPr>
          <w:p>
            <w:pPr>
              <w:pStyle w:val="21"/>
              <w:spacing w:before="77" w:line="183" w:lineRule="auto"/>
              <w:ind w:left="0"/>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highlight w:val="none"/>
                <w:lang w:val="en-US" w:eastAsia="zh-CN"/>
              </w:rPr>
              <w:t xml:space="preserve">   </w:t>
            </w:r>
            <w:r>
              <w:rPr>
                <w:rFonts w:hint="eastAsia" w:ascii="仿宋_GB2312" w:hAnsi="仿宋_GB2312" w:eastAsia="仿宋_GB2312" w:cs="仿宋_GB2312"/>
                <w:spacing w:val="8"/>
                <w:sz w:val="24"/>
                <w:szCs w:val="24"/>
                <w:highlight w:val="none"/>
              </w:rPr>
              <w:t>花坛</w:t>
            </w:r>
          </w:p>
        </w:tc>
        <w:tc>
          <w:tcPr>
            <w:tcW w:w="2445" w:type="dxa"/>
            <w:vAlign w:val="top"/>
          </w:tcPr>
          <w:p>
            <w:pPr>
              <w:pStyle w:val="21"/>
              <w:spacing w:before="70" w:line="172" w:lineRule="auto"/>
              <w:ind w:right="61" w:firstLine="78"/>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花卉株形完整，分枝</w:t>
            </w:r>
            <w:r>
              <w:rPr>
                <w:rFonts w:hint="eastAsia" w:ascii="仿宋_GB2312" w:hAnsi="仿宋_GB2312" w:eastAsia="仿宋_GB2312" w:cs="仿宋_GB2312"/>
                <w:spacing w:val="-12"/>
                <w:sz w:val="24"/>
                <w:szCs w:val="24"/>
                <w:highlight w:val="none"/>
              </w:rPr>
              <w:t>（分蘖）强健；茎、叶无</w:t>
            </w:r>
            <w:r>
              <w:rPr>
                <w:rFonts w:hint="eastAsia" w:ascii="仿宋_GB2312" w:hAnsi="仿宋_GB2312" w:eastAsia="仿宋_GB2312" w:cs="仿宋_GB2312"/>
                <w:spacing w:val="2"/>
                <w:sz w:val="24"/>
                <w:szCs w:val="24"/>
                <w:highlight w:val="none"/>
              </w:rPr>
              <w:t>污染；同</w:t>
            </w:r>
            <w:r>
              <w:rPr>
                <w:rFonts w:hint="eastAsia" w:ascii="仿宋_GB2312" w:hAnsi="仿宋_GB2312" w:eastAsia="仿宋_GB2312" w:cs="仿宋_GB2312"/>
                <w:spacing w:val="-15"/>
                <w:sz w:val="24"/>
                <w:szCs w:val="24"/>
                <w:highlight w:val="none"/>
              </w:rPr>
              <w:t xml:space="preserve"> </w:t>
            </w:r>
            <w:r>
              <w:rPr>
                <w:rFonts w:hint="eastAsia" w:ascii="仿宋_GB2312" w:hAnsi="仿宋_GB2312" w:eastAsia="仿宋_GB2312" w:cs="仿宋_GB2312"/>
                <w:spacing w:val="2"/>
                <w:sz w:val="24"/>
                <w:szCs w:val="24"/>
                <w:highlight w:val="none"/>
              </w:rPr>
              <w:t>一品</w:t>
            </w:r>
            <w:r>
              <w:rPr>
                <w:rFonts w:hint="eastAsia" w:ascii="仿宋_GB2312" w:hAnsi="仿宋_GB2312" w:eastAsia="仿宋_GB2312" w:cs="仿宋_GB2312"/>
                <w:spacing w:val="-12"/>
                <w:sz w:val="24"/>
                <w:szCs w:val="24"/>
                <w:highlight w:val="none"/>
              </w:rPr>
              <w:t xml:space="preserve"> </w:t>
            </w:r>
            <w:r>
              <w:rPr>
                <w:rFonts w:hint="eastAsia" w:ascii="仿宋_GB2312" w:hAnsi="仿宋_GB2312" w:eastAsia="仿宋_GB2312" w:cs="仿宋_GB2312"/>
                <w:spacing w:val="2"/>
                <w:sz w:val="24"/>
                <w:szCs w:val="24"/>
                <w:highlight w:val="none"/>
              </w:rPr>
              <w:t>种地被</w:t>
            </w:r>
            <w:r>
              <w:rPr>
                <w:rFonts w:hint="eastAsia" w:ascii="仿宋_GB2312" w:hAnsi="仿宋_GB2312" w:eastAsia="仿宋_GB2312" w:cs="仿宋_GB2312"/>
                <w:spacing w:val="26"/>
                <w:sz w:val="24"/>
                <w:szCs w:val="24"/>
                <w:highlight w:val="none"/>
              </w:rPr>
              <w:t>植株规格大小应无明</w:t>
            </w:r>
            <w:r>
              <w:rPr>
                <w:rFonts w:hint="eastAsia" w:ascii="仿宋_GB2312" w:hAnsi="仿宋_GB2312" w:eastAsia="仿宋_GB2312" w:cs="仿宋_GB2312"/>
                <w:sz w:val="24"/>
                <w:szCs w:val="24"/>
                <w:highlight w:val="none"/>
              </w:rPr>
              <w:t xml:space="preserve"> </w:t>
            </w:r>
            <w:r>
              <w:rPr>
                <w:rFonts w:hint="eastAsia" w:ascii="仿宋_GB2312" w:hAnsi="仿宋_GB2312" w:eastAsia="仿宋_GB2312" w:cs="仿宋_GB2312"/>
                <w:spacing w:val="1"/>
                <w:sz w:val="24"/>
                <w:szCs w:val="24"/>
                <w:highlight w:val="none"/>
              </w:rPr>
              <w:t>显差</w:t>
            </w:r>
            <w:r>
              <w:rPr>
                <w:rFonts w:hint="eastAsia" w:ascii="仿宋_GB2312" w:hAnsi="仿宋_GB2312" w:eastAsia="仿宋_GB2312" w:cs="仿宋_GB2312"/>
                <w:spacing w:val="-8"/>
                <w:sz w:val="24"/>
                <w:szCs w:val="24"/>
                <w:highlight w:val="none"/>
              </w:rPr>
              <w:t xml:space="preserve"> </w:t>
            </w:r>
            <w:r>
              <w:rPr>
                <w:rFonts w:hint="eastAsia" w:ascii="仿宋_GB2312" w:hAnsi="仿宋_GB2312" w:eastAsia="仿宋_GB2312" w:cs="仿宋_GB2312"/>
                <w:spacing w:val="1"/>
                <w:sz w:val="24"/>
                <w:szCs w:val="24"/>
                <w:highlight w:val="none"/>
              </w:rPr>
              <w:t>异；无 明</w:t>
            </w:r>
            <w:r>
              <w:rPr>
                <w:rFonts w:hint="eastAsia" w:ascii="仿宋_GB2312" w:hAnsi="仿宋_GB2312" w:eastAsia="仿宋_GB2312" w:cs="仿宋_GB2312"/>
                <w:spacing w:val="-13"/>
                <w:sz w:val="24"/>
                <w:szCs w:val="24"/>
                <w:highlight w:val="none"/>
              </w:rPr>
              <w:t xml:space="preserve"> </w:t>
            </w:r>
            <w:r>
              <w:rPr>
                <w:rFonts w:hint="eastAsia" w:ascii="仿宋_GB2312" w:hAnsi="仿宋_GB2312" w:eastAsia="仿宋_GB2312" w:cs="仿宋_GB2312"/>
                <w:spacing w:val="1"/>
                <w:sz w:val="24"/>
                <w:szCs w:val="24"/>
                <w:highlight w:val="none"/>
              </w:rPr>
              <w:t>显</w:t>
            </w:r>
            <w:r>
              <w:rPr>
                <w:rFonts w:hint="eastAsia" w:ascii="仿宋_GB2312" w:hAnsi="仿宋_GB2312" w:eastAsia="仿宋_GB2312" w:cs="仿宋_GB2312"/>
                <w:spacing w:val="-11"/>
                <w:sz w:val="24"/>
                <w:szCs w:val="24"/>
                <w:highlight w:val="none"/>
              </w:rPr>
              <w:t xml:space="preserve"> </w:t>
            </w:r>
            <w:r>
              <w:rPr>
                <w:rFonts w:hint="eastAsia" w:ascii="仿宋_GB2312" w:hAnsi="仿宋_GB2312" w:eastAsia="仿宋_GB2312" w:cs="仿宋_GB2312"/>
                <w:spacing w:val="1"/>
                <w:sz w:val="24"/>
                <w:szCs w:val="24"/>
                <w:highlight w:val="none"/>
              </w:rPr>
              <w:t>机</w:t>
            </w:r>
            <w:r>
              <w:rPr>
                <w:rFonts w:hint="eastAsia" w:ascii="仿宋_GB2312" w:hAnsi="仿宋_GB2312" w:eastAsia="仿宋_GB2312" w:cs="仿宋_GB2312"/>
                <w:spacing w:val="-11"/>
                <w:sz w:val="24"/>
                <w:szCs w:val="24"/>
                <w:highlight w:val="none"/>
              </w:rPr>
              <w:t xml:space="preserve"> </w:t>
            </w:r>
            <w:r>
              <w:rPr>
                <w:rFonts w:hint="eastAsia" w:ascii="仿宋_GB2312" w:hAnsi="仿宋_GB2312" w:eastAsia="仿宋_GB2312" w:cs="仿宋_GB2312"/>
                <w:spacing w:val="1"/>
                <w:sz w:val="24"/>
                <w:szCs w:val="24"/>
                <w:highlight w:val="none"/>
              </w:rPr>
              <w:t>械</w:t>
            </w:r>
            <w:r>
              <w:rPr>
                <w:rFonts w:hint="eastAsia" w:ascii="仿宋_GB2312" w:hAnsi="仿宋_GB2312" w:eastAsia="仿宋_GB2312" w:cs="仿宋_GB2312"/>
                <w:spacing w:val="1"/>
                <w:sz w:val="24"/>
                <w:szCs w:val="24"/>
                <w:highlight w:val="none"/>
                <w:lang w:val="en-US" w:eastAsia="zh-CN"/>
              </w:rPr>
              <w:t>损伤。</w:t>
            </w:r>
          </w:p>
        </w:tc>
        <w:tc>
          <w:tcPr>
            <w:tcW w:w="1875" w:type="dxa"/>
            <w:vAlign w:val="top"/>
          </w:tcPr>
          <w:p>
            <w:pPr>
              <w:spacing w:line="321" w:lineRule="auto"/>
              <w:jc w:val="both"/>
              <w:rPr>
                <w:rFonts w:hint="eastAsia" w:ascii="仿宋_GB2312" w:hAnsi="仿宋_GB2312" w:eastAsia="仿宋_GB2312" w:cs="仿宋_GB2312"/>
                <w:sz w:val="24"/>
                <w:highlight w:val="none"/>
              </w:rPr>
            </w:pPr>
          </w:p>
          <w:p>
            <w:pPr>
              <w:pStyle w:val="21"/>
              <w:spacing w:before="77" w:line="182" w:lineRule="auto"/>
              <w:ind w:left="65" w:right="58" w:firstLine="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根系良好，无严重损伤，生</w:t>
            </w:r>
            <w:r>
              <w:rPr>
                <w:rFonts w:hint="eastAsia" w:ascii="仿宋_GB2312" w:hAnsi="仿宋_GB2312" w:eastAsia="仿宋_GB2312" w:cs="仿宋_GB2312"/>
                <w:spacing w:val="13"/>
                <w:sz w:val="24"/>
                <w:szCs w:val="24"/>
                <w:highlight w:val="none"/>
              </w:rPr>
              <w:t>长旺盛</w:t>
            </w:r>
          </w:p>
        </w:tc>
        <w:tc>
          <w:tcPr>
            <w:tcW w:w="2445" w:type="dxa"/>
            <w:tcBorders>
              <w:right w:val="single" w:color="000000" w:sz="6" w:space="0"/>
            </w:tcBorders>
            <w:vAlign w:val="top"/>
          </w:tcPr>
          <w:p>
            <w:pPr>
              <w:spacing w:line="433" w:lineRule="auto"/>
              <w:jc w:val="both"/>
              <w:rPr>
                <w:rFonts w:hint="eastAsia" w:ascii="仿宋_GB2312" w:hAnsi="仿宋_GB2312" w:eastAsia="仿宋_GB2312" w:cs="仿宋_GB2312"/>
                <w:sz w:val="24"/>
                <w:highlight w:val="none"/>
              </w:rPr>
            </w:pPr>
          </w:p>
          <w:p>
            <w:pPr>
              <w:pStyle w:val="21"/>
              <w:spacing w:before="78" w:line="179" w:lineRule="auto"/>
              <w:ind w:left="84" w:right="58" w:hanging="16"/>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无枯黄叶，无</w:t>
            </w:r>
            <w:r>
              <w:rPr>
                <w:rFonts w:hint="eastAsia" w:ascii="仿宋_GB2312" w:hAnsi="仿宋_GB2312" w:eastAsia="仿宋_GB2312" w:cs="仿宋_GB2312"/>
                <w:spacing w:val="12"/>
                <w:sz w:val="24"/>
                <w:szCs w:val="24"/>
                <w:highlight w:val="none"/>
              </w:rPr>
              <w:t>明显病虫害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6" w:hRule="atLeast"/>
        </w:trPr>
        <w:tc>
          <w:tcPr>
            <w:tcW w:w="969" w:type="dxa"/>
            <w:vMerge w:val="continue"/>
            <w:tcBorders>
              <w:top w:val="nil"/>
              <w:left w:val="single" w:color="000000" w:sz="6" w:space="0"/>
              <w:bottom w:val="nil"/>
            </w:tcBorders>
            <w:vAlign w:val="top"/>
          </w:tcPr>
          <w:p>
            <w:pPr>
              <w:jc w:val="left"/>
              <w:rPr>
                <w:rFonts w:hint="eastAsia" w:ascii="仿宋_GB2312" w:hAnsi="仿宋_GB2312" w:eastAsia="仿宋_GB2312" w:cs="仿宋_GB2312"/>
                <w:sz w:val="24"/>
                <w:highlight w:val="none"/>
              </w:rPr>
            </w:pPr>
          </w:p>
        </w:tc>
        <w:tc>
          <w:tcPr>
            <w:tcW w:w="540" w:type="dxa"/>
            <w:vMerge w:val="continue"/>
            <w:tcBorders>
              <w:top w:val="nil"/>
              <w:bottom w:val="nil"/>
            </w:tcBorders>
            <w:textDirection w:val="tbRlV"/>
            <w:vAlign w:val="center"/>
          </w:tcPr>
          <w:p>
            <w:pPr>
              <w:jc w:val="center"/>
              <w:rPr>
                <w:rFonts w:hint="eastAsia" w:ascii="仿宋_GB2312" w:hAnsi="仿宋_GB2312" w:eastAsia="仿宋_GB2312" w:cs="仿宋_GB2312"/>
                <w:sz w:val="24"/>
                <w:highlight w:val="none"/>
              </w:rPr>
            </w:pPr>
          </w:p>
        </w:tc>
        <w:tc>
          <w:tcPr>
            <w:tcW w:w="1245" w:type="dxa"/>
            <w:vAlign w:val="center"/>
          </w:tcPr>
          <w:p>
            <w:pPr>
              <w:pStyle w:val="21"/>
              <w:spacing w:before="77" w:line="183" w:lineRule="auto"/>
              <w:ind w:left="0"/>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highlight w:val="none"/>
                <w:lang w:val="en-US" w:eastAsia="zh-CN"/>
              </w:rPr>
              <w:t xml:space="preserve">   </w:t>
            </w:r>
            <w:r>
              <w:rPr>
                <w:rFonts w:hint="eastAsia" w:ascii="仿宋_GB2312" w:hAnsi="仿宋_GB2312" w:eastAsia="仿宋_GB2312" w:cs="仿宋_GB2312"/>
                <w:spacing w:val="8"/>
                <w:sz w:val="24"/>
                <w:szCs w:val="24"/>
                <w:highlight w:val="none"/>
              </w:rPr>
              <w:t>花境</w:t>
            </w:r>
          </w:p>
        </w:tc>
        <w:tc>
          <w:tcPr>
            <w:tcW w:w="2445" w:type="dxa"/>
            <w:vAlign w:val="top"/>
          </w:tcPr>
          <w:p>
            <w:pPr>
              <w:pStyle w:val="21"/>
              <w:spacing w:before="64" w:line="170" w:lineRule="auto"/>
              <w:ind w:left="59" w:firstLine="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2"/>
                <w:sz w:val="24"/>
                <w:szCs w:val="24"/>
                <w:highlight w:val="none"/>
              </w:rPr>
              <w:t xml:space="preserve">全年花期应大于 </w:t>
            </w:r>
            <w:r>
              <w:rPr>
                <w:rFonts w:hint="eastAsia" w:ascii="仿宋_GB2312" w:hAnsi="仿宋_GB2312" w:eastAsia="仿宋_GB2312" w:cs="仿宋_GB2312"/>
                <w:spacing w:val="-2"/>
                <w:position w:val="-1"/>
                <w:sz w:val="24"/>
                <w:szCs w:val="24"/>
                <w:highlight w:val="none"/>
              </w:rPr>
              <w:t>200d</w:t>
            </w:r>
            <w:r>
              <w:rPr>
                <w:rFonts w:hint="eastAsia" w:ascii="仿宋_GB2312" w:hAnsi="仿宋_GB2312" w:eastAsia="仿宋_GB2312" w:cs="仿宋_GB2312"/>
                <w:spacing w:val="-12"/>
                <w:position w:val="-1"/>
                <w:sz w:val="24"/>
                <w:szCs w:val="24"/>
                <w:highlight w:val="none"/>
              </w:rPr>
              <w:t xml:space="preserve"> </w:t>
            </w:r>
            <w:r>
              <w:rPr>
                <w:rFonts w:hint="eastAsia" w:ascii="仿宋_GB2312" w:hAnsi="仿宋_GB2312" w:eastAsia="仿宋_GB2312" w:cs="仿宋_GB2312"/>
                <w:spacing w:val="-2"/>
                <w:position w:val="1"/>
                <w:sz w:val="24"/>
                <w:szCs w:val="24"/>
                <w:highlight w:val="none"/>
              </w:rPr>
              <w:t>,</w:t>
            </w:r>
            <w:r>
              <w:rPr>
                <w:rFonts w:hint="eastAsia" w:ascii="仿宋_GB2312" w:hAnsi="仿宋_GB2312" w:eastAsia="仿宋_GB2312" w:cs="仿宋_GB2312"/>
                <w:position w:val="1"/>
                <w:sz w:val="24"/>
                <w:szCs w:val="24"/>
                <w:highlight w:val="none"/>
              </w:rPr>
              <w:t xml:space="preserve"> </w:t>
            </w:r>
            <w:r>
              <w:rPr>
                <w:rFonts w:hint="eastAsia" w:ascii="仿宋_GB2312" w:hAnsi="仿宋_GB2312" w:eastAsia="仿宋_GB2312" w:cs="仿宋_GB2312"/>
                <w:spacing w:val="-6"/>
                <w:sz w:val="24"/>
                <w:szCs w:val="24"/>
                <w:highlight w:val="none"/>
              </w:rPr>
              <w:t>三季有花，一</w:t>
            </w:r>
            <w:r>
              <w:rPr>
                <w:rFonts w:hint="eastAsia" w:ascii="仿宋_GB2312" w:hAnsi="仿宋_GB2312" w:eastAsia="仿宋_GB2312" w:cs="仿宋_GB2312"/>
                <w:spacing w:val="-12"/>
                <w:sz w:val="24"/>
                <w:szCs w:val="24"/>
                <w:highlight w:val="none"/>
              </w:rPr>
              <w:t xml:space="preserve"> </w:t>
            </w:r>
            <w:r>
              <w:rPr>
                <w:rFonts w:hint="eastAsia" w:ascii="仿宋_GB2312" w:hAnsi="仿宋_GB2312" w:eastAsia="仿宋_GB2312" w:cs="仿宋_GB2312"/>
                <w:spacing w:val="-6"/>
                <w:sz w:val="24"/>
                <w:szCs w:val="24"/>
                <w:highlight w:val="none"/>
              </w:rPr>
              <w:t>季为主</w:t>
            </w:r>
            <w:r>
              <w:rPr>
                <w:rFonts w:hint="eastAsia" w:ascii="仿宋_GB2312" w:hAnsi="仿宋_GB2312" w:eastAsia="仿宋_GB2312" w:cs="仿宋_GB2312"/>
                <w:spacing w:val="5"/>
                <w:sz w:val="24"/>
                <w:szCs w:val="24"/>
                <w:highlight w:val="none"/>
              </w:rPr>
              <w:t xml:space="preserve">花期；地被植株低矮， </w:t>
            </w:r>
            <w:r>
              <w:rPr>
                <w:rFonts w:hint="eastAsia" w:ascii="仿宋_GB2312" w:hAnsi="仿宋_GB2312" w:eastAsia="仿宋_GB2312" w:cs="仿宋_GB2312"/>
                <w:spacing w:val="-6"/>
                <w:sz w:val="24"/>
                <w:szCs w:val="24"/>
                <w:highlight w:val="none"/>
              </w:rPr>
              <w:t>覆盖度大，植株高</w:t>
            </w:r>
            <w:r>
              <w:rPr>
                <w:rFonts w:hint="eastAsia" w:ascii="仿宋_GB2312" w:hAnsi="仿宋_GB2312" w:eastAsia="仿宋_GB2312" w:cs="仿宋_GB2312"/>
                <w:spacing w:val="-11"/>
                <w:sz w:val="24"/>
                <w:szCs w:val="24"/>
                <w:highlight w:val="none"/>
              </w:rPr>
              <w:t xml:space="preserve"> </w:t>
            </w:r>
            <w:r>
              <w:rPr>
                <w:rFonts w:hint="eastAsia" w:ascii="仿宋_GB2312" w:hAnsi="仿宋_GB2312" w:eastAsia="仿宋_GB2312" w:cs="仿宋_GB2312"/>
                <w:spacing w:val="-6"/>
                <w:sz w:val="24"/>
                <w:szCs w:val="24"/>
                <w:highlight w:val="none"/>
              </w:rPr>
              <w:t>度不宜大 于</w:t>
            </w:r>
            <w:r>
              <w:rPr>
                <w:rFonts w:hint="eastAsia" w:ascii="仿宋_GB2312" w:hAnsi="仿宋_GB2312" w:eastAsia="仿宋_GB2312" w:cs="仿宋_GB2312"/>
                <w:spacing w:val="-6"/>
                <w:position w:val="-1"/>
                <w:sz w:val="24"/>
                <w:szCs w:val="24"/>
                <w:highlight w:val="none"/>
              </w:rPr>
              <w:t>1m;</w:t>
            </w:r>
            <w:r>
              <w:rPr>
                <w:rFonts w:hint="eastAsia" w:ascii="仿宋_GB2312" w:hAnsi="仿宋_GB2312" w:eastAsia="仿宋_GB2312" w:cs="仿宋_GB2312"/>
                <w:spacing w:val="15"/>
                <w:w w:val="101"/>
                <w:position w:val="-1"/>
                <w:sz w:val="24"/>
                <w:szCs w:val="24"/>
                <w:highlight w:val="none"/>
              </w:rPr>
              <w:t xml:space="preserve"> </w:t>
            </w:r>
            <w:r>
              <w:rPr>
                <w:rFonts w:hint="eastAsia" w:ascii="仿宋_GB2312" w:hAnsi="仿宋_GB2312" w:eastAsia="仿宋_GB2312" w:cs="仿宋_GB2312"/>
                <w:spacing w:val="-6"/>
                <w:sz w:val="24"/>
                <w:szCs w:val="24"/>
                <w:highlight w:val="none"/>
              </w:rPr>
              <w:t>茎</w:t>
            </w:r>
            <w:r>
              <w:rPr>
                <w:rFonts w:hint="eastAsia" w:ascii="仿宋_GB2312" w:hAnsi="仿宋_GB2312" w:eastAsia="仿宋_GB2312" w:cs="仿宋_GB2312"/>
                <w:spacing w:val="-28"/>
                <w:sz w:val="24"/>
                <w:szCs w:val="24"/>
                <w:highlight w:val="none"/>
              </w:rPr>
              <w:t xml:space="preserve"> </w:t>
            </w:r>
            <w:r>
              <w:rPr>
                <w:rFonts w:hint="eastAsia" w:ascii="仿宋_GB2312" w:hAnsi="仿宋_GB2312" w:eastAsia="仿宋_GB2312" w:cs="仿宋_GB2312"/>
                <w:spacing w:val="-6"/>
                <w:position w:val="1"/>
                <w:sz w:val="24"/>
                <w:szCs w:val="24"/>
                <w:highlight w:val="none"/>
              </w:rPr>
              <w:t>、</w:t>
            </w:r>
            <w:r>
              <w:rPr>
                <w:rFonts w:hint="eastAsia" w:ascii="仿宋_GB2312" w:hAnsi="仿宋_GB2312" w:eastAsia="仿宋_GB2312" w:cs="仿宋_GB2312"/>
                <w:spacing w:val="-6"/>
                <w:sz w:val="24"/>
                <w:szCs w:val="24"/>
                <w:highlight w:val="none"/>
              </w:rPr>
              <w:t>叶无污染；无明显机械</w:t>
            </w:r>
            <w:r>
              <w:rPr>
                <w:rFonts w:hint="eastAsia" w:ascii="仿宋_GB2312" w:hAnsi="仿宋_GB2312" w:eastAsia="仿宋_GB2312" w:cs="仿宋_GB2312"/>
                <w:spacing w:val="6"/>
                <w:sz w:val="24"/>
                <w:szCs w:val="24"/>
                <w:highlight w:val="none"/>
              </w:rPr>
              <w:t>损伤</w:t>
            </w:r>
          </w:p>
        </w:tc>
        <w:tc>
          <w:tcPr>
            <w:tcW w:w="1875" w:type="dxa"/>
            <w:vAlign w:val="top"/>
          </w:tcPr>
          <w:p>
            <w:pPr>
              <w:spacing w:line="322" w:lineRule="auto"/>
              <w:jc w:val="both"/>
              <w:rPr>
                <w:rFonts w:hint="eastAsia" w:ascii="仿宋_GB2312" w:hAnsi="仿宋_GB2312" w:eastAsia="仿宋_GB2312" w:cs="仿宋_GB2312"/>
                <w:sz w:val="24"/>
                <w:highlight w:val="none"/>
              </w:rPr>
            </w:pPr>
          </w:p>
          <w:p>
            <w:pPr>
              <w:pStyle w:val="21"/>
              <w:spacing w:before="77" w:line="181" w:lineRule="auto"/>
              <w:ind w:left="66" w:right="58" w:firstLine="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根系良好，地</w:t>
            </w:r>
            <w:r>
              <w:rPr>
                <w:rFonts w:hint="eastAsia" w:ascii="仿宋_GB2312" w:hAnsi="仿宋_GB2312" w:eastAsia="仿宋_GB2312" w:cs="仿宋_GB2312"/>
                <w:spacing w:val="-1"/>
                <w:sz w:val="24"/>
                <w:szCs w:val="24"/>
                <w:highlight w:val="none"/>
              </w:rPr>
              <w:t>栽花卉应带</w:t>
            </w:r>
            <w:r>
              <w:rPr>
                <w:rFonts w:hint="eastAsia" w:ascii="仿宋_GB2312" w:hAnsi="仿宋_GB2312" w:eastAsia="仿宋_GB2312" w:cs="仿宋_GB2312"/>
                <w:spacing w:val="5"/>
                <w:sz w:val="24"/>
                <w:szCs w:val="24"/>
                <w:highlight w:val="none"/>
              </w:rPr>
              <w:t>宿土，并保持</w:t>
            </w:r>
            <w:r>
              <w:rPr>
                <w:rFonts w:hint="eastAsia" w:ascii="仿宋_GB2312" w:hAnsi="仿宋_GB2312" w:eastAsia="仿宋_GB2312" w:cs="仿宋_GB2312"/>
                <w:spacing w:val="3"/>
                <w:sz w:val="24"/>
                <w:szCs w:val="24"/>
                <w:highlight w:val="none"/>
              </w:rPr>
              <w:t xml:space="preserve"> </w:t>
            </w:r>
            <w:r>
              <w:rPr>
                <w:rFonts w:hint="eastAsia" w:ascii="仿宋_GB2312" w:hAnsi="仿宋_GB2312" w:eastAsia="仿宋_GB2312" w:cs="仿宋_GB2312"/>
                <w:spacing w:val="14"/>
                <w:sz w:val="24"/>
                <w:szCs w:val="24"/>
                <w:highlight w:val="none"/>
              </w:rPr>
              <w:t>湿润状态</w:t>
            </w:r>
          </w:p>
        </w:tc>
        <w:tc>
          <w:tcPr>
            <w:tcW w:w="2445" w:type="dxa"/>
            <w:tcBorders>
              <w:right w:val="single" w:color="000000" w:sz="6" w:space="0"/>
            </w:tcBorders>
            <w:vAlign w:val="top"/>
          </w:tcPr>
          <w:p>
            <w:pPr>
              <w:spacing w:line="274" w:lineRule="auto"/>
              <w:jc w:val="both"/>
              <w:rPr>
                <w:rFonts w:hint="eastAsia" w:ascii="仿宋_GB2312" w:hAnsi="仿宋_GB2312" w:eastAsia="仿宋_GB2312" w:cs="仿宋_GB2312"/>
                <w:sz w:val="24"/>
                <w:highlight w:val="none"/>
              </w:rPr>
            </w:pPr>
          </w:p>
          <w:p>
            <w:pPr>
              <w:pStyle w:val="21"/>
              <w:spacing w:before="77" w:line="179" w:lineRule="auto"/>
              <w:ind w:left="84" w:right="58" w:hanging="16"/>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无枯黄叶，无</w:t>
            </w:r>
            <w:r>
              <w:rPr>
                <w:rFonts w:hint="eastAsia" w:ascii="仿宋_GB2312" w:hAnsi="仿宋_GB2312" w:eastAsia="仿宋_GB2312" w:cs="仿宋_GB2312"/>
                <w:spacing w:val="12"/>
                <w:sz w:val="24"/>
                <w:szCs w:val="24"/>
                <w:highlight w:val="none"/>
              </w:rPr>
              <w:t>明显病虫害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1" w:hRule="atLeast"/>
        </w:trPr>
        <w:tc>
          <w:tcPr>
            <w:tcW w:w="969" w:type="dxa"/>
            <w:vMerge w:val="continue"/>
            <w:tcBorders>
              <w:top w:val="nil"/>
              <w:left w:val="single" w:color="000000" w:sz="6" w:space="0"/>
            </w:tcBorders>
            <w:vAlign w:val="top"/>
          </w:tcPr>
          <w:p>
            <w:pPr>
              <w:jc w:val="left"/>
              <w:rPr>
                <w:rFonts w:hint="eastAsia" w:ascii="仿宋_GB2312" w:hAnsi="仿宋_GB2312" w:eastAsia="仿宋_GB2312" w:cs="仿宋_GB2312"/>
                <w:sz w:val="24"/>
                <w:highlight w:val="none"/>
              </w:rPr>
            </w:pPr>
          </w:p>
        </w:tc>
        <w:tc>
          <w:tcPr>
            <w:tcW w:w="540" w:type="dxa"/>
            <w:vMerge w:val="continue"/>
            <w:tcBorders>
              <w:top w:val="nil"/>
            </w:tcBorders>
            <w:textDirection w:val="tbRlV"/>
            <w:vAlign w:val="center"/>
          </w:tcPr>
          <w:p>
            <w:pPr>
              <w:jc w:val="center"/>
              <w:rPr>
                <w:rFonts w:hint="eastAsia" w:ascii="仿宋_GB2312" w:hAnsi="仿宋_GB2312" w:eastAsia="仿宋_GB2312" w:cs="仿宋_GB2312"/>
                <w:sz w:val="24"/>
                <w:highlight w:val="none"/>
              </w:rPr>
            </w:pPr>
          </w:p>
        </w:tc>
        <w:tc>
          <w:tcPr>
            <w:tcW w:w="1245" w:type="dxa"/>
            <w:vAlign w:val="center"/>
          </w:tcPr>
          <w:p>
            <w:pPr>
              <w:pStyle w:val="21"/>
              <w:spacing w:before="306" w:line="183" w:lineRule="auto"/>
              <w:ind w:left="0" w:firstLine="258" w:firstLineChars="100"/>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9"/>
                <w:sz w:val="24"/>
                <w:szCs w:val="24"/>
                <w:highlight w:val="none"/>
              </w:rPr>
              <w:t>地被</w:t>
            </w:r>
          </w:p>
        </w:tc>
        <w:tc>
          <w:tcPr>
            <w:tcW w:w="2445" w:type="dxa"/>
            <w:vAlign w:val="top"/>
          </w:tcPr>
          <w:p>
            <w:pPr>
              <w:pStyle w:val="21"/>
              <w:spacing w:before="80" w:line="166" w:lineRule="auto"/>
              <w:ind w:left="61" w:right="60"/>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
                <w:sz w:val="24"/>
                <w:szCs w:val="24"/>
                <w:highlight w:val="none"/>
              </w:rPr>
              <w:t>茎、叶无污染；同一品</w:t>
            </w:r>
            <w:r>
              <w:rPr>
                <w:rFonts w:hint="eastAsia" w:ascii="仿宋_GB2312" w:hAnsi="仿宋_GB2312" w:eastAsia="仿宋_GB2312" w:cs="仿宋_GB2312"/>
                <w:spacing w:val="19"/>
                <w:sz w:val="24"/>
                <w:szCs w:val="24"/>
                <w:highlight w:val="none"/>
              </w:rPr>
              <w:t>种的植株规格大小无</w:t>
            </w:r>
            <w:r>
              <w:rPr>
                <w:rFonts w:hint="eastAsia" w:ascii="仿宋_GB2312" w:hAnsi="仿宋_GB2312" w:eastAsia="仿宋_GB2312" w:cs="仿宋_GB2312"/>
                <w:spacing w:val="14"/>
                <w:sz w:val="24"/>
                <w:szCs w:val="24"/>
                <w:highlight w:val="none"/>
              </w:rPr>
              <w:t>明显差异</w:t>
            </w:r>
          </w:p>
        </w:tc>
        <w:tc>
          <w:tcPr>
            <w:tcW w:w="1875" w:type="dxa"/>
            <w:vAlign w:val="top"/>
          </w:tcPr>
          <w:p>
            <w:pPr>
              <w:pStyle w:val="21"/>
              <w:spacing w:before="180" w:line="185" w:lineRule="auto"/>
              <w:ind w:left="69" w:right="58" w:hanging="1"/>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5"/>
                <w:sz w:val="24"/>
                <w:szCs w:val="24"/>
                <w:highlight w:val="none"/>
              </w:rPr>
              <w:t>根系良好，生</w:t>
            </w:r>
            <w:r>
              <w:rPr>
                <w:rFonts w:hint="eastAsia" w:ascii="仿宋_GB2312" w:hAnsi="仿宋_GB2312" w:eastAsia="仿宋_GB2312" w:cs="仿宋_GB2312"/>
                <w:spacing w:val="12"/>
                <w:sz w:val="24"/>
                <w:szCs w:val="24"/>
                <w:highlight w:val="none"/>
              </w:rPr>
              <w:t>长旺盛</w:t>
            </w:r>
          </w:p>
        </w:tc>
        <w:tc>
          <w:tcPr>
            <w:tcW w:w="2445" w:type="dxa"/>
            <w:tcBorders>
              <w:right w:val="single" w:color="000000" w:sz="6" w:space="0"/>
            </w:tcBorders>
            <w:vAlign w:val="top"/>
          </w:tcPr>
          <w:p>
            <w:pPr>
              <w:pStyle w:val="21"/>
              <w:spacing w:before="288" w:line="184" w:lineRule="auto"/>
              <w:ind w:left="68"/>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无明显病虫害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1" w:hRule="atLeast"/>
        </w:trPr>
        <w:tc>
          <w:tcPr>
            <w:tcW w:w="969" w:type="dxa"/>
            <w:tcBorders>
              <w:left w:val="single" w:color="000000" w:sz="6" w:space="0"/>
              <w:bottom w:val="single" w:color="000000" w:sz="6" w:space="0"/>
            </w:tcBorders>
            <w:vAlign w:val="top"/>
          </w:tcPr>
          <w:p>
            <w:pPr>
              <w:spacing w:line="350" w:lineRule="auto"/>
              <w:jc w:val="left"/>
              <w:rPr>
                <w:rFonts w:hint="eastAsia" w:ascii="仿宋_GB2312" w:hAnsi="仿宋_GB2312" w:eastAsia="仿宋_GB2312" w:cs="仿宋_GB2312"/>
                <w:sz w:val="24"/>
                <w:highlight w:val="none"/>
              </w:rPr>
            </w:pPr>
          </w:p>
          <w:p>
            <w:pPr>
              <w:spacing w:before="52" w:line="190" w:lineRule="auto"/>
              <w:ind w:left="69"/>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5</w:t>
            </w:r>
          </w:p>
        </w:tc>
        <w:tc>
          <w:tcPr>
            <w:tcW w:w="1785" w:type="dxa"/>
            <w:gridSpan w:val="2"/>
            <w:tcBorders>
              <w:bottom w:val="single" w:color="000000" w:sz="6" w:space="0"/>
            </w:tcBorders>
            <w:vAlign w:val="center"/>
          </w:tcPr>
          <w:p>
            <w:pPr>
              <w:spacing w:line="324" w:lineRule="auto"/>
              <w:jc w:val="center"/>
              <w:rPr>
                <w:rFonts w:hint="eastAsia" w:ascii="仿宋_GB2312" w:hAnsi="仿宋_GB2312" w:eastAsia="仿宋_GB2312" w:cs="仿宋_GB2312"/>
                <w:sz w:val="24"/>
                <w:highlight w:val="none"/>
              </w:rPr>
            </w:pPr>
          </w:p>
          <w:p>
            <w:pPr>
              <w:pStyle w:val="21"/>
              <w:spacing w:before="77" w:line="183" w:lineRule="auto"/>
              <w:ind w:left="427"/>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8"/>
                <w:sz w:val="24"/>
                <w:szCs w:val="24"/>
                <w:highlight w:val="none"/>
              </w:rPr>
              <w:t>草坪</w:t>
            </w:r>
          </w:p>
        </w:tc>
        <w:tc>
          <w:tcPr>
            <w:tcW w:w="2445" w:type="dxa"/>
            <w:tcBorders>
              <w:bottom w:val="single" w:color="000000" w:sz="6" w:space="0"/>
            </w:tcBorders>
            <w:vAlign w:val="top"/>
          </w:tcPr>
          <w:p>
            <w:pPr>
              <w:pStyle w:val="21"/>
              <w:spacing w:before="61" w:line="165" w:lineRule="auto"/>
              <w:ind w:left="60" w:firstLine="2"/>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5"/>
                <w:sz w:val="24"/>
                <w:szCs w:val="24"/>
                <w:highlight w:val="none"/>
              </w:rPr>
              <w:t>草块长宽尺寸基本</w:t>
            </w:r>
            <w:r>
              <w:rPr>
                <w:rFonts w:hint="eastAsia" w:ascii="仿宋_GB2312" w:hAnsi="仿宋_GB2312" w:eastAsia="仿宋_GB2312" w:cs="仿宋_GB2312"/>
                <w:spacing w:val="-26"/>
                <w:sz w:val="24"/>
                <w:szCs w:val="24"/>
                <w:highlight w:val="none"/>
              </w:rPr>
              <w:t xml:space="preserve"> </w:t>
            </w:r>
            <w:r>
              <w:rPr>
                <w:rFonts w:hint="eastAsia" w:ascii="仿宋_GB2312" w:hAnsi="仿宋_GB2312" w:eastAsia="仿宋_GB2312" w:cs="仿宋_GB2312"/>
                <w:spacing w:val="15"/>
                <w:sz w:val="24"/>
                <w:szCs w:val="24"/>
                <w:highlight w:val="none"/>
              </w:rPr>
              <w:t>一</w:t>
            </w:r>
            <w:r>
              <w:rPr>
                <w:rFonts w:hint="eastAsia" w:ascii="仿宋_GB2312" w:hAnsi="仿宋_GB2312" w:eastAsia="仿宋_GB2312" w:cs="仿宋_GB2312"/>
                <w:spacing w:val="-2"/>
                <w:sz w:val="24"/>
                <w:szCs w:val="24"/>
                <w:highlight w:val="none"/>
              </w:rPr>
              <w:t>致，厚度均匀，杂草不</w:t>
            </w:r>
            <w:r>
              <w:rPr>
                <w:rFonts w:hint="eastAsia" w:ascii="仿宋_GB2312" w:hAnsi="仿宋_GB2312" w:eastAsia="仿宋_GB2312" w:cs="仿宋_GB2312"/>
                <w:spacing w:val="8"/>
                <w:sz w:val="24"/>
                <w:szCs w:val="24"/>
                <w:highlight w:val="none"/>
              </w:rPr>
              <w:t>超过</w:t>
            </w:r>
            <w:r>
              <w:rPr>
                <w:rFonts w:hint="eastAsia" w:ascii="仿宋_GB2312" w:hAnsi="仿宋_GB2312" w:eastAsia="仿宋_GB2312" w:cs="仿宋_GB2312"/>
                <w:spacing w:val="8"/>
                <w:position w:val="-1"/>
                <w:sz w:val="24"/>
                <w:szCs w:val="24"/>
                <w:highlight w:val="none"/>
              </w:rPr>
              <w:t xml:space="preserve">5% </w:t>
            </w:r>
            <w:r>
              <w:rPr>
                <w:rFonts w:hint="eastAsia" w:ascii="仿宋_GB2312" w:hAnsi="仿宋_GB2312" w:eastAsia="仿宋_GB2312" w:cs="仿宋_GB2312"/>
                <w:spacing w:val="8"/>
                <w:position w:val="1"/>
                <w:sz w:val="24"/>
                <w:szCs w:val="24"/>
                <w:highlight w:val="none"/>
              </w:rPr>
              <w:t>,</w:t>
            </w:r>
            <w:r>
              <w:rPr>
                <w:rFonts w:hint="eastAsia" w:ascii="仿宋_GB2312" w:hAnsi="仿宋_GB2312" w:eastAsia="仿宋_GB2312" w:cs="仿宋_GB2312"/>
                <w:spacing w:val="8"/>
                <w:sz w:val="24"/>
                <w:szCs w:val="24"/>
                <w:highlight w:val="none"/>
              </w:rPr>
              <w:t>草高适度</w:t>
            </w:r>
            <w:r>
              <w:rPr>
                <w:rFonts w:hint="eastAsia" w:ascii="仿宋_GB2312" w:hAnsi="仿宋_GB2312" w:eastAsia="仿宋_GB2312" w:cs="仿宋_GB2312"/>
                <w:spacing w:val="8"/>
                <w:position w:val="1"/>
                <w:sz w:val="24"/>
                <w:szCs w:val="24"/>
                <w:highlight w:val="none"/>
              </w:rPr>
              <w:t>，</w:t>
            </w:r>
            <w:r>
              <w:rPr>
                <w:rFonts w:hint="eastAsia" w:ascii="仿宋_GB2312" w:hAnsi="仿宋_GB2312" w:eastAsia="仿宋_GB2312" w:cs="仿宋_GB2312"/>
                <w:spacing w:val="13"/>
                <w:sz w:val="24"/>
                <w:szCs w:val="24"/>
                <w:highlight w:val="none"/>
              </w:rPr>
              <w:t>草芯鲜活</w:t>
            </w:r>
          </w:p>
        </w:tc>
        <w:tc>
          <w:tcPr>
            <w:tcW w:w="1875" w:type="dxa"/>
            <w:tcBorders>
              <w:bottom w:val="single" w:color="000000" w:sz="6" w:space="0"/>
            </w:tcBorders>
            <w:vAlign w:val="top"/>
          </w:tcPr>
          <w:p>
            <w:pPr>
              <w:spacing w:line="325" w:lineRule="auto"/>
              <w:jc w:val="both"/>
              <w:rPr>
                <w:rFonts w:hint="eastAsia" w:ascii="仿宋_GB2312" w:hAnsi="仿宋_GB2312" w:eastAsia="仿宋_GB2312" w:cs="仿宋_GB2312"/>
                <w:sz w:val="24"/>
                <w:highlight w:val="none"/>
              </w:rPr>
            </w:pPr>
          </w:p>
          <w:p>
            <w:pPr>
              <w:pStyle w:val="21"/>
              <w:spacing w:before="77" w:line="182" w:lineRule="auto"/>
              <w:ind w:left="68"/>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根系良好</w:t>
            </w:r>
          </w:p>
        </w:tc>
        <w:tc>
          <w:tcPr>
            <w:tcW w:w="2445" w:type="dxa"/>
            <w:tcBorders>
              <w:bottom w:val="single" w:color="000000" w:sz="6" w:space="0"/>
              <w:right w:val="single" w:color="000000" w:sz="6" w:space="0"/>
            </w:tcBorders>
            <w:vAlign w:val="top"/>
          </w:tcPr>
          <w:p>
            <w:pPr>
              <w:spacing w:line="308" w:lineRule="auto"/>
              <w:jc w:val="both"/>
              <w:rPr>
                <w:rFonts w:hint="eastAsia" w:ascii="仿宋_GB2312" w:hAnsi="仿宋_GB2312" w:eastAsia="仿宋_GB2312" w:cs="仿宋_GB2312"/>
                <w:sz w:val="24"/>
                <w:highlight w:val="none"/>
              </w:rPr>
            </w:pPr>
          </w:p>
          <w:p>
            <w:pPr>
              <w:pStyle w:val="21"/>
              <w:spacing w:before="77" w:line="184" w:lineRule="auto"/>
              <w:ind w:left="68"/>
              <w:jc w:val="both"/>
              <w:rPr>
                <w:rFonts w:hint="eastAsia" w:ascii="仿宋_GB2312" w:hAnsi="仿宋_GB2312" w:eastAsia="仿宋_GB2312" w:cs="仿宋_GB2312"/>
                <w:sz w:val="24"/>
                <w:szCs w:val="24"/>
                <w:highlight w:val="none"/>
              </w:rPr>
            </w:pPr>
            <w:r>
              <w:rPr>
                <w:rFonts w:hint="eastAsia" w:ascii="仿宋_GB2312" w:hAnsi="仿宋_GB2312" w:eastAsia="仿宋_GB2312" w:cs="仿宋_GB2312"/>
                <w:spacing w:val="14"/>
                <w:sz w:val="24"/>
                <w:szCs w:val="24"/>
                <w:highlight w:val="none"/>
              </w:rPr>
              <w:t>无病虫害</w:t>
            </w:r>
          </w:p>
        </w:tc>
      </w:tr>
    </w:tbl>
    <w:p>
      <w:pPr>
        <w:spacing w:line="178" w:lineRule="exact"/>
        <w:jc w:val="left"/>
        <w:rPr>
          <w:rFonts w:hint="eastAsia" w:ascii="仿宋_GB2312" w:hAnsi="仿宋_GB2312" w:eastAsia="仿宋_GB2312" w:cs="仿宋_GB2312"/>
          <w:sz w:val="15"/>
          <w:highlight w:val="none"/>
        </w:rPr>
      </w:pPr>
    </w:p>
    <w:p>
      <w:pPr>
        <w:spacing w:line="178" w:lineRule="exact"/>
        <w:jc w:val="left"/>
        <w:rPr>
          <w:rFonts w:hint="eastAsia" w:ascii="仿宋_GB2312" w:hAnsi="仿宋_GB2312" w:eastAsia="仿宋_GB2312" w:cs="仿宋_GB2312"/>
          <w:sz w:val="15"/>
          <w:szCs w:val="15"/>
          <w:highlight w:val="none"/>
        </w:rPr>
        <w:sectPr>
          <w:footerReference r:id="rId9" w:type="default"/>
          <w:pgSz w:w="11906" w:h="16838"/>
          <w:pgMar w:top="1011" w:right="1154" w:bottom="1020" w:left="1152" w:header="0" w:footer="849" w:gutter="0"/>
          <w:pgBorders>
            <w:top w:val="none" w:sz="0" w:space="0"/>
            <w:left w:val="none" w:sz="0" w:space="0"/>
            <w:bottom w:val="none" w:sz="0" w:space="0"/>
            <w:right w:val="none" w:sz="0" w:space="0"/>
          </w:pgBorders>
          <w:pgNumType w:fmt="decimal"/>
          <w:cols w:space="720" w:num="1"/>
        </w:sectPr>
      </w:pPr>
    </w:p>
    <w:p>
      <w:pPr>
        <w:spacing w:before="232" w:line="224" w:lineRule="auto"/>
        <w:ind w:left="0" w:firstLine="0" w:firstLineChars="0"/>
        <w:jc w:val="center"/>
        <w:rPr>
          <w:rFonts w:hint="eastAsia" w:ascii="仿宋_GB2312" w:hAnsi="仿宋_GB2312" w:eastAsia="仿宋_GB2312" w:cs="仿宋_GB2312"/>
          <w:b/>
          <w:bCs/>
          <w:sz w:val="24"/>
          <w:szCs w:val="24"/>
          <w:highlight w:val="none"/>
          <w:lang w:val="en-US" w:eastAsia="zh-CN"/>
        </w:rPr>
      </w:pPr>
      <w:bookmarkStart w:id="144" w:name="_Toc20040_WPSOffice_Level2"/>
      <w:r>
        <w:rPr>
          <w:rFonts w:hint="eastAsia" w:ascii="仿宋_GB2312" w:hAnsi="仿宋_GB2312" w:eastAsia="仿宋_GB2312" w:cs="仿宋_GB2312"/>
          <w:b/>
          <w:bCs/>
          <w:spacing w:val="5"/>
          <w:sz w:val="24"/>
          <w:szCs w:val="24"/>
          <w:highlight w:val="none"/>
        </w:rPr>
        <w:t>续表</w:t>
      </w:r>
      <w:r>
        <w:rPr>
          <w:rFonts w:hint="eastAsia" w:ascii="仿宋_GB2312" w:hAnsi="仿宋_GB2312" w:eastAsia="仿宋_GB2312" w:cs="仿宋_GB2312"/>
          <w:b/>
          <w:bCs/>
          <w:spacing w:val="-23"/>
          <w:sz w:val="24"/>
          <w:szCs w:val="24"/>
          <w:highlight w:val="none"/>
        </w:rPr>
        <w:t xml:space="preserve"> </w:t>
      </w:r>
      <w:r>
        <w:rPr>
          <w:rFonts w:hint="eastAsia" w:ascii="仿宋_GB2312" w:hAnsi="仿宋_GB2312" w:eastAsia="仿宋_GB2312" w:cs="仿宋_GB2312"/>
          <w:b/>
          <w:bCs/>
          <w:spacing w:val="5"/>
          <w:position w:val="-1"/>
          <w:sz w:val="24"/>
          <w:szCs w:val="24"/>
          <w:highlight w:val="none"/>
          <w:lang w:val="en-US" w:eastAsia="zh-CN"/>
        </w:rPr>
        <w:t>6.3.1</w:t>
      </w:r>
      <w:bookmarkEnd w:id="144"/>
    </w:p>
    <w:p>
      <w:pPr>
        <w:spacing w:line="43" w:lineRule="exact"/>
        <w:jc w:val="left"/>
        <w:rPr>
          <w:rFonts w:hint="eastAsia" w:ascii="仿宋_GB2312" w:hAnsi="仿宋_GB2312" w:eastAsia="仿宋_GB2312" w:cs="仿宋_GB2312"/>
          <w:highlight w:val="none"/>
        </w:rPr>
      </w:pPr>
    </w:p>
    <w:tbl>
      <w:tblPr>
        <w:tblStyle w:val="22"/>
        <w:tblW w:w="9519"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9"/>
        <w:gridCol w:w="1950"/>
        <w:gridCol w:w="2295"/>
        <w:gridCol w:w="1860"/>
        <w:gridCol w:w="24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969" w:type="dxa"/>
            <w:vMerge w:val="restart"/>
            <w:tcBorders>
              <w:top w:val="single" w:color="000000" w:sz="6" w:space="0"/>
              <w:left w:val="single" w:color="000000" w:sz="6" w:space="0"/>
              <w:bottom w:val="nil"/>
            </w:tcBorders>
            <w:vAlign w:val="top"/>
          </w:tcPr>
          <w:p>
            <w:pPr>
              <w:pStyle w:val="21"/>
              <w:spacing w:before="77" w:line="182" w:lineRule="auto"/>
              <w:ind w:left="126" w:right="0" w:firstLine="0"/>
              <w:jc w:val="center"/>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项 次</w:t>
            </w:r>
          </w:p>
        </w:tc>
        <w:tc>
          <w:tcPr>
            <w:tcW w:w="1950" w:type="dxa"/>
            <w:vMerge w:val="restart"/>
            <w:tcBorders>
              <w:top w:val="single" w:color="000000" w:sz="6" w:space="0"/>
              <w:bottom w:val="nil"/>
            </w:tcBorders>
            <w:vAlign w:val="top"/>
          </w:tcPr>
          <w:p>
            <w:pPr>
              <w:pStyle w:val="21"/>
              <w:spacing w:before="77" w:line="182" w:lineRule="auto"/>
              <w:ind w:left="126"/>
              <w:jc w:val="center"/>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项    目</w:t>
            </w:r>
          </w:p>
        </w:tc>
        <w:tc>
          <w:tcPr>
            <w:tcW w:w="6600" w:type="dxa"/>
            <w:gridSpan w:val="3"/>
            <w:tcBorders>
              <w:top w:val="single" w:color="000000" w:sz="6" w:space="0"/>
              <w:right w:val="single" w:color="000000" w:sz="6" w:space="0"/>
            </w:tcBorders>
            <w:vAlign w:val="top"/>
          </w:tcPr>
          <w:p>
            <w:pPr>
              <w:pStyle w:val="21"/>
              <w:spacing w:before="77" w:line="182" w:lineRule="auto"/>
              <w:ind w:left="126"/>
              <w:jc w:val="center"/>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选苗标准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969" w:type="dxa"/>
            <w:vMerge w:val="continue"/>
            <w:tcBorders>
              <w:top w:val="nil"/>
              <w:left w:val="single" w:color="000000" w:sz="6" w:space="0"/>
            </w:tcBorders>
            <w:vAlign w:val="top"/>
          </w:tcPr>
          <w:p>
            <w:pPr>
              <w:jc w:val="left"/>
              <w:rPr>
                <w:rFonts w:hint="eastAsia" w:ascii="仿宋_GB2312" w:hAnsi="仿宋_GB2312" w:eastAsia="仿宋_GB2312" w:cs="仿宋_GB2312"/>
                <w:spacing w:val="15"/>
                <w:sz w:val="24"/>
                <w:highlight w:val="none"/>
                <w:lang w:eastAsia="en-US"/>
              </w:rPr>
            </w:pPr>
          </w:p>
        </w:tc>
        <w:tc>
          <w:tcPr>
            <w:tcW w:w="1950" w:type="dxa"/>
            <w:vMerge w:val="continue"/>
            <w:tcBorders>
              <w:top w:val="nil"/>
            </w:tcBorders>
            <w:vAlign w:val="top"/>
          </w:tcPr>
          <w:p>
            <w:pPr>
              <w:jc w:val="left"/>
              <w:rPr>
                <w:rFonts w:hint="eastAsia" w:ascii="仿宋_GB2312" w:hAnsi="仿宋_GB2312" w:eastAsia="仿宋_GB2312" w:cs="仿宋_GB2312"/>
                <w:spacing w:val="15"/>
                <w:sz w:val="24"/>
                <w:highlight w:val="none"/>
                <w:lang w:eastAsia="en-US"/>
              </w:rPr>
            </w:pPr>
          </w:p>
        </w:tc>
        <w:tc>
          <w:tcPr>
            <w:tcW w:w="2295" w:type="dxa"/>
            <w:vAlign w:val="top"/>
          </w:tcPr>
          <w:p>
            <w:pPr>
              <w:pStyle w:val="21"/>
              <w:spacing w:before="96" w:line="176" w:lineRule="auto"/>
              <w:ind w:left="468"/>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树形和长势</w:t>
            </w:r>
          </w:p>
        </w:tc>
        <w:tc>
          <w:tcPr>
            <w:tcW w:w="1860" w:type="dxa"/>
            <w:vAlign w:val="top"/>
          </w:tcPr>
          <w:p>
            <w:pPr>
              <w:pStyle w:val="21"/>
              <w:spacing w:before="96" w:line="176" w:lineRule="auto"/>
              <w:ind w:left="138"/>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土球和根系</w:t>
            </w:r>
          </w:p>
        </w:tc>
        <w:tc>
          <w:tcPr>
            <w:tcW w:w="2445" w:type="dxa"/>
            <w:tcBorders>
              <w:right w:val="single" w:color="000000" w:sz="6" w:space="0"/>
            </w:tcBorders>
            <w:vAlign w:val="top"/>
          </w:tcPr>
          <w:p>
            <w:pPr>
              <w:pStyle w:val="21"/>
              <w:spacing w:before="78" w:line="185" w:lineRule="auto"/>
              <w:ind w:left="336"/>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9" w:hRule="atLeast"/>
        </w:trPr>
        <w:tc>
          <w:tcPr>
            <w:tcW w:w="969" w:type="dxa"/>
            <w:tcBorders>
              <w:left w:val="single" w:color="000000" w:sz="6" w:space="0"/>
            </w:tcBorders>
            <w:vAlign w:val="top"/>
          </w:tcPr>
          <w:p>
            <w:pPr>
              <w:spacing w:line="243" w:lineRule="auto"/>
              <w:jc w:val="left"/>
              <w:rPr>
                <w:rFonts w:hint="eastAsia" w:ascii="仿宋_GB2312" w:hAnsi="仿宋_GB2312" w:eastAsia="仿宋_GB2312" w:cs="仿宋_GB2312"/>
                <w:spacing w:val="15"/>
                <w:sz w:val="24"/>
                <w:highlight w:val="none"/>
                <w:lang w:eastAsia="en-US"/>
              </w:rPr>
            </w:pPr>
          </w:p>
          <w:p>
            <w:pPr>
              <w:spacing w:before="51" w:line="190" w:lineRule="auto"/>
              <w:ind w:left="69"/>
              <w:jc w:val="left"/>
              <w:rPr>
                <w:rFonts w:hint="eastAsia" w:ascii="仿宋_GB2312" w:hAnsi="仿宋_GB2312" w:eastAsia="仿宋_GB2312" w:cs="仿宋_GB2312"/>
                <w:spacing w:val="15"/>
                <w:sz w:val="24"/>
                <w:szCs w:val="24"/>
                <w:highlight w:val="none"/>
                <w:lang w:eastAsia="en-US"/>
              </w:rPr>
            </w:pPr>
            <w:r>
              <w:rPr>
                <w:rFonts w:hint="eastAsia" w:ascii="仿宋_GB2312" w:hAnsi="仿宋_GB2312" w:eastAsia="仿宋_GB2312" w:cs="仿宋_GB2312"/>
                <w:spacing w:val="15"/>
                <w:sz w:val="24"/>
                <w:szCs w:val="24"/>
                <w:highlight w:val="none"/>
                <w:lang w:eastAsia="en-US"/>
              </w:rPr>
              <w:t>6</w:t>
            </w:r>
          </w:p>
        </w:tc>
        <w:tc>
          <w:tcPr>
            <w:tcW w:w="1950" w:type="dxa"/>
            <w:vAlign w:val="top"/>
          </w:tcPr>
          <w:p>
            <w:pPr>
              <w:pStyle w:val="21"/>
              <w:spacing w:before="183" w:line="180" w:lineRule="auto"/>
              <w:ind w:left="423" w:right="185" w:hanging="247"/>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水生、湿生植物</w:t>
            </w:r>
          </w:p>
        </w:tc>
        <w:tc>
          <w:tcPr>
            <w:tcW w:w="2295" w:type="dxa"/>
            <w:vAlign w:val="top"/>
          </w:tcPr>
          <w:p>
            <w:pPr>
              <w:pStyle w:val="21"/>
              <w:spacing w:before="184" w:line="179" w:lineRule="auto"/>
              <w:ind w:left="86" w:right="61" w:hanging="23"/>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生长健壮，茎叶发育良好，顶芽饱满</w:t>
            </w:r>
          </w:p>
        </w:tc>
        <w:tc>
          <w:tcPr>
            <w:tcW w:w="1860" w:type="dxa"/>
            <w:vAlign w:val="top"/>
          </w:tcPr>
          <w:p>
            <w:pPr>
              <w:pStyle w:val="21"/>
              <w:spacing w:before="296" w:line="182" w:lineRule="auto"/>
              <w:ind w:left="67"/>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根系良好</w:t>
            </w:r>
          </w:p>
        </w:tc>
        <w:tc>
          <w:tcPr>
            <w:tcW w:w="2445" w:type="dxa"/>
            <w:tcBorders>
              <w:right w:val="single" w:color="000000" w:sz="6" w:space="0"/>
            </w:tcBorders>
            <w:vAlign w:val="top"/>
          </w:tcPr>
          <w:p>
            <w:pPr>
              <w:pStyle w:val="21"/>
              <w:spacing w:before="278" w:line="184" w:lineRule="auto"/>
              <w:ind w:left="67"/>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无病虫害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31" w:hRule="atLeast"/>
        </w:trPr>
        <w:tc>
          <w:tcPr>
            <w:tcW w:w="969" w:type="dxa"/>
            <w:tcBorders>
              <w:left w:val="single" w:color="000000" w:sz="6" w:space="0"/>
              <w:bottom w:val="single" w:color="000000" w:sz="6" w:space="0"/>
            </w:tcBorders>
            <w:vAlign w:val="top"/>
          </w:tcPr>
          <w:p>
            <w:pPr>
              <w:spacing w:line="272" w:lineRule="auto"/>
              <w:jc w:val="left"/>
              <w:rPr>
                <w:rFonts w:hint="eastAsia" w:ascii="仿宋_GB2312" w:hAnsi="仿宋_GB2312" w:eastAsia="仿宋_GB2312" w:cs="仿宋_GB2312"/>
                <w:spacing w:val="15"/>
                <w:sz w:val="24"/>
                <w:highlight w:val="none"/>
                <w:lang w:eastAsia="en-US"/>
              </w:rPr>
            </w:pPr>
          </w:p>
          <w:p>
            <w:pPr>
              <w:spacing w:line="273" w:lineRule="auto"/>
              <w:jc w:val="left"/>
              <w:rPr>
                <w:rFonts w:hint="eastAsia" w:ascii="仿宋_GB2312" w:hAnsi="仿宋_GB2312" w:eastAsia="仿宋_GB2312" w:cs="仿宋_GB2312"/>
                <w:spacing w:val="15"/>
                <w:sz w:val="24"/>
                <w:highlight w:val="none"/>
                <w:lang w:eastAsia="en-US"/>
              </w:rPr>
            </w:pPr>
          </w:p>
          <w:p>
            <w:pPr>
              <w:spacing w:line="273" w:lineRule="auto"/>
              <w:jc w:val="left"/>
              <w:rPr>
                <w:rFonts w:hint="eastAsia" w:ascii="仿宋_GB2312" w:hAnsi="仿宋_GB2312" w:eastAsia="仿宋_GB2312" w:cs="仿宋_GB2312"/>
                <w:spacing w:val="15"/>
                <w:sz w:val="24"/>
                <w:highlight w:val="none"/>
                <w:lang w:eastAsia="en-US"/>
              </w:rPr>
            </w:pPr>
          </w:p>
          <w:p>
            <w:pPr>
              <w:spacing w:line="273" w:lineRule="auto"/>
              <w:jc w:val="left"/>
              <w:rPr>
                <w:rFonts w:hint="eastAsia" w:ascii="仿宋_GB2312" w:hAnsi="仿宋_GB2312" w:eastAsia="仿宋_GB2312" w:cs="仿宋_GB2312"/>
                <w:spacing w:val="15"/>
                <w:sz w:val="24"/>
                <w:highlight w:val="none"/>
                <w:lang w:eastAsia="en-US"/>
              </w:rPr>
            </w:pPr>
          </w:p>
          <w:p>
            <w:pPr>
              <w:spacing w:before="52" w:line="190" w:lineRule="auto"/>
              <w:ind w:left="68"/>
              <w:jc w:val="left"/>
              <w:rPr>
                <w:rFonts w:hint="eastAsia" w:ascii="仿宋_GB2312" w:hAnsi="仿宋_GB2312" w:eastAsia="仿宋_GB2312" w:cs="仿宋_GB2312"/>
                <w:spacing w:val="15"/>
                <w:sz w:val="24"/>
                <w:szCs w:val="24"/>
                <w:highlight w:val="none"/>
                <w:lang w:eastAsia="en-US"/>
              </w:rPr>
            </w:pPr>
            <w:r>
              <w:rPr>
                <w:rFonts w:hint="eastAsia" w:ascii="仿宋_GB2312" w:hAnsi="仿宋_GB2312" w:eastAsia="仿宋_GB2312" w:cs="仿宋_GB2312"/>
                <w:spacing w:val="15"/>
                <w:sz w:val="24"/>
                <w:szCs w:val="24"/>
                <w:highlight w:val="none"/>
                <w:lang w:eastAsia="en-US"/>
              </w:rPr>
              <w:t>7</w:t>
            </w:r>
          </w:p>
        </w:tc>
        <w:tc>
          <w:tcPr>
            <w:tcW w:w="1950" w:type="dxa"/>
            <w:tcBorders>
              <w:bottom w:val="single" w:color="000000" w:sz="6" w:space="0"/>
            </w:tcBorders>
            <w:vAlign w:val="top"/>
          </w:tcPr>
          <w:p>
            <w:pPr>
              <w:spacing w:line="266" w:lineRule="auto"/>
              <w:jc w:val="left"/>
              <w:rPr>
                <w:rFonts w:hint="eastAsia" w:ascii="仿宋_GB2312" w:hAnsi="仿宋_GB2312" w:eastAsia="仿宋_GB2312" w:cs="仿宋_GB2312"/>
                <w:spacing w:val="15"/>
                <w:sz w:val="24"/>
                <w:highlight w:val="none"/>
                <w:lang w:eastAsia="en-US"/>
              </w:rPr>
            </w:pPr>
          </w:p>
          <w:p>
            <w:pPr>
              <w:spacing w:line="266" w:lineRule="auto"/>
              <w:jc w:val="left"/>
              <w:rPr>
                <w:rFonts w:hint="eastAsia" w:ascii="仿宋_GB2312" w:hAnsi="仿宋_GB2312" w:eastAsia="仿宋_GB2312" w:cs="仿宋_GB2312"/>
                <w:spacing w:val="15"/>
                <w:sz w:val="24"/>
                <w:highlight w:val="none"/>
                <w:lang w:eastAsia="en-US"/>
              </w:rPr>
            </w:pPr>
          </w:p>
          <w:p>
            <w:pPr>
              <w:spacing w:line="266" w:lineRule="auto"/>
              <w:jc w:val="left"/>
              <w:rPr>
                <w:rFonts w:hint="eastAsia" w:ascii="仿宋_GB2312" w:hAnsi="仿宋_GB2312" w:eastAsia="仿宋_GB2312" w:cs="仿宋_GB2312"/>
                <w:spacing w:val="15"/>
                <w:sz w:val="24"/>
                <w:highlight w:val="none"/>
                <w:lang w:eastAsia="en-US"/>
              </w:rPr>
            </w:pPr>
          </w:p>
          <w:p>
            <w:pPr>
              <w:spacing w:line="267" w:lineRule="auto"/>
              <w:jc w:val="left"/>
              <w:rPr>
                <w:rFonts w:hint="eastAsia" w:ascii="仿宋_GB2312" w:hAnsi="仿宋_GB2312" w:eastAsia="仿宋_GB2312" w:cs="仿宋_GB2312"/>
                <w:spacing w:val="15"/>
                <w:sz w:val="24"/>
                <w:highlight w:val="none"/>
                <w:lang w:eastAsia="en-US"/>
              </w:rPr>
            </w:pPr>
          </w:p>
          <w:p>
            <w:pPr>
              <w:pStyle w:val="21"/>
              <w:spacing w:before="77" w:line="182" w:lineRule="auto"/>
              <w:ind w:left="225"/>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竹类植物</w:t>
            </w:r>
          </w:p>
        </w:tc>
        <w:tc>
          <w:tcPr>
            <w:tcW w:w="2295" w:type="dxa"/>
            <w:tcBorders>
              <w:bottom w:val="single" w:color="000000" w:sz="6" w:space="0"/>
            </w:tcBorders>
            <w:vAlign w:val="center"/>
          </w:tcPr>
          <w:p>
            <w:pPr>
              <w:pStyle w:val="21"/>
              <w:spacing w:before="128" w:line="174" w:lineRule="auto"/>
              <w:ind w:left="62" w:firstLine="4"/>
              <w:jc w:val="both"/>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position w:val="0"/>
                <w:sz w:val="24"/>
                <w:szCs w:val="24"/>
                <w:highlight w:val="none"/>
              </w:rPr>
              <w:t xml:space="preserve">1 </w:t>
            </w:r>
            <w:r>
              <w:rPr>
                <w:rFonts w:hint="eastAsia" w:ascii="仿宋_GB2312" w:hAnsi="仿宋_GB2312" w:eastAsia="仿宋_GB2312" w:cs="仿宋_GB2312"/>
                <w:spacing w:val="15"/>
                <w:sz w:val="24"/>
                <w:szCs w:val="24"/>
                <w:highlight w:val="none"/>
              </w:rPr>
              <w:t>散生竹应选择</w:t>
            </w:r>
            <w:r>
              <w:rPr>
                <w:rFonts w:hint="eastAsia" w:ascii="仿宋_GB2312" w:hAnsi="仿宋_GB2312" w:eastAsia="仿宋_GB2312" w:cs="仿宋_GB2312"/>
                <w:spacing w:val="15"/>
                <w:position w:val="0"/>
                <w:sz w:val="24"/>
                <w:szCs w:val="24"/>
                <w:highlight w:val="none"/>
              </w:rPr>
              <w:t>1</w:t>
            </w:r>
            <w:r>
              <w:rPr>
                <w:rFonts w:hint="eastAsia" w:ascii="仿宋_GB2312" w:hAnsi="仿宋_GB2312" w:eastAsia="仿宋_GB2312" w:cs="仿宋_GB2312"/>
                <w:spacing w:val="15"/>
                <w:sz w:val="24"/>
                <w:szCs w:val="24"/>
                <w:highlight w:val="none"/>
              </w:rPr>
              <w:t>年</w:t>
            </w:r>
            <w:r>
              <w:rPr>
                <w:rFonts w:hint="eastAsia" w:ascii="仿宋_GB2312" w:hAnsi="仿宋_GB2312" w:eastAsia="仿宋_GB2312" w:cs="仿宋_GB2312"/>
                <w:spacing w:val="15"/>
                <w:position w:val="0"/>
                <w:sz w:val="24"/>
                <w:szCs w:val="24"/>
                <w:highlight w:val="none"/>
              </w:rPr>
              <w:t>~2</w:t>
            </w:r>
            <w:r>
              <w:rPr>
                <w:rFonts w:hint="eastAsia" w:ascii="仿宋_GB2312" w:hAnsi="仿宋_GB2312" w:eastAsia="仿宋_GB2312" w:cs="仿宋_GB2312"/>
                <w:spacing w:val="15"/>
                <w:sz w:val="24"/>
                <w:szCs w:val="24"/>
                <w:highlight w:val="none"/>
              </w:rPr>
              <w:t>年生，生长健壮</w:t>
            </w:r>
            <w:r>
              <w:rPr>
                <w:rFonts w:hint="eastAsia" w:ascii="仿宋_GB2312" w:hAnsi="仿宋_GB2312" w:eastAsia="仿宋_GB2312" w:cs="仿宋_GB2312"/>
                <w:spacing w:val="15"/>
                <w:position w:val="0"/>
                <w:sz w:val="24"/>
                <w:szCs w:val="24"/>
                <w:highlight w:val="none"/>
              </w:rPr>
              <w:t>，</w:t>
            </w:r>
            <w:r>
              <w:rPr>
                <w:rFonts w:hint="eastAsia" w:ascii="仿宋_GB2312" w:hAnsi="仿宋_GB2312" w:eastAsia="仿宋_GB2312" w:cs="仿宋_GB2312"/>
                <w:spacing w:val="15"/>
                <w:sz w:val="24"/>
                <w:szCs w:val="24"/>
                <w:highlight w:val="none"/>
              </w:rPr>
              <w:t>分枝低，枝繁叶茂、无开花征兆</w:t>
            </w:r>
          </w:p>
          <w:p>
            <w:pPr>
              <w:pStyle w:val="21"/>
              <w:spacing w:before="1" w:line="176" w:lineRule="auto"/>
              <w:ind w:left="61" w:right="62"/>
              <w:jc w:val="both"/>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position w:val="0"/>
                <w:sz w:val="24"/>
                <w:szCs w:val="24"/>
                <w:highlight w:val="none"/>
              </w:rPr>
              <w:t xml:space="preserve">2 </w:t>
            </w:r>
            <w:r>
              <w:rPr>
                <w:rFonts w:hint="eastAsia" w:ascii="仿宋_GB2312" w:hAnsi="仿宋_GB2312" w:eastAsia="仿宋_GB2312" w:cs="仿宋_GB2312"/>
                <w:spacing w:val="15"/>
                <w:sz w:val="24"/>
                <w:szCs w:val="24"/>
                <w:highlight w:val="none"/>
              </w:rPr>
              <w:t>、丛生竹应选择</w:t>
            </w:r>
            <w:r>
              <w:rPr>
                <w:rFonts w:hint="eastAsia" w:ascii="仿宋_GB2312" w:hAnsi="仿宋_GB2312" w:eastAsia="仿宋_GB2312" w:cs="仿宋_GB2312"/>
                <w:spacing w:val="15"/>
                <w:position w:val="0"/>
                <w:sz w:val="24"/>
                <w:szCs w:val="24"/>
                <w:highlight w:val="none"/>
              </w:rPr>
              <w:t>1</w:t>
            </w:r>
            <w:r>
              <w:rPr>
                <w:rFonts w:hint="eastAsia" w:ascii="仿宋_GB2312" w:hAnsi="仿宋_GB2312" w:eastAsia="仿宋_GB2312" w:cs="仿宋_GB2312"/>
                <w:spacing w:val="15"/>
                <w:sz w:val="24"/>
                <w:szCs w:val="24"/>
                <w:highlight w:val="none"/>
              </w:rPr>
              <w:t>年</w:t>
            </w:r>
            <w:r>
              <w:rPr>
                <w:rFonts w:hint="eastAsia" w:ascii="仿宋_GB2312" w:hAnsi="仿宋_GB2312" w:eastAsia="仿宋_GB2312" w:cs="仿宋_GB2312"/>
                <w:spacing w:val="15"/>
                <w:position w:val="0"/>
                <w:sz w:val="24"/>
                <w:szCs w:val="24"/>
                <w:highlight w:val="none"/>
              </w:rPr>
              <w:t>2</w:t>
            </w:r>
            <w:r>
              <w:rPr>
                <w:rFonts w:hint="eastAsia" w:ascii="仿宋_GB2312" w:hAnsi="仿宋_GB2312" w:eastAsia="仿宋_GB2312" w:cs="仿宋_GB2312"/>
                <w:spacing w:val="15"/>
                <w:sz w:val="24"/>
                <w:szCs w:val="24"/>
                <w:highlight w:val="none"/>
              </w:rPr>
              <w:t>年生</w:t>
            </w:r>
            <w:r>
              <w:rPr>
                <w:rFonts w:hint="eastAsia" w:ascii="仿宋_GB2312" w:hAnsi="仿宋_GB2312" w:eastAsia="仿宋_GB2312" w:cs="仿宋_GB2312"/>
                <w:spacing w:val="15"/>
                <w:position w:val="0"/>
                <w:sz w:val="24"/>
                <w:szCs w:val="24"/>
                <w:highlight w:val="none"/>
              </w:rPr>
              <w:t>，</w:t>
            </w:r>
            <w:r>
              <w:rPr>
                <w:rFonts w:hint="eastAsia" w:ascii="仿宋_GB2312" w:hAnsi="仿宋_GB2312" w:eastAsia="仿宋_GB2312" w:cs="仿宋_GB2312"/>
                <w:spacing w:val="15"/>
                <w:sz w:val="24"/>
                <w:szCs w:val="24"/>
                <w:highlight w:val="none"/>
              </w:rPr>
              <w:t>竿基芽眼肥大，母竹 应大小适中，竿</w:t>
            </w:r>
            <w:r>
              <w:rPr>
                <w:rFonts w:hint="eastAsia" w:ascii="仿宋_GB2312" w:hAnsi="仿宋_GB2312" w:eastAsia="仿宋_GB2312" w:cs="仿宋_GB2312"/>
                <w:spacing w:val="15"/>
                <w:w w:val="100"/>
                <w:sz w:val="24"/>
                <w:szCs w:val="24"/>
                <w:highlight w:val="none"/>
              </w:rPr>
              <w:t xml:space="preserve"> </w:t>
            </w:r>
            <w:r>
              <w:rPr>
                <w:rFonts w:hint="eastAsia" w:ascii="仿宋_GB2312" w:hAnsi="仿宋_GB2312" w:eastAsia="仿宋_GB2312" w:cs="仿宋_GB2312"/>
                <w:spacing w:val="15"/>
                <w:sz w:val="24"/>
                <w:szCs w:val="24"/>
                <w:highlight w:val="none"/>
              </w:rPr>
              <w:t>茎范围宜为</w:t>
            </w:r>
            <w:r>
              <w:rPr>
                <w:rFonts w:hint="eastAsia" w:ascii="仿宋_GB2312" w:hAnsi="仿宋_GB2312" w:eastAsia="仿宋_GB2312" w:cs="仿宋_GB2312"/>
                <w:spacing w:val="15"/>
                <w:position w:val="0"/>
                <w:sz w:val="24"/>
                <w:szCs w:val="24"/>
                <w:highlight w:val="none"/>
              </w:rPr>
              <w:t xml:space="preserve">2cm~ </w:t>
            </w:r>
            <w:r>
              <w:rPr>
                <w:rFonts w:hint="eastAsia" w:ascii="仿宋_GB2312" w:hAnsi="仿宋_GB2312" w:eastAsia="仿宋_GB2312" w:cs="仿宋_GB2312"/>
                <w:spacing w:val="15"/>
                <w:sz w:val="24"/>
                <w:szCs w:val="24"/>
                <w:highlight w:val="none"/>
              </w:rPr>
              <w:t>5cm;竿基健芽数应为</w:t>
            </w:r>
            <w:r>
              <w:rPr>
                <w:rFonts w:hint="eastAsia" w:ascii="仿宋_GB2312" w:hAnsi="仿宋_GB2312" w:eastAsia="仿宋_GB2312" w:cs="仿宋_GB2312"/>
                <w:spacing w:val="15"/>
                <w:position w:val="0"/>
                <w:sz w:val="24"/>
                <w:szCs w:val="24"/>
                <w:highlight w:val="none"/>
              </w:rPr>
              <w:t>4</w:t>
            </w:r>
            <w:r>
              <w:rPr>
                <w:rFonts w:hint="eastAsia" w:ascii="仿宋_GB2312" w:hAnsi="仿宋_GB2312" w:eastAsia="仿宋_GB2312" w:cs="仿宋_GB2312"/>
                <w:spacing w:val="15"/>
                <w:sz w:val="24"/>
                <w:szCs w:val="24"/>
                <w:highlight w:val="none"/>
              </w:rPr>
              <w:t>个</w:t>
            </w:r>
            <w:r>
              <w:rPr>
                <w:rFonts w:hint="eastAsia" w:ascii="仿宋_GB2312" w:hAnsi="仿宋_GB2312" w:eastAsia="仿宋_GB2312" w:cs="仿宋_GB2312"/>
                <w:spacing w:val="15"/>
                <w:position w:val="0"/>
                <w:sz w:val="24"/>
                <w:szCs w:val="24"/>
                <w:highlight w:val="none"/>
              </w:rPr>
              <w:t>5</w:t>
            </w:r>
            <w:r>
              <w:rPr>
                <w:rFonts w:hint="eastAsia" w:ascii="仿宋_GB2312" w:hAnsi="仿宋_GB2312" w:eastAsia="仿宋_GB2312" w:cs="仿宋_GB2312"/>
                <w:spacing w:val="15"/>
                <w:sz w:val="24"/>
                <w:szCs w:val="24"/>
                <w:highlight w:val="none"/>
              </w:rPr>
              <w:t>个</w:t>
            </w:r>
          </w:p>
        </w:tc>
        <w:tc>
          <w:tcPr>
            <w:tcW w:w="1860" w:type="dxa"/>
            <w:tcBorders>
              <w:bottom w:val="single" w:color="000000" w:sz="6" w:space="0"/>
            </w:tcBorders>
            <w:vAlign w:val="top"/>
          </w:tcPr>
          <w:p>
            <w:pPr>
              <w:spacing w:line="306" w:lineRule="auto"/>
              <w:jc w:val="left"/>
              <w:rPr>
                <w:rFonts w:hint="eastAsia" w:ascii="仿宋_GB2312" w:hAnsi="仿宋_GB2312" w:eastAsia="仿宋_GB2312" w:cs="仿宋_GB2312"/>
                <w:spacing w:val="15"/>
                <w:sz w:val="24"/>
                <w:highlight w:val="none"/>
                <w:lang w:eastAsia="en-US"/>
              </w:rPr>
            </w:pPr>
          </w:p>
          <w:p>
            <w:pPr>
              <w:spacing w:line="306" w:lineRule="auto"/>
              <w:jc w:val="left"/>
              <w:rPr>
                <w:rFonts w:hint="eastAsia" w:ascii="仿宋_GB2312" w:hAnsi="仿宋_GB2312" w:eastAsia="仿宋_GB2312" w:cs="仿宋_GB2312"/>
                <w:spacing w:val="15"/>
                <w:sz w:val="24"/>
                <w:highlight w:val="none"/>
                <w:lang w:eastAsia="en-US"/>
              </w:rPr>
            </w:pPr>
          </w:p>
          <w:p>
            <w:pPr>
              <w:pStyle w:val="21"/>
              <w:spacing w:before="77" w:line="178" w:lineRule="auto"/>
              <w:ind w:left="65" w:right="59" w:firstLine="2"/>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散生竹竹鞭颜色鲜黄、鞭芽饱满、根鞭健全；丛生竹须根发达</w:t>
            </w:r>
          </w:p>
        </w:tc>
        <w:tc>
          <w:tcPr>
            <w:tcW w:w="2445" w:type="dxa"/>
            <w:tcBorders>
              <w:bottom w:val="single" w:color="000000" w:sz="6" w:space="0"/>
              <w:right w:val="single" w:color="000000" w:sz="6" w:space="0"/>
            </w:tcBorders>
            <w:vAlign w:val="top"/>
          </w:tcPr>
          <w:p>
            <w:pPr>
              <w:spacing w:line="262" w:lineRule="auto"/>
              <w:jc w:val="left"/>
              <w:rPr>
                <w:rFonts w:hint="eastAsia" w:ascii="仿宋_GB2312" w:hAnsi="仿宋_GB2312" w:eastAsia="仿宋_GB2312" w:cs="仿宋_GB2312"/>
                <w:spacing w:val="15"/>
                <w:sz w:val="24"/>
                <w:highlight w:val="none"/>
                <w:lang w:eastAsia="en-US"/>
              </w:rPr>
            </w:pPr>
          </w:p>
          <w:p>
            <w:pPr>
              <w:spacing w:line="262" w:lineRule="auto"/>
              <w:jc w:val="left"/>
              <w:rPr>
                <w:rFonts w:hint="eastAsia" w:ascii="仿宋_GB2312" w:hAnsi="仿宋_GB2312" w:eastAsia="仿宋_GB2312" w:cs="仿宋_GB2312"/>
                <w:spacing w:val="15"/>
                <w:sz w:val="24"/>
                <w:highlight w:val="none"/>
                <w:lang w:eastAsia="en-US"/>
              </w:rPr>
            </w:pPr>
          </w:p>
          <w:p>
            <w:pPr>
              <w:spacing w:line="262" w:lineRule="auto"/>
              <w:jc w:val="left"/>
              <w:rPr>
                <w:rFonts w:hint="eastAsia" w:ascii="仿宋_GB2312" w:hAnsi="仿宋_GB2312" w:eastAsia="仿宋_GB2312" w:cs="仿宋_GB2312"/>
                <w:spacing w:val="15"/>
                <w:sz w:val="24"/>
                <w:highlight w:val="none"/>
                <w:lang w:eastAsia="en-US"/>
              </w:rPr>
            </w:pPr>
          </w:p>
          <w:p>
            <w:pPr>
              <w:spacing w:line="262" w:lineRule="auto"/>
              <w:jc w:val="left"/>
              <w:rPr>
                <w:rFonts w:hint="eastAsia" w:ascii="仿宋_GB2312" w:hAnsi="仿宋_GB2312" w:eastAsia="仿宋_GB2312" w:cs="仿宋_GB2312"/>
                <w:spacing w:val="15"/>
                <w:sz w:val="24"/>
                <w:highlight w:val="none"/>
                <w:lang w:eastAsia="en-US"/>
              </w:rPr>
            </w:pPr>
          </w:p>
          <w:p>
            <w:pPr>
              <w:pStyle w:val="21"/>
              <w:spacing w:before="77" w:line="184" w:lineRule="auto"/>
              <w:ind w:left="67"/>
              <w:jc w:val="left"/>
              <w:rPr>
                <w:rFonts w:hint="eastAsia" w:ascii="仿宋_GB2312" w:hAnsi="仿宋_GB2312" w:eastAsia="仿宋_GB2312" w:cs="仿宋_GB2312"/>
                <w:spacing w:val="15"/>
                <w:sz w:val="24"/>
                <w:szCs w:val="24"/>
                <w:highlight w:val="none"/>
              </w:rPr>
            </w:pPr>
            <w:r>
              <w:rPr>
                <w:rFonts w:hint="eastAsia" w:ascii="仿宋_GB2312" w:hAnsi="仿宋_GB2312" w:eastAsia="仿宋_GB2312" w:cs="仿宋_GB2312"/>
                <w:spacing w:val="15"/>
                <w:sz w:val="24"/>
                <w:szCs w:val="24"/>
                <w:highlight w:val="none"/>
              </w:rPr>
              <w:t>无明显病虫害</w:t>
            </w:r>
          </w:p>
        </w:tc>
      </w:tr>
    </w:tbl>
    <w:p>
      <w:pPr>
        <w:rPr>
          <w:rFonts w:hint="eastAsia" w:ascii="仿宋_GB2312" w:hAnsi="仿宋_GB2312" w:eastAsia="仿宋_GB2312" w:cs="仿宋_GB2312"/>
          <w:sz w:val="21"/>
          <w:szCs w:val="21"/>
          <w:highlight w:val="none"/>
        </w:rPr>
      </w:pPr>
    </w:p>
    <w:p>
      <w:pPr>
        <w:rPr>
          <w:rFonts w:hint="eastAsia" w:ascii="仿宋_GB2312" w:hAnsi="仿宋_GB2312" w:eastAsia="仿宋_GB2312" w:cs="仿宋_GB2312"/>
          <w:sz w:val="21"/>
          <w:szCs w:val="21"/>
          <w:highlight w:val="none"/>
        </w:rPr>
      </w:pP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145" w:name="_Toc16694_WPSOffice_Level2"/>
      <w:r>
        <w:rPr>
          <w:rFonts w:hint="eastAsia" w:ascii="仿宋" w:hAnsi="仿宋" w:eastAsia="仿宋" w:cs="仿宋"/>
          <w:bCs/>
          <w:kern w:val="0"/>
          <w:sz w:val="28"/>
          <w:szCs w:val="32"/>
          <w:highlight w:val="none"/>
          <w:lang w:val="en-US" w:eastAsia="zh-CN"/>
        </w:rPr>
        <w:t>6.4 选苗</w:t>
      </w:r>
      <w:bookmarkEnd w:id="145"/>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rPr>
      </w:pPr>
      <w:r>
        <w:rPr>
          <w:rFonts w:hint="eastAsia" w:ascii="宋体" w:hAnsi="Times New Roman" w:cs="Times New Roman"/>
          <w:sz w:val="28"/>
          <w:szCs w:val="32"/>
          <w:highlight w:val="none"/>
          <w:lang w:val="en-US" w:eastAsia="zh-CN"/>
        </w:rPr>
        <w:t>6.4.1</w:t>
      </w:r>
      <w:r>
        <w:rPr>
          <w:rFonts w:hint="eastAsia" w:ascii="宋体" w:hAnsi="Times New Roman" w:cs="Times New Roman"/>
          <w:sz w:val="28"/>
          <w:szCs w:val="32"/>
          <w:highlight w:val="none"/>
        </w:rPr>
        <w:t>各类绿化苗木的基本要求</w:t>
      </w:r>
    </w:p>
    <w:p>
      <w:pPr>
        <w:numPr>
          <w:ilvl w:val="0"/>
          <w:numId w:val="4"/>
        </w:numPr>
        <w:spacing w:before="61" w:line="408" w:lineRule="auto"/>
        <w:ind w:left="120" w:leftChars="0" w:right="0" w:firstLine="0" w:firstLineChars="0"/>
        <w:jc w:val="left"/>
        <w:rPr>
          <w:rFonts w:ascii="宋体" w:hAnsi="宋体" w:eastAsia="宋体" w:cs="宋体"/>
          <w:b/>
          <w:bCs/>
          <w:spacing w:val="6"/>
          <w:sz w:val="28"/>
          <w:szCs w:val="28"/>
          <w:highlight w:val="none"/>
        </w:rPr>
      </w:pPr>
      <w:r>
        <w:rPr>
          <w:rFonts w:ascii="宋体" w:hAnsi="宋体" w:eastAsia="宋体" w:cs="宋体"/>
          <w:b/>
          <w:bCs/>
          <w:spacing w:val="10"/>
          <w:sz w:val="28"/>
          <w:szCs w:val="28"/>
          <w:highlight w:val="none"/>
        </w:rPr>
        <w:t>类型</w:t>
      </w:r>
    </w:p>
    <w:p>
      <w:pPr>
        <w:bidi w:val="0"/>
        <w:ind w:firstLine="560" w:firstLineChars="200"/>
        <w:rPr>
          <w:rFonts w:hint="eastAsia"/>
          <w:sz w:val="28"/>
          <w:szCs w:val="28"/>
          <w:highlight w:val="none"/>
        </w:rPr>
      </w:pPr>
      <w:r>
        <w:rPr>
          <w:rFonts w:hint="eastAsia"/>
          <w:sz w:val="28"/>
          <w:szCs w:val="28"/>
          <w:highlight w:val="none"/>
        </w:rPr>
        <w:t>优先选用容器假植苗，假植时长应≥3个月以上；在植物适合移植季节或某种植物的移植成活率比例高的时间段移植，部分品种可考虑选用地栽苗。</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hint="eastAsia" w:ascii="宋体" w:hAnsi="宋体" w:eastAsia="宋体" w:cs="宋体"/>
          <w:b/>
          <w:bCs/>
          <w:spacing w:val="10"/>
          <w:sz w:val="28"/>
          <w:szCs w:val="28"/>
          <w:highlight w:val="none"/>
        </w:rPr>
      </w:pPr>
      <w:r>
        <w:rPr>
          <w:rFonts w:hint="eastAsia" w:ascii="宋体" w:hAnsi="宋体" w:eastAsia="宋体" w:cs="宋体"/>
          <w:b/>
          <w:bCs/>
          <w:spacing w:val="10"/>
          <w:sz w:val="28"/>
          <w:szCs w:val="28"/>
          <w:highlight w:val="none"/>
        </w:rPr>
        <w:t>生长势</w:t>
      </w:r>
    </w:p>
    <w:p>
      <w:pPr>
        <w:bidi w:val="0"/>
        <w:ind w:firstLine="560" w:firstLineChars="200"/>
        <w:rPr>
          <w:rFonts w:hint="eastAsia"/>
          <w:sz w:val="28"/>
          <w:szCs w:val="28"/>
          <w:highlight w:val="none"/>
        </w:rPr>
      </w:pPr>
      <w:r>
        <w:rPr>
          <w:rFonts w:hint="eastAsia"/>
          <w:sz w:val="28"/>
          <w:szCs w:val="28"/>
          <w:highlight w:val="none"/>
        </w:rPr>
        <w:t>植株健康安全，苗木生长健壮，无病虫害；株形自然完好，树形端正丰满，尽量保持植物的自然形态。</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hint="eastAsia" w:ascii="宋体" w:hAnsi="宋体" w:eastAsia="宋体" w:cs="宋体"/>
          <w:b/>
          <w:bCs/>
          <w:spacing w:val="10"/>
          <w:sz w:val="28"/>
          <w:szCs w:val="28"/>
          <w:highlight w:val="none"/>
        </w:rPr>
      </w:pPr>
      <w:r>
        <w:rPr>
          <w:rFonts w:hint="eastAsia" w:ascii="宋体" w:hAnsi="宋体" w:eastAsia="宋体" w:cs="宋体"/>
          <w:b/>
          <w:bCs/>
          <w:spacing w:val="10"/>
          <w:sz w:val="28"/>
          <w:szCs w:val="28"/>
          <w:highlight w:val="none"/>
        </w:rPr>
        <w:t>枝干</w:t>
      </w:r>
    </w:p>
    <w:p>
      <w:pPr>
        <w:bidi w:val="0"/>
        <w:ind w:firstLine="560" w:firstLineChars="200"/>
        <w:rPr>
          <w:rFonts w:hint="eastAsia" w:eastAsia="仿宋_GB2312"/>
          <w:sz w:val="28"/>
          <w:szCs w:val="28"/>
          <w:highlight w:val="none"/>
          <w:lang w:val="en-US" w:eastAsia="zh-CN"/>
        </w:rPr>
      </w:pPr>
      <w:r>
        <w:rPr>
          <w:rFonts w:hint="eastAsia"/>
          <w:sz w:val="28"/>
          <w:szCs w:val="28"/>
          <w:highlight w:val="none"/>
        </w:rPr>
        <w:t>单干树的中央主干明显，通直，自然高度三分之二以下，不出现双主干或多主干；干粗收窄（干的粗度从头端开始，慢慢按照一定的顺序往末端收窄）；无明显截干痕迹。树干粗度与自然高度相称</w:t>
      </w:r>
      <w:r>
        <w:rPr>
          <w:rFonts w:hint="eastAsia"/>
          <w:sz w:val="28"/>
          <w:szCs w:val="28"/>
          <w:highlight w:val="none"/>
          <w:lang w:eastAsia="zh-CN"/>
        </w:rPr>
        <w:t>。</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hint="eastAsia" w:ascii="宋体" w:hAnsi="宋体" w:eastAsia="宋体" w:cs="宋体"/>
          <w:b/>
          <w:bCs/>
          <w:spacing w:val="10"/>
          <w:sz w:val="28"/>
          <w:szCs w:val="28"/>
          <w:highlight w:val="none"/>
        </w:rPr>
      </w:pPr>
      <w:r>
        <w:rPr>
          <w:rFonts w:hint="eastAsia" w:ascii="宋体" w:hAnsi="宋体" w:eastAsia="宋体" w:cs="宋体"/>
          <w:b/>
          <w:bCs/>
          <w:spacing w:val="10"/>
          <w:sz w:val="28"/>
          <w:szCs w:val="28"/>
          <w:highlight w:val="none"/>
        </w:rPr>
        <w:t>树冠</w:t>
      </w:r>
    </w:p>
    <w:p>
      <w:pPr>
        <w:bidi w:val="0"/>
        <w:ind w:firstLine="560" w:firstLineChars="200"/>
        <w:rPr>
          <w:rFonts w:hint="eastAsia"/>
          <w:sz w:val="28"/>
          <w:szCs w:val="28"/>
          <w:highlight w:val="none"/>
        </w:rPr>
      </w:pPr>
      <w:r>
        <w:rPr>
          <w:rFonts w:hint="eastAsia"/>
          <w:sz w:val="28"/>
          <w:szCs w:val="28"/>
          <w:highlight w:val="none"/>
        </w:rPr>
        <w:t>全冠均匀，冠形丰满紧凑、枝条分布均匀、小枝充实，无偏冠，树体色泽正常，匀称茂密，各方向生长枝叶分布均匀，规格符合设计要求。</w:t>
      </w:r>
    </w:p>
    <w:p>
      <w:pPr>
        <w:numPr>
          <w:ilvl w:val="0"/>
          <w:numId w:val="4"/>
        </w:numPr>
        <w:spacing w:before="61" w:line="408" w:lineRule="auto"/>
        <w:ind w:left="120" w:leftChars="0" w:right="0" w:firstLine="0" w:firstLineChars="0"/>
        <w:jc w:val="left"/>
        <w:rPr>
          <w:rFonts w:ascii="宋体" w:hAnsi="宋体" w:eastAsia="宋体" w:cs="宋体"/>
          <w:b/>
          <w:bCs/>
          <w:spacing w:val="6"/>
          <w:sz w:val="28"/>
          <w:szCs w:val="28"/>
          <w:highlight w:val="none"/>
        </w:rPr>
      </w:pPr>
      <w:r>
        <w:rPr>
          <w:rFonts w:hint="eastAsia" w:ascii="宋体" w:hAnsi="宋体" w:eastAsia="宋体" w:cs="宋体"/>
          <w:b/>
          <w:bCs/>
          <w:spacing w:val="10"/>
          <w:sz w:val="28"/>
          <w:szCs w:val="28"/>
          <w:highlight w:val="none"/>
        </w:rPr>
        <w:t>叶片</w:t>
      </w:r>
    </w:p>
    <w:p>
      <w:pPr>
        <w:bidi w:val="0"/>
        <w:ind w:left="0" w:leftChars="0" w:firstLine="560" w:firstLineChars="200"/>
        <w:rPr>
          <w:rFonts w:hint="eastAsia"/>
          <w:sz w:val="28"/>
          <w:szCs w:val="28"/>
          <w:highlight w:val="none"/>
        </w:rPr>
      </w:pPr>
      <w:r>
        <w:rPr>
          <w:rFonts w:hint="eastAsia"/>
          <w:sz w:val="28"/>
          <w:szCs w:val="28"/>
          <w:highlight w:val="none"/>
        </w:rPr>
        <w:t>叶型自然，饱满、颜色正常，无明显蛀眼、卷蔫、萎黄或坏死。</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hint="eastAsia" w:ascii="宋体" w:hAnsi="宋体" w:eastAsia="宋体" w:cs="宋体"/>
          <w:b/>
          <w:bCs/>
          <w:spacing w:val="10"/>
          <w:sz w:val="28"/>
          <w:szCs w:val="28"/>
          <w:highlight w:val="none"/>
        </w:rPr>
      </w:pPr>
      <w:r>
        <w:rPr>
          <w:rFonts w:hint="eastAsia" w:ascii="宋体" w:hAnsi="宋体" w:eastAsia="宋体" w:cs="宋体"/>
          <w:b/>
          <w:bCs/>
          <w:spacing w:val="10"/>
          <w:sz w:val="28"/>
          <w:szCs w:val="28"/>
          <w:highlight w:val="none"/>
        </w:rPr>
        <w:t>层托及顶端优势</w:t>
      </w:r>
    </w:p>
    <w:p>
      <w:pPr>
        <w:bidi w:val="0"/>
        <w:ind w:left="0" w:leftChars="0" w:firstLine="560" w:firstLineChars="200"/>
        <w:rPr>
          <w:rFonts w:hint="eastAsia"/>
          <w:sz w:val="28"/>
          <w:szCs w:val="28"/>
          <w:highlight w:val="none"/>
        </w:rPr>
      </w:pPr>
      <w:r>
        <w:rPr>
          <w:rFonts w:hint="eastAsia"/>
          <w:sz w:val="28"/>
          <w:szCs w:val="28"/>
          <w:highlight w:val="none"/>
        </w:rPr>
        <w:t>轮生/假轮轮生苗木顶端优势明显，无截顶痕迹，顶芽长势良好。</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hint="eastAsia" w:ascii="宋体" w:hAnsi="宋体" w:eastAsia="宋体" w:cs="宋体"/>
          <w:b/>
          <w:bCs/>
          <w:spacing w:val="10"/>
          <w:sz w:val="28"/>
          <w:szCs w:val="28"/>
          <w:highlight w:val="none"/>
        </w:rPr>
      </w:pPr>
      <w:r>
        <w:rPr>
          <w:rFonts w:hint="eastAsia" w:ascii="宋体" w:hAnsi="宋体" w:eastAsia="宋体" w:cs="宋体"/>
          <w:b/>
          <w:bCs/>
          <w:spacing w:val="10"/>
          <w:sz w:val="28"/>
          <w:szCs w:val="28"/>
          <w:highlight w:val="none"/>
        </w:rPr>
        <w:t>根系</w:t>
      </w:r>
    </w:p>
    <w:p>
      <w:pPr>
        <w:bidi w:val="0"/>
        <w:ind w:firstLine="560" w:firstLineChars="200"/>
        <w:rPr>
          <w:rFonts w:hint="eastAsia"/>
          <w:sz w:val="28"/>
          <w:szCs w:val="28"/>
          <w:highlight w:val="none"/>
        </w:rPr>
      </w:pPr>
      <w:r>
        <w:rPr>
          <w:rFonts w:hint="eastAsia"/>
          <w:sz w:val="28"/>
          <w:szCs w:val="28"/>
          <w:highlight w:val="none"/>
        </w:rPr>
        <w:t>根系发达且完整，无劈裂现象，茎根比值较小，高径比值较小有较多的侧根和须根，根系有一定长度，毛细根、吸收根多，根系水分充足。</w:t>
      </w:r>
    </w:p>
    <w:p>
      <w:pPr>
        <w:keepNext w:val="0"/>
        <w:keepLines w:val="0"/>
        <w:pageBreakBefore w:val="0"/>
        <w:widowControl w:val="0"/>
        <w:numPr>
          <w:ilvl w:val="0"/>
          <w:numId w:val="4"/>
        </w:numPr>
        <w:kinsoku/>
        <w:wordWrap/>
        <w:overflowPunct/>
        <w:topLinePunct w:val="0"/>
        <w:autoSpaceDE/>
        <w:autoSpaceDN/>
        <w:bidi w:val="0"/>
        <w:adjustRightInd/>
        <w:snapToGrid/>
        <w:spacing w:before="181" w:line="360" w:lineRule="auto"/>
        <w:ind w:left="119" w:leftChars="0" w:right="0" w:firstLine="0" w:firstLineChars="0"/>
        <w:jc w:val="left"/>
        <w:textAlignment w:val="auto"/>
        <w:rPr>
          <w:rFonts w:ascii="宋体" w:hAnsi="宋体" w:eastAsia="宋体" w:cs="宋体"/>
          <w:b/>
          <w:bCs/>
          <w:spacing w:val="6"/>
          <w:sz w:val="28"/>
          <w:szCs w:val="28"/>
          <w:highlight w:val="none"/>
        </w:rPr>
      </w:pPr>
      <w:r>
        <w:rPr>
          <w:rFonts w:hint="eastAsia" w:ascii="宋体" w:hAnsi="宋体" w:eastAsia="宋体" w:cs="宋体"/>
          <w:b/>
          <w:bCs/>
          <w:spacing w:val="10"/>
          <w:sz w:val="28"/>
          <w:szCs w:val="28"/>
          <w:highlight w:val="none"/>
        </w:rPr>
        <w:t>土球</w:t>
      </w:r>
    </w:p>
    <w:p>
      <w:pPr>
        <w:bidi w:val="0"/>
        <w:ind w:firstLine="560" w:firstLineChars="200"/>
        <w:rPr>
          <w:rFonts w:hint="eastAsia"/>
          <w:sz w:val="28"/>
          <w:szCs w:val="28"/>
          <w:highlight w:val="none"/>
        </w:rPr>
      </w:pPr>
      <w:r>
        <w:rPr>
          <w:rFonts w:hint="eastAsia"/>
          <w:sz w:val="28"/>
          <w:szCs w:val="28"/>
          <w:highlight w:val="none"/>
        </w:rPr>
        <w:t>大小不小于地径（胸径）的6-8倍，为保证苗木的成活率，一般高大的苗木土球要求8-10倍，土球包装紧密，不能松脱，完好无缺，能够保护根系，且土球和容器中无多年生杂草；底部要严格密封不能漏土。</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rPr>
      </w:pPr>
      <w:r>
        <w:rPr>
          <w:rFonts w:hint="eastAsia" w:ascii="宋体" w:hAnsi="Times New Roman" w:cs="Times New Roman"/>
          <w:sz w:val="28"/>
          <w:szCs w:val="32"/>
          <w:highlight w:val="none"/>
          <w:lang w:val="en-US" w:eastAsia="zh-CN"/>
        </w:rPr>
        <w:t>6.4.2</w:t>
      </w:r>
      <w:r>
        <w:rPr>
          <w:rFonts w:hint="eastAsia" w:ascii="宋体" w:hAnsi="Times New Roman" w:cs="Times New Roman"/>
          <w:sz w:val="28"/>
          <w:szCs w:val="32"/>
          <w:highlight w:val="none"/>
        </w:rPr>
        <w:t xml:space="preserve"> 苗木分类</w:t>
      </w:r>
    </w:p>
    <w:p>
      <w:pPr>
        <w:spacing w:before="0" w:line="360" w:lineRule="auto"/>
        <w:ind w:left="120" w:right="90" w:firstLine="0"/>
        <w:jc w:val="left"/>
        <w:rPr>
          <w:rFonts w:ascii="宋体" w:hAnsi="宋体" w:eastAsia="宋体" w:cs="宋体"/>
          <w:sz w:val="28"/>
          <w:szCs w:val="28"/>
          <w:highlight w:val="none"/>
        </w:rPr>
      </w:pPr>
      <w:bookmarkStart w:id="146" w:name="_Toc4281_WPSOffice_Level2"/>
      <w:bookmarkStart w:id="147" w:name="_Toc25897_WPSOffice_Level2"/>
      <w:bookmarkStart w:id="148" w:name="_Toc24338_WPSOffice_Level2"/>
      <w:bookmarkStart w:id="149" w:name="_Toc18593_WPSOffice_Level2"/>
      <w:bookmarkStart w:id="150" w:name="_Toc19285_WPSOffice_Level2"/>
      <w:bookmarkStart w:id="151" w:name="_Toc7134_WPSOffice_Level2"/>
      <w:bookmarkStart w:id="152" w:name="_Toc14559_WPSOffice_Level2"/>
      <w:bookmarkStart w:id="153" w:name="_Toc10251_WPSOffice_Level2"/>
      <w:bookmarkStart w:id="154" w:name="_Toc29895_WPSOffice_Level2"/>
      <w:bookmarkStart w:id="155" w:name="_Toc2369_WPSOffice_Level2"/>
      <w:bookmarkStart w:id="156" w:name="_Toc11101_WPSOffice_Level2"/>
      <w:bookmarkStart w:id="157" w:name="_Toc15180_WPSOffice_Level2"/>
      <w:bookmarkStart w:id="158" w:name="_Toc5273_WPSOffice_Level2"/>
      <w:bookmarkStart w:id="159" w:name="_Toc30449_WPSOffice_Level2"/>
      <w:r>
        <w:rPr>
          <w:rFonts w:ascii="宋体" w:hAnsi="宋体" w:eastAsia="宋体" w:cs="宋体"/>
          <w:b/>
          <w:bCs/>
          <w:spacing w:val="10"/>
          <w:sz w:val="28"/>
          <w:szCs w:val="28"/>
          <w:highlight w:val="none"/>
        </w:rPr>
        <w:t>（一）</w:t>
      </w:r>
      <w:r>
        <w:rPr>
          <w:rFonts w:ascii="宋体" w:hAnsi="宋体" w:eastAsia="宋体" w:cs="宋体"/>
          <w:b/>
          <w:bCs/>
          <w:spacing w:val="8"/>
          <w:sz w:val="28"/>
          <w:szCs w:val="28"/>
          <w:highlight w:val="none"/>
        </w:rPr>
        <w:t>乔木</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p>
      <w:pPr>
        <w:spacing w:before="9" w:line="360" w:lineRule="auto"/>
        <w:rPr>
          <w:rFonts w:ascii="宋体" w:hAnsi="宋体" w:eastAsia="宋体" w:cs="宋体"/>
          <w:b/>
          <w:bCs/>
          <w:sz w:val="28"/>
          <w:szCs w:val="28"/>
          <w:highlight w:val="none"/>
        </w:rPr>
      </w:pPr>
    </w:p>
    <w:p>
      <w:pPr>
        <w:spacing w:before="0" w:line="360" w:lineRule="auto"/>
        <w:ind w:left="120" w:right="90" w:firstLine="0"/>
        <w:jc w:val="left"/>
        <w:rPr>
          <w:rFonts w:ascii="宋体" w:hAnsi="宋体" w:eastAsia="宋体" w:cs="宋体"/>
          <w:b/>
          <w:bCs/>
          <w:sz w:val="28"/>
          <w:szCs w:val="28"/>
          <w:highlight w:val="none"/>
        </w:rPr>
      </w:pPr>
      <w:bookmarkStart w:id="160" w:name="_Toc32382_WPSOffice_Level3"/>
      <w:r>
        <w:rPr>
          <w:rFonts w:ascii="宋体" w:hAnsi="宋体" w:eastAsia="宋体" w:cs="宋体"/>
          <w:b/>
          <w:bCs/>
          <w:spacing w:val="12"/>
          <w:sz w:val="28"/>
          <w:szCs w:val="28"/>
          <w:highlight w:val="none"/>
        </w:rPr>
        <w:t>（1）单干乔木</w:t>
      </w:r>
      <w:bookmarkEnd w:id="160"/>
    </w:p>
    <w:p>
      <w:pPr>
        <w:bidi w:val="0"/>
        <w:spacing w:line="360" w:lineRule="auto"/>
        <w:ind w:left="0" w:leftChars="0" w:firstLine="560" w:firstLineChars="200"/>
        <w:rPr>
          <w:sz w:val="28"/>
          <w:szCs w:val="28"/>
          <w:highlight w:val="none"/>
        </w:rPr>
      </w:pPr>
      <w:r>
        <w:rPr>
          <w:sz w:val="28"/>
          <w:szCs w:val="28"/>
          <w:highlight w:val="none"/>
        </w:rPr>
        <w:t>有明显的中央主干，通直，自然高度三分之二以下，不出现双主干 或多主干。干粗收窄，无明显截干痕迹，主干枝条与分干枝条粗度比例适中(2~3 倍)，无徒长现象；主分枝无创口，分枝骨架均匀，三级以下分枝为原生分枝。行道树枝下高不低于2.8m。</w:t>
      </w:r>
    </w:p>
    <w:p>
      <w:pPr>
        <w:spacing w:before="0" w:line="360" w:lineRule="auto"/>
        <w:ind w:left="120" w:right="90" w:firstLine="0"/>
        <w:jc w:val="left"/>
        <w:rPr>
          <w:rFonts w:hint="eastAsia" w:ascii="宋体" w:hAnsi="宋体" w:eastAsia="宋体" w:cs="宋体"/>
          <w:b/>
          <w:bCs/>
          <w:spacing w:val="12"/>
          <w:sz w:val="28"/>
          <w:szCs w:val="28"/>
          <w:highlight w:val="none"/>
        </w:rPr>
      </w:pPr>
      <w:bookmarkStart w:id="161" w:name="_Toc3207_WPSOffice_Level3"/>
      <w:r>
        <w:rPr>
          <w:rFonts w:hint="eastAsia" w:ascii="宋体" w:hAnsi="宋体" w:eastAsia="宋体" w:cs="宋体"/>
          <w:b/>
          <w:bCs/>
          <w:spacing w:val="12"/>
          <w:sz w:val="28"/>
          <w:szCs w:val="28"/>
          <w:highlight w:val="none"/>
        </w:rPr>
        <w:t>（2）多干乔木</w:t>
      </w:r>
      <w:bookmarkEnd w:id="161"/>
    </w:p>
    <w:p>
      <w:pPr>
        <w:bidi w:val="0"/>
        <w:spacing w:line="360" w:lineRule="auto"/>
        <w:ind w:left="0" w:leftChars="0" w:firstLine="560" w:firstLineChars="200"/>
        <w:rPr>
          <w:sz w:val="28"/>
          <w:szCs w:val="28"/>
          <w:highlight w:val="none"/>
        </w:rPr>
      </w:pPr>
      <w:r>
        <w:rPr>
          <w:sz w:val="28"/>
          <w:szCs w:val="28"/>
          <w:highlight w:val="none"/>
        </w:rPr>
        <w:t>多干分布均匀舒展，无枯干，枝条枝干没有任何明显的结构缺陷或枯萎、洞穴、伤口、腐烂、破碎、裂开、冻伤。干数符合设计要求，树形饱满。</w:t>
      </w:r>
    </w:p>
    <w:p>
      <w:pPr>
        <w:pStyle w:val="8"/>
        <w:spacing w:line="360" w:lineRule="auto"/>
        <w:ind w:right="259"/>
        <w:jc w:val="both"/>
        <w:rPr>
          <w:rFonts w:hint="eastAsia" w:ascii="宋体" w:hAnsi="宋体" w:eastAsia="宋体" w:cs="宋体"/>
          <w:b/>
          <w:bCs/>
          <w:sz w:val="28"/>
          <w:szCs w:val="28"/>
          <w:highlight w:val="none"/>
        </w:rPr>
      </w:pPr>
      <w:bookmarkStart w:id="162" w:name="_Toc10639_WPSOffice_Level2"/>
      <w:bookmarkStart w:id="163" w:name="_Toc1757_WPSOffice_Level2"/>
      <w:bookmarkStart w:id="164" w:name="_Toc13053_WPSOffice_Level2"/>
      <w:bookmarkStart w:id="165" w:name="_Toc14821_WPSOffice_Level2"/>
      <w:bookmarkStart w:id="166" w:name="_Toc19830_WPSOffice_Level2"/>
      <w:bookmarkStart w:id="167" w:name="_Toc7998_WPSOffice_Level2"/>
      <w:bookmarkStart w:id="168" w:name="_Toc7802_WPSOffice_Level2"/>
      <w:bookmarkStart w:id="169" w:name="_Toc29642_WPSOffice_Level2"/>
      <w:bookmarkStart w:id="170" w:name="_Toc6637_WPSOffice_Level2"/>
      <w:bookmarkStart w:id="171" w:name="_Toc23412_WPSOffice_Level2"/>
      <w:bookmarkStart w:id="172" w:name="_Toc803_WPSOffice_Level2"/>
      <w:bookmarkStart w:id="173" w:name="_Toc31301_WPSOffice_Level2"/>
      <w:bookmarkStart w:id="174" w:name="_Toc18751_WPSOffice_Level2"/>
      <w:bookmarkStart w:id="175" w:name="_Toc21964_WPSOffice_Level2"/>
      <w:r>
        <w:rPr>
          <w:rFonts w:hint="eastAsia" w:ascii="宋体" w:hAnsi="宋体" w:eastAsia="宋体" w:cs="宋体"/>
          <w:b/>
          <w:bCs/>
          <w:spacing w:val="10"/>
          <w:sz w:val="28"/>
          <w:szCs w:val="28"/>
          <w:highlight w:val="none"/>
        </w:rPr>
        <w:t>（二）</w:t>
      </w:r>
      <w:r>
        <w:rPr>
          <w:rFonts w:hint="eastAsia" w:ascii="宋体" w:hAnsi="宋体" w:eastAsia="宋体" w:cs="宋体"/>
          <w:b/>
          <w:bCs/>
          <w:spacing w:val="8"/>
          <w:sz w:val="28"/>
          <w:szCs w:val="28"/>
          <w:highlight w:val="none"/>
        </w:rPr>
        <w:t>灌木</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pPr>
        <w:spacing w:before="0" w:line="360" w:lineRule="auto"/>
        <w:ind w:left="120" w:right="90" w:firstLine="0"/>
        <w:jc w:val="left"/>
        <w:rPr>
          <w:rFonts w:ascii="宋体" w:hAnsi="宋体" w:eastAsia="宋体" w:cs="宋体"/>
          <w:b/>
          <w:bCs/>
          <w:sz w:val="28"/>
          <w:szCs w:val="28"/>
          <w:highlight w:val="none"/>
        </w:rPr>
      </w:pPr>
      <w:bookmarkStart w:id="176" w:name="_Toc15504_WPSOffice_Level3"/>
      <w:r>
        <w:rPr>
          <w:rFonts w:ascii="宋体" w:hAnsi="宋体" w:eastAsia="宋体" w:cs="宋体"/>
          <w:b/>
          <w:bCs/>
          <w:spacing w:val="12"/>
          <w:sz w:val="28"/>
          <w:szCs w:val="28"/>
          <w:highlight w:val="none"/>
        </w:rPr>
        <w:t>（1）造型灌木</w:t>
      </w:r>
      <w:bookmarkEnd w:id="176"/>
    </w:p>
    <w:p>
      <w:pPr>
        <w:bidi w:val="0"/>
        <w:spacing w:line="360" w:lineRule="auto"/>
        <w:ind w:left="0" w:leftChars="0" w:firstLine="560" w:firstLineChars="200"/>
        <w:rPr>
          <w:sz w:val="28"/>
          <w:szCs w:val="28"/>
          <w:highlight w:val="none"/>
        </w:rPr>
      </w:pPr>
      <w:r>
        <w:rPr>
          <w:sz w:val="28"/>
          <w:szCs w:val="28"/>
          <w:highlight w:val="none"/>
        </w:rPr>
        <w:t>饱满，无偏冠现象；土球完整；分枝匀称；无病虫害及明显疤、伤痕；根系切口光滑，无劈、拉、撕伤现象；枝叶繁盛，无明显枯叶。</w:t>
      </w:r>
    </w:p>
    <w:p>
      <w:pPr>
        <w:pStyle w:val="8"/>
        <w:spacing w:line="360" w:lineRule="auto"/>
        <w:ind w:right="259"/>
        <w:jc w:val="both"/>
        <w:rPr>
          <w:rFonts w:hint="eastAsia" w:ascii="宋体" w:hAnsi="宋体" w:eastAsia="宋体" w:cs="宋体"/>
          <w:b/>
          <w:bCs/>
          <w:sz w:val="28"/>
          <w:szCs w:val="28"/>
          <w:highlight w:val="none"/>
          <w:lang w:eastAsia="zh-CN"/>
        </w:rPr>
      </w:pPr>
      <w:bookmarkStart w:id="177" w:name="_Toc7099_WPSOffice_Level3"/>
      <w:r>
        <w:rPr>
          <w:rFonts w:hint="eastAsia" w:ascii="宋体" w:hAnsi="宋体" w:eastAsia="宋体" w:cs="宋体"/>
          <w:b/>
          <w:bCs/>
          <w:spacing w:val="12"/>
          <w:sz w:val="28"/>
          <w:szCs w:val="28"/>
          <w:highlight w:val="none"/>
        </w:rPr>
        <w:t>（2）分支点低于</w:t>
      </w:r>
      <w:r>
        <w:rPr>
          <w:rFonts w:hint="eastAsia" w:ascii="宋体" w:hAnsi="宋体" w:eastAsia="宋体" w:cs="宋体"/>
          <w:b/>
          <w:bCs/>
          <w:spacing w:val="-50"/>
          <w:sz w:val="28"/>
          <w:szCs w:val="28"/>
          <w:highlight w:val="none"/>
        </w:rPr>
        <w:t xml:space="preserve"> </w:t>
      </w:r>
      <w:r>
        <w:rPr>
          <w:rFonts w:hint="eastAsia" w:ascii="宋体" w:hAnsi="宋体" w:eastAsia="宋体" w:cs="宋体"/>
          <w:b/>
          <w:bCs/>
          <w:spacing w:val="5"/>
          <w:sz w:val="28"/>
          <w:szCs w:val="28"/>
          <w:highlight w:val="none"/>
        </w:rPr>
        <w:t>100cm</w:t>
      </w:r>
      <w:r>
        <w:rPr>
          <w:rFonts w:hint="eastAsia" w:ascii="宋体" w:hAnsi="宋体" w:eastAsia="宋体" w:cs="宋体"/>
          <w:b/>
          <w:bCs/>
          <w:spacing w:val="-53"/>
          <w:sz w:val="28"/>
          <w:szCs w:val="28"/>
          <w:highlight w:val="none"/>
        </w:rPr>
        <w:t xml:space="preserve"> </w:t>
      </w:r>
      <w:r>
        <w:rPr>
          <w:rFonts w:hint="eastAsia" w:ascii="宋体" w:hAnsi="宋体" w:eastAsia="宋体" w:cs="宋体"/>
          <w:b/>
          <w:bCs/>
          <w:spacing w:val="12"/>
          <w:sz w:val="28"/>
          <w:szCs w:val="28"/>
          <w:highlight w:val="none"/>
        </w:rPr>
        <w:t>的独杆灌木</w:t>
      </w:r>
      <w:bookmarkEnd w:id="177"/>
    </w:p>
    <w:p>
      <w:pPr>
        <w:bidi w:val="0"/>
        <w:spacing w:line="360" w:lineRule="auto"/>
        <w:ind w:left="0" w:leftChars="0" w:firstLine="560" w:firstLineChars="200"/>
        <w:rPr>
          <w:sz w:val="28"/>
          <w:szCs w:val="28"/>
          <w:highlight w:val="none"/>
        </w:rPr>
      </w:pPr>
      <w:r>
        <w:rPr>
          <w:sz w:val="28"/>
          <w:szCs w:val="28"/>
          <w:highlight w:val="none"/>
        </w:rPr>
        <w:t>整体冠形饱满，无偏冠现象；有3个以上二级分枝，分枝均匀，无病虫枯枝；枝叶繁盛，无明显枯叶。</w:t>
      </w:r>
    </w:p>
    <w:p>
      <w:pPr>
        <w:pStyle w:val="8"/>
        <w:spacing w:line="360" w:lineRule="auto"/>
        <w:ind w:right="90"/>
        <w:jc w:val="left"/>
        <w:rPr>
          <w:rFonts w:hint="eastAsia" w:ascii="宋体" w:hAnsi="宋体" w:eastAsia="宋体" w:cs="宋体"/>
          <w:b/>
          <w:bCs/>
          <w:sz w:val="28"/>
          <w:szCs w:val="28"/>
          <w:highlight w:val="none"/>
        </w:rPr>
      </w:pPr>
      <w:bookmarkStart w:id="178" w:name="_Toc30555_WPSOffice_Level3"/>
      <w:r>
        <w:rPr>
          <w:rFonts w:hint="eastAsia" w:ascii="宋体" w:hAnsi="宋体" w:eastAsia="宋体" w:cs="宋体"/>
          <w:b/>
          <w:bCs/>
          <w:spacing w:val="12"/>
          <w:sz w:val="28"/>
          <w:szCs w:val="28"/>
          <w:highlight w:val="none"/>
        </w:rPr>
        <w:t>（3）丛生灌木</w:t>
      </w:r>
      <w:bookmarkEnd w:id="178"/>
    </w:p>
    <w:p>
      <w:pPr>
        <w:bidi w:val="0"/>
        <w:spacing w:line="360" w:lineRule="auto"/>
        <w:ind w:left="0" w:leftChars="0" w:firstLine="560" w:firstLineChars="200"/>
        <w:rPr>
          <w:sz w:val="28"/>
          <w:szCs w:val="28"/>
          <w:highlight w:val="none"/>
        </w:rPr>
      </w:pPr>
      <w:r>
        <w:rPr>
          <w:sz w:val="28"/>
          <w:szCs w:val="28"/>
          <w:highlight w:val="none"/>
        </w:rPr>
        <w:t>整体冠形饱满，无偏冠现象；不低于3个主干，无病虫枯枝；枝叶繁盛，无明显枯叶；所种植的灌木必须符合设计要求。</w:t>
      </w:r>
    </w:p>
    <w:p>
      <w:pPr>
        <w:pStyle w:val="8"/>
        <w:spacing w:line="360" w:lineRule="auto"/>
        <w:ind w:right="90"/>
        <w:jc w:val="left"/>
        <w:rPr>
          <w:rFonts w:hint="eastAsia" w:ascii="宋体" w:hAnsi="宋体" w:eastAsia="宋体" w:cs="宋体"/>
          <w:b/>
          <w:bCs/>
          <w:sz w:val="28"/>
          <w:szCs w:val="28"/>
          <w:highlight w:val="none"/>
        </w:rPr>
      </w:pPr>
      <w:bookmarkStart w:id="179" w:name="_Toc25670_WPSOffice_Level3"/>
      <w:r>
        <w:rPr>
          <w:rFonts w:hint="eastAsia" w:ascii="宋体" w:hAnsi="宋体" w:eastAsia="宋体" w:cs="宋体"/>
          <w:b/>
          <w:bCs/>
          <w:spacing w:val="12"/>
          <w:sz w:val="28"/>
          <w:szCs w:val="28"/>
          <w:highlight w:val="none"/>
        </w:rPr>
        <w:t>（4）地被类灌木</w:t>
      </w:r>
      <w:bookmarkEnd w:id="179"/>
    </w:p>
    <w:p>
      <w:pPr>
        <w:bidi w:val="0"/>
        <w:spacing w:line="360" w:lineRule="auto"/>
        <w:ind w:left="0" w:leftChars="0" w:firstLine="560" w:firstLineChars="200"/>
        <w:rPr>
          <w:sz w:val="28"/>
          <w:szCs w:val="28"/>
          <w:highlight w:val="none"/>
        </w:rPr>
      </w:pPr>
      <w:r>
        <w:rPr>
          <w:sz w:val="28"/>
          <w:szCs w:val="28"/>
          <w:highlight w:val="none"/>
        </w:rPr>
        <w:t>有一定高度和冠幅的苗木，分枝不应少于3～4个，株形饱满，叶簇健壮，分蘖密集，色泽明亮，规格符合设计要求。</w:t>
      </w:r>
    </w:p>
    <w:p>
      <w:pPr>
        <w:pStyle w:val="8"/>
        <w:numPr>
          <w:ilvl w:val="0"/>
          <w:numId w:val="5"/>
        </w:numPr>
        <w:spacing w:line="360" w:lineRule="auto"/>
        <w:ind w:right="90"/>
        <w:jc w:val="left"/>
        <w:rPr>
          <w:rFonts w:hint="eastAsia" w:ascii="宋体" w:hAnsi="宋体" w:eastAsia="宋体" w:cs="宋体"/>
          <w:b/>
          <w:bCs/>
          <w:spacing w:val="8"/>
          <w:sz w:val="28"/>
          <w:szCs w:val="28"/>
          <w:highlight w:val="none"/>
        </w:rPr>
      </w:pPr>
      <w:bookmarkStart w:id="180" w:name="_Toc18332_WPSOffice_Level2"/>
      <w:bookmarkStart w:id="181" w:name="_Toc5450_WPSOffice_Level2"/>
      <w:bookmarkStart w:id="182" w:name="_Toc30988_WPSOffice_Level2"/>
      <w:bookmarkStart w:id="183" w:name="_Toc23183_WPSOffice_Level2"/>
      <w:bookmarkStart w:id="184" w:name="_Toc18891_WPSOffice_Level2"/>
      <w:bookmarkStart w:id="185" w:name="_Toc18519_WPSOffice_Level2"/>
      <w:bookmarkStart w:id="186" w:name="_Toc21997_WPSOffice_Level2"/>
      <w:bookmarkStart w:id="187" w:name="_Toc20592_WPSOffice_Level2"/>
      <w:bookmarkStart w:id="188" w:name="_Toc17203_WPSOffice_Level2"/>
      <w:bookmarkStart w:id="189" w:name="_Toc22679_WPSOffice_Level2"/>
      <w:bookmarkStart w:id="190" w:name="_Toc10272_WPSOffice_Level2"/>
      <w:bookmarkStart w:id="191" w:name="_Toc7409_WPSOffice_Level2"/>
      <w:bookmarkStart w:id="192" w:name="_Toc13893_WPSOffice_Level2"/>
      <w:bookmarkStart w:id="193" w:name="_Toc16896_WPSOffice_Level2"/>
      <w:r>
        <w:rPr>
          <w:rFonts w:hint="eastAsia" w:ascii="宋体" w:hAnsi="宋体" w:eastAsia="宋体" w:cs="宋体"/>
          <w:b/>
          <w:bCs/>
          <w:spacing w:val="8"/>
          <w:sz w:val="28"/>
          <w:szCs w:val="28"/>
          <w:highlight w:val="none"/>
        </w:rPr>
        <w:t>竹类</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pPr>
        <w:bidi w:val="0"/>
        <w:spacing w:line="360" w:lineRule="auto"/>
        <w:ind w:left="0" w:leftChars="0" w:firstLine="560" w:firstLineChars="200"/>
        <w:rPr>
          <w:sz w:val="28"/>
          <w:szCs w:val="28"/>
          <w:highlight w:val="none"/>
        </w:rPr>
      </w:pPr>
      <w:r>
        <w:rPr>
          <w:rFonts w:hint="eastAsia"/>
          <w:sz w:val="28"/>
          <w:szCs w:val="28"/>
          <w:highlight w:val="none"/>
        </w:rPr>
        <w:t>竹类苗木主干应生长粗壮，秆也颜色正常，萌芽能力强</w:t>
      </w:r>
      <w:r>
        <w:rPr>
          <w:sz w:val="28"/>
          <w:szCs w:val="28"/>
          <w:highlight w:val="none"/>
        </w:rPr>
        <w:t>。</w:t>
      </w:r>
    </w:p>
    <w:p>
      <w:pPr>
        <w:pStyle w:val="8"/>
        <w:numPr>
          <w:ilvl w:val="0"/>
          <w:numId w:val="5"/>
        </w:numPr>
        <w:spacing w:line="360" w:lineRule="auto"/>
        <w:ind w:right="90"/>
        <w:jc w:val="left"/>
        <w:rPr>
          <w:rFonts w:hint="eastAsia" w:ascii="宋体" w:hAnsi="宋体" w:eastAsia="宋体" w:cs="宋体"/>
          <w:b/>
          <w:bCs/>
          <w:spacing w:val="8"/>
          <w:sz w:val="28"/>
          <w:szCs w:val="28"/>
          <w:highlight w:val="none"/>
        </w:rPr>
      </w:pPr>
      <w:bookmarkStart w:id="194" w:name="_Toc6261_WPSOffice_Level2"/>
      <w:bookmarkStart w:id="195" w:name="_Toc23607_WPSOffice_Level2"/>
      <w:bookmarkStart w:id="196" w:name="_Toc12035_WPSOffice_Level2"/>
      <w:bookmarkStart w:id="197" w:name="_Toc31407_WPSOffice_Level2"/>
      <w:bookmarkStart w:id="198" w:name="_Toc6788_WPSOffice_Level2"/>
      <w:bookmarkStart w:id="199" w:name="_Toc27203_WPSOffice_Level2"/>
      <w:bookmarkStart w:id="200" w:name="_Toc10286_WPSOffice_Level2"/>
      <w:bookmarkStart w:id="201" w:name="_Toc8613_WPSOffice_Level2"/>
      <w:bookmarkStart w:id="202" w:name="_Toc14012_WPSOffice_Level2"/>
      <w:bookmarkStart w:id="203" w:name="_Toc31450_WPSOffice_Level2"/>
      <w:bookmarkStart w:id="204" w:name="_Toc26995_WPSOffice_Level2"/>
      <w:bookmarkStart w:id="205" w:name="_Toc6080_WPSOffice_Level2"/>
      <w:bookmarkStart w:id="206" w:name="_Toc16311_WPSOffice_Level2"/>
      <w:bookmarkStart w:id="207" w:name="_Toc2675_WPSOffice_Level2"/>
      <w:r>
        <w:rPr>
          <w:rFonts w:hint="eastAsia" w:cs="宋体"/>
          <w:b/>
          <w:bCs/>
          <w:spacing w:val="8"/>
          <w:sz w:val="28"/>
          <w:szCs w:val="28"/>
          <w:highlight w:val="none"/>
          <w:lang w:eastAsia="zh-CN"/>
        </w:rPr>
        <w:t>草本</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pPr>
        <w:bidi w:val="0"/>
        <w:spacing w:line="360" w:lineRule="auto"/>
        <w:ind w:left="0" w:leftChars="0" w:firstLine="560" w:firstLineChars="200"/>
        <w:rPr>
          <w:sz w:val="28"/>
          <w:szCs w:val="28"/>
          <w:highlight w:val="none"/>
        </w:rPr>
      </w:pPr>
      <w:r>
        <w:rPr>
          <w:rFonts w:hint="eastAsia"/>
          <w:sz w:val="28"/>
          <w:szCs w:val="28"/>
          <w:highlight w:val="none"/>
        </w:rPr>
        <w:t>茎多汁柔软，无病虫害或变色，杂草率不得超过5%，萌芽能力强。</w:t>
      </w:r>
    </w:p>
    <w:p>
      <w:pPr>
        <w:pStyle w:val="8"/>
        <w:numPr>
          <w:ilvl w:val="0"/>
          <w:numId w:val="5"/>
        </w:numPr>
        <w:spacing w:line="360" w:lineRule="auto"/>
        <w:ind w:right="90"/>
        <w:jc w:val="left"/>
        <w:rPr>
          <w:rFonts w:hint="eastAsia" w:ascii="宋体" w:hAnsi="宋体" w:eastAsia="宋体" w:cs="宋体"/>
          <w:b/>
          <w:bCs/>
          <w:spacing w:val="8"/>
          <w:sz w:val="28"/>
          <w:szCs w:val="28"/>
          <w:highlight w:val="none"/>
        </w:rPr>
      </w:pPr>
      <w:bookmarkStart w:id="208" w:name="_Toc25612_WPSOffice_Level2"/>
      <w:bookmarkStart w:id="209" w:name="_Toc8928_WPSOffice_Level2"/>
      <w:bookmarkStart w:id="210" w:name="_Toc8794_WPSOffice_Level2"/>
      <w:bookmarkStart w:id="211" w:name="_Toc8424_WPSOffice_Level2"/>
      <w:bookmarkStart w:id="212" w:name="_Toc26927_WPSOffice_Level2"/>
      <w:bookmarkStart w:id="213" w:name="_Toc28950_WPSOffice_Level2"/>
      <w:bookmarkStart w:id="214" w:name="_Toc3699_WPSOffice_Level2"/>
      <w:bookmarkStart w:id="215" w:name="_Toc17317_WPSOffice_Level2"/>
      <w:bookmarkStart w:id="216" w:name="_Toc13284_WPSOffice_Level2"/>
      <w:bookmarkStart w:id="217" w:name="_Toc1072_WPSOffice_Level2"/>
      <w:bookmarkStart w:id="218" w:name="_Toc14938_WPSOffice_Level2"/>
      <w:bookmarkStart w:id="219" w:name="_Toc2089_WPSOffice_Level2"/>
      <w:bookmarkStart w:id="220" w:name="_Toc10575_WPSOffice_Level2"/>
      <w:bookmarkStart w:id="221" w:name="_Toc9091_WPSOffice_Level2"/>
      <w:r>
        <w:rPr>
          <w:rFonts w:hint="eastAsia" w:cs="宋体"/>
          <w:b/>
          <w:bCs/>
          <w:spacing w:val="8"/>
          <w:sz w:val="28"/>
          <w:szCs w:val="28"/>
          <w:highlight w:val="none"/>
          <w:lang w:eastAsia="zh-CN"/>
        </w:rPr>
        <w:t>藤本</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pPr>
        <w:bidi w:val="0"/>
        <w:spacing w:line="360" w:lineRule="auto"/>
        <w:ind w:left="0" w:leftChars="0" w:firstLine="560" w:firstLineChars="200"/>
        <w:rPr>
          <w:sz w:val="28"/>
          <w:szCs w:val="28"/>
          <w:highlight w:val="none"/>
        </w:rPr>
      </w:pPr>
      <w:r>
        <w:rPr>
          <w:rFonts w:hint="eastAsia"/>
          <w:sz w:val="28"/>
          <w:szCs w:val="28"/>
          <w:highlight w:val="none"/>
        </w:rPr>
        <w:t>生长健壮，叶片均匀，不同攀援特性藤本苗的攀援器官应健全，如卷须、吸盘、吸附根等</w:t>
      </w:r>
      <w:r>
        <w:rPr>
          <w:sz w:val="28"/>
          <w:szCs w:val="28"/>
          <w:highlight w:val="none"/>
        </w:rPr>
        <w:t>。</w:t>
      </w:r>
    </w:p>
    <w:p>
      <w:pPr>
        <w:pStyle w:val="4"/>
        <w:spacing w:line="360" w:lineRule="auto"/>
        <w:ind w:right="90"/>
        <w:jc w:val="left"/>
        <w:rPr>
          <w:b w:val="0"/>
          <w:bCs w:val="0"/>
          <w:sz w:val="28"/>
          <w:szCs w:val="28"/>
          <w:highlight w:val="none"/>
        </w:rPr>
      </w:pPr>
      <w:r>
        <w:rPr>
          <w:spacing w:val="14"/>
          <w:sz w:val="28"/>
          <w:szCs w:val="28"/>
          <w:highlight w:val="none"/>
        </w:rPr>
        <w:t>常用苗木规格分级指标</w:t>
      </w:r>
    </w:p>
    <w:p>
      <w:pPr>
        <w:spacing w:before="9" w:line="240" w:lineRule="auto"/>
        <w:rPr>
          <w:rFonts w:ascii="宋体" w:hAnsi="宋体" w:eastAsia="宋体" w:cs="宋体"/>
          <w:b/>
          <w:bCs/>
          <w:sz w:val="19"/>
          <w:szCs w:val="19"/>
          <w:highlight w:val="none"/>
        </w:rPr>
      </w:pPr>
    </w:p>
    <w:p>
      <w:pPr>
        <w:spacing w:before="0"/>
        <w:ind w:left="120" w:right="90" w:firstLine="0"/>
        <w:jc w:val="left"/>
        <w:rPr>
          <w:rFonts w:hint="eastAsia" w:ascii="宋体" w:hAnsi="宋体" w:eastAsia="宋体" w:cs="宋体"/>
          <w:sz w:val="28"/>
          <w:szCs w:val="28"/>
          <w:highlight w:val="none"/>
          <w:lang w:eastAsia="zh-CN"/>
        </w:rPr>
      </w:pPr>
      <w:r>
        <w:rPr>
          <w:rFonts w:ascii="宋体" w:hAnsi="宋体" w:eastAsia="宋体" w:cs="宋体"/>
          <w:b/>
          <w:bCs/>
          <w:spacing w:val="14"/>
          <w:sz w:val="28"/>
          <w:szCs w:val="28"/>
          <w:highlight w:val="none"/>
        </w:rPr>
        <w:t>（1）乔木类常用苗木分级详见附表</w:t>
      </w:r>
      <w:r>
        <w:rPr>
          <w:rFonts w:hint="eastAsia" w:ascii="宋体" w:hAnsi="宋体" w:eastAsia="宋体" w:cs="宋体"/>
          <w:b/>
          <w:bCs/>
          <w:spacing w:val="-53"/>
          <w:sz w:val="28"/>
          <w:szCs w:val="28"/>
          <w:highlight w:val="none"/>
          <w:lang w:val="en-US" w:eastAsia="zh-CN"/>
        </w:rPr>
        <w:t>1</w:t>
      </w:r>
    </w:p>
    <w:p>
      <w:pPr>
        <w:spacing w:before="2" w:line="240" w:lineRule="auto"/>
        <w:rPr>
          <w:rFonts w:ascii="宋体" w:hAnsi="宋体" w:eastAsia="宋体" w:cs="宋体"/>
          <w:b/>
          <w:bCs/>
          <w:sz w:val="23"/>
          <w:szCs w:val="23"/>
          <w:highlight w:val="none"/>
        </w:rPr>
      </w:pPr>
    </w:p>
    <w:p>
      <w:pPr>
        <w:spacing w:before="0"/>
        <w:ind w:left="120" w:right="90" w:firstLine="0"/>
        <w:jc w:val="left"/>
        <w:rPr>
          <w:rFonts w:hint="eastAsia" w:ascii="宋体" w:hAnsi="宋体" w:eastAsia="宋体" w:cs="宋体"/>
          <w:sz w:val="28"/>
          <w:szCs w:val="28"/>
          <w:highlight w:val="none"/>
          <w:lang w:val="en-US" w:eastAsia="zh-CN"/>
        </w:rPr>
      </w:pPr>
      <w:r>
        <w:rPr>
          <w:rFonts w:ascii="宋体" w:hAnsi="宋体" w:eastAsia="宋体" w:cs="宋体"/>
          <w:b/>
          <w:bCs/>
          <w:spacing w:val="14"/>
          <w:sz w:val="28"/>
          <w:szCs w:val="28"/>
          <w:highlight w:val="none"/>
        </w:rPr>
        <w:t>（2）竹类常用苗木分级详见附表</w:t>
      </w:r>
      <w:r>
        <w:rPr>
          <w:rFonts w:hint="eastAsia" w:ascii="宋体" w:hAnsi="宋体" w:eastAsia="宋体" w:cs="宋体"/>
          <w:b/>
          <w:bCs/>
          <w:spacing w:val="14"/>
          <w:sz w:val="28"/>
          <w:szCs w:val="28"/>
          <w:highlight w:val="none"/>
          <w:lang w:val="en-US" w:eastAsia="zh-CN"/>
        </w:rPr>
        <w:t>2</w:t>
      </w:r>
    </w:p>
    <w:p>
      <w:pPr>
        <w:spacing w:before="2" w:line="240" w:lineRule="auto"/>
        <w:rPr>
          <w:rFonts w:ascii="宋体" w:hAnsi="宋体" w:eastAsia="宋体" w:cs="宋体"/>
          <w:b/>
          <w:bCs/>
          <w:sz w:val="23"/>
          <w:szCs w:val="23"/>
          <w:highlight w:val="none"/>
        </w:rPr>
      </w:pPr>
    </w:p>
    <w:p>
      <w:pPr>
        <w:spacing w:before="0"/>
        <w:ind w:left="120" w:right="90" w:firstLine="0"/>
        <w:jc w:val="left"/>
        <w:rPr>
          <w:rFonts w:hint="eastAsia" w:ascii="宋体" w:hAnsi="宋体" w:eastAsia="宋体" w:cs="宋体"/>
          <w:sz w:val="28"/>
          <w:szCs w:val="28"/>
          <w:highlight w:val="none"/>
          <w:lang w:eastAsia="zh-CN"/>
        </w:rPr>
      </w:pPr>
      <w:r>
        <w:rPr>
          <w:rFonts w:ascii="宋体" w:hAnsi="宋体" w:eastAsia="宋体" w:cs="宋体"/>
          <w:b/>
          <w:bCs/>
          <w:spacing w:val="14"/>
          <w:sz w:val="28"/>
          <w:szCs w:val="28"/>
          <w:highlight w:val="none"/>
        </w:rPr>
        <w:t>（3）灌木类常用苗木分级详见附表</w:t>
      </w:r>
      <w:r>
        <w:rPr>
          <w:rFonts w:hint="eastAsia" w:ascii="宋体" w:hAnsi="宋体" w:eastAsia="宋体" w:cs="宋体"/>
          <w:b/>
          <w:bCs/>
          <w:spacing w:val="-53"/>
          <w:sz w:val="28"/>
          <w:szCs w:val="28"/>
          <w:highlight w:val="none"/>
          <w:lang w:val="en-US" w:eastAsia="zh-CN"/>
        </w:rPr>
        <w:t>3</w:t>
      </w:r>
    </w:p>
    <w:p>
      <w:pPr>
        <w:spacing w:before="13" w:line="240" w:lineRule="auto"/>
        <w:rPr>
          <w:rFonts w:ascii="宋体" w:hAnsi="宋体" w:eastAsia="宋体" w:cs="宋体"/>
          <w:b/>
          <w:bCs/>
          <w:sz w:val="22"/>
          <w:szCs w:val="22"/>
          <w:highlight w:val="none"/>
        </w:rPr>
      </w:pPr>
    </w:p>
    <w:p>
      <w:pPr>
        <w:spacing w:before="0"/>
        <w:ind w:left="120" w:right="90" w:firstLine="0"/>
        <w:jc w:val="left"/>
        <w:rPr>
          <w:rFonts w:hint="eastAsia" w:ascii="宋体" w:hAnsi="宋体" w:eastAsia="宋体" w:cs="宋体"/>
          <w:sz w:val="28"/>
          <w:szCs w:val="28"/>
          <w:highlight w:val="none"/>
          <w:lang w:eastAsia="zh-CN"/>
        </w:rPr>
      </w:pPr>
      <w:r>
        <w:rPr>
          <w:rFonts w:ascii="宋体" w:hAnsi="宋体" w:eastAsia="宋体" w:cs="宋体"/>
          <w:b/>
          <w:bCs/>
          <w:spacing w:val="14"/>
          <w:sz w:val="28"/>
          <w:szCs w:val="28"/>
          <w:highlight w:val="none"/>
        </w:rPr>
        <w:t>（4）草木类常用苗木分级详见附表</w:t>
      </w:r>
      <w:r>
        <w:rPr>
          <w:rFonts w:ascii="宋体" w:hAnsi="宋体" w:eastAsia="宋体" w:cs="宋体"/>
          <w:b/>
          <w:bCs/>
          <w:spacing w:val="-53"/>
          <w:sz w:val="28"/>
          <w:szCs w:val="28"/>
          <w:highlight w:val="none"/>
        </w:rPr>
        <w:t xml:space="preserve"> </w:t>
      </w:r>
      <w:r>
        <w:rPr>
          <w:rFonts w:hint="eastAsia" w:ascii="宋体" w:hAnsi="宋体" w:eastAsia="宋体" w:cs="宋体"/>
          <w:b/>
          <w:bCs/>
          <w:sz w:val="28"/>
          <w:szCs w:val="28"/>
          <w:highlight w:val="none"/>
          <w:lang w:val="en-US" w:eastAsia="zh-CN"/>
        </w:rPr>
        <w:t>4</w:t>
      </w:r>
    </w:p>
    <w:p>
      <w:pPr>
        <w:spacing w:before="2" w:line="240" w:lineRule="auto"/>
        <w:rPr>
          <w:rFonts w:ascii="宋体" w:hAnsi="宋体" w:eastAsia="宋体" w:cs="宋体"/>
          <w:b/>
          <w:bCs/>
          <w:sz w:val="23"/>
          <w:szCs w:val="23"/>
          <w:highlight w:val="none"/>
        </w:rPr>
      </w:pPr>
    </w:p>
    <w:p>
      <w:pPr>
        <w:spacing w:before="0"/>
        <w:ind w:left="120" w:right="90" w:firstLine="0"/>
        <w:jc w:val="left"/>
        <w:rPr>
          <w:rFonts w:hint="eastAsia" w:ascii="宋体" w:hAnsi="宋体" w:eastAsia="宋体" w:cs="宋体"/>
          <w:sz w:val="28"/>
          <w:szCs w:val="28"/>
          <w:highlight w:val="none"/>
          <w:lang w:eastAsia="zh-CN"/>
        </w:rPr>
      </w:pPr>
      <w:r>
        <w:rPr>
          <w:rFonts w:ascii="宋体" w:hAnsi="宋体" w:eastAsia="宋体" w:cs="宋体"/>
          <w:b/>
          <w:bCs/>
          <w:spacing w:val="14"/>
          <w:sz w:val="28"/>
          <w:szCs w:val="28"/>
          <w:highlight w:val="none"/>
        </w:rPr>
        <w:t>（5）藤木类常用苗木分级详见附表</w:t>
      </w:r>
      <w:r>
        <w:rPr>
          <w:rFonts w:hint="eastAsia" w:ascii="宋体" w:hAnsi="宋体" w:eastAsia="宋体" w:cs="宋体"/>
          <w:b/>
          <w:bCs/>
          <w:spacing w:val="-53"/>
          <w:sz w:val="28"/>
          <w:szCs w:val="28"/>
          <w:highlight w:val="none"/>
          <w:lang w:val="en-US" w:eastAsia="zh-CN"/>
        </w:rPr>
        <w:t>5</w:t>
      </w:r>
    </w:p>
    <w:p>
      <w:pPr>
        <w:pStyle w:val="8"/>
        <w:spacing w:line="408" w:lineRule="auto"/>
        <w:ind w:left="0" w:leftChars="0" w:right="90" w:firstLine="0" w:firstLineChars="0"/>
        <w:jc w:val="left"/>
        <w:rPr>
          <w:spacing w:val="12"/>
          <w:highlight w:val="none"/>
        </w:rPr>
      </w:pPr>
    </w:p>
    <w:p>
      <w:pPr>
        <w:spacing w:after="0" w:line="408" w:lineRule="auto"/>
        <w:jc w:val="both"/>
        <w:rPr>
          <w:highlight w:val="none"/>
        </w:rPr>
        <w:sectPr>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222" w:name="_Toc18303_WPSOffice_Level1"/>
      <w:r>
        <w:rPr>
          <w:rFonts w:hint="eastAsia" w:ascii="仿宋" w:hAnsi="仿宋" w:eastAsia="仿宋" w:cs="仿宋"/>
          <w:bCs/>
          <w:sz w:val="32"/>
          <w:szCs w:val="32"/>
          <w:highlight w:val="none"/>
          <w:lang w:val="en-US" w:eastAsia="zh-CN"/>
        </w:rPr>
        <w:t>7 苗木检测要求及病虫害防治</w:t>
      </w:r>
      <w:bookmarkEnd w:id="222"/>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223" w:name="_Toc11813_WPSOffice_Level2"/>
      <w:r>
        <w:rPr>
          <w:rFonts w:hint="eastAsia" w:ascii="仿宋" w:hAnsi="仿宋" w:eastAsia="仿宋" w:cs="仿宋"/>
          <w:bCs/>
          <w:kern w:val="0"/>
          <w:sz w:val="28"/>
          <w:szCs w:val="32"/>
          <w:highlight w:val="none"/>
          <w:lang w:val="en-US" w:eastAsia="zh-CN"/>
        </w:rPr>
        <w:t>7.1苗木检测要求</w:t>
      </w:r>
      <w:bookmarkEnd w:id="223"/>
    </w:p>
    <w:p>
      <w:pPr>
        <w:pStyle w:val="8"/>
        <w:keepNext w:val="0"/>
        <w:keepLines w:val="0"/>
        <w:pageBreakBefore w:val="0"/>
        <w:widowControl w:val="0"/>
        <w:kinsoku/>
        <w:wordWrap/>
        <w:overflowPunct/>
        <w:topLinePunct w:val="0"/>
        <w:autoSpaceDE/>
        <w:autoSpaceDN/>
        <w:bidi w:val="0"/>
        <w:adjustRightInd/>
        <w:snapToGrid/>
        <w:spacing w:before="237" w:line="360" w:lineRule="auto"/>
        <w:ind w:right="0" w:firstLine="608" w:firstLineChars="200"/>
        <w:jc w:val="both"/>
        <w:textAlignment w:val="auto"/>
        <w:rPr>
          <w:rFonts w:hint="eastAsia" w:ascii="仿宋_GB2312" w:hAnsi="仿宋_GB2312" w:eastAsia="仿宋_GB2312" w:cs="仿宋_GB2312"/>
          <w:spacing w:val="12"/>
          <w:sz w:val="28"/>
          <w:szCs w:val="28"/>
          <w:highlight w:val="none"/>
        </w:rPr>
      </w:pPr>
      <w:r>
        <w:rPr>
          <w:rFonts w:hint="eastAsia" w:ascii="仿宋_GB2312" w:hAnsi="仿宋_GB2312" w:eastAsia="仿宋_GB2312" w:cs="仿宋_GB2312"/>
          <w:spacing w:val="12"/>
          <w:sz w:val="28"/>
          <w:szCs w:val="28"/>
          <w:highlight w:val="none"/>
        </w:rPr>
        <w:t>苗木在苗场由各单位共同商议选定以后需进行基本检查。</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病虫害苗圃及苗木种植前现场检验方法按《森林植物检疫技术规程》规定的方法。</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现场检测前检测员应按报检园林植物检测地段及园林植物种类确定调查对象和调查方法，做好观察、采集、鉴定用的工具和记录表格等准备。</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苗圃检测一般先进行普查，普查要选择有代表性的路线，必要时可采用定点（定株）检查。</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苗木种植前，用肉眼或借助放大镜直观检查植物顶梢、叶片、茎干及枝条等有无病变、病害症状、虫体及危害特征（斑点、虫孔、虫粪等），必要时挖取苗木检查根部。初步确定病虫种类、分布范围、发生面积、发生特点、危害程度。</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对在踏查过程中发现的需进一步掌握危害情况的病虫害，应定点做完全取样。</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定点调查样地的地被面积应不少于调查总面积的1%～5%，乔木、灌木总株数≤30株的全数调查，总株数&gt;30株的调查株数应不少于30株。</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对踏查中发现的植物病虫害，要采集标本若干份，附上采集标签，对一时不能有结果的，待培养或饲养后，供室内进一步检验或送专家鉴定。病害标本要有典型症状并且带有病原体；虫害标本要求虫体完整，具被害状。</w:t>
      </w:r>
    </w:p>
    <w:p>
      <w:pPr>
        <w:pStyle w:val="8"/>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right="0" w:firstLine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对抽取的样株进行逐株检查非检疫性病虫害发生情况。统计调查总株数、病虫草种类、被害株数和危害程度，计算病叶率、病枝率、虫叶率、虫枝率、病株率、虫株率。其允许发生的指标应符合下表的规定。</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 xml:space="preserve">病叶率（%）= 有病叶数/调查总叶数×100 </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 xml:space="preserve">病枝率（%）= 有病枝数/调查总枝数×100 </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 xml:space="preserve">虫叶率（%）= 有虫叶数/调查总叶数×100 </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 xml:space="preserve">虫枝率（%）= 有虫枝数/调查总枝数×100 </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 xml:space="preserve">病株率（%）= 发病株数/调查总数×100 </w:t>
      </w:r>
    </w:p>
    <w:p>
      <w:pPr>
        <w:pStyle w:val="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ascii="仿宋_GB2312" w:hAnsi="仿宋_GB2312" w:eastAsia="仿宋_GB2312" w:cs="仿宋_GB2312"/>
          <w:b w:val="0"/>
          <w:bCs w:val="0"/>
          <w:spacing w:val="5"/>
          <w:sz w:val="28"/>
          <w:szCs w:val="28"/>
          <w:highlight w:val="none"/>
        </w:rPr>
      </w:pPr>
      <w:r>
        <w:rPr>
          <w:rFonts w:hint="eastAsia" w:ascii="仿宋_GB2312" w:hAnsi="仿宋_GB2312" w:eastAsia="仿宋_GB2312" w:cs="仿宋_GB2312"/>
          <w:b w:val="0"/>
          <w:bCs w:val="0"/>
          <w:spacing w:val="5"/>
          <w:sz w:val="28"/>
          <w:szCs w:val="28"/>
          <w:highlight w:val="none"/>
        </w:rPr>
        <w:t>虫株率（%）= 有虫株数/调查总数×100。</w:t>
      </w:r>
    </w:p>
    <w:p>
      <w:pPr>
        <w:spacing w:before="3" w:line="240" w:lineRule="auto"/>
        <w:rPr>
          <w:rFonts w:ascii="宋体" w:hAnsi="宋体" w:eastAsia="宋体" w:cs="宋体"/>
          <w:sz w:val="6"/>
          <w:szCs w:val="6"/>
          <w:highlight w:val="none"/>
        </w:rPr>
      </w:pPr>
    </w:p>
    <w:tbl>
      <w:tblPr>
        <w:tblStyle w:val="15"/>
        <w:tblW w:w="0" w:type="auto"/>
        <w:tblInd w:w="107" w:type="dxa"/>
        <w:tblLayout w:type="fixed"/>
        <w:tblCellMar>
          <w:top w:w="0" w:type="dxa"/>
          <w:left w:w="0" w:type="dxa"/>
          <w:bottom w:w="0" w:type="dxa"/>
          <w:right w:w="0" w:type="dxa"/>
        </w:tblCellMar>
      </w:tblPr>
      <w:tblGrid>
        <w:gridCol w:w="800"/>
        <w:gridCol w:w="836"/>
        <w:gridCol w:w="3086"/>
        <w:gridCol w:w="1650"/>
        <w:gridCol w:w="1533"/>
        <w:gridCol w:w="1066"/>
      </w:tblGrid>
      <w:tr>
        <w:tblPrEx>
          <w:tblCellMar>
            <w:top w:w="0" w:type="dxa"/>
            <w:left w:w="0" w:type="dxa"/>
            <w:bottom w:w="0" w:type="dxa"/>
            <w:right w:w="0" w:type="dxa"/>
          </w:tblCellMar>
        </w:tblPrEx>
        <w:trPr>
          <w:trHeight w:val="506" w:hRule="exact"/>
        </w:trPr>
        <w:tc>
          <w:tcPr>
            <w:tcW w:w="8971" w:type="dxa"/>
            <w:gridSpan w:val="6"/>
            <w:tcBorders>
              <w:top w:val="single" w:color="000000" w:sz="4" w:space="0"/>
              <w:left w:val="single" w:color="000000" w:sz="4" w:space="0"/>
              <w:bottom w:val="single" w:color="000000" w:sz="4" w:space="0"/>
              <w:right w:val="single" w:color="000000" w:sz="4" w:space="0"/>
            </w:tcBorders>
          </w:tcPr>
          <w:p>
            <w:pPr>
              <w:pStyle w:val="20"/>
              <w:spacing w:before="77" w:line="240" w:lineRule="auto"/>
              <w:ind w:left="-1"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非检疫性病虫害允许发生的指标</w:t>
            </w:r>
          </w:p>
        </w:tc>
      </w:tr>
      <w:tr>
        <w:tblPrEx>
          <w:tblCellMar>
            <w:top w:w="0" w:type="dxa"/>
            <w:left w:w="0" w:type="dxa"/>
            <w:bottom w:w="0" w:type="dxa"/>
            <w:right w:w="0" w:type="dxa"/>
          </w:tblCellMar>
        </w:tblPrEx>
        <w:trPr>
          <w:trHeight w:val="1224" w:hRule="exact"/>
        </w:trPr>
        <w:tc>
          <w:tcPr>
            <w:tcW w:w="800" w:type="dxa"/>
            <w:tcBorders>
              <w:top w:val="single" w:color="000000" w:sz="4" w:space="0"/>
              <w:left w:val="single" w:color="000000" w:sz="4" w:space="0"/>
              <w:bottom w:val="single" w:color="000000" w:sz="4" w:space="0"/>
              <w:right w:val="single" w:color="000000" w:sz="4" w:space="0"/>
            </w:tcBorders>
          </w:tcPr>
          <w:p>
            <w:pPr>
              <w:pStyle w:val="20"/>
              <w:spacing w:before="97" w:line="273" w:lineRule="auto"/>
              <w:ind w:left="184" w:right="183"/>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危害</w:t>
            </w:r>
            <w:r>
              <w:rPr>
                <w:rFonts w:hint="eastAsia" w:ascii="仿宋_GB2312" w:hAnsi="仿宋_GB2312" w:eastAsia="仿宋_GB2312" w:cs="仿宋_GB2312"/>
                <w:b/>
                <w:bCs/>
                <w:w w:val="99"/>
                <w:sz w:val="21"/>
                <w:szCs w:val="21"/>
                <w:highlight w:val="none"/>
              </w:rPr>
              <w:t xml:space="preserve"> </w:t>
            </w:r>
            <w:r>
              <w:rPr>
                <w:rFonts w:hint="eastAsia" w:ascii="仿宋_GB2312" w:hAnsi="仿宋_GB2312" w:eastAsia="仿宋_GB2312" w:cs="仿宋_GB2312"/>
                <w:b/>
                <w:bCs/>
                <w:sz w:val="21"/>
                <w:szCs w:val="21"/>
                <w:highlight w:val="none"/>
              </w:rPr>
              <w:t>部位</w:t>
            </w: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hint="eastAsia" w:ascii="仿宋_GB2312" w:hAnsi="仿宋_GB2312" w:eastAsia="仿宋_GB2312" w:cs="仿宋_GB2312"/>
                <w:sz w:val="19"/>
                <w:szCs w:val="19"/>
                <w:highlight w:val="none"/>
              </w:rPr>
            </w:pPr>
          </w:p>
          <w:p>
            <w:pPr>
              <w:pStyle w:val="20"/>
              <w:spacing w:line="240" w:lineRule="auto"/>
              <w:ind w:right="2"/>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种类</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97" w:line="273" w:lineRule="auto"/>
              <w:ind w:left="133" w:right="137" w:firstLine="52"/>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单株允许出圃</w:t>
            </w:r>
            <w:r>
              <w:rPr>
                <w:rFonts w:hint="eastAsia" w:ascii="仿宋_GB2312" w:hAnsi="仿宋_GB2312" w:eastAsia="仿宋_GB2312" w:cs="仿宋_GB2312"/>
                <w:b/>
                <w:bCs/>
                <w:w w:val="99"/>
                <w:sz w:val="21"/>
                <w:szCs w:val="21"/>
                <w:highlight w:val="none"/>
              </w:rPr>
              <w:t xml:space="preserve"> </w:t>
            </w:r>
            <w:r>
              <w:rPr>
                <w:rFonts w:hint="eastAsia" w:ascii="仿宋_GB2312" w:hAnsi="仿宋_GB2312" w:eastAsia="仿宋_GB2312" w:cs="仿宋_GB2312"/>
                <w:b/>
                <w:bCs/>
                <w:sz w:val="21"/>
                <w:szCs w:val="21"/>
                <w:highlight w:val="none"/>
              </w:rPr>
              <w:t>的发生率（%）</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97" w:line="273" w:lineRule="auto"/>
              <w:ind w:left="103" w:right="50" w:firstLine="26"/>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整批允许出圃</w:t>
            </w:r>
            <w:r>
              <w:rPr>
                <w:rFonts w:hint="eastAsia" w:ascii="仿宋_GB2312" w:hAnsi="仿宋_GB2312" w:eastAsia="仿宋_GB2312" w:cs="仿宋_GB2312"/>
                <w:b/>
                <w:bCs/>
                <w:w w:val="99"/>
                <w:sz w:val="21"/>
                <w:szCs w:val="21"/>
                <w:highlight w:val="none"/>
              </w:rPr>
              <w:t xml:space="preserve"> </w:t>
            </w:r>
            <w:r>
              <w:rPr>
                <w:rFonts w:hint="eastAsia" w:ascii="仿宋_GB2312" w:hAnsi="仿宋_GB2312" w:eastAsia="仿宋_GB2312" w:cs="仿宋_GB2312"/>
                <w:b/>
                <w:bCs/>
                <w:sz w:val="21"/>
                <w:szCs w:val="21"/>
                <w:highlight w:val="none"/>
              </w:rPr>
              <w:t>的发生率（%）</w:t>
            </w:r>
          </w:p>
        </w:tc>
        <w:tc>
          <w:tcPr>
            <w:tcW w:w="1066"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hint="eastAsia" w:ascii="仿宋_GB2312" w:hAnsi="仿宋_GB2312" w:eastAsia="仿宋_GB2312" w:cs="仿宋_GB2312"/>
                <w:sz w:val="19"/>
                <w:szCs w:val="19"/>
                <w:highlight w:val="none"/>
              </w:rPr>
            </w:pPr>
          </w:p>
          <w:p>
            <w:pPr>
              <w:pStyle w:val="20"/>
              <w:spacing w:line="240" w:lineRule="auto"/>
              <w:ind w:left="317"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备注</w:t>
            </w:r>
          </w:p>
        </w:tc>
      </w:tr>
      <w:tr>
        <w:tblPrEx>
          <w:tblCellMar>
            <w:top w:w="0" w:type="dxa"/>
            <w:left w:w="0" w:type="dxa"/>
            <w:bottom w:w="0" w:type="dxa"/>
            <w:right w:w="0" w:type="dxa"/>
          </w:tblCellMar>
        </w:tblPrEx>
        <w:trPr>
          <w:trHeight w:val="410" w:hRule="exact"/>
        </w:trPr>
        <w:tc>
          <w:tcPr>
            <w:tcW w:w="80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before="11" w:line="240" w:lineRule="auto"/>
              <w:ind w:right="0"/>
              <w:jc w:val="left"/>
              <w:rPr>
                <w:rFonts w:hint="eastAsia" w:ascii="仿宋_GB2312" w:hAnsi="仿宋_GB2312" w:eastAsia="仿宋_GB2312" w:cs="仿宋_GB2312"/>
                <w:sz w:val="28"/>
                <w:szCs w:val="28"/>
                <w:highlight w:val="none"/>
              </w:rPr>
            </w:pPr>
          </w:p>
          <w:p>
            <w:pPr>
              <w:pStyle w:val="20"/>
              <w:spacing w:line="240" w:lineRule="auto"/>
              <w:ind w:left="18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叶部</w:t>
            </w:r>
          </w:p>
        </w:tc>
        <w:tc>
          <w:tcPr>
            <w:tcW w:w="83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hint="eastAsia" w:ascii="仿宋_GB2312" w:hAnsi="仿宋_GB2312" w:eastAsia="仿宋_GB2312" w:cs="仿宋_GB2312"/>
                <w:sz w:val="20"/>
                <w:szCs w:val="20"/>
                <w:highlight w:val="none"/>
              </w:rPr>
            </w:pPr>
          </w:p>
          <w:p>
            <w:pPr>
              <w:pStyle w:val="20"/>
              <w:spacing w:before="179" w:line="240" w:lineRule="auto"/>
              <w:ind w:left="20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病害</w:t>
            </w:r>
          </w:p>
        </w:tc>
        <w:tc>
          <w:tcPr>
            <w:tcW w:w="3086" w:type="dxa"/>
            <w:tcBorders>
              <w:top w:val="single" w:color="000000" w:sz="4" w:space="0"/>
              <w:left w:val="single" w:color="000000" w:sz="4" w:space="0"/>
              <w:bottom w:val="single" w:color="000000" w:sz="4" w:space="0"/>
              <w:right w:val="single" w:color="000000" w:sz="4" w:space="0"/>
            </w:tcBorders>
          </w:tcPr>
          <w:p>
            <w:pPr>
              <w:pStyle w:val="20"/>
              <w:spacing w:before="30" w:line="240" w:lineRule="auto"/>
              <w:ind w:left="279"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细菌性病害、病毒性病害。</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30"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病叶率＜3%</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30"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病株率＜1%</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820" w:hRule="exact"/>
        </w:trPr>
        <w:tc>
          <w:tcPr>
            <w:tcW w:w="800" w:type="dxa"/>
            <w:vMerge w:val="continue"/>
            <w:tcBorders>
              <w:left w:val="single" w:color="000000" w:sz="4" w:space="0"/>
              <w:right w:val="single" w:color="000000" w:sz="4" w:space="0"/>
            </w:tcBorders>
          </w:tcPr>
          <w:p>
            <w:pPr>
              <w:rPr>
                <w:rFonts w:hint="eastAsia" w:ascii="仿宋_GB2312" w:hAnsi="仿宋_GB2312" w:eastAsia="仿宋_GB2312" w:cs="仿宋_GB2312"/>
                <w:highlight w:val="none"/>
              </w:rPr>
            </w:pPr>
          </w:p>
        </w:tc>
        <w:tc>
          <w:tcPr>
            <w:tcW w:w="836" w:type="dxa"/>
            <w:vMerge w:val="continue"/>
            <w:tcBorders>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c>
          <w:tcPr>
            <w:tcW w:w="3086" w:type="dxa"/>
            <w:tcBorders>
              <w:top w:val="single" w:color="000000" w:sz="4" w:space="0"/>
              <w:left w:val="single" w:color="000000" w:sz="4" w:space="0"/>
              <w:bottom w:val="single" w:color="000000" w:sz="4" w:space="0"/>
              <w:right w:val="single" w:color="000000" w:sz="4" w:space="0"/>
            </w:tcBorders>
          </w:tcPr>
          <w:p>
            <w:pPr>
              <w:pStyle w:val="20"/>
              <w:spacing w:before="78" w:line="273" w:lineRule="auto"/>
              <w:ind w:left="279" w:right="1" w:hanging="176"/>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2"/>
                <w:sz w:val="21"/>
                <w:szCs w:val="21"/>
                <w:highlight w:val="none"/>
              </w:rPr>
              <w:t>白粉病、锈病、炭疽病、叶斑病、</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黑斑病、灰斑病、煤污病。</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hint="eastAsia" w:ascii="仿宋_GB2312" w:hAnsi="仿宋_GB2312" w:eastAsia="仿宋_GB2312" w:cs="仿宋_GB2312"/>
                <w:sz w:val="17"/>
                <w:szCs w:val="17"/>
                <w:highlight w:val="none"/>
              </w:rPr>
            </w:pPr>
          </w:p>
          <w:p>
            <w:pPr>
              <w:pStyle w:val="20"/>
              <w:spacing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病叶率＜5%</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hint="eastAsia" w:ascii="仿宋_GB2312" w:hAnsi="仿宋_GB2312" w:eastAsia="仿宋_GB2312" w:cs="仿宋_GB2312"/>
                <w:sz w:val="17"/>
                <w:szCs w:val="17"/>
                <w:highlight w:val="none"/>
              </w:rPr>
            </w:pPr>
          </w:p>
          <w:p>
            <w:pPr>
              <w:pStyle w:val="20"/>
              <w:spacing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病株率＜3%</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410" w:hRule="exact"/>
        </w:trPr>
        <w:tc>
          <w:tcPr>
            <w:tcW w:w="800" w:type="dxa"/>
            <w:vMerge w:val="continue"/>
            <w:tcBorders>
              <w:left w:val="single" w:color="000000" w:sz="4" w:space="0"/>
              <w:right w:val="single" w:color="000000" w:sz="4" w:space="0"/>
            </w:tcBorders>
          </w:tcPr>
          <w:p>
            <w:pPr>
              <w:rPr>
                <w:rFonts w:hint="eastAsia" w:ascii="仿宋_GB2312" w:hAnsi="仿宋_GB2312" w:eastAsia="仿宋_GB2312" w:cs="仿宋_GB2312"/>
                <w:highlight w:val="none"/>
              </w:rPr>
            </w:pPr>
          </w:p>
        </w:tc>
        <w:tc>
          <w:tcPr>
            <w:tcW w:w="83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before="11" w:line="240" w:lineRule="auto"/>
              <w:ind w:right="0"/>
              <w:jc w:val="left"/>
              <w:rPr>
                <w:rFonts w:hint="eastAsia" w:ascii="仿宋_GB2312" w:hAnsi="仿宋_GB2312" w:eastAsia="仿宋_GB2312" w:cs="仿宋_GB2312"/>
                <w:sz w:val="21"/>
                <w:szCs w:val="21"/>
                <w:highlight w:val="none"/>
              </w:rPr>
            </w:pPr>
          </w:p>
          <w:p>
            <w:pPr>
              <w:pStyle w:val="20"/>
              <w:spacing w:line="240" w:lineRule="auto"/>
              <w:ind w:left="20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虫害</w:t>
            </w:r>
          </w:p>
        </w:tc>
        <w:tc>
          <w:tcPr>
            <w:tcW w:w="3086"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left="487"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潜叶类和卷叶类害虫。</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虫叶率＜3%</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虫株率＜2%</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1090" w:hRule="exact"/>
        </w:trPr>
        <w:tc>
          <w:tcPr>
            <w:tcW w:w="800" w:type="dxa"/>
            <w:vMerge w:val="continue"/>
            <w:tcBorders>
              <w:left w:val="single" w:color="000000" w:sz="4" w:space="0"/>
              <w:right w:val="single" w:color="000000" w:sz="4" w:space="0"/>
            </w:tcBorders>
          </w:tcPr>
          <w:p>
            <w:pPr>
              <w:rPr>
                <w:rFonts w:hint="eastAsia" w:ascii="仿宋_GB2312" w:hAnsi="仿宋_GB2312" w:eastAsia="仿宋_GB2312" w:cs="仿宋_GB2312"/>
                <w:highlight w:val="none"/>
              </w:rPr>
            </w:pPr>
          </w:p>
        </w:tc>
        <w:tc>
          <w:tcPr>
            <w:tcW w:w="836" w:type="dxa"/>
            <w:vMerge w:val="continue"/>
            <w:tcBorders>
              <w:left w:val="single" w:color="000000" w:sz="4" w:space="0"/>
              <w:right w:val="single" w:color="000000" w:sz="4" w:space="0"/>
            </w:tcBorders>
          </w:tcPr>
          <w:p>
            <w:pPr>
              <w:rPr>
                <w:rFonts w:hint="eastAsia" w:ascii="仿宋_GB2312" w:hAnsi="仿宋_GB2312" w:eastAsia="仿宋_GB2312" w:cs="仿宋_GB2312"/>
                <w:highlight w:val="none"/>
              </w:rPr>
            </w:pPr>
          </w:p>
        </w:tc>
        <w:tc>
          <w:tcPr>
            <w:tcW w:w="3086" w:type="dxa"/>
            <w:tcBorders>
              <w:top w:val="single" w:color="000000" w:sz="4" w:space="0"/>
              <w:left w:val="single" w:color="000000" w:sz="4" w:space="0"/>
              <w:bottom w:val="single" w:color="000000" w:sz="4" w:space="0"/>
              <w:right w:val="single" w:color="000000" w:sz="4" w:space="0"/>
            </w:tcBorders>
          </w:tcPr>
          <w:p>
            <w:pPr>
              <w:pStyle w:val="20"/>
              <w:spacing w:before="58" w:line="273" w:lineRule="auto"/>
              <w:ind w:left="104" w:right="-2"/>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5"/>
                <w:sz w:val="21"/>
                <w:szCs w:val="21"/>
                <w:highlight w:val="none"/>
              </w:rPr>
              <w:t>食叶性害虫:毒蛾、夜蛾、天蛾、</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pacing w:val="-5"/>
                <w:sz w:val="21"/>
                <w:szCs w:val="21"/>
                <w:highlight w:val="none"/>
              </w:rPr>
              <w:t>刺蛾、蓑蛾、螟蛾、叶甲、金龟</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子成虫、叶蜂、蜗牛等。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hint="eastAsia" w:ascii="仿宋_GB2312" w:hAnsi="仿宋_GB2312" w:eastAsia="仿宋_GB2312" w:cs="仿宋_GB2312"/>
                <w:sz w:val="28"/>
                <w:szCs w:val="28"/>
                <w:highlight w:val="none"/>
              </w:rPr>
            </w:pPr>
          </w:p>
          <w:p>
            <w:pPr>
              <w:pStyle w:val="20"/>
              <w:spacing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虫叶率＜2%</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hint="eastAsia" w:ascii="仿宋_GB2312" w:hAnsi="仿宋_GB2312" w:eastAsia="仿宋_GB2312" w:cs="仿宋_GB2312"/>
                <w:sz w:val="28"/>
                <w:szCs w:val="28"/>
                <w:highlight w:val="none"/>
              </w:rPr>
            </w:pPr>
          </w:p>
          <w:p>
            <w:pPr>
              <w:pStyle w:val="20"/>
              <w:spacing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虫株率＜3%</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992" w:hRule="exact"/>
        </w:trPr>
        <w:tc>
          <w:tcPr>
            <w:tcW w:w="800" w:type="dxa"/>
            <w:vMerge w:val="continue"/>
            <w:tcBorders>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c>
          <w:tcPr>
            <w:tcW w:w="836" w:type="dxa"/>
            <w:vMerge w:val="continue"/>
            <w:tcBorders>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c>
          <w:tcPr>
            <w:tcW w:w="3086" w:type="dxa"/>
            <w:tcBorders>
              <w:top w:val="single" w:color="000000" w:sz="4" w:space="0"/>
              <w:left w:val="single" w:color="000000" w:sz="4" w:space="0"/>
              <w:bottom w:val="single" w:color="000000" w:sz="4" w:space="0"/>
              <w:right w:val="single" w:color="000000" w:sz="4" w:space="0"/>
            </w:tcBorders>
          </w:tcPr>
          <w:p>
            <w:pPr>
              <w:pStyle w:val="20"/>
              <w:spacing w:before="9" w:line="273" w:lineRule="auto"/>
              <w:ind w:left="103" w:right="32" w:hanging="7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5"/>
                <w:sz w:val="21"/>
                <w:szCs w:val="21"/>
                <w:highlight w:val="none"/>
              </w:rPr>
              <w:t>刺吸性害虫：蚜虫、蚧壳虫、粉</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w w:val="95"/>
                <w:sz w:val="21"/>
                <w:szCs w:val="21"/>
                <w:highlight w:val="none"/>
              </w:rPr>
              <w:t>虱、木虱、蓟马、盲蝽、网蝽、</w:t>
            </w:r>
            <w:r>
              <w:rPr>
                <w:rFonts w:hint="eastAsia" w:ascii="仿宋_GB2312" w:hAnsi="仿宋_GB2312" w:eastAsia="仿宋_GB2312" w:cs="仿宋_GB2312"/>
                <w:spacing w:val="-42"/>
                <w:w w:val="95"/>
                <w:sz w:val="21"/>
                <w:szCs w:val="21"/>
                <w:highlight w:val="none"/>
              </w:rPr>
              <w:t xml:space="preserve"> </w:t>
            </w:r>
            <w:r>
              <w:rPr>
                <w:rFonts w:hint="eastAsia" w:ascii="仿宋_GB2312" w:hAnsi="仿宋_GB2312" w:eastAsia="仿宋_GB2312" w:cs="仿宋_GB2312"/>
                <w:sz w:val="21"/>
                <w:szCs w:val="21"/>
                <w:highlight w:val="none"/>
              </w:rPr>
              <w:t>叶蝉、叶螨、瘿螨等。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hint="eastAsia" w:ascii="仿宋_GB2312" w:hAnsi="仿宋_GB2312" w:eastAsia="仿宋_GB2312" w:cs="仿宋_GB2312"/>
                <w:sz w:val="24"/>
                <w:szCs w:val="24"/>
                <w:highlight w:val="none"/>
              </w:rPr>
            </w:pPr>
          </w:p>
          <w:p>
            <w:pPr>
              <w:pStyle w:val="20"/>
              <w:spacing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虫叶率＜5%</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hint="eastAsia" w:ascii="仿宋_GB2312" w:hAnsi="仿宋_GB2312" w:eastAsia="仿宋_GB2312" w:cs="仿宋_GB2312"/>
                <w:sz w:val="24"/>
                <w:szCs w:val="24"/>
                <w:highlight w:val="none"/>
              </w:rPr>
            </w:pPr>
          </w:p>
          <w:p>
            <w:pPr>
              <w:pStyle w:val="20"/>
              <w:spacing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虫株率＜5%</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676" w:hRule="exact"/>
        </w:trPr>
        <w:tc>
          <w:tcPr>
            <w:tcW w:w="80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hint="eastAsia" w:ascii="仿宋_GB2312" w:hAnsi="仿宋_GB2312" w:eastAsia="仿宋_GB2312" w:cs="仿宋_GB2312"/>
                <w:sz w:val="20"/>
                <w:szCs w:val="20"/>
                <w:highlight w:val="none"/>
              </w:rPr>
            </w:pPr>
          </w:p>
          <w:p>
            <w:pPr>
              <w:pStyle w:val="20"/>
              <w:spacing w:before="3" w:line="240" w:lineRule="auto"/>
              <w:ind w:right="0"/>
              <w:jc w:val="left"/>
              <w:rPr>
                <w:rFonts w:hint="eastAsia" w:ascii="仿宋_GB2312" w:hAnsi="仿宋_GB2312" w:eastAsia="仿宋_GB2312" w:cs="仿宋_GB2312"/>
                <w:sz w:val="21"/>
                <w:szCs w:val="21"/>
                <w:highlight w:val="none"/>
              </w:rPr>
            </w:pPr>
          </w:p>
          <w:p>
            <w:pPr>
              <w:pStyle w:val="20"/>
              <w:spacing w:line="240" w:lineRule="auto"/>
              <w:ind w:left="18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茎干</w:t>
            </w: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6" w:line="273" w:lineRule="auto"/>
              <w:ind w:left="1746" w:right="119" w:hanging="1628"/>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病害:枝枯病、腐烂病、溃疡病、丛枝病</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293"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病枝率＜3%</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2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病株率＜1%</w:t>
            </w:r>
          </w:p>
        </w:tc>
        <w:tc>
          <w:tcPr>
            <w:tcW w:w="1066" w:type="dxa"/>
            <w:tcBorders>
              <w:top w:val="single" w:color="000000" w:sz="4" w:space="0"/>
              <w:left w:val="single" w:color="000000" w:sz="4" w:space="0"/>
              <w:bottom w:val="single" w:color="000000" w:sz="4" w:space="0"/>
              <w:right w:val="single" w:color="000000" w:sz="4" w:space="0"/>
            </w:tcBorders>
          </w:tcPr>
          <w:p>
            <w:pPr>
              <w:pStyle w:val="20"/>
              <w:spacing w:before="6" w:line="273" w:lineRule="auto"/>
              <w:ind w:left="214" w:right="108" w:hanging="106"/>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主干不允</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许发病</w:t>
            </w:r>
          </w:p>
        </w:tc>
      </w:tr>
      <w:tr>
        <w:tblPrEx>
          <w:tblCellMar>
            <w:top w:w="0" w:type="dxa"/>
            <w:left w:w="0" w:type="dxa"/>
            <w:bottom w:w="0" w:type="dxa"/>
            <w:right w:w="0" w:type="dxa"/>
          </w:tblCellMar>
        </w:tblPrEx>
        <w:trPr>
          <w:trHeight w:val="752" w:hRule="exact"/>
        </w:trPr>
        <w:tc>
          <w:tcPr>
            <w:tcW w:w="800" w:type="dxa"/>
            <w:vMerge w:val="continue"/>
            <w:tcBorders>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45" w:line="273" w:lineRule="auto"/>
              <w:ind w:left="486" w:right="119" w:hanging="368"/>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钻蛀性害虫:红棕象甲、海枣小象甲、天</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牛、木蠹蛾、吉丁虫、蛀螟等。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hint="eastAsia" w:ascii="仿宋_GB2312" w:hAnsi="仿宋_GB2312" w:eastAsia="仿宋_GB2312" w:cs="仿宋_GB2312"/>
                <w:sz w:val="15"/>
                <w:szCs w:val="15"/>
                <w:highlight w:val="none"/>
              </w:rPr>
            </w:pPr>
          </w:p>
          <w:p>
            <w:pPr>
              <w:pStyle w:val="20"/>
              <w:spacing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hint="eastAsia" w:ascii="仿宋_GB2312" w:hAnsi="仿宋_GB2312" w:eastAsia="仿宋_GB2312" w:cs="仿宋_GB2312"/>
                <w:sz w:val="15"/>
                <w:szCs w:val="15"/>
                <w:highlight w:val="none"/>
              </w:rPr>
            </w:pPr>
          </w:p>
          <w:p>
            <w:pPr>
              <w:pStyle w:val="20"/>
              <w:spacing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066" w:type="dxa"/>
            <w:tcBorders>
              <w:top w:val="single" w:color="000000" w:sz="4" w:space="0"/>
              <w:left w:val="single" w:color="000000" w:sz="4" w:space="0"/>
              <w:bottom w:val="single" w:color="000000" w:sz="4" w:space="0"/>
              <w:right w:val="single" w:color="000000" w:sz="4" w:space="0"/>
            </w:tcBorders>
          </w:tcPr>
          <w:p>
            <w:pPr>
              <w:pStyle w:val="20"/>
              <w:spacing w:before="45" w:line="273" w:lineRule="auto"/>
              <w:ind w:left="108" w:right="106"/>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枝干有虫</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孔率＜5%</w:t>
            </w:r>
          </w:p>
        </w:tc>
      </w:tr>
      <w:tr>
        <w:tblPrEx>
          <w:tblCellMar>
            <w:top w:w="0" w:type="dxa"/>
            <w:left w:w="0" w:type="dxa"/>
            <w:bottom w:w="0" w:type="dxa"/>
            <w:right w:w="0" w:type="dxa"/>
          </w:tblCellMar>
        </w:tblPrEx>
        <w:trPr>
          <w:trHeight w:val="730" w:hRule="exact"/>
        </w:trPr>
        <w:tc>
          <w:tcPr>
            <w:tcW w:w="80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hint="eastAsia" w:ascii="仿宋_GB2312" w:hAnsi="仿宋_GB2312" w:eastAsia="仿宋_GB2312" w:cs="仿宋_GB2312"/>
                <w:sz w:val="20"/>
                <w:szCs w:val="20"/>
                <w:highlight w:val="none"/>
              </w:rPr>
            </w:pPr>
          </w:p>
          <w:p>
            <w:pPr>
              <w:pStyle w:val="20"/>
              <w:spacing w:line="240" w:lineRule="auto"/>
              <w:ind w:right="0"/>
              <w:jc w:val="left"/>
              <w:rPr>
                <w:rFonts w:hint="eastAsia" w:ascii="仿宋_GB2312" w:hAnsi="仿宋_GB2312" w:eastAsia="仿宋_GB2312" w:cs="仿宋_GB2312"/>
                <w:sz w:val="20"/>
                <w:szCs w:val="20"/>
                <w:highlight w:val="none"/>
              </w:rPr>
            </w:pPr>
          </w:p>
          <w:p>
            <w:pPr>
              <w:pStyle w:val="20"/>
              <w:spacing w:before="3" w:line="240" w:lineRule="auto"/>
              <w:ind w:right="0"/>
              <w:jc w:val="left"/>
              <w:rPr>
                <w:rFonts w:hint="eastAsia" w:ascii="仿宋_GB2312" w:hAnsi="仿宋_GB2312" w:eastAsia="仿宋_GB2312" w:cs="仿宋_GB2312"/>
                <w:sz w:val="16"/>
                <w:szCs w:val="16"/>
                <w:highlight w:val="none"/>
              </w:rPr>
            </w:pPr>
          </w:p>
          <w:p>
            <w:pPr>
              <w:pStyle w:val="20"/>
              <w:spacing w:line="240" w:lineRule="auto"/>
              <w:ind w:left="18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根部</w:t>
            </w: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33" w:line="273" w:lineRule="auto"/>
              <w:ind w:left="1220" w:right="104" w:hanging="1119"/>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4"/>
                <w:sz w:val="21"/>
                <w:szCs w:val="21"/>
                <w:highlight w:val="none"/>
              </w:rPr>
              <w:t>根部病害：白绢病、软腐病、疫病、枯萎</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病、线虫病等。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hint="eastAsia" w:ascii="仿宋_GB2312" w:hAnsi="仿宋_GB2312" w:eastAsia="仿宋_GB2312" w:cs="仿宋_GB2312"/>
                <w:sz w:val="14"/>
                <w:szCs w:val="14"/>
                <w:highlight w:val="none"/>
              </w:rPr>
            </w:pPr>
          </w:p>
          <w:p>
            <w:pPr>
              <w:pStyle w:val="20"/>
              <w:spacing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hint="eastAsia" w:ascii="仿宋_GB2312" w:hAnsi="仿宋_GB2312" w:eastAsia="仿宋_GB2312" w:cs="仿宋_GB2312"/>
                <w:sz w:val="14"/>
                <w:szCs w:val="14"/>
                <w:highlight w:val="none"/>
              </w:rPr>
            </w:pPr>
          </w:p>
          <w:p>
            <w:pPr>
              <w:pStyle w:val="20"/>
              <w:spacing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418" w:hRule="exact"/>
        </w:trPr>
        <w:tc>
          <w:tcPr>
            <w:tcW w:w="800" w:type="dxa"/>
            <w:vMerge w:val="continue"/>
            <w:tcBorders>
              <w:left w:val="single" w:color="000000" w:sz="4" w:space="0"/>
              <w:right w:val="single" w:color="000000" w:sz="4" w:space="0"/>
            </w:tcBorders>
          </w:tcPr>
          <w:p>
            <w:pPr>
              <w:rPr>
                <w:rFonts w:hint="eastAsia" w:ascii="仿宋_GB2312" w:hAnsi="仿宋_GB2312" w:eastAsia="仿宋_GB2312" w:cs="仿宋_GB2312"/>
                <w:highlight w:val="none"/>
              </w:rPr>
            </w:pP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35" w:line="240" w:lineRule="auto"/>
              <w:ind w:left="222"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地下害虫：</w:t>
            </w:r>
            <w:r>
              <w:rPr>
                <w:rFonts w:hint="eastAsia" w:ascii="仿宋_GB2312" w:hAnsi="仿宋_GB2312" w:eastAsia="仿宋_GB2312" w:cs="仿宋_GB2312"/>
                <w:spacing w:val="-8"/>
                <w:sz w:val="21"/>
                <w:szCs w:val="21"/>
                <w:highlight w:val="none"/>
              </w:rPr>
              <w:t xml:space="preserve"> </w:t>
            </w:r>
            <w:r>
              <w:rPr>
                <w:rFonts w:hint="eastAsia" w:ascii="仿宋_GB2312" w:hAnsi="仿宋_GB2312" w:eastAsia="仿宋_GB2312" w:cs="仿宋_GB2312"/>
                <w:sz w:val="21"/>
                <w:szCs w:val="21"/>
                <w:highlight w:val="none"/>
              </w:rPr>
              <w:t>蛴螬、蝼蛄、地老虎等。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35"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35"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r>
        <w:tblPrEx>
          <w:tblCellMar>
            <w:top w:w="0" w:type="dxa"/>
            <w:left w:w="0" w:type="dxa"/>
            <w:bottom w:w="0" w:type="dxa"/>
            <w:right w:w="0" w:type="dxa"/>
          </w:tblCellMar>
        </w:tblPrEx>
        <w:trPr>
          <w:trHeight w:val="674" w:hRule="exact"/>
        </w:trPr>
        <w:tc>
          <w:tcPr>
            <w:tcW w:w="800" w:type="dxa"/>
            <w:vMerge w:val="continue"/>
            <w:tcBorders>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c>
          <w:tcPr>
            <w:tcW w:w="3922" w:type="dxa"/>
            <w:gridSpan w:val="2"/>
            <w:tcBorders>
              <w:top w:val="single" w:color="000000" w:sz="4" w:space="0"/>
              <w:left w:val="single" w:color="000000" w:sz="4" w:space="0"/>
              <w:bottom w:val="single" w:color="000000" w:sz="4" w:space="0"/>
              <w:right w:val="single" w:color="000000" w:sz="4" w:space="0"/>
            </w:tcBorders>
          </w:tcPr>
          <w:p>
            <w:pPr>
              <w:pStyle w:val="20"/>
              <w:spacing w:before="5" w:line="273" w:lineRule="auto"/>
              <w:ind w:left="380" w:right="102" w:hanging="279"/>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4"/>
                <w:sz w:val="21"/>
                <w:szCs w:val="21"/>
                <w:highlight w:val="none"/>
              </w:rPr>
              <w:t>园林杂草：酢浆草、天胡荽、水花生、喜</w:t>
            </w:r>
            <w:r>
              <w:rPr>
                <w:rFonts w:hint="eastAsia" w:ascii="仿宋_GB2312" w:hAnsi="仿宋_GB2312" w:eastAsia="仿宋_GB2312" w:cs="仿宋_GB2312"/>
                <w:w w:val="99"/>
                <w:sz w:val="21"/>
                <w:szCs w:val="21"/>
                <w:highlight w:val="none"/>
              </w:rPr>
              <w:t xml:space="preserve"> </w:t>
            </w:r>
            <w:r>
              <w:rPr>
                <w:rFonts w:hint="eastAsia" w:ascii="仿宋_GB2312" w:hAnsi="仿宋_GB2312" w:eastAsia="仿宋_GB2312" w:cs="仿宋_GB2312"/>
                <w:sz w:val="21"/>
                <w:szCs w:val="21"/>
                <w:highlight w:val="none"/>
              </w:rPr>
              <w:t>旱莲子草、微甘菊、五爪金龙等。</w:t>
            </w:r>
          </w:p>
        </w:tc>
        <w:tc>
          <w:tcPr>
            <w:tcW w:w="1650" w:type="dxa"/>
            <w:tcBorders>
              <w:top w:val="single" w:color="000000" w:sz="4" w:space="0"/>
              <w:left w:val="single" w:color="000000" w:sz="4" w:space="0"/>
              <w:bottom w:val="single" w:color="000000" w:sz="4" w:space="0"/>
              <w:right w:val="single" w:color="000000" w:sz="4" w:space="0"/>
            </w:tcBorders>
          </w:tcPr>
          <w:p>
            <w:pPr>
              <w:pStyle w:val="20"/>
              <w:spacing w:before="161"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533" w:type="dxa"/>
            <w:tcBorders>
              <w:top w:val="single" w:color="000000" w:sz="4" w:space="0"/>
              <w:left w:val="single" w:color="000000" w:sz="4" w:space="0"/>
              <w:bottom w:val="single" w:color="000000" w:sz="4" w:space="0"/>
              <w:right w:val="single" w:color="000000" w:sz="4" w:space="0"/>
            </w:tcBorders>
          </w:tcPr>
          <w:p>
            <w:pPr>
              <w:pStyle w:val="20"/>
              <w:spacing w:before="161"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0</w:t>
            </w:r>
          </w:p>
        </w:tc>
        <w:tc>
          <w:tcPr>
            <w:tcW w:w="1066" w:type="dxa"/>
            <w:tcBorders>
              <w:top w:val="single" w:color="000000" w:sz="4" w:space="0"/>
              <w:left w:val="single" w:color="000000" w:sz="4" w:space="0"/>
              <w:bottom w:val="single" w:color="000000" w:sz="4" w:space="0"/>
              <w:right w:val="single" w:color="000000" w:sz="4" w:space="0"/>
            </w:tcBorders>
          </w:tcPr>
          <w:p>
            <w:pPr>
              <w:rPr>
                <w:rFonts w:hint="eastAsia" w:ascii="仿宋_GB2312" w:hAnsi="仿宋_GB2312" w:eastAsia="仿宋_GB2312" w:cs="仿宋_GB2312"/>
                <w:highlight w:val="none"/>
              </w:rPr>
            </w:pPr>
          </w:p>
        </w:tc>
      </w:tr>
    </w:tbl>
    <w:p>
      <w:pPr>
        <w:bidi w:val="0"/>
        <w:spacing w:line="360" w:lineRule="auto"/>
        <w:ind w:firstLine="280" w:firstLineChars="100"/>
        <w:rPr>
          <w:sz w:val="28"/>
          <w:szCs w:val="28"/>
          <w:highlight w:val="none"/>
        </w:rPr>
      </w:pPr>
      <w:r>
        <w:rPr>
          <w:sz w:val="28"/>
          <w:szCs w:val="28"/>
          <w:highlight w:val="none"/>
        </w:rPr>
        <w:t>单株或成批苗木均不允许出现检疫性有害生物（见下表），具体按《森林植物检疫技术规程》规定执行检验。</w:t>
      </w:r>
    </w:p>
    <w:tbl>
      <w:tblPr>
        <w:tblStyle w:val="15"/>
        <w:tblpPr w:leftFromText="180" w:rightFromText="180" w:vertAnchor="text" w:horzAnchor="page" w:tblpX="1683" w:tblpY="292"/>
        <w:tblOverlap w:val="never"/>
        <w:tblW w:w="8777" w:type="dxa"/>
        <w:tblInd w:w="0" w:type="dxa"/>
        <w:tblLayout w:type="fixed"/>
        <w:tblCellMar>
          <w:top w:w="0" w:type="dxa"/>
          <w:left w:w="0" w:type="dxa"/>
          <w:bottom w:w="0" w:type="dxa"/>
          <w:right w:w="0" w:type="dxa"/>
        </w:tblCellMar>
      </w:tblPr>
      <w:tblGrid>
        <w:gridCol w:w="777"/>
        <w:gridCol w:w="1762"/>
        <w:gridCol w:w="6238"/>
      </w:tblGrid>
      <w:tr>
        <w:tblPrEx>
          <w:tblCellMar>
            <w:top w:w="0" w:type="dxa"/>
            <w:left w:w="0" w:type="dxa"/>
            <w:bottom w:w="0" w:type="dxa"/>
            <w:right w:w="0" w:type="dxa"/>
          </w:tblCellMar>
        </w:tblPrEx>
        <w:trPr>
          <w:trHeight w:val="378" w:hRule="exact"/>
        </w:trPr>
        <w:tc>
          <w:tcPr>
            <w:tcW w:w="8777" w:type="dxa"/>
            <w:gridSpan w:val="3"/>
            <w:tcBorders>
              <w:top w:val="single" w:color="000000" w:sz="4" w:space="0"/>
              <w:left w:val="single" w:color="000000" w:sz="4" w:space="0"/>
              <w:bottom w:val="single" w:color="000000" w:sz="4" w:space="0"/>
              <w:right w:val="single" w:color="000000" w:sz="4" w:space="0"/>
            </w:tcBorders>
          </w:tcPr>
          <w:p>
            <w:pPr>
              <w:pStyle w:val="20"/>
              <w:spacing w:before="13" w:line="240" w:lineRule="auto"/>
              <w:ind w:left="15" w:leftChars="0" w:right="0" w:hanging="15"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pacing w:val="2"/>
                <w:w w:val="99"/>
                <w:sz w:val="21"/>
                <w:szCs w:val="21"/>
                <w:highlight w:val="none"/>
              </w:rPr>
              <w:t>主要检</w:t>
            </w:r>
            <w:r>
              <w:rPr>
                <w:rFonts w:hint="eastAsia" w:ascii="仿宋_GB2312" w:hAnsi="仿宋_GB2312" w:eastAsia="仿宋_GB2312" w:cs="仿宋_GB2312"/>
                <w:b/>
                <w:bCs/>
                <w:spacing w:val="-1"/>
                <w:w w:val="99"/>
                <w:sz w:val="21"/>
                <w:szCs w:val="21"/>
                <w:highlight w:val="none"/>
              </w:rPr>
              <w:t>疫</w:t>
            </w:r>
            <w:r>
              <w:rPr>
                <w:rFonts w:hint="eastAsia" w:ascii="仿宋_GB2312" w:hAnsi="仿宋_GB2312" w:eastAsia="仿宋_GB2312" w:cs="仿宋_GB2312"/>
                <w:b/>
                <w:bCs/>
                <w:spacing w:val="2"/>
                <w:w w:val="99"/>
                <w:sz w:val="21"/>
                <w:szCs w:val="21"/>
                <w:highlight w:val="none"/>
              </w:rPr>
              <w:t>性有害生</w:t>
            </w:r>
            <w:r>
              <w:rPr>
                <w:rFonts w:hint="eastAsia" w:ascii="仿宋_GB2312" w:hAnsi="仿宋_GB2312" w:eastAsia="仿宋_GB2312" w:cs="仿宋_GB2312"/>
                <w:b/>
                <w:bCs/>
                <w:w w:val="99"/>
                <w:sz w:val="21"/>
                <w:szCs w:val="21"/>
                <w:highlight w:val="none"/>
              </w:rPr>
              <w:t>物</w:t>
            </w:r>
          </w:p>
        </w:tc>
      </w:tr>
      <w:tr>
        <w:tblPrEx>
          <w:tblCellMar>
            <w:top w:w="0" w:type="dxa"/>
            <w:left w:w="0" w:type="dxa"/>
            <w:bottom w:w="0" w:type="dxa"/>
            <w:right w:w="0" w:type="dxa"/>
          </w:tblCellMar>
        </w:tblPrEx>
        <w:trPr>
          <w:trHeight w:val="463"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15" w:leftChars="0" w:right="0" w:hanging="15" w:hangingChars="7"/>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pacing w:val="2"/>
                <w:w w:val="99"/>
                <w:sz w:val="21"/>
                <w:szCs w:val="21"/>
                <w:highlight w:val="none"/>
              </w:rPr>
              <w:t>序</w:t>
            </w:r>
            <w:r>
              <w:rPr>
                <w:rFonts w:hint="eastAsia" w:ascii="仿宋_GB2312" w:hAnsi="仿宋_GB2312" w:eastAsia="仿宋_GB2312" w:cs="仿宋_GB2312"/>
                <w:b/>
                <w:bCs/>
                <w:w w:val="99"/>
                <w:sz w:val="21"/>
                <w:szCs w:val="21"/>
                <w:highlight w:val="none"/>
              </w:rPr>
              <w:t>号</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559"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pacing w:val="2"/>
                <w:w w:val="99"/>
                <w:sz w:val="21"/>
                <w:szCs w:val="21"/>
                <w:highlight w:val="none"/>
              </w:rPr>
              <w:t>中文</w:t>
            </w:r>
            <w:r>
              <w:rPr>
                <w:rFonts w:hint="eastAsia" w:ascii="仿宋_GB2312" w:hAnsi="仿宋_GB2312" w:eastAsia="仿宋_GB2312" w:cs="仿宋_GB2312"/>
                <w:b/>
                <w:bCs/>
                <w:w w:val="99"/>
                <w:sz w:val="21"/>
                <w:szCs w:val="21"/>
                <w:highlight w:val="none"/>
              </w:rPr>
              <w:t>名</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pacing w:val="2"/>
                <w:w w:val="99"/>
                <w:sz w:val="21"/>
                <w:szCs w:val="21"/>
                <w:highlight w:val="none"/>
              </w:rPr>
              <w:t>学</w:t>
            </w:r>
            <w:r>
              <w:rPr>
                <w:rFonts w:hint="eastAsia" w:ascii="仿宋_GB2312" w:hAnsi="仿宋_GB2312" w:eastAsia="仿宋_GB2312" w:cs="仿宋_GB2312"/>
                <w:b/>
                <w:bCs/>
                <w:w w:val="99"/>
                <w:sz w:val="21"/>
                <w:szCs w:val="21"/>
                <w:highlight w:val="none"/>
              </w:rPr>
              <w:t>名</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1</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456"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松</w:t>
            </w:r>
            <w:r>
              <w:rPr>
                <w:rFonts w:hint="eastAsia" w:ascii="仿宋_GB2312" w:hAnsi="仿宋_GB2312" w:eastAsia="仿宋_GB2312" w:cs="仿宋_GB2312"/>
                <w:spacing w:val="2"/>
                <w:w w:val="99"/>
                <w:sz w:val="21"/>
                <w:szCs w:val="21"/>
                <w:highlight w:val="none"/>
              </w:rPr>
              <w:t>材</w:t>
            </w:r>
            <w:r>
              <w:rPr>
                <w:rFonts w:hint="eastAsia" w:ascii="仿宋_GB2312" w:hAnsi="仿宋_GB2312" w:eastAsia="仿宋_GB2312" w:cs="仿宋_GB2312"/>
                <w:spacing w:val="-1"/>
                <w:w w:val="99"/>
                <w:sz w:val="21"/>
                <w:szCs w:val="21"/>
                <w:highlight w:val="none"/>
              </w:rPr>
              <w:t>线</w:t>
            </w:r>
            <w:r>
              <w:rPr>
                <w:rFonts w:hint="eastAsia" w:ascii="仿宋_GB2312" w:hAnsi="仿宋_GB2312" w:eastAsia="仿宋_GB2312" w:cs="仿宋_GB2312"/>
                <w:w w:val="99"/>
                <w:sz w:val="21"/>
                <w:szCs w:val="21"/>
                <w:highlight w:val="none"/>
              </w:rPr>
              <w:t>虫</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21"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18"/>
                <w:szCs w:val="18"/>
                <w:highlight w:val="none"/>
                <w:shd w:val="clear" w:fill="FFFFFF"/>
              </w:rPr>
              <w:t>Bursaphelenchus xylophilus</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2</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456"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美</w:t>
            </w:r>
            <w:r>
              <w:rPr>
                <w:rFonts w:hint="eastAsia" w:ascii="仿宋_GB2312" w:hAnsi="仿宋_GB2312" w:eastAsia="仿宋_GB2312" w:cs="仿宋_GB2312"/>
                <w:spacing w:val="2"/>
                <w:w w:val="99"/>
                <w:sz w:val="21"/>
                <w:szCs w:val="21"/>
                <w:highlight w:val="none"/>
              </w:rPr>
              <w:t>国</w:t>
            </w:r>
            <w:r>
              <w:rPr>
                <w:rFonts w:hint="eastAsia" w:ascii="仿宋_GB2312" w:hAnsi="仿宋_GB2312" w:eastAsia="仿宋_GB2312" w:cs="仿宋_GB2312"/>
                <w:spacing w:val="-1"/>
                <w:w w:val="99"/>
                <w:sz w:val="21"/>
                <w:szCs w:val="21"/>
                <w:highlight w:val="none"/>
              </w:rPr>
              <w:t>白</w:t>
            </w:r>
            <w:r>
              <w:rPr>
                <w:rFonts w:hint="eastAsia" w:ascii="仿宋_GB2312" w:hAnsi="仿宋_GB2312" w:eastAsia="仿宋_GB2312" w:cs="仿宋_GB2312"/>
                <w:w w:val="99"/>
                <w:sz w:val="21"/>
                <w:szCs w:val="21"/>
                <w:highlight w:val="none"/>
              </w:rPr>
              <w:t>蛾</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84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Hyphantria cunea</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3</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456"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苹</w:t>
            </w:r>
            <w:r>
              <w:rPr>
                <w:rFonts w:hint="eastAsia" w:ascii="仿宋_GB2312" w:hAnsi="仿宋_GB2312" w:eastAsia="仿宋_GB2312" w:cs="仿宋_GB2312"/>
                <w:spacing w:val="2"/>
                <w:w w:val="99"/>
                <w:sz w:val="21"/>
                <w:szCs w:val="21"/>
                <w:highlight w:val="none"/>
              </w:rPr>
              <w:t>果</w:t>
            </w:r>
            <w:r>
              <w:rPr>
                <w:rFonts w:hint="eastAsia" w:ascii="仿宋_GB2312" w:hAnsi="仿宋_GB2312" w:eastAsia="仿宋_GB2312" w:cs="仿宋_GB2312"/>
                <w:spacing w:val="-1"/>
                <w:w w:val="99"/>
                <w:sz w:val="21"/>
                <w:szCs w:val="21"/>
                <w:highlight w:val="none"/>
              </w:rPr>
              <w:t>蠹</w:t>
            </w:r>
            <w:r>
              <w:rPr>
                <w:rFonts w:hint="eastAsia" w:ascii="仿宋_GB2312" w:hAnsi="仿宋_GB2312" w:eastAsia="仿宋_GB2312" w:cs="仿宋_GB2312"/>
                <w:w w:val="99"/>
                <w:sz w:val="21"/>
                <w:szCs w:val="21"/>
                <w:highlight w:val="none"/>
              </w:rPr>
              <w:t>蛾</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05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21"/>
                <w:szCs w:val="21"/>
                <w:highlight w:val="none"/>
                <w:shd w:val="clear" w:fill="FFFFFF"/>
              </w:rPr>
              <w:t>Cydia pomonella</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4</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350"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红</w:t>
            </w:r>
            <w:r>
              <w:rPr>
                <w:rFonts w:hint="eastAsia" w:ascii="仿宋_GB2312" w:hAnsi="仿宋_GB2312" w:eastAsia="仿宋_GB2312" w:cs="仿宋_GB2312"/>
                <w:spacing w:val="2"/>
                <w:w w:val="99"/>
                <w:sz w:val="21"/>
                <w:szCs w:val="21"/>
                <w:highlight w:val="none"/>
              </w:rPr>
              <w:t>脂</w:t>
            </w:r>
            <w:r>
              <w:rPr>
                <w:rFonts w:hint="eastAsia" w:ascii="仿宋_GB2312" w:hAnsi="仿宋_GB2312" w:eastAsia="仿宋_GB2312" w:cs="仿宋_GB2312"/>
                <w:spacing w:val="-1"/>
                <w:w w:val="99"/>
                <w:sz w:val="21"/>
                <w:szCs w:val="21"/>
                <w:highlight w:val="none"/>
              </w:rPr>
              <w:t>大</w:t>
            </w:r>
            <w:r>
              <w:rPr>
                <w:rFonts w:hint="eastAsia" w:ascii="仿宋_GB2312" w:hAnsi="仿宋_GB2312" w:eastAsia="仿宋_GB2312" w:cs="仿宋_GB2312"/>
                <w:spacing w:val="2"/>
                <w:w w:val="99"/>
                <w:sz w:val="21"/>
                <w:szCs w:val="21"/>
                <w:highlight w:val="none"/>
              </w:rPr>
              <w:t>小</w:t>
            </w:r>
            <w:r>
              <w:rPr>
                <w:rFonts w:hint="eastAsia" w:ascii="仿宋_GB2312" w:hAnsi="仿宋_GB2312" w:eastAsia="仿宋_GB2312" w:cs="仿宋_GB2312"/>
                <w:w w:val="99"/>
                <w:sz w:val="21"/>
                <w:szCs w:val="21"/>
                <w:highlight w:val="none"/>
              </w:rPr>
              <w:t>蠹</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0" w:line="240" w:lineRule="auto"/>
              <w:ind w:left="1687"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Dendroctonus valens　</w:t>
            </w:r>
            <w:r>
              <w:rPr>
                <w:rFonts w:hint="eastAsia" w:ascii="仿宋_GB2312" w:hAnsi="仿宋_GB2312" w:eastAsia="仿宋_GB2312" w:cs="仿宋_GB2312"/>
                <w:i w:val="0"/>
                <w:caps w:val="0"/>
                <w:color w:val="333333"/>
                <w:spacing w:val="0"/>
                <w:sz w:val="18"/>
                <w:szCs w:val="18"/>
                <w:highlight w:val="none"/>
                <w:shd w:val="clear" w:fill="FFFFFF"/>
              </w:rPr>
              <w:t>LeConte</w:t>
            </w:r>
          </w:p>
        </w:tc>
      </w:tr>
      <w:tr>
        <w:tblPrEx>
          <w:tblCellMar>
            <w:top w:w="0" w:type="dxa"/>
            <w:left w:w="0" w:type="dxa"/>
            <w:bottom w:w="0" w:type="dxa"/>
            <w:right w:w="0" w:type="dxa"/>
          </w:tblCellMar>
        </w:tblPrEx>
        <w:trPr>
          <w:trHeight w:val="499"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5</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24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双</w:t>
            </w:r>
            <w:r>
              <w:rPr>
                <w:rFonts w:hint="eastAsia" w:ascii="仿宋_GB2312" w:hAnsi="仿宋_GB2312" w:eastAsia="仿宋_GB2312" w:cs="仿宋_GB2312"/>
                <w:spacing w:val="2"/>
                <w:w w:val="99"/>
                <w:sz w:val="21"/>
                <w:szCs w:val="21"/>
                <w:highlight w:val="none"/>
              </w:rPr>
              <w:t>钩</w:t>
            </w:r>
            <w:r>
              <w:rPr>
                <w:rFonts w:hint="eastAsia" w:ascii="仿宋_GB2312" w:hAnsi="仿宋_GB2312" w:eastAsia="仿宋_GB2312" w:cs="仿宋_GB2312"/>
                <w:spacing w:val="-1"/>
                <w:w w:val="99"/>
                <w:sz w:val="21"/>
                <w:szCs w:val="21"/>
                <w:highlight w:val="none"/>
              </w:rPr>
              <w:t>异</w:t>
            </w:r>
            <w:r>
              <w:rPr>
                <w:rFonts w:hint="eastAsia" w:ascii="仿宋_GB2312" w:hAnsi="仿宋_GB2312" w:eastAsia="仿宋_GB2312" w:cs="仿宋_GB2312"/>
                <w:spacing w:val="2"/>
                <w:w w:val="99"/>
                <w:sz w:val="21"/>
                <w:szCs w:val="21"/>
                <w:highlight w:val="none"/>
              </w:rPr>
              <w:t>翅</w:t>
            </w:r>
            <w:r>
              <w:rPr>
                <w:rFonts w:hint="eastAsia" w:ascii="仿宋_GB2312" w:hAnsi="仿宋_GB2312" w:eastAsia="仿宋_GB2312" w:cs="仿宋_GB2312"/>
                <w:spacing w:val="-1"/>
                <w:w w:val="99"/>
                <w:sz w:val="21"/>
                <w:szCs w:val="21"/>
                <w:highlight w:val="none"/>
              </w:rPr>
              <w:t>长</w:t>
            </w:r>
            <w:r>
              <w:rPr>
                <w:rFonts w:hint="eastAsia" w:ascii="仿宋_GB2312" w:hAnsi="仿宋_GB2312" w:eastAsia="仿宋_GB2312" w:cs="仿宋_GB2312"/>
                <w:w w:val="99"/>
                <w:sz w:val="21"/>
                <w:szCs w:val="21"/>
                <w:highlight w:val="none"/>
              </w:rPr>
              <w:t>蠹</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108"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18"/>
                <w:szCs w:val="18"/>
                <w:highlight w:val="none"/>
                <w:shd w:val="clear" w:fill="FFFFFF"/>
              </w:rPr>
              <w:t>Heterobostrychus aequalis（Waterhouse）</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6</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561"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杨</w:t>
            </w:r>
            <w:r>
              <w:rPr>
                <w:rFonts w:hint="eastAsia" w:ascii="仿宋_GB2312" w:hAnsi="仿宋_GB2312" w:eastAsia="仿宋_GB2312" w:cs="仿宋_GB2312"/>
                <w:spacing w:val="2"/>
                <w:w w:val="99"/>
                <w:sz w:val="21"/>
                <w:szCs w:val="21"/>
                <w:highlight w:val="none"/>
              </w:rPr>
              <w:t>干</w:t>
            </w:r>
            <w:r>
              <w:rPr>
                <w:rFonts w:hint="eastAsia" w:ascii="仿宋_GB2312" w:hAnsi="仿宋_GB2312" w:eastAsia="仿宋_GB2312" w:cs="仿宋_GB2312"/>
                <w:w w:val="99"/>
                <w:sz w:val="21"/>
                <w:szCs w:val="21"/>
                <w:highlight w:val="none"/>
              </w:rPr>
              <w:t>象</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18"/>
                <w:szCs w:val="18"/>
                <w:highlight w:val="none"/>
                <w:shd w:val="clear" w:fill="FFFFFF"/>
              </w:rPr>
              <w:t>Cryptorrhynchus lapathi</w:t>
            </w:r>
          </w:p>
        </w:tc>
      </w:tr>
      <w:tr>
        <w:tblPrEx>
          <w:tblCellMar>
            <w:top w:w="0" w:type="dxa"/>
            <w:left w:w="0" w:type="dxa"/>
            <w:bottom w:w="0" w:type="dxa"/>
            <w:right w:w="0" w:type="dxa"/>
          </w:tblCellMar>
        </w:tblPrEx>
        <w:trPr>
          <w:trHeight w:val="455"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4" w:leftChars="0" w:right="1" w:hanging="14" w:hangingChars="7"/>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7</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350"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pacing w:val="-1"/>
                <w:w w:val="99"/>
                <w:sz w:val="21"/>
                <w:szCs w:val="21"/>
                <w:highlight w:val="none"/>
              </w:rPr>
              <w:t>锈</w:t>
            </w:r>
            <w:r>
              <w:rPr>
                <w:rFonts w:hint="eastAsia" w:ascii="仿宋_GB2312" w:hAnsi="仿宋_GB2312" w:eastAsia="仿宋_GB2312" w:cs="仿宋_GB2312"/>
                <w:spacing w:val="2"/>
                <w:w w:val="99"/>
                <w:sz w:val="21"/>
                <w:szCs w:val="21"/>
                <w:highlight w:val="none"/>
              </w:rPr>
              <w:t>色</w:t>
            </w:r>
            <w:r>
              <w:rPr>
                <w:rFonts w:hint="eastAsia" w:ascii="仿宋_GB2312" w:hAnsi="仿宋_GB2312" w:eastAsia="仿宋_GB2312" w:cs="仿宋_GB2312"/>
                <w:spacing w:val="-1"/>
                <w:w w:val="99"/>
                <w:sz w:val="21"/>
                <w:szCs w:val="21"/>
                <w:highlight w:val="none"/>
              </w:rPr>
              <w:t>棕</w:t>
            </w:r>
            <w:r>
              <w:rPr>
                <w:rFonts w:hint="eastAsia" w:ascii="仿宋_GB2312" w:hAnsi="仿宋_GB2312" w:eastAsia="仿宋_GB2312" w:cs="仿宋_GB2312"/>
                <w:spacing w:val="2"/>
                <w:w w:val="99"/>
                <w:sz w:val="21"/>
                <w:szCs w:val="21"/>
                <w:highlight w:val="none"/>
              </w:rPr>
              <w:t>榈</w:t>
            </w:r>
            <w:r>
              <w:rPr>
                <w:rFonts w:hint="eastAsia" w:ascii="仿宋_GB2312" w:hAnsi="仿宋_GB2312" w:eastAsia="仿宋_GB2312" w:cs="仿宋_GB2312"/>
                <w:w w:val="99"/>
                <w:sz w:val="21"/>
                <w:szCs w:val="21"/>
                <w:highlight w:val="none"/>
              </w:rPr>
              <w:t>象</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Rhynchophorus ferrugineus</w:t>
            </w:r>
          </w:p>
        </w:tc>
      </w:tr>
    </w:tbl>
    <w:p>
      <w:pPr>
        <w:spacing w:before="5" w:line="240" w:lineRule="auto"/>
        <w:rPr>
          <w:rFonts w:hint="eastAsia" w:ascii="仿宋_GB2312" w:hAnsi="仿宋_GB2312" w:eastAsia="仿宋_GB2312" w:cs="仿宋_GB2312"/>
          <w:sz w:val="5"/>
          <w:szCs w:val="5"/>
          <w:highlight w:val="none"/>
        </w:rPr>
      </w:pPr>
    </w:p>
    <w:tbl>
      <w:tblPr>
        <w:tblStyle w:val="15"/>
        <w:tblpPr w:leftFromText="180" w:rightFromText="180" w:vertAnchor="text" w:horzAnchor="page" w:tblpX="1701" w:tblpY="29"/>
        <w:tblOverlap w:val="never"/>
        <w:tblW w:w="0" w:type="auto"/>
        <w:tblInd w:w="0" w:type="dxa"/>
        <w:tblLayout w:type="fixed"/>
        <w:tblCellMar>
          <w:top w:w="0" w:type="dxa"/>
          <w:left w:w="0" w:type="dxa"/>
          <w:bottom w:w="0" w:type="dxa"/>
          <w:right w:w="0" w:type="dxa"/>
        </w:tblCellMar>
      </w:tblPr>
      <w:tblGrid>
        <w:gridCol w:w="777"/>
        <w:gridCol w:w="1762"/>
        <w:gridCol w:w="6238"/>
      </w:tblGrid>
      <w:tr>
        <w:tblPrEx>
          <w:tblCellMar>
            <w:top w:w="0" w:type="dxa"/>
            <w:left w:w="0" w:type="dxa"/>
            <w:bottom w:w="0" w:type="dxa"/>
            <w:right w:w="0" w:type="dxa"/>
          </w:tblCellMar>
        </w:tblPrEx>
        <w:trPr>
          <w:trHeight w:val="378" w:hRule="exact"/>
        </w:trPr>
        <w:tc>
          <w:tcPr>
            <w:tcW w:w="8777" w:type="dxa"/>
            <w:gridSpan w:val="3"/>
            <w:tcBorders>
              <w:top w:val="single" w:color="000000" w:sz="4" w:space="0"/>
              <w:left w:val="single" w:color="000000" w:sz="4" w:space="0"/>
              <w:bottom w:val="single" w:color="000000" w:sz="4" w:space="0"/>
              <w:right w:val="single" w:color="000000" w:sz="4" w:space="0"/>
            </w:tcBorders>
          </w:tcPr>
          <w:p>
            <w:pPr>
              <w:pStyle w:val="20"/>
              <w:spacing w:before="15" w:line="240" w:lineRule="auto"/>
              <w:ind w:left="419"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主要检疫性有害生物</w:t>
            </w:r>
          </w:p>
        </w:tc>
      </w:tr>
      <w:tr>
        <w:tblPrEx>
          <w:tblCellMar>
            <w:top w:w="0" w:type="dxa"/>
            <w:left w:w="0" w:type="dxa"/>
            <w:bottom w:w="0" w:type="dxa"/>
            <w:right w:w="0" w:type="dxa"/>
          </w:tblCellMar>
        </w:tblPrEx>
        <w:trPr>
          <w:trHeight w:val="463"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left="172"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序号</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left="559"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中文名</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right="0"/>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b/>
                <w:bCs/>
                <w:sz w:val="21"/>
                <w:szCs w:val="21"/>
                <w:highlight w:val="none"/>
              </w:rPr>
              <w:t>学名</w:t>
            </w:r>
          </w:p>
        </w:tc>
      </w:tr>
      <w:tr>
        <w:tblPrEx>
          <w:tblCellMar>
            <w:top w:w="0" w:type="dxa"/>
            <w:left w:w="0" w:type="dxa"/>
            <w:bottom w:w="0" w:type="dxa"/>
            <w:right w:w="0" w:type="dxa"/>
          </w:tblCellMar>
        </w:tblPrEx>
        <w:trPr>
          <w:trHeight w:val="523"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86"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8</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86" w:line="240" w:lineRule="auto"/>
              <w:ind w:left="244"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青杨脊虎天牛</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left="189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Xylotrechus rusticus</w:t>
            </w:r>
            <w:r>
              <w:rPr>
                <w:rFonts w:hint="eastAsia" w:ascii="仿宋_GB2312" w:hAnsi="仿宋_GB2312" w:eastAsia="仿宋_GB2312" w:cs="仿宋_GB2312"/>
                <w:i w:val="0"/>
                <w:caps w:val="0"/>
                <w:color w:val="333333"/>
                <w:spacing w:val="0"/>
                <w:sz w:val="18"/>
                <w:szCs w:val="18"/>
                <w:highlight w:val="none"/>
                <w:shd w:val="clear" w:fill="FFFFFF"/>
              </w:rPr>
              <w:t> Linnaeus</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w w:val="99"/>
                <w:sz w:val="21"/>
                <w:highlight w:val="none"/>
              </w:rPr>
              <w:t>9</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350"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扶桑绵粉蚧</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528"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18"/>
                <w:szCs w:val="18"/>
                <w:highlight w:val="none"/>
                <w:shd w:val="clear" w:fill="FFFFFF"/>
              </w:rPr>
              <w:t>Phenacoccus solenopsis Tinsley</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highlight w:val="none"/>
              </w:rPr>
              <w:t>10</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561"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红火蚁</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84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Solenopsis invicta</w:t>
            </w:r>
            <w:r>
              <w:rPr>
                <w:rFonts w:hint="eastAsia" w:ascii="仿宋_GB2312" w:hAnsi="仿宋_GB2312" w:eastAsia="仿宋_GB2312" w:cs="仿宋_GB2312"/>
                <w:i w:val="0"/>
                <w:caps w:val="0"/>
                <w:color w:val="333333"/>
                <w:spacing w:val="0"/>
                <w:sz w:val="18"/>
                <w:szCs w:val="18"/>
                <w:highlight w:val="none"/>
                <w:shd w:val="clear" w:fill="FFFFFF"/>
              </w:rPr>
              <w:t> Buren</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highlight w:val="none"/>
              </w:rPr>
              <w:t>11</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561"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枣实蝇</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84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Carpomya vesuviana</w:t>
            </w:r>
            <w:r>
              <w:rPr>
                <w:rFonts w:hint="eastAsia" w:ascii="仿宋_GB2312" w:hAnsi="仿宋_GB2312" w:eastAsia="仿宋_GB2312" w:cs="仿宋_GB2312"/>
                <w:i w:val="0"/>
                <w:caps w:val="0"/>
                <w:color w:val="333333"/>
                <w:spacing w:val="0"/>
                <w:sz w:val="18"/>
                <w:szCs w:val="18"/>
                <w:highlight w:val="none"/>
                <w:shd w:val="clear" w:fill="FFFFFF"/>
              </w:rPr>
              <w:t> Costa</w:t>
            </w:r>
          </w:p>
        </w:tc>
      </w:tr>
      <w:tr>
        <w:tblPrEx>
          <w:tblCellMar>
            <w:top w:w="0" w:type="dxa"/>
            <w:left w:w="0" w:type="dxa"/>
            <w:bottom w:w="0" w:type="dxa"/>
            <w:right w:w="0" w:type="dxa"/>
          </w:tblCellMar>
        </w:tblPrEx>
        <w:trPr>
          <w:trHeight w:val="50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78"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highlight w:val="none"/>
              </w:rPr>
              <w:t>12</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78" w:line="240" w:lineRule="auto"/>
              <w:ind w:left="141"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落叶松枯梢病菌</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108"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18"/>
                <w:szCs w:val="18"/>
                <w:highlight w:val="none"/>
                <w:shd w:val="clear" w:fill="FFFFFF"/>
              </w:rPr>
              <w:t>Botryosphaeria laricina (Sawada) Shang</w:t>
            </w:r>
          </w:p>
        </w:tc>
      </w:tr>
      <w:tr>
        <w:tblPrEx>
          <w:tblCellMar>
            <w:top w:w="0" w:type="dxa"/>
            <w:left w:w="0" w:type="dxa"/>
            <w:bottom w:w="0" w:type="dxa"/>
            <w:right w:w="0" w:type="dxa"/>
          </w:tblCellMar>
        </w:tblPrEx>
        <w:trPr>
          <w:trHeight w:val="457"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highlight w:val="none"/>
              </w:rPr>
              <w:t>13</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350"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松疱锈病菌</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63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val="0"/>
                <w:caps w:val="0"/>
                <w:color w:val="333333"/>
                <w:spacing w:val="0"/>
                <w:sz w:val="21"/>
                <w:szCs w:val="21"/>
                <w:highlight w:val="none"/>
                <w:shd w:val="clear" w:fill="FFFFFF"/>
              </w:rPr>
              <w:t>Cronartium ribicola J.C.Fischer ex Rabenhorst</w:t>
            </w:r>
          </w:p>
        </w:tc>
      </w:tr>
      <w:tr>
        <w:tblPrEx>
          <w:tblCellMar>
            <w:top w:w="0" w:type="dxa"/>
            <w:left w:w="0" w:type="dxa"/>
            <w:bottom w:w="0" w:type="dxa"/>
            <w:right w:w="0" w:type="dxa"/>
          </w:tblCellMar>
        </w:tblPrEx>
        <w:trPr>
          <w:trHeight w:val="468" w:hRule="exact"/>
        </w:trPr>
        <w:tc>
          <w:tcPr>
            <w:tcW w:w="777"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right="1"/>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highlight w:val="none"/>
              </w:rPr>
              <w:t>14</w:t>
            </w:r>
          </w:p>
        </w:tc>
        <w:tc>
          <w:tcPr>
            <w:tcW w:w="1762"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561"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薇甘菊</w:t>
            </w:r>
          </w:p>
        </w:tc>
        <w:tc>
          <w:tcPr>
            <w:tcW w:w="623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45" w:right="0"/>
              <w:jc w:val="left"/>
              <w:rPr>
                <w:rFonts w:hint="eastAsia" w:ascii="仿宋_GB2312" w:hAnsi="仿宋_GB2312" w:eastAsia="仿宋_GB2312" w:cs="仿宋_GB2312"/>
                <w:sz w:val="21"/>
                <w:szCs w:val="21"/>
                <w:highlight w:val="none"/>
              </w:rPr>
            </w:pPr>
            <w:r>
              <w:rPr>
                <w:rFonts w:hint="eastAsia" w:ascii="仿宋_GB2312" w:hAnsi="仿宋_GB2312" w:eastAsia="仿宋_GB2312" w:cs="仿宋_GB2312"/>
                <w:i/>
                <w:caps w:val="0"/>
                <w:color w:val="333333"/>
                <w:spacing w:val="0"/>
                <w:sz w:val="18"/>
                <w:szCs w:val="18"/>
                <w:highlight w:val="none"/>
                <w:shd w:val="clear" w:fill="FFFFFF"/>
              </w:rPr>
              <w:t>Mikania micrantha</w:t>
            </w:r>
            <w:r>
              <w:rPr>
                <w:rFonts w:hint="eastAsia" w:ascii="仿宋_GB2312" w:hAnsi="仿宋_GB2312" w:eastAsia="仿宋_GB2312" w:cs="仿宋_GB2312"/>
                <w:i w:val="0"/>
                <w:caps w:val="0"/>
                <w:color w:val="333333"/>
                <w:spacing w:val="0"/>
                <w:sz w:val="18"/>
                <w:szCs w:val="18"/>
                <w:highlight w:val="none"/>
                <w:shd w:val="clear" w:fill="FFFFFF"/>
              </w:rPr>
              <w:t> Kunth in Humb. &amp; al.</w:t>
            </w:r>
          </w:p>
        </w:tc>
      </w:tr>
    </w:tbl>
    <w:p>
      <w:pPr>
        <w:rPr>
          <w:highlight w:val="none"/>
          <w:lang w:val="en-US" w:eastAsia="zh-CN"/>
        </w:rPr>
      </w:pPr>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224" w:name="_Toc10882_WPSOffice_Level2"/>
      <w:r>
        <w:rPr>
          <w:rFonts w:hint="eastAsia" w:ascii="仿宋" w:hAnsi="仿宋" w:eastAsia="仿宋" w:cs="仿宋"/>
          <w:bCs/>
          <w:kern w:val="0"/>
          <w:sz w:val="28"/>
          <w:szCs w:val="32"/>
          <w:highlight w:val="none"/>
          <w:lang w:val="en-US" w:eastAsia="zh-CN"/>
        </w:rPr>
        <w:t>7.2病虫害防治</w:t>
      </w:r>
      <w:bookmarkEnd w:id="224"/>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有害生物综合治理（Integrated Pest Management IPM）是一种有害生物的管理系统，根据有害生物的种群动态与有关环境相互作用原理，尽可能协调地运用适当的防治技术和方法（检疫、栽培措施、生物控制、化学防治等）。</w:t>
      </w:r>
    </w:p>
    <w:p>
      <w:pPr>
        <w:pStyle w:val="5"/>
        <w:bidi w:val="0"/>
        <w:rPr>
          <w:highlight w:val="none"/>
        </w:rPr>
      </w:pPr>
      <w:r>
        <w:rPr>
          <w:rFonts w:hint="eastAsia" w:ascii="宋体" w:hAnsi="Times New Roman" w:cs="Times New Roman"/>
          <w:sz w:val="28"/>
          <w:szCs w:val="32"/>
          <w:highlight w:val="none"/>
          <w:lang w:val="en-US" w:eastAsia="zh-CN"/>
        </w:rPr>
        <w:t>7.2.1</w:t>
      </w:r>
      <w:r>
        <w:rPr>
          <w:rFonts w:hint="eastAsia" w:ascii="宋体" w:hAnsi="Times New Roman" w:cs="Times New Roman"/>
          <w:sz w:val="28"/>
          <w:szCs w:val="32"/>
          <w:highlight w:val="none"/>
        </w:rPr>
        <w:t xml:space="preserve"> 落实综合防治措施</w:t>
      </w:r>
      <w:r>
        <w:rPr>
          <w:highlight w:val="none"/>
        </w:rPr>
        <w:t xml:space="preserve"> </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又称栽培防治，主要是通过合理的栽培措施，培育健康植物，并以其他方法为辅的控制病虫害的发生和危害的方法，是最经济、最基础的防治方法。</w:t>
      </w:r>
    </w:p>
    <w:p>
      <w:pPr>
        <w:pStyle w:val="5"/>
        <w:bidi w:val="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 xml:space="preserve">7.2.2 做好病虫测报工作 </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根据广州市林业和园林科学研究院设立病虫害研究及测报中心，组建覆盖全区域的病虫测报网络，每旬及时发出病虫发生信息，指导各养护单位进行及时和适当的养护。</w:t>
      </w:r>
    </w:p>
    <w:p>
      <w:pPr>
        <w:pStyle w:val="5"/>
        <w:bidi w:val="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7.2.3推广无公害防治技术</w:t>
      </w:r>
    </w:p>
    <w:p>
      <w:pPr>
        <w:pStyle w:val="8"/>
        <w:spacing w:before="5" w:line="360" w:lineRule="auto"/>
        <w:ind w:left="120" w:leftChars="0" w:right="0" w:firstLine="520" w:firstLineChars="0"/>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尽可能的推广应用无公害病虫防治技术，减少农药的使用和污染，保护害虫天敌和市民健康。</w:t>
      </w:r>
    </w:p>
    <w:p>
      <w:pPr>
        <w:pStyle w:val="5"/>
        <w:bidi w:val="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 xml:space="preserve">7.2.4 加强苗木病虫害的检疫 </w:t>
      </w:r>
    </w:p>
    <w:p>
      <w:pPr>
        <w:pStyle w:val="8"/>
        <w:spacing w:before="5" w:line="355" w:lineRule="auto"/>
        <w:ind w:left="120" w:leftChars="0" w:right="0" w:firstLine="520" w:firstLineChars="0"/>
        <w:jc w:val="left"/>
        <w:rPr>
          <w:rFonts w:eastAsia="仿宋_GB2312" w:asciiTheme="minorAscii" w:hAnsiTheme="minorAscii" w:cstheme="minorBidi"/>
          <w:kern w:val="2"/>
          <w:sz w:val="32"/>
          <w:szCs w:val="24"/>
          <w:highlight w:val="none"/>
          <w:lang w:val="en-US" w:eastAsia="zh-CN" w:bidi="ar-SA"/>
        </w:rPr>
      </w:pPr>
      <w:r>
        <w:rPr>
          <w:rFonts w:eastAsia="仿宋_GB2312" w:asciiTheme="minorAscii" w:hAnsiTheme="minorAscii" w:cstheme="minorBidi"/>
          <w:kern w:val="2"/>
          <w:sz w:val="32"/>
          <w:szCs w:val="24"/>
          <w:highlight w:val="none"/>
          <w:lang w:val="en-US" w:eastAsia="zh-CN" w:bidi="ar-SA"/>
        </w:rPr>
        <w:t>把关建立园林植保检疫机构，将苗木检疫制度落实到苗木进场和工程验收过程，加强源头监控。园林植物病虫害防治，应采用生物防治方法和生物农药及高效低毒农药。</w:t>
      </w:r>
    </w:p>
    <w:p>
      <w:pPr>
        <w:pStyle w:val="5"/>
        <w:bidi w:val="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7.2.5 主要园林植物病虫害防治</w:t>
      </w:r>
    </w:p>
    <w:p>
      <w:pPr>
        <w:bidi w:val="0"/>
        <w:rPr>
          <w:sz w:val="28"/>
          <w:szCs w:val="28"/>
          <w:highlight w:val="none"/>
        </w:rPr>
      </w:pPr>
      <w:r>
        <w:rPr>
          <w:rFonts w:hint="eastAsia"/>
          <w:sz w:val="28"/>
          <w:szCs w:val="28"/>
          <w:highlight w:val="none"/>
          <w:lang w:val="en-US" w:eastAsia="zh-CN"/>
        </w:rPr>
        <w:t>7.2</w:t>
      </w:r>
      <w:r>
        <w:rPr>
          <w:sz w:val="28"/>
          <w:szCs w:val="28"/>
          <w:highlight w:val="none"/>
        </w:rPr>
        <w:t>.5.1 香樟黄化病防治</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黄化病是香樟树本身的一种生理性的病害，又被称之为缺绿病。防治措施以预防为主，选用优良壮苗，适地适树，精心栽培管理。可因地制宜施用酸性客土及有机肥等，改良其立地条件，改变樟树周围土壤的酸碱度，提高叶片铁的含 量。在林地增添含铁丰富的红壤，施酸性化肥。在发病期用菌医 800-1000 倍液均匀喷雾，对病毒病发生严重的用600-800 倍液灌根效果更佳。</w:t>
      </w:r>
    </w:p>
    <w:p>
      <w:pPr>
        <w:bidi w:val="0"/>
        <w:rPr>
          <w:rFonts w:hint="eastAsia"/>
          <w:sz w:val="28"/>
          <w:szCs w:val="28"/>
          <w:highlight w:val="none"/>
          <w:lang w:val="en-US" w:eastAsia="zh-CN"/>
        </w:rPr>
      </w:pPr>
      <w:r>
        <w:rPr>
          <w:rFonts w:hint="eastAsia"/>
          <w:sz w:val="28"/>
          <w:szCs w:val="28"/>
          <w:highlight w:val="none"/>
          <w:lang w:val="en-US" w:eastAsia="zh-CN"/>
        </w:rPr>
        <w:t>7.2.5.2 糖胶树绿翅绢野螟防治</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每年 5~6 月开始危害，第一代成虫于 5月中下旬羽化。幼虫常隐匿于虫苞中吃叶；老熟后常缀 2~3片叶形成虫苞 在其中化蛹。摘除虫苞，消灭蛹和幼虫。用 80%敌敌畏 1500倍液、50%杀螟虫 1000 倍液喷洒幼虫。利用绿翅绢野螟成 虫的趋光性诱杀：在成虫发生期于糖胶树周围的路灯下利用 灯光捕杀其成虫；或在糖胶树集中的绿化区域设置黑光灯等进行诱杀；或用糖醋液诱杀。</w:t>
      </w:r>
    </w:p>
    <w:p>
      <w:pPr>
        <w:bidi w:val="0"/>
        <w:rPr>
          <w:rFonts w:hint="eastAsia"/>
          <w:sz w:val="28"/>
          <w:szCs w:val="28"/>
          <w:highlight w:val="none"/>
          <w:lang w:val="en-US" w:eastAsia="zh-CN"/>
        </w:rPr>
      </w:pPr>
      <w:r>
        <w:rPr>
          <w:rFonts w:hint="eastAsia"/>
          <w:sz w:val="28"/>
          <w:szCs w:val="28"/>
          <w:highlight w:val="none"/>
          <w:lang w:val="en-US" w:eastAsia="zh-CN"/>
        </w:rPr>
        <w:t>7.2.5.3 蚜虫</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往往几十头乃至上百头群聚在叶片、嫩茎、新芽、嫩叶 上刺吸为害，常造成叶片变黄、皱缩、卷曲成团，生长停滞、发育延迟，花朵数量减少或变小，严重者全株萎蔫死亡。此外，还可以分泌蜜露，导致煤污病的发生，严重影响观赏价值，同时还可传播各种病毒病。在 4月下旬至晚秋发生严重。</w:t>
      </w:r>
    </w:p>
    <w:p>
      <w:pPr>
        <w:bidi w:val="0"/>
        <w:rPr>
          <w:rFonts w:hint="eastAsia"/>
          <w:sz w:val="28"/>
          <w:szCs w:val="28"/>
          <w:highlight w:val="none"/>
          <w:lang w:val="en-US" w:eastAsia="zh-CN"/>
        </w:rPr>
      </w:pPr>
      <w:r>
        <w:rPr>
          <w:rFonts w:hint="eastAsia"/>
          <w:sz w:val="28"/>
          <w:szCs w:val="28"/>
          <w:highlight w:val="none"/>
          <w:lang w:val="en-US" w:eastAsia="zh-CN"/>
        </w:rPr>
        <w:t>7.2.5.4 蚧壳虫</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叶片受害后，出现黄斑，严重时叶片布满介壳虫，严重影响植物光合作用，致使叶片大量脱落。枝干受害后，枯萎，严重的布满介壳虫，树势减弱，甚至诱发煤污病，严重影响 植株生长，降低观赏价值。介壳虫因种类不同在表面通常披 有各种颜色、各种形状特征、各种质地的介壳。常见的有白 盾蚧、龟蜡蚧、吹绵蚧、粉蚧等。药物防治：融蚧或机油乳 剂 1500 喷杀，或 70%吡虫啉 5000倍加适量洗衣粉防治，连续三次，每隔 10天一次。</w:t>
      </w:r>
    </w:p>
    <w:p>
      <w:pPr>
        <w:bidi w:val="0"/>
        <w:rPr>
          <w:rFonts w:hint="eastAsia"/>
          <w:sz w:val="28"/>
          <w:szCs w:val="28"/>
          <w:highlight w:val="none"/>
          <w:lang w:val="en-US" w:eastAsia="zh-CN"/>
        </w:rPr>
      </w:pPr>
      <w:r>
        <w:rPr>
          <w:rFonts w:hint="eastAsia"/>
          <w:sz w:val="28"/>
          <w:szCs w:val="28"/>
          <w:highlight w:val="none"/>
          <w:lang w:val="en-US" w:eastAsia="zh-CN"/>
        </w:rPr>
        <w:t xml:space="preserve">7.2.5.5 温室白粉虱 </w:t>
      </w:r>
    </w:p>
    <w:p>
      <w:pPr>
        <w:spacing w:before="46" w:line="336" w:lineRule="auto"/>
        <w:ind w:left="7" w:leftChars="0" w:right="0" w:firstLine="487" w:firstLineChars="174"/>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直接危害是大量的成虫、若虫群集于植株上部幼嫩叶片背面刺吸汁液，使叶片褪绿变黄、萎蔫直至干枯死亡，此外，它大量分泌蜜露，导致煤污病的发生，严重影响观赏价值。同时它还可传播各种病毒病。温室白粉虱1年发生10余代，在温室内可周年繁殖，且繁殖快，产卵量大。</w:t>
      </w:r>
    </w:p>
    <w:p>
      <w:pPr>
        <w:bidi w:val="0"/>
        <w:rPr>
          <w:rFonts w:hint="eastAsia"/>
          <w:sz w:val="28"/>
          <w:szCs w:val="28"/>
          <w:highlight w:val="none"/>
          <w:lang w:val="en-US" w:eastAsia="zh-CN"/>
        </w:rPr>
      </w:pPr>
      <w:r>
        <w:rPr>
          <w:rFonts w:hint="eastAsia"/>
          <w:sz w:val="28"/>
          <w:szCs w:val="28"/>
          <w:highlight w:val="none"/>
          <w:lang w:val="en-US" w:eastAsia="zh-CN"/>
        </w:rPr>
        <w:t>7.2.5.6 斜纹夜蛾</w:t>
      </w:r>
    </w:p>
    <w:p>
      <w:pPr>
        <w:bidi w:val="0"/>
        <w:spacing w:line="360" w:lineRule="auto"/>
        <w:ind w:firstLine="560" w:firstLineChars="200"/>
        <w:rPr>
          <w:highlight w:val="none"/>
          <w:lang w:val="en-US" w:eastAsia="zh-CN"/>
        </w:rPr>
      </w:pPr>
      <w:r>
        <w:rPr>
          <w:rFonts w:eastAsia="仿宋_GB2312" w:asciiTheme="minorAscii" w:hAnsiTheme="minorAscii" w:cstheme="minorBidi"/>
          <w:kern w:val="2"/>
          <w:sz w:val="28"/>
          <w:szCs w:val="28"/>
          <w:highlight w:val="none"/>
          <w:lang w:val="en-US" w:eastAsia="zh-CN" w:bidi="ar-SA"/>
        </w:rPr>
        <w:t>以幼虫为害植物叶部，也为害花及果实。1~2龄幼虫群集啃食下表皮及叶肉，仅留下上表皮及叶脉成窗纱状，4龄以后进入暴食期，出现背光性，晚上出来咬食叶片，仅留主脉，大发生时可将所有植株叶片吃光。在广东一年发生多代，世代重叠，无滞育现象，终年均可发生，6~10月发生严重。</w:t>
      </w:r>
    </w:p>
    <w:p>
      <w:pPr>
        <w:bidi w:val="0"/>
        <w:rPr>
          <w:rFonts w:hint="eastAsia"/>
          <w:sz w:val="28"/>
          <w:szCs w:val="28"/>
          <w:highlight w:val="none"/>
          <w:lang w:val="en-US" w:eastAsia="zh-CN"/>
        </w:rPr>
      </w:pPr>
      <w:r>
        <w:rPr>
          <w:rFonts w:hint="eastAsia"/>
          <w:sz w:val="28"/>
          <w:szCs w:val="28"/>
          <w:highlight w:val="none"/>
          <w:lang w:val="en-US" w:eastAsia="zh-CN"/>
        </w:rPr>
        <w:t>7.2.5.7 螨类</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主要在叶片上刺吸为害，初期叶片上布满白色小斑点，叶片失绿，无光泽，生长缓慢，后期叶片多皱缩，卷曲，变黄脱落。一般在 7~8 月高温少雨时繁殖迅速，为害猖獗。</w:t>
      </w:r>
    </w:p>
    <w:p>
      <w:pPr>
        <w:bidi w:val="0"/>
        <w:rPr>
          <w:rFonts w:hint="eastAsia"/>
          <w:sz w:val="28"/>
          <w:szCs w:val="28"/>
          <w:highlight w:val="none"/>
          <w:lang w:val="en-US" w:eastAsia="zh-CN"/>
        </w:rPr>
      </w:pPr>
      <w:r>
        <w:rPr>
          <w:rFonts w:hint="eastAsia"/>
          <w:sz w:val="28"/>
          <w:szCs w:val="28"/>
          <w:highlight w:val="none"/>
          <w:lang w:val="en-US" w:eastAsia="zh-CN"/>
        </w:rPr>
        <w:t>7.2.5.8 灰白蚕蛾</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主要为害黄榕、细叶榕、垂榕等榕属植物。以幼虫取食 植物的叶片和嫩梢，虫害常常大发生，严重影响植物生长和 观赏价值。初孵幼虫主要取食叶肉，使叶片剩下网状脉；老熟幼虫从叶边缘向内蚕食，造成缺刻，甚至全叶全株吃光。老熟幼虫在树叶背面，枝条分叉处或树皮裂缝上结茧。以 4~7月、10~11月发生较严重。</w:t>
      </w:r>
    </w:p>
    <w:p>
      <w:pPr>
        <w:bidi w:val="0"/>
        <w:rPr>
          <w:rFonts w:hint="eastAsia"/>
          <w:sz w:val="28"/>
          <w:szCs w:val="28"/>
          <w:highlight w:val="none"/>
          <w:lang w:val="en-US" w:eastAsia="zh-CN"/>
        </w:rPr>
      </w:pPr>
      <w:r>
        <w:rPr>
          <w:rFonts w:hint="eastAsia"/>
          <w:sz w:val="28"/>
          <w:szCs w:val="28"/>
          <w:highlight w:val="none"/>
          <w:lang w:val="en-US" w:eastAsia="zh-CN"/>
        </w:rPr>
        <w:t>7.2.5.9 榕透翅毒蛾</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主要为害黄榕、细叶榕、垂榕、高山榕等榕属植物。以幼虫咬食叶片，把叶片吃成残缺不全，主要在叶背取食叶肉，使叶片剩下网状脉，后期形成黄褐斑。以 2~6 月发生较严重。</w:t>
      </w:r>
    </w:p>
    <w:p>
      <w:pPr>
        <w:bidi w:val="0"/>
        <w:rPr>
          <w:rFonts w:hint="eastAsia"/>
          <w:sz w:val="28"/>
          <w:szCs w:val="28"/>
          <w:highlight w:val="none"/>
          <w:lang w:val="en-US" w:eastAsia="zh-CN"/>
        </w:rPr>
      </w:pPr>
      <w:r>
        <w:rPr>
          <w:rFonts w:hint="eastAsia"/>
          <w:sz w:val="28"/>
          <w:szCs w:val="28"/>
          <w:highlight w:val="none"/>
          <w:lang w:val="en-US" w:eastAsia="zh-CN"/>
        </w:rPr>
        <w:t>7.2.5.10 秋枫叶蝉</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化学防治：艾美乐 5000~10000 倍喷杀；吡虫啉 10%—1500 倍喷杀；丙臭辛硫磷 45% 1000 倍喷杀；高效氯氰菊酯 1000倍喷杀或灌根杀虫——3~4 月用坪安树无虫（100毫升兑水 150公斤灌根），淇林树虫清（AB  药 1:1混合兑水 1000 倍灌根）。</w:t>
      </w:r>
    </w:p>
    <w:p>
      <w:pPr>
        <w:bidi w:val="0"/>
        <w:rPr>
          <w:rFonts w:hint="eastAsia"/>
          <w:sz w:val="28"/>
          <w:szCs w:val="28"/>
          <w:highlight w:val="none"/>
          <w:lang w:val="en-US" w:eastAsia="zh-CN"/>
        </w:rPr>
      </w:pPr>
      <w:r>
        <w:rPr>
          <w:rFonts w:hint="eastAsia"/>
          <w:sz w:val="28"/>
          <w:szCs w:val="28"/>
          <w:highlight w:val="none"/>
          <w:lang w:val="en-US" w:eastAsia="zh-CN"/>
        </w:rPr>
        <w:t>7.2.5.11 凤凰木夜蛾虫</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药剂使用，对幼龄幼虫可喷射50%杀螟松乳油1000倍液，或50%敌敌畏乳油1000~1500倍液，或40%乐果乳油、或马拉硫磷乳油800-~1000倍液，或75%辛硫磷乳油、或50%对硫磷乳油2000倍液等。</w:t>
      </w:r>
    </w:p>
    <w:p>
      <w:pPr>
        <w:bidi w:val="0"/>
        <w:rPr>
          <w:rFonts w:hint="eastAsia"/>
          <w:sz w:val="28"/>
          <w:szCs w:val="28"/>
          <w:highlight w:val="none"/>
          <w:lang w:val="en-US" w:eastAsia="zh-CN"/>
        </w:rPr>
      </w:pPr>
      <w:r>
        <w:rPr>
          <w:rFonts w:hint="eastAsia"/>
          <w:sz w:val="28"/>
          <w:szCs w:val="28"/>
          <w:highlight w:val="none"/>
          <w:lang w:val="en-US" w:eastAsia="zh-CN"/>
        </w:rPr>
        <w:t>7.2.5.12 生物防治病虫害</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生物防治病虫害是繁殖利用病虫害的天敌去控制病虫害的非化学防治方法。以菌治菌——木霉菌抑制疫霉菌；以菌治虫——白僵菌防治松毛虫；以蜂治虫——周氏啮小蜂防治美国白蛾；以虫治虫，以鸟治虫等等。如海南岛用椰心叶甲啮小蜂防治椰心叶甲。</w:t>
      </w:r>
    </w:p>
    <w:p>
      <w:pPr>
        <w:bidi w:val="0"/>
        <w:rPr>
          <w:rFonts w:hint="eastAsia"/>
          <w:sz w:val="28"/>
          <w:szCs w:val="28"/>
          <w:highlight w:val="none"/>
          <w:lang w:val="en-US" w:eastAsia="zh-CN"/>
        </w:rPr>
      </w:pPr>
      <w:r>
        <w:rPr>
          <w:rFonts w:hint="eastAsia"/>
          <w:sz w:val="28"/>
          <w:szCs w:val="28"/>
          <w:highlight w:val="none"/>
          <w:lang w:val="en-US" w:eastAsia="zh-CN"/>
        </w:rPr>
        <w:t xml:space="preserve">7.2.5.13 高山榕煤污病 </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主要危害叶片，也能侵染嫩梢，叶片受害初期出现黑色小霉 点，并逐渐扩大，霉斑大多先沿主脉和侧脉扩展，然后相连成片，覆盖全叶，形成质地较硬的黑色煤粉层。发现蚜虫、木虱、粉蚧、介壳虫、螨类的危害要及时防治。加强植物养 护管理，结合修剪疏枝整型，以通风透光。可用75%甲基托布净可湿性粉剂1000倍、40％灭病威800—1000倍、10％世高水分散粒剂1500—2000倍、43%好力克悬浮剂3000-5000倍、宝丽安药剂等。</w:t>
      </w:r>
    </w:p>
    <w:p>
      <w:pPr>
        <w:bidi w:val="0"/>
        <w:rPr>
          <w:rFonts w:hint="eastAsia"/>
          <w:sz w:val="28"/>
          <w:szCs w:val="28"/>
          <w:highlight w:val="none"/>
          <w:lang w:val="en-US" w:eastAsia="zh-CN"/>
        </w:rPr>
      </w:pPr>
      <w:r>
        <w:rPr>
          <w:rFonts w:hint="eastAsia"/>
          <w:sz w:val="28"/>
          <w:szCs w:val="28"/>
          <w:highlight w:val="none"/>
          <w:lang w:val="en-US" w:eastAsia="zh-CN"/>
        </w:rPr>
        <w:t xml:space="preserve">7.2.5.14 紫微白粉病 </w:t>
      </w:r>
    </w:p>
    <w:p>
      <w:pPr>
        <w:bidi w:val="0"/>
        <w:spacing w:line="360" w:lineRule="auto"/>
        <w:ind w:firstLine="560" w:firstLineChars="200"/>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以春秋二季多发。栽培环境要通风透气。秋冬季剪除病叶、病枝、及枯枝落叶，集中烧毁，减少病源。氮肥不易过多，增施有机肥及磷钾肥。发现少量病叶，及时清除，并全面喷药剂防治，可选用25%百理通可湿性粉剂 800-1500倍、20%三唑酮乳油2000倍、胶体硫等防治，7天左右喷1次，连续防治3次。</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225" w:name="_Toc25181_WPSOffice_Level2"/>
      <w:r>
        <w:rPr>
          <w:rFonts w:hint="eastAsia" w:ascii="仿宋" w:hAnsi="仿宋" w:eastAsia="仿宋" w:cs="仿宋"/>
          <w:bCs/>
          <w:kern w:val="0"/>
          <w:sz w:val="28"/>
          <w:szCs w:val="32"/>
          <w:highlight w:val="none"/>
          <w:lang w:val="en-US" w:eastAsia="zh-CN"/>
        </w:rPr>
        <w:t>7.3</w:t>
      </w:r>
      <w:r>
        <w:rPr>
          <w:rFonts w:hint="eastAsia" w:ascii="仿宋" w:hAnsi="仿宋" w:eastAsia="仿宋" w:cs="仿宋"/>
          <w:bCs/>
          <w:kern w:val="0"/>
          <w:sz w:val="28"/>
          <w:szCs w:val="32"/>
          <w:highlight w:val="none"/>
        </w:rPr>
        <w:t xml:space="preserve"> 常用防治病虫害方法</w:t>
      </w:r>
      <w:bookmarkEnd w:id="225"/>
    </w:p>
    <w:p>
      <w:pPr>
        <w:bidi w:val="0"/>
        <w:spacing w:line="360" w:lineRule="auto"/>
        <w:rPr>
          <w:sz w:val="28"/>
          <w:szCs w:val="28"/>
          <w:highlight w:val="none"/>
          <w:lang w:val="en-US" w:eastAsia="zh-CN"/>
        </w:rPr>
      </w:pPr>
      <w:r>
        <w:rPr>
          <w:rFonts w:hint="eastAsia"/>
          <w:sz w:val="28"/>
          <w:szCs w:val="28"/>
          <w:highlight w:val="none"/>
          <w:lang w:val="en-US" w:eastAsia="zh-CN"/>
        </w:rPr>
        <w:t>7.3</w:t>
      </w:r>
      <w:r>
        <w:rPr>
          <w:sz w:val="28"/>
          <w:szCs w:val="28"/>
          <w:highlight w:val="none"/>
          <w:lang w:val="en-US" w:eastAsia="zh-CN"/>
        </w:rPr>
        <w:t>.1 设计防治——生物多样性控制病虫害</w:t>
      </w:r>
    </w:p>
    <w:p>
      <w:pPr>
        <w:bidi w:val="0"/>
        <w:spacing w:line="360" w:lineRule="auto"/>
        <w:rPr>
          <w:sz w:val="28"/>
          <w:szCs w:val="28"/>
          <w:highlight w:val="none"/>
          <w:lang w:val="en-US" w:eastAsia="zh-CN"/>
        </w:rPr>
      </w:pPr>
      <w:r>
        <w:rPr>
          <w:rFonts w:hint="eastAsia"/>
          <w:sz w:val="28"/>
          <w:szCs w:val="28"/>
          <w:highlight w:val="none"/>
          <w:lang w:val="en-US" w:eastAsia="zh-CN"/>
        </w:rPr>
        <w:t>7.3</w:t>
      </w:r>
      <w:r>
        <w:rPr>
          <w:sz w:val="28"/>
          <w:szCs w:val="28"/>
          <w:highlight w:val="none"/>
          <w:lang w:val="en-US" w:eastAsia="zh-CN"/>
        </w:rPr>
        <w:t>.2 设计防治——多种招鸟植物控制病虫害</w:t>
      </w:r>
    </w:p>
    <w:p>
      <w:pPr>
        <w:bidi w:val="0"/>
        <w:spacing w:line="360" w:lineRule="auto"/>
        <w:rPr>
          <w:sz w:val="28"/>
          <w:szCs w:val="28"/>
          <w:highlight w:val="none"/>
          <w:lang w:val="en-US" w:eastAsia="zh-CN"/>
        </w:rPr>
      </w:pPr>
      <w:r>
        <w:rPr>
          <w:rFonts w:hint="eastAsia"/>
          <w:sz w:val="28"/>
          <w:szCs w:val="28"/>
          <w:highlight w:val="none"/>
          <w:lang w:val="en-US" w:eastAsia="zh-CN"/>
        </w:rPr>
        <w:t>7.3</w:t>
      </w:r>
      <w:r>
        <w:rPr>
          <w:sz w:val="28"/>
          <w:szCs w:val="28"/>
          <w:highlight w:val="none"/>
          <w:lang w:val="en-US" w:eastAsia="zh-CN"/>
        </w:rPr>
        <w:t>.3 设施防治——人工鸟巢、黑光灯</w:t>
      </w:r>
    </w:p>
    <w:p>
      <w:pPr>
        <w:bidi w:val="0"/>
        <w:spacing w:line="360" w:lineRule="auto"/>
        <w:rPr>
          <w:sz w:val="28"/>
          <w:szCs w:val="28"/>
          <w:highlight w:val="none"/>
          <w:lang w:val="en-US" w:eastAsia="zh-CN"/>
        </w:rPr>
      </w:pPr>
      <w:r>
        <w:rPr>
          <w:rFonts w:hint="eastAsia"/>
          <w:sz w:val="28"/>
          <w:szCs w:val="28"/>
          <w:highlight w:val="none"/>
          <w:lang w:val="en-US" w:eastAsia="zh-CN"/>
        </w:rPr>
        <w:t>7.3</w:t>
      </w:r>
      <w:r>
        <w:rPr>
          <w:sz w:val="28"/>
          <w:szCs w:val="28"/>
          <w:highlight w:val="none"/>
          <w:lang w:val="en-US" w:eastAsia="zh-CN"/>
        </w:rPr>
        <w:t>.4 保护天敌——用低毒农药，改变施用方式</w:t>
      </w:r>
    </w:p>
    <w:p>
      <w:pPr>
        <w:bidi w:val="0"/>
        <w:spacing w:line="360" w:lineRule="auto"/>
        <w:rPr>
          <w:sz w:val="28"/>
          <w:szCs w:val="28"/>
          <w:highlight w:val="none"/>
          <w:lang w:val="en-US" w:eastAsia="zh-CN"/>
        </w:rPr>
        <w:sectPr>
          <w:footerReference r:id="rId10" w:type="default"/>
          <w:pgSz w:w="11910" w:h="16840"/>
          <w:pgMar w:top="1340" w:right="960" w:bottom="1200" w:left="1580" w:header="0" w:footer="1016" w:gutter="0"/>
          <w:pgBorders>
            <w:top w:val="none" w:sz="0" w:space="0"/>
            <w:left w:val="none" w:sz="0" w:space="0"/>
            <w:bottom w:val="none" w:sz="0" w:space="0"/>
            <w:right w:val="none" w:sz="0" w:space="0"/>
          </w:pgBorders>
          <w:pgNumType w:fmt="decimal"/>
          <w:cols w:space="720" w:num="1"/>
        </w:sectPr>
      </w:pPr>
      <w:r>
        <w:rPr>
          <w:rFonts w:hint="eastAsia"/>
          <w:sz w:val="28"/>
          <w:szCs w:val="28"/>
          <w:highlight w:val="none"/>
          <w:lang w:val="en-US" w:eastAsia="zh-CN"/>
        </w:rPr>
        <w:t>7.3</w:t>
      </w:r>
      <w:r>
        <w:rPr>
          <w:sz w:val="28"/>
          <w:szCs w:val="28"/>
          <w:highlight w:val="none"/>
          <w:lang w:val="en-US" w:eastAsia="zh-CN"/>
        </w:rPr>
        <w:t>.5 诱捕害虫——用昆虫信息素——性诱激素、迷向素等</w:t>
      </w:r>
    </w:p>
    <w:p>
      <w:pPr>
        <w:spacing w:before="3" w:line="240" w:lineRule="auto"/>
        <w:jc w:val="both"/>
        <w:rPr>
          <w:rFonts w:ascii="宋体" w:hAnsi="宋体" w:eastAsia="宋体" w:cs="宋体"/>
          <w:sz w:val="6"/>
          <w:szCs w:val="6"/>
          <w:highlight w:val="none"/>
        </w:r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226" w:name="_Toc22954_WPSOffice_Level1"/>
      <w:r>
        <w:rPr>
          <w:rFonts w:hint="eastAsia" w:ascii="仿宋" w:hAnsi="仿宋" w:eastAsia="仿宋" w:cs="仿宋"/>
          <w:bCs/>
          <w:sz w:val="32"/>
          <w:szCs w:val="32"/>
          <w:highlight w:val="none"/>
          <w:lang w:val="en-US" w:eastAsia="zh-CN"/>
        </w:rPr>
        <w:t>8 起苗</w:t>
      </w:r>
      <w:bookmarkEnd w:id="226"/>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227" w:name="_Toc22373_WPSOffice_Level2"/>
      <w:r>
        <w:rPr>
          <w:rFonts w:hint="eastAsia" w:ascii="仿宋" w:hAnsi="仿宋" w:eastAsia="仿宋" w:cs="仿宋"/>
          <w:bCs/>
          <w:kern w:val="0"/>
          <w:sz w:val="28"/>
          <w:szCs w:val="32"/>
          <w:highlight w:val="none"/>
          <w:lang w:val="en-US" w:eastAsia="zh-CN"/>
        </w:rPr>
        <w:t>8.1起苗季节性要求</w:t>
      </w:r>
      <w:bookmarkEnd w:id="227"/>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8.1.1春季起苗，最佳时期为立春～立夏，随起随栽，尽量避开花期；</w:t>
      </w:r>
    </w:p>
    <w:p>
      <w:pPr>
        <w:numPr>
          <w:ilvl w:val="0"/>
          <w:numId w:val="0"/>
        </w:numPr>
        <w:snapToGrid w:val="0"/>
        <w:spacing w:line="360" w:lineRule="auto"/>
        <w:ind w:left="-160" w:leftChars="-50" w:firstLine="798" w:firstLineChars="285"/>
        <w:jc w:val="both"/>
        <w:rPr>
          <w:rFonts w:hint="default"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w:t>
      </w:r>
      <w:r>
        <w:rPr>
          <w:rFonts w:hint="default" w:ascii="仿宋_GB2312" w:hAnsi="Times New Roman" w:eastAsia="仿宋_GB2312" w:cs="Times New Roman"/>
          <w:sz w:val="28"/>
          <w:szCs w:val="28"/>
          <w:highlight w:val="none"/>
          <w:lang w:val="en-US" w:eastAsia="zh-CN"/>
        </w:rPr>
        <w:t>.1.2秋冬季起苗，最佳时期为秋分～大雪。</w:t>
      </w:r>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228" w:name="_Toc30768_WPSOffice_Level2"/>
      <w:r>
        <w:rPr>
          <w:rFonts w:hint="eastAsia" w:ascii="仿宋" w:hAnsi="仿宋" w:eastAsia="仿宋" w:cs="仿宋"/>
          <w:bCs/>
          <w:kern w:val="0"/>
          <w:sz w:val="28"/>
          <w:szCs w:val="32"/>
          <w:highlight w:val="none"/>
          <w:lang w:val="en-US" w:eastAsia="zh-CN"/>
        </w:rPr>
        <w:t>8.2起苗要点</w:t>
      </w:r>
      <w:bookmarkEnd w:id="228"/>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8.2.1起苗应保证土壤湿度和土球完整，土壤干燥的情况下，起苗前1d~2d应浇透水。</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8.2.3乔木土球宜为胸径的6倍~8倍，灌木土球宜为地径的6倍~7倍或冠径的1/3,土球厚度应为土球直径的2/3。</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8.2.4非适宜季节的乔木、灌木土球应比正常季节适量加大，乔木土球宜为胸径的8倍~10倍，灌木土球宜为地径的7倍~9倍；竹盘应比</w:t>
      </w:r>
    </w:p>
    <w:p>
      <w:pPr>
        <w:numPr>
          <w:ilvl w:val="0"/>
          <w:numId w:val="0"/>
        </w:numPr>
        <w:snapToGrid w:val="0"/>
        <w:spacing w:line="360" w:lineRule="auto"/>
        <w:ind w:left="0" w:leftChars="0" w:firstLine="638" w:firstLineChars="228"/>
        <w:jc w:val="both"/>
        <w:rPr>
          <w:rFonts w:hint="default"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正常季节大20% ~ 30%;草块土层厚度宜为3cm ~5cm 。</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8.2.5大规格苗木分枝点以下树干应用夹板保护，必要时采用草绳或草帘进行包扎。</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8.2.6易混淆的特殊苗木起挖前应做好标识。</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以乔木为例</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（1）掘苗按不同品种的适宜移植物候期进行。</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（2）起掘苗木时，当土壤过于干旱，应在起苗前3天至5天浇足水。</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（3）移栽苗木应带球起掘。</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drawing>
          <wp:anchor distT="0" distB="0" distL="0" distR="0" simplePos="0" relativeHeight="251683840" behindDoc="0" locked="0" layoutInCell="1" allowOverlap="1">
            <wp:simplePos x="0" y="0"/>
            <wp:positionH relativeFrom="column">
              <wp:posOffset>1524000</wp:posOffset>
            </wp:positionH>
            <wp:positionV relativeFrom="paragraph">
              <wp:posOffset>33655</wp:posOffset>
            </wp:positionV>
            <wp:extent cx="2420620" cy="1924685"/>
            <wp:effectExtent l="0" t="0" r="17780" b="18415"/>
            <wp:wrapTopAndBottom/>
            <wp:docPr id="3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5.jpeg"/>
                    <pic:cNvPicPr>
                      <a:picLocks noChangeAspect="1"/>
                    </pic:cNvPicPr>
                  </pic:nvPicPr>
                  <pic:blipFill>
                    <a:blip r:embed="rId124" cstate="print"/>
                    <a:stretch>
                      <a:fillRect/>
                    </a:stretch>
                  </pic:blipFill>
                  <pic:spPr>
                    <a:xfrm>
                      <a:off x="0" y="0"/>
                      <a:ext cx="2420620" cy="1924685"/>
                    </a:xfrm>
                    <a:prstGeom prst="rect">
                      <a:avLst/>
                    </a:prstGeom>
                  </pic:spPr>
                </pic:pic>
              </a:graphicData>
            </a:graphic>
          </wp:anchor>
        </w:drawing>
      </w:r>
      <w:r>
        <w:rPr>
          <w:rFonts w:hint="eastAsia" w:ascii="仿宋_GB2312" w:hAnsi="Times New Roman" w:eastAsia="仿宋_GB2312" w:cs="Times New Roman"/>
          <w:sz w:val="28"/>
          <w:szCs w:val="28"/>
          <w:highlight w:val="none"/>
          <w:lang w:val="en-US" w:eastAsia="zh-CN"/>
        </w:rPr>
        <w:t>假植苗：若有根系直径大于或等于 0.5cm 超出容器，在原土球下方扩大 20cm 开挖土球。</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（4）带土球苗木掘苗的土球为其胸径的8-10倍，土球高度应为土球直径的4/5以上。</w:t>
      </w:r>
    </w:p>
    <w:p>
      <w:pPr>
        <w:numPr>
          <w:ilvl w:val="0"/>
          <w:numId w:val="0"/>
        </w:numPr>
        <w:snapToGrid w:val="0"/>
        <w:spacing w:line="360" w:lineRule="auto"/>
        <w:ind w:left="0" w:leftChars="0" w:firstLine="638" w:firstLineChars="228"/>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（5）裸根苗木掘苗的根系冠幅为其胸径的8-10倍，需保留护心土。</w:t>
      </w:r>
    </w:p>
    <w:p>
      <w:pPr>
        <w:spacing w:before="0" w:line="240" w:lineRule="auto"/>
        <w:rPr>
          <w:rFonts w:ascii="宋体" w:hAnsi="宋体" w:eastAsia="宋体" w:cs="宋体"/>
          <w:sz w:val="20"/>
          <w:szCs w:val="20"/>
          <w:highlight w:val="none"/>
        </w:rPr>
      </w:pPr>
    </w:p>
    <w:p>
      <w:pPr>
        <w:spacing w:after="0" w:line="408" w:lineRule="auto"/>
        <w:jc w:val="left"/>
        <w:rPr>
          <w:highlight w:val="none"/>
        </w:rPr>
        <w:sectPr>
          <w:footerReference r:id="rId11"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sz w:val="32"/>
          <w:szCs w:val="32"/>
          <w:highlight w:val="none"/>
          <w:lang w:val="en-US" w:eastAsia="zh-CN"/>
        </w:rPr>
      </w:pPr>
      <w:bookmarkStart w:id="229" w:name="5.5 修剪"/>
      <w:bookmarkEnd w:id="229"/>
      <w:bookmarkStart w:id="230" w:name="_bookmark16"/>
      <w:bookmarkEnd w:id="230"/>
      <w:bookmarkStart w:id="231" w:name="_Toc21859_WPSOffice_Level1"/>
      <w:r>
        <w:rPr>
          <w:rFonts w:hint="eastAsia"/>
          <w:sz w:val="32"/>
          <w:szCs w:val="32"/>
          <w:highlight w:val="none"/>
          <w:lang w:val="en-US" w:eastAsia="zh-CN"/>
        </w:rPr>
        <w:t>9 修剪</w:t>
      </w:r>
      <w:bookmarkEnd w:id="231"/>
    </w:p>
    <w:p>
      <w:pPr>
        <w:pStyle w:val="4"/>
        <w:bidi w:val="0"/>
        <w:rPr>
          <w:rFonts w:hint="default"/>
          <w:sz w:val="28"/>
          <w:szCs w:val="28"/>
          <w:highlight w:val="none"/>
          <w:lang w:val="en-US"/>
        </w:rPr>
      </w:pPr>
      <w:bookmarkStart w:id="232" w:name="_Toc21784_WPSOffice_Level2"/>
      <w:r>
        <w:rPr>
          <w:rFonts w:hint="eastAsia"/>
          <w:sz w:val="28"/>
          <w:szCs w:val="28"/>
          <w:highlight w:val="none"/>
          <w:lang w:val="en-US" w:eastAsia="zh-CN"/>
        </w:rPr>
        <w:t>9.1 修剪原则</w:t>
      </w:r>
      <w:bookmarkEnd w:id="232"/>
    </w:p>
    <w:p>
      <w:pPr>
        <w:bidi w:val="0"/>
        <w:spacing w:line="360" w:lineRule="auto"/>
        <w:rPr>
          <w:rFonts w:hint="eastAsia"/>
          <w:sz w:val="28"/>
          <w:szCs w:val="28"/>
          <w:highlight w:val="none"/>
          <w:lang w:val="en-US" w:eastAsia="zh-CN"/>
        </w:rPr>
      </w:pPr>
      <w:r>
        <w:rPr>
          <w:rFonts w:hint="eastAsia"/>
          <w:sz w:val="28"/>
          <w:szCs w:val="28"/>
          <w:highlight w:val="none"/>
          <w:lang w:val="en-US" w:eastAsia="zh-CN"/>
        </w:rPr>
        <w:t>9</w:t>
      </w:r>
      <w:r>
        <w:rPr>
          <w:sz w:val="28"/>
          <w:szCs w:val="28"/>
          <w:highlight w:val="none"/>
        </w:rPr>
        <w:t>.1</w:t>
      </w:r>
      <w:r>
        <w:rPr>
          <w:rFonts w:hint="eastAsia"/>
          <w:sz w:val="28"/>
          <w:szCs w:val="28"/>
          <w:highlight w:val="none"/>
          <w:lang w:val="en-US" w:eastAsia="zh-CN"/>
        </w:rPr>
        <w:t>.1</w:t>
      </w:r>
      <w:r>
        <w:rPr>
          <w:rFonts w:hint="eastAsia"/>
          <w:sz w:val="28"/>
          <w:szCs w:val="28"/>
          <w:highlight w:val="none"/>
        </w:rPr>
        <w:t>苗木修剪应符合设计要求，设计无要求时，修剪整形应保持原树形</w:t>
      </w:r>
      <w:r>
        <w:rPr>
          <w:sz w:val="28"/>
          <w:szCs w:val="28"/>
          <w:highlight w:val="none"/>
        </w:rPr>
        <w:t>。</w:t>
      </w:r>
    </w:p>
    <w:p>
      <w:pPr>
        <w:bidi w:val="0"/>
        <w:spacing w:line="360" w:lineRule="auto"/>
        <w:rPr>
          <w:rFonts w:hint="eastAsia"/>
          <w:sz w:val="28"/>
          <w:szCs w:val="28"/>
          <w:highlight w:val="none"/>
          <w:lang w:eastAsia="zh-CN"/>
        </w:rPr>
      </w:pPr>
      <w:r>
        <w:rPr>
          <w:rFonts w:hint="eastAsia"/>
          <w:sz w:val="28"/>
          <w:szCs w:val="28"/>
          <w:highlight w:val="none"/>
          <w:lang w:val="en-US" w:eastAsia="zh-CN"/>
        </w:rPr>
        <w:t>9</w:t>
      </w:r>
      <w:r>
        <w:rPr>
          <w:sz w:val="28"/>
          <w:szCs w:val="28"/>
          <w:highlight w:val="none"/>
        </w:rPr>
        <w:t>.</w:t>
      </w:r>
      <w:r>
        <w:rPr>
          <w:rFonts w:hint="eastAsia"/>
          <w:sz w:val="28"/>
          <w:szCs w:val="28"/>
          <w:highlight w:val="none"/>
          <w:lang w:val="en-US" w:eastAsia="zh-CN"/>
        </w:rPr>
        <w:t>1.2</w:t>
      </w:r>
      <w:r>
        <w:rPr>
          <w:sz w:val="28"/>
          <w:szCs w:val="28"/>
          <w:highlight w:val="none"/>
        </w:rPr>
        <w:t>遵循先整体后局部、先大后小、先上后下、先内后外、去弱留强、去老留新的原则。</w:t>
      </w:r>
    </w:p>
    <w:p>
      <w:pPr>
        <w:bidi w:val="0"/>
        <w:spacing w:line="360" w:lineRule="auto"/>
        <w:rPr>
          <w:sz w:val="28"/>
          <w:szCs w:val="28"/>
          <w:highlight w:val="none"/>
        </w:rPr>
      </w:pPr>
      <w:r>
        <w:rPr>
          <w:rFonts w:hint="eastAsia"/>
          <w:sz w:val="28"/>
          <w:szCs w:val="28"/>
          <w:highlight w:val="none"/>
          <w:lang w:val="en-US" w:eastAsia="zh-CN"/>
        </w:rPr>
        <w:t>9</w:t>
      </w:r>
      <w:r>
        <w:rPr>
          <w:sz w:val="28"/>
          <w:szCs w:val="28"/>
          <w:highlight w:val="none"/>
        </w:rPr>
        <w:t>.</w:t>
      </w:r>
      <w:r>
        <w:rPr>
          <w:rFonts w:hint="eastAsia"/>
          <w:sz w:val="28"/>
          <w:szCs w:val="28"/>
          <w:highlight w:val="none"/>
          <w:lang w:val="en-US" w:eastAsia="zh-CN"/>
        </w:rPr>
        <w:t>1.3</w:t>
      </w:r>
      <w:r>
        <w:rPr>
          <w:sz w:val="28"/>
          <w:szCs w:val="28"/>
          <w:highlight w:val="none"/>
        </w:rPr>
        <w:t>修剪枝条剪口应平滑、整齐、不积水、不留残桩。</w:t>
      </w:r>
    </w:p>
    <w:p>
      <w:pPr>
        <w:bidi w:val="0"/>
        <w:spacing w:line="360" w:lineRule="auto"/>
        <w:rPr>
          <w:sz w:val="28"/>
          <w:szCs w:val="28"/>
          <w:highlight w:val="none"/>
        </w:rPr>
      </w:pPr>
      <w:r>
        <w:rPr>
          <w:rFonts w:hint="eastAsia"/>
          <w:sz w:val="28"/>
          <w:szCs w:val="28"/>
          <w:highlight w:val="none"/>
          <w:lang w:val="en-US" w:eastAsia="zh-CN"/>
        </w:rPr>
        <w:t>9</w:t>
      </w:r>
      <w:r>
        <w:rPr>
          <w:sz w:val="28"/>
          <w:szCs w:val="28"/>
          <w:highlight w:val="none"/>
        </w:rPr>
        <w:t>.</w:t>
      </w:r>
      <w:r>
        <w:rPr>
          <w:rFonts w:hint="eastAsia"/>
          <w:sz w:val="28"/>
          <w:szCs w:val="28"/>
          <w:highlight w:val="none"/>
          <w:lang w:val="en-US" w:eastAsia="zh-CN"/>
        </w:rPr>
        <w:t>1.4</w:t>
      </w:r>
      <w:r>
        <w:rPr>
          <w:sz w:val="28"/>
          <w:szCs w:val="28"/>
          <w:highlight w:val="none"/>
        </w:rPr>
        <w:t>修剪5cm以上枝条切口应涂沫伤口防腐剂。</w:t>
      </w:r>
    </w:p>
    <w:p>
      <w:pPr>
        <w:bidi w:val="0"/>
        <w:spacing w:line="360" w:lineRule="auto"/>
        <w:rPr>
          <w:sz w:val="28"/>
          <w:szCs w:val="28"/>
          <w:highlight w:val="none"/>
        </w:rPr>
      </w:pPr>
      <w:r>
        <w:rPr>
          <w:rFonts w:hint="eastAsia"/>
          <w:sz w:val="28"/>
          <w:szCs w:val="28"/>
          <w:highlight w:val="none"/>
          <w:lang w:val="en-US" w:eastAsia="zh-CN"/>
        </w:rPr>
        <w:t>9</w:t>
      </w:r>
      <w:r>
        <w:rPr>
          <w:sz w:val="28"/>
          <w:szCs w:val="28"/>
          <w:highlight w:val="none"/>
        </w:rPr>
        <w:t>.</w:t>
      </w:r>
      <w:r>
        <w:rPr>
          <w:rFonts w:hint="eastAsia"/>
          <w:sz w:val="28"/>
          <w:szCs w:val="28"/>
          <w:highlight w:val="none"/>
          <w:lang w:val="en-US" w:eastAsia="zh-CN"/>
        </w:rPr>
        <w:t>1.5</w:t>
      </w:r>
      <w:r>
        <w:rPr>
          <w:sz w:val="28"/>
          <w:szCs w:val="28"/>
          <w:highlight w:val="none"/>
        </w:rPr>
        <w:t>根据不同树种生长习性及季节，在保留原树冠自然形态的基础上，可以适当摘叶，减少蒸腾，提高树木成活率。春、秋季可以摘除1/3树冠叶，夏、冬季可以摘除2/3树冠叶。</w:t>
      </w:r>
    </w:p>
    <w:p>
      <w:pPr>
        <w:pStyle w:val="4"/>
        <w:bidi w:val="0"/>
        <w:rPr>
          <w:sz w:val="28"/>
          <w:szCs w:val="28"/>
          <w:highlight w:val="none"/>
        </w:rPr>
      </w:pPr>
      <w:bookmarkStart w:id="233" w:name="_Toc954_WPSOffice_Level2"/>
      <w:r>
        <w:rPr>
          <w:rFonts w:hint="eastAsia"/>
          <w:sz w:val="28"/>
          <w:szCs w:val="28"/>
          <w:highlight w:val="none"/>
          <w:lang w:val="en-US" w:eastAsia="zh-CN"/>
        </w:rPr>
        <w:t>9</w:t>
      </w:r>
      <w:r>
        <w:rPr>
          <w:sz w:val="28"/>
          <w:szCs w:val="28"/>
          <w:highlight w:val="none"/>
        </w:rPr>
        <w:t>.</w:t>
      </w:r>
      <w:r>
        <w:rPr>
          <w:rFonts w:hint="eastAsia"/>
          <w:sz w:val="28"/>
          <w:szCs w:val="28"/>
          <w:highlight w:val="none"/>
          <w:lang w:val="en-US" w:eastAsia="zh-CN"/>
        </w:rPr>
        <w:t>2绿化</w:t>
      </w:r>
      <w:r>
        <w:rPr>
          <w:rFonts w:hint="eastAsia"/>
          <w:sz w:val="28"/>
          <w:szCs w:val="28"/>
          <w:highlight w:val="none"/>
          <w:lang w:eastAsia="zh-CN"/>
        </w:rPr>
        <w:t>修剪要求</w:t>
      </w:r>
      <w:bookmarkEnd w:id="233"/>
    </w:p>
    <w:p>
      <w:pPr>
        <w:bidi w:val="0"/>
        <w:spacing w:line="360" w:lineRule="auto"/>
        <w:ind w:firstLine="640" w:firstLineChars="200"/>
        <w:rPr>
          <w:highlight w:val="none"/>
        </w:rPr>
      </w:pPr>
      <w:r>
        <w:rPr>
          <w:rFonts w:hint="eastAsia"/>
          <w:highlight w:val="none"/>
          <w:lang w:val="en-US" w:eastAsia="zh-CN"/>
        </w:rPr>
        <w:t>绿化</w:t>
      </w:r>
      <w:r>
        <w:rPr>
          <w:highlight w:val="none"/>
        </w:rPr>
        <w:t>修剪需配置专业的修剪工：需相应资格证方可上岗，熟练操作各种绿化工具、设备，清楚各种绿化物料的使用方法，并严格遵守各项安全操作规程，每年组织养护工人进行六次及以上专业修剪技术培训，熟练修剪的技术、植物特性及病虫害防治，提高管理质量和工作效率；按时、按质的完成责任区内绿化的各项修剪、管养，发现问题及时处理。</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rPr>
      </w:pPr>
      <w:r>
        <w:rPr>
          <w:rFonts w:hint="eastAsia" w:ascii="宋体" w:hAnsi="Times New Roman" w:cs="Times New Roman"/>
          <w:sz w:val="28"/>
          <w:szCs w:val="32"/>
          <w:highlight w:val="none"/>
          <w:lang w:val="en-US" w:eastAsia="zh-CN"/>
        </w:rPr>
        <w:t>9</w:t>
      </w:r>
      <w:r>
        <w:rPr>
          <w:rFonts w:hint="eastAsia" w:ascii="宋体" w:hAnsi="Times New Roman" w:cs="Times New Roman"/>
          <w:sz w:val="28"/>
          <w:szCs w:val="32"/>
          <w:highlight w:val="none"/>
        </w:rPr>
        <w:t>.</w:t>
      </w:r>
      <w:r>
        <w:rPr>
          <w:rFonts w:hint="eastAsia" w:ascii="宋体" w:hAnsi="Times New Roman" w:cs="Times New Roman"/>
          <w:sz w:val="28"/>
          <w:szCs w:val="32"/>
          <w:highlight w:val="none"/>
          <w:lang w:val="en-US" w:eastAsia="zh-CN"/>
        </w:rPr>
        <w:t>2.1</w:t>
      </w:r>
      <w:r>
        <w:rPr>
          <w:rFonts w:hint="eastAsia" w:ascii="宋体" w:hAnsi="Times New Roman" w:cs="Times New Roman"/>
          <w:sz w:val="28"/>
          <w:szCs w:val="32"/>
          <w:highlight w:val="none"/>
        </w:rPr>
        <w:t>乔木修剪要求</w:t>
      </w:r>
    </w:p>
    <w:p>
      <w:pPr>
        <w:bidi w:val="0"/>
        <w:spacing w:line="360" w:lineRule="auto"/>
        <w:ind w:firstLine="640" w:firstLineChars="200"/>
        <w:rPr>
          <w:rFonts w:hint="eastAsia"/>
          <w:highlight w:val="none"/>
          <w:lang w:val="en-US" w:eastAsia="zh-CN"/>
        </w:rPr>
      </w:pPr>
      <w:r>
        <w:rPr>
          <w:rFonts w:hint="eastAsia"/>
          <w:highlight w:val="none"/>
          <w:lang w:val="en-US" w:eastAsia="zh-CN"/>
        </w:rPr>
        <w:t>1)疏枝应从基部剪除，不留木橛，剪口平滑，不得劈裂；</w:t>
      </w:r>
    </w:p>
    <w:p>
      <w:pPr>
        <w:bidi w:val="0"/>
        <w:spacing w:line="360" w:lineRule="auto"/>
        <w:ind w:firstLine="640" w:firstLineChars="200"/>
        <w:rPr>
          <w:rFonts w:hint="eastAsia"/>
          <w:highlight w:val="none"/>
          <w:lang w:val="en-US" w:eastAsia="zh-CN"/>
        </w:rPr>
      </w:pPr>
      <w:r>
        <w:rPr>
          <w:rFonts w:hint="eastAsia"/>
          <w:highlight w:val="none"/>
          <w:lang w:val="en-US" w:eastAsia="zh-CN"/>
        </w:rPr>
        <w:t>2)具有中央领导干、主轴明显的落叶乔木应保持原有的主尖和树形，适当疏枝，保留的主侧枝应在健壮芽上部短截，可剪去枝条的 1/5 ~ 1/3 ;</w:t>
      </w:r>
    </w:p>
    <w:p>
      <w:pPr>
        <w:bidi w:val="0"/>
        <w:spacing w:line="360" w:lineRule="auto"/>
        <w:ind w:firstLine="640" w:firstLineChars="200"/>
        <w:rPr>
          <w:rFonts w:hint="eastAsia"/>
          <w:highlight w:val="none"/>
          <w:lang w:val="en-US" w:eastAsia="zh-CN"/>
        </w:rPr>
      </w:pPr>
      <w:r>
        <w:rPr>
          <w:rFonts w:hint="eastAsia"/>
          <w:highlight w:val="none"/>
          <w:lang w:val="en-US" w:eastAsia="zh-CN"/>
        </w:rPr>
        <w:t>3)常绿针叶乔木只剪除病虫枝、枯死枝、生长衰弱枝、过密的轮生枝和下垂枝；</w:t>
      </w:r>
    </w:p>
    <w:p>
      <w:pPr>
        <w:bidi w:val="0"/>
        <w:spacing w:line="360" w:lineRule="auto"/>
        <w:ind w:firstLine="640" w:firstLineChars="200"/>
        <w:rPr>
          <w:rFonts w:hint="eastAsia"/>
          <w:highlight w:val="none"/>
          <w:lang w:val="en-US" w:eastAsia="zh-CN"/>
        </w:rPr>
      </w:pPr>
      <w:r>
        <w:rPr>
          <w:rFonts w:hint="eastAsia"/>
          <w:highlight w:val="none"/>
          <w:lang w:val="en-US" w:eastAsia="zh-CN"/>
        </w:rPr>
        <w:t>4)常绿阔叶乔木可适量疏枝；枝叶集生树干顶部的苗木可不修剪。</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9.2.2灌木修剪要求</w:t>
      </w:r>
    </w:p>
    <w:p>
      <w:pPr>
        <w:bidi w:val="0"/>
        <w:rPr>
          <w:rFonts w:hint="eastAsia"/>
          <w:highlight w:val="none"/>
        </w:rPr>
      </w:pPr>
      <w:r>
        <w:rPr>
          <w:rFonts w:hint="eastAsia"/>
          <w:highlight w:val="none"/>
          <w:lang w:val="en-US" w:eastAsia="zh-CN"/>
        </w:rPr>
        <w:t>1)</w:t>
      </w:r>
      <w:r>
        <w:rPr>
          <w:rFonts w:hint="eastAsia"/>
          <w:highlight w:val="none"/>
        </w:rPr>
        <w:t>有明显主干型灌木，修剪时应在保持原有树形前提下对主枝进行短截，短截长度不宜超过1/2,主枝分布均匀；</w:t>
      </w:r>
    </w:p>
    <w:p>
      <w:pPr>
        <w:bidi w:val="0"/>
        <w:rPr>
          <w:rFonts w:hint="eastAsia"/>
          <w:highlight w:val="none"/>
        </w:rPr>
      </w:pPr>
      <w:r>
        <w:rPr>
          <w:rFonts w:hint="eastAsia"/>
          <w:highlight w:val="none"/>
          <w:lang w:val="en-US" w:eastAsia="zh-CN"/>
        </w:rPr>
        <w:t>2)</w:t>
      </w:r>
      <w:r>
        <w:rPr>
          <w:rFonts w:hint="eastAsia"/>
          <w:highlight w:val="none"/>
        </w:rPr>
        <w:t>丛枝型灌木预留枝条宜大于30cm,多干型灌木宜适当疏枝；</w:t>
      </w:r>
    </w:p>
    <w:p>
      <w:pPr>
        <w:bidi w:val="0"/>
        <w:rPr>
          <w:highlight w:val="none"/>
        </w:rPr>
      </w:pPr>
      <w:r>
        <w:rPr>
          <w:rFonts w:hint="eastAsia"/>
          <w:highlight w:val="none"/>
          <w:lang w:val="en-US" w:eastAsia="zh-CN"/>
        </w:rPr>
        <w:t>3)</w:t>
      </w:r>
      <w:r>
        <w:rPr>
          <w:rFonts w:hint="eastAsia"/>
          <w:highlight w:val="none"/>
        </w:rPr>
        <w:t>绿篱、色块、造型苗木，种植后应按设计要求整形修剪，修剪断面整齐，线条分明</w:t>
      </w:r>
      <w:r>
        <w:rPr>
          <w:highlight w:val="none"/>
        </w:rPr>
        <w:t>。</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9.2.3非适宜季节苗木修剪要求</w:t>
      </w:r>
    </w:p>
    <w:p>
      <w:pPr>
        <w:bidi w:val="0"/>
        <w:rPr>
          <w:rFonts w:hint="eastAsia"/>
          <w:highlight w:val="none"/>
        </w:rPr>
      </w:pPr>
      <w:r>
        <w:rPr>
          <w:rFonts w:hint="eastAsia"/>
          <w:highlight w:val="none"/>
          <w:lang w:val="en-US" w:eastAsia="zh-CN"/>
        </w:rPr>
        <w:t>1)</w:t>
      </w:r>
      <w:r>
        <w:rPr>
          <w:rFonts w:hint="eastAsia"/>
          <w:highlight w:val="none"/>
        </w:rPr>
        <w:t>起挖后应及时修剪，叶片保留1/3,在不影响冠幅的情况宜多修剪内膛枝；</w:t>
      </w:r>
    </w:p>
    <w:p>
      <w:pPr>
        <w:bidi w:val="0"/>
        <w:rPr>
          <w:rFonts w:hint="eastAsia"/>
          <w:highlight w:val="none"/>
        </w:rPr>
      </w:pPr>
      <w:r>
        <w:rPr>
          <w:rFonts w:hint="eastAsia"/>
          <w:highlight w:val="none"/>
          <w:lang w:val="en-US" w:eastAsia="zh-CN"/>
        </w:rPr>
        <w:t>2)</w:t>
      </w:r>
      <w:r>
        <w:rPr>
          <w:rFonts w:hint="eastAsia"/>
          <w:highlight w:val="none"/>
        </w:rPr>
        <w:t>无中心主枝的乔木、灌木，应以短截为主，疏剪为辅；切口直径超过2cm应做保护措施；</w:t>
      </w:r>
    </w:p>
    <w:p>
      <w:pPr>
        <w:bidi w:val="0"/>
        <w:rPr>
          <w:highlight w:val="none"/>
        </w:rPr>
      </w:pPr>
      <w:r>
        <w:rPr>
          <w:rFonts w:hint="eastAsia"/>
          <w:highlight w:val="none"/>
          <w:lang w:val="en-US" w:eastAsia="zh-CN"/>
        </w:rPr>
        <w:t>3)</w:t>
      </w:r>
      <w:r>
        <w:rPr>
          <w:rFonts w:hint="eastAsia"/>
          <w:highlight w:val="none"/>
        </w:rPr>
        <w:t>夏季针叶树应在起苗前12h内对树体喷抗蒸腾抑制剂，减少水分蒸发</w:t>
      </w:r>
      <w:r>
        <w:rPr>
          <w:highlight w:val="none"/>
        </w:rPr>
        <w:t>。</w:t>
      </w:r>
    </w:p>
    <w:p>
      <w:pPr>
        <w:pStyle w:val="4"/>
        <w:keepNext w:val="0"/>
        <w:keepLines w:val="0"/>
        <w:snapToGrid w:val="0"/>
        <w:spacing w:before="0" w:beforeLines="-2147483648" w:beforeAutospacing="0" w:after="0" w:afterLines="-2147483648" w:afterAutospacing="0" w:line="360" w:lineRule="auto"/>
        <w:ind w:left="720" w:hanging="720"/>
        <w:rPr>
          <w:rFonts w:hint="eastAsia" w:ascii="宋体" w:hAnsi="Times New Roman" w:cs="Times New Roman"/>
          <w:sz w:val="28"/>
          <w:szCs w:val="32"/>
          <w:highlight w:val="none"/>
          <w:lang w:val="en-US" w:eastAsia="zh-CN"/>
        </w:rPr>
      </w:pPr>
      <w:bookmarkStart w:id="234" w:name="3.1 树木整形修剪"/>
      <w:bookmarkEnd w:id="234"/>
    </w:p>
    <w:p>
      <w:pPr>
        <w:pStyle w:val="4"/>
        <w:keepNext w:val="0"/>
        <w:keepLines w:val="0"/>
        <w:snapToGrid w:val="0"/>
        <w:spacing w:before="0" w:beforeLines="-2147483648" w:beforeAutospacing="0" w:after="0" w:afterLines="-2147483648" w:afterAutospacing="0" w:line="360" w:lineRule="auto"/>
        <w:ind w:left="720" w:hanging="720"/>
        <w:rPr>
          <w:rFonts w:hint="eastAsia" w:ascii="宋体" w:hAnsi="Times New Roman" w:cs="Times New Roman"/>
          <w:sz w:val="28"/>
          <w:szCs w:val="32"/>
          <w:highlight w:val="none"/>
          <w:lang w:val="en-US" w:eastAsia="zh-CN"/>
        </w:rPr>
      </w:pPr>
      <w:bookmarkStart w:id="235" w:name="_Toc24117_WPSOffice_Level2"/>
      <w:r>
        <w:rPr>
          <w:rFonts w:hint="eastAsia" w:ascii="宋体" w:hAnsi="Times New Roman" w:cs="Times New Roman"/>
          <w:sz w:val="28"/>
          <w:szCs w:val="32"/>
          <w:highlight w:val="none"/>
          <w:lang w:val="en-US" w:eastAsia="zh-CN"/>
        </w:rPr>
        <w:t>9.3树木整形修剪</w:t>
      </w:r>
      <w:bookmarkEnd w:id="235"/>
    </w:p>
    <w:p>
      <w:pPr>
        <w:bidi w:val="0"/>
        <w:spacing w:line="360" w:lineRule="auto"/>
        <w:ind w:firstLine="560" w:firstLineChars="200"/>
        <w:rPr>
          <w:rFonts w:hint="eastAsia"/>
          <w:sz w:val="28"/>
          <w:szCs w:val="22"/>
          <w:highlight w:val="none"/>
        </w:rPr>
      </w:pPr>
      <w:r>
        <w:rPr>
          <w:rFonts w:hint="eastAsia"/>
          <w:sz w:val="28"/>
          <w:szCs w:val="22"/>
          <w:highlight w:val="none"/>
          <w:lang w:eastAsia="zh-CN"/>
        </w:rPr>
        <w:t>幼树以整形为主，轻剪，以求扩大树冠，迅速成型。成年树以平衡树势为主，要掌握壮枝轻剪，缓和树势；弱枝强剪，增强树势的原则。衰老树复壮更新，重剪，使保留芽得到更多的营养而萌发壮枝。修剪强调要有总体的观念，意在行前。根据树形要求“先剪大，后剪小；先剪上，后剪下；先剪膛内枝，后剪外围枝”</w:t>
      </w:r>
      <w:r>
        <w:rPr>
          <w:sz w:val="28"/>
          <w:szCs w:val="22"/>
          <w:highlight w:val="none"/>
        </w:rPr>
        <w:t>。</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9.3.1修剪的基本方法</w:t>
      </w:r>
    </w:p>
    <w:p>
      <w:pPr>
        <w:pStyle w:val="8"/>
        <w:spacing w:before="203" w:line="360" w:lineRule="auto"/>
        <w:ind w:right="108"/>
        <w:jc w:val="left"/>
        <w:rPr>
          <w:rFonts w:hint="eastAsia" w:ascii="仿宋_GB2312" w:hAnsi="仿宋_GB2312" w:eastAsia="仿宋_GB2312" w:cs="仿宋_GB2312"/>
          <w:sz w:val="28"/>
          <w:szCs w:val="28"/>
          <w:highlight w:val="none"/>
        </w:rPr>
      </w:pPr>
      <w:r>
        <w:rPr>
          <w:rFonts w:hint="eastAsia" w:ascii="仿宋_GB2312" w:hAnsi="仿宋_GB2312" w:eastAsia="仿宋_GB2312" w:cs="仿宋_GB2312"/>
          <w:b/>
          <w:bCs/>
          <w:sz w:val="28"/>
          <w:szCs w:val="28"/>
          <w:highlight w:val="none"/>
          <w:lang w:val="en-US" w:eastAsia="zh-CN"/>
        </w:rPr>
        <w:t>1)</w:t>
      </w:r>
      <w:r>
        <w:rPr>
          <w:rFonts w:hint="eastAsia" w:ascii="仿宋_GB2312" w:hAnsi="仿宋_GB2312" w:eastAsia="仿宋_GB2312" w:cs="仿宋_GB2312"/>
          <w:b/>
          <w:bCs/>
          <w:sz w:val="28"/>
          <w:szCs w:val="28"/>
          <w:highlight w:val="none"/>
        </w:rPr>
        <w:t>疏枝</w:t>
      </w:r>
      <w:r>
        <w:rPr>
          <w:rFonts w:hint="eastAsia" w:ascii="仿宋_GB2312" w:hAnsi="仿宋_GB2312" w:eastAsia="仿宋_GB2312" w:cs="仿宋_GB2312"/>
          <w:sz w:val="28"/>
          <w:szCs w:val="28"/>
          <w:highlight w:val="none"/>
          <w:lang w:val="en-US" w:eastAsia="zh-CN"/>
        </w:rPr>
        <w:t xml:space="preserve"> </w:t>
      </w:r>
      <w:r>
        <w:rPr>
          <w:rFonts w:hint="eastAsia" w:eastAsia="仿宋_GB2312" w:asciiTheme="minorAscii" w:hAnsiTheme="minorAscii" w:cstheme="minorBidi"/>
          <w:kern w:val="2"/>
          <w:sz w:val="28"/>
          <w:szCs w:val="22"/>
          <w:highlight w:val="none"/>
          <w:lang w:val="en-US" w:eastAsia="zh-CN" w:bidi="ar-SA"/>
        </w:rPr>
        <w:t>把不需要的枝条从分枝点基部剪去的修剪方法。通过选择性剪除直立枝（徒长枝）、下垂枝、平行枝、交叉枝、轮生枝、并生枝、阴生枝（纤弱枝）、干头枝等，剪除寄生枝、内向枝（逆向枝）、萌蘖枝等。</w:t>
      </w:r>
    </w:p>
    <w:p>
      <w:pPr>
        <w:pStyle w:val="8"/>
        <w:spacing w:before="55" w:line="360" w:lineRule="auto"/>
        <w:ind w:right="258"/>
        <w:jc w:val="both"/>
        <w:rPr>
          <w:rFonts w:hint="eastAsia" w:eastAsia="仿宋_GB2312" w:asciiTheme="minorAscii" w:hAnsiTheme="minorAscii" w:cstheme="minorBidi"/>
          <w:kern w:val="2"/>
          <w:sz w:val="28"/>
          <w:szCs w:val="22"/>
          <w:highlight w:val="none"/>
          <w:lang w:val="en-US" w:eastAsia="zh-CN" w:bidi="ar-SA"/>
        </w:rPr>
      </w:pPr>
      <w:r>
        <w:rPr>
          <w:rFonts w:hint="eastAsia" w:ascii="仿宋_GB2312" w:hAnsi="仿宋_GB2312" w:eastAsia="仿宋_GB2312" w:cs="仿宋_GB2312"/>
          <w:b/>
          <w:bCs/>
          <w:w w:val="95"/>
          <w:sz w:val="28"/>
          <w:szCs w:val="28"/>
          <w:highlight w:val="none"/>
          <w:lang w:val="en-US" w:eastAsia="zh-CN"/>
        </w:rPr>
        <w:t>2)</w:t>
      </w:r>
      <w:r>
        <w:rPr>
          <w:rFonts w:hint="eastAsia" w:ascii="仿宋_GB2312" w:hAnsi="仿宋_GB2312" w:eastAsia="仿宋_GB2312" w:cs="仿宋_GB2312"/>
          <w:b/>
          <w:bCs/>
          <w:w w:val="95"/>
          <w:sz w:val="28"/>
          <w:szCs w:val="28"/>
          <w:highlight w:val="none"/>
        </w:rPr>
        <w:t>短截</w:t>
      </w:r>
      <w:r>
        <w:rPr>
          <w:rFonts w:hint="eastAsia" w:ascii="仿宋_GB2312" w:hAnsi="仿宋_GB2312" w:eastAsia="仿宋_GB2312" w:cs="仿宋_GB2312"/>
          <w:w w:val="95"/>
          <w:sz w:val="28"/>
          <w:szCs w:val="28"/>
          <w:highlight w:val="none"/>
          <w:lang w:val="en-US" w:eastAsia="zh-CN"/>
        </w:rPr>
        <w:t xml:space="preserve"> </w:t>
      </w:r>
      <w:r>
        <w:rPr>
          <w:rFonts w:hint="eastAsia" w:eastAsia="仿宋_GB2312" w:asciiTheme="minorAscii" w:hAnsiTheme="minorAscii" w:cstheme="minorBidi"/>
          <w:kern w:val="2"/>
          <w:sz w:val="28"/>
          <w:szCs w:val="22"/>
          <w:highlight w:val="none"/>
          <w:lang w:val="en-US" w:eastAsia="zh-CN" w:bidi="ar-SA"/>
        </w:rPr>
        <w:t>是指剪去一年生枝条一部分的修剪方法。短截有利于促进生长和更新复壮。考虑到伤口的愈合容易及减少水的积留，剪口应稍微倾斜，以剪口上方位于剪口芽上方 0.5 cm 处，下方与芽的腰部齐平为宜。</w:t>
      </w:r>
    </w:p>
    <w:p>
      <w:pPr>
        <w:pStyle w:val="5"/>
        <w:keepNext w:val="0"/>
        <w:keepLines w:val="0"/>
        <w:snapToGrid/>
        <w:spacing w:before="240" w:beforeLines="-2147483648" w:beforeAutospacing="0" w:after="240" w:afterLines="-2147483648" w:afterAutospacing="0" w:line="360" w:lineRule="auto"/>
        <w:ind w:left="720" w:hanging="720"/>
        <w:rPr>
          <w:rFonts w:hint="default" w:ascii="宋体" w:hAnsi="Times New Roman" w:cs="Times New Roman"/>
          <w:sz w:val="28"/>
          <w:szCs w:val="32"/>
          <w:highlight w:val="none"/>
          <w:lang w:val="en-US" w:eastAsia="zh-CN"/>
        </w:rPr>
      </w:pPr>
      <w:r>
        <w:rPr>
          <w:rFonts w:hint="eastAsia" w:ascii="宋体" w:hAnsi="Times New Roman" w:cs="Times New Roman"/>
          <w:sz w:val="28"/>
          <w:szCs w:val="32"/>
          <w:highlight w:val="none"/>
          <w:lang w:val="en-US" w:eastAsia="zh-CN"/>
        </w:rPr>
        <w:t>9.3.2 树木修剪注意事项</w:t>
      </w:r>
    </w:p>
    <w:p>
      <w:pPr>
        <w:pStyle w:val="8"/>
        <w:spacing w:before="285" w:line="360" w:lineRule="auto"/>
        <w:ind w:right="0"/>
        <w:jc w:val="left"/>
        <w:rPr>
          <w:rFonts w:hint="eastAsia" w:ascii="仿宋_GB2312" w:hAnsi="仿宋_GB2312" w:eastAsia="仿宋_GB2312" w:cs="仿宋_GB2312"/>
          <w:w w:val="95"/>
          <w:sz w:val="28"/>
          <w:szCs w:val="28"/>
          <w:highlight w:val="none"/>
        </w:rPr>
      </w:pPr>
      <w:r>
        <w:rPr>
          <w:rFonts w:hint="eastAsia" w:ascii="仿宋" w:hAnsi="仿宋" w:eastAsia="仿宋" w:cs="仿宋"/>
          <w:b/>
          <w:bCs/>
          <w:w w:val="95"/>
          <w:sz w:val="28"/>
          <w:szCs w:val="28"/>
          <w:highlight w:val="none"/>
          <w:lang w:val="en-US" w:eastAsia="zh-CN"/>
        </w:rPr>
        <w:t>1）</w:t>
      </w:r>
      <w:r>
        <w:rPr>
          <w:rFonts w:ascii="仿宋" w:hAnsi="仿宋" w:eastAsia="仿宋" w:cs="仿宋"/>
          <w:b/>
          <w:bCs/>
          <w:w w:val="95"/>
          <w:sz w:val="28"/>
          <w:szCs w:val="28"/>
          <w:highlight w:val="none"/>
        </w:rPr>
        <w:t>枯枝的修剪</w:t>
      </w:r>
      <w:r>
        <w:rPr>
          <w:w w:val="95"/>
          <w:sz w:val="28"/>
          <w:szCs w:val="28"/>
          <w:highlight w:val="none"/>
        </w:rPr>
        <w:t>：</w:t>
      </w:r>
      <w:r>
        <w:rPr>
          <w:rFonts w:hint="eastAsia" w:ascii="仿宋_GB2312" w:hAnsi="仿宋_GB2312" w:eastAsia="仿宋_GB2312" w:cs="仿宋_GB2312"/>
          <w:w w:val="95"/>
          <w:sz w:val="28"/>
          <w:szCs w:val="28"/>
          <w:highlight w:val="none"/>
        </w:rPr>
        <w:t>对于枯枝的修剪，要注意枝条自然枯死后在枝条基部形成的愈合体的位置，要在位置的外方下剪或锯，以免破坏愈合体形成的保护带。</w:t>
      </w:r>
    </w:p>
    <w:p>
      <w:pPr>
        <w:pStyle w:val="8"/>
        <w:keepNext w:val="0"/>
        <w:keepLines w:val="0"/>
        <w:pageBreakBefore w:val="0"/>
        <w:widowControl w:val="0"/>
        <w:kinsoku/>
        <w:wordWrap/>
        <w:overflowPunct/>
        <w:topLinePunct w:val="0"/>
        <w:autoSpaceDE/>
        <w:autoSpaceDN/>
        <w:bidi w:val="0"/>
        <w:adjustRightInd/>
        <w:snapToGrid/>
        <w:spacing w:before="20" w:line="360" w:lineRule="auto"/>
        <w:ind w:right="0"/>
        <w:jc w:val="left"/>
        <w:textAlignment w:val="auto"/>
        <w:rPr>
          <w:rFonts w:hint="eastAsia" w:ascii="仿宋_GB2312" w:hAnsi="仿宋_GB2312" w:eastAsia="仿宋_GB2312" w:cs="仿宋_GB2312"/>
          <w:w w:val="95"/>
          <w:sz w:val="28"/>
          <w:szCs w:val="28"/>
          <w:highlight w:val="none"/>
        </w:rPr>
      </w:pPr>
      <w:r>
        <w:rPr>
          <w:rFonts w:hint="eastAsia" w:ascii="仿宋" w:hAnsi="仿宋" w:eastAsia="仿宋" w:cs="仿宋"/>
          <w:b/>
          <w:bCs/>
          <w:sz w:val="28"/>
          <w:szCs w:val="28"/>
          <w:highlight w:val="none"/>
          <w:lang w:val="en-US" w:eastAsia="zh-CN"/>
        </w:rPr>
        <w:t>2）</w:t>
      </w:r>
      <w:r>
        <w:rPr>
          <w:rFonts w:ascii="仿宋" w:hAnsi="仿宋" w:eastAsia="仿宋" w:cs="仿宋"/>
          <w:b/>
          <w:bCs/>
          <w:sz w:val="28"/>
          <w:szCs w:val="28"/>
          <w:highlight w:val="none"/>
        </w:rPr>
        <w:t>抗风修剪</w:t>
      </w:r>
      <w:r>
        <w:rPr>
          <w:rFonts w:hint="eastAsia" w:ascii="仿宋_GB2312" w:hAnsi="仿宋_GB2312" w:eastAsia="仿宋_GB2312" w:cs="仿宋_GB2312"/>
          <w:w w:val="95"/>
          <w:sz w:val="28"/>
          <w:szCs w:val="28"/>
          <w:highlight w:val="none"/>
        </w:rPr>
        <w:t>：</w:t>
      </w:r>
    </w:p>
    <w:p>
      <w:pPr>
        <w:pStyle w:val="8"/>
        <w:keepNext w:val="0"/>
        <w:keepLines w:val="0"/>
        <w:pageBreakBefore w:val="0"/>
        <w:widowControl w:val="0"/>
        <w:kinsoku/>
        <w:wordWrap/>
        <w:overflowPunct/>
        <w:topLinePunct w:val="0"/>
        <w:autoSpaceDE/>
        <w:autoSpaceDN/>
        <w:bidi w:val="0"/>
        <w:adjustRightInd/>
        <w:snapToGrid/>
        <w:spacing w:before="20" w:line="360" w:lineRule="auto"/>
        <w:ind w:left="136" w:right="0" w:firstLine="641"/>
        <w:jc w:val="left"/>
        <w:textAlignment w:val="auto"/>
        <w:rPr>
          <w:rFonts w:hint="eastAsia" w:ascii="仿宋_GB2312" w:hAnsi="仿宋_GB2312" w:eastAsia="仿宋_GB2312" w:cs="仿宋_GB2312"/>
          <w:w w:val="95"/>
          <w:sz w:val="28"/>
          <w:szCs w:val="28"/>
          <w:highlight w:val="none"/>
        </w:rPr>
      </w:pPr>
      <w:r>
        <w:rPr>
          <w:rFonts w:hint="eastAsia" w:ascii="仿宋_GB2312" w:hAnsi="仿宋_GB2312" w:eastAsia="仿宋_GB2312" w:cs="仿宋_GB2312"/>
          <w:w w:val="95"/>
          <w:sz w:val="28"/>
          <w:szCs w:val="28"/>
          <w:highlight w:val="none"/>
        </w:rPr>
        <w:t>修剪疏枝为主，慎用短截。保护好消减风压的树冠形态。</w:t>
      </w:r>
    </w:p>
    <w:p>
      <w:pPr>
        <w:pStyle w:val="8"/>
        <w:keepNext w:val="0"/>
        <w:keepLines w:val="0"/>
        <w:pageBreakBefore w:val="0"/>
        <w:widowControl w:val="0"/>
        <w:kinsoku/>
        <w:wordWrap/>
        <w:overflowPunct/>
        <w:topLinePunct w:val="0"/>
        <w:autoSpaceDE/>
        <w:autoSpaceDN/>
        <w:bidi w:val="0"/>
        <w:adjustRightInd/>
        <w:snapToGrid/>
        <w:spacing w:before="20" w:line="360" w:lineRule="auto"/>
        <w:ind w:left="119" w:right="0" w:firstLine="641"/>
        <w:jc w:val="left"/>
        <w:textAlignment w:val="auto"/>
        <w:rPr>
          <w:rFonts w:hint="eastAsia" w:ascii="仿宋_GB2312" w:hAnsi="仿宋_GB2312" w:eastAsia="仿宋_GB2312" w:cs="仿宋_GB2312"/>
          <w:w w:val="95"/>
          <w:sz w:val="28"/>
          <w:szCs w:val="28"/>
          <w:highlight w:val="none"/>
        </w:rPr>
      </w:pPr>
      <w:r>
        <w:rPr>
          <w:rFonts w:hint="eastAsia" w:ascii="仿宋_GB2312" w:hAnsi="仿宋_GB2312" w:eastAsia="仿宋_GB2312" w:cs="仿宋_GB2312"/>
          <w:w w:val="95"/>
          <w:sz w:val="28"/>
          <w:szCs w:val="28"/>
          <w:highlight w:val="none"/>
        </w:rPr>
        <w:t>台风季节之前和之中可对高危树进行适当疏枝减压修剪，重点树木、古树、名木做好必要的支撑。</w:t>
      </w:r>
    </w:p>
    <w:p>
      <w:pPr>
        <w:pStyle w:val="8"/>
        <w:spacing w:before="75" w:line="360" w:lineRule="auto"/>
        <w:ind w:right="270" w:rightChars="0"/>
        <w:jc w:val="both"/>
        <w:rPr>
          <w:rFonts w:hint="eastAsia" w:ascii="仿宋_GB2312" w:hAnsi="仿宋_GB2312" w:eastAsia="仿宋_GB2312" w:cs="仿宋_GB2312"/>
          <w:w w:val="95"/>
          <w:sz w:val="28"/>
          <w:szCs w:val="28"/>
          <w:highlight w:val="none"/>
        </w:rPr>
      </w:pPr>
      <w:r>
        <w:rPr>
          <w:rFonts w:hint="eastAsia" w:ascii="仿宋" w:hAnsi="仿宋" w:eastAsia="仿宋" w:cs="仿宋"/>
          <w:b/>
          <w:bCs/>
          <w:sz w:val="28"/>
          <w:szCs w:val="28"/>
          <w:highlight w:val="none"/>
          <w:lang w:val="en-US" w:eastAsia="zh-CN"/>
        </w:rPr>
        <w:t>3）</w:t>
      </w:r>
      <w:r>
        <w:rPr>
          <w:rFonts w:ascii="仿宋" w:hAnsi="仿宋" w:eastAsia="仿宋" w:cs="仿宋"/>
          <w:b/>
          <w:bCs/>
          <w:sz w:val="28"/>
          <w:szCs w:val="28"/>
          <w:highlight w:val="none"/>
        </w:rPr>
        <w:t>V 型树杈的修剪</w:t>
      </w:r>
      <w:r>
        <w:rPr>
          <w:rFonts w:hint="eastAsia" w:ascii="仿宋" w:hAnsi="仿宋" w:eastAsia="仿宋" w:cs="仿宋"/>
          <w:b/>
          <w:bCs/>
          <w:sz w:val="28"/>
          <w:szCs w:val="28"/>
          <w:highlight w:val="none"/>
          <w:lang w:val="en-US" w:eastAsia="zh-CN"/>
        </w:rPr>
        <w:t>:</w:t>
      </w:r>
      <w:r>
        <w:rPr>
          <w:rFonts w:hint="eastAsia" w:ascii="仿宋_GB2312" w:hAnsi="仿宋_GB2312" w:eastAsia="仿宋_GB2312" w:cs="仿宋_GB2312"/>
          <w:w w:val="95"/>
          <w:sz w:val="28"/>
          <w:szCs w:val="28"/>
          <w:highlight w:val="none"/>
        </w:rPr>
        <w:t>在整形修剪中，常常需要将几个相邻生长的并以V型相接的大枝去掉一两个。要及时对这些枝条进行处理，避免伤人。</w:t>
      </w:r>
    </w:p>
    <w:p>
      <w:pPr>
        <w:pStyle w:val="8"/>
        <w:spacing w:before="71" w:line="360" w:lineRule="auto"/>
        <w:ind w:right="0"/>
        <w:jc w:val="left"/>
        <w:rPr>
          <w:rFonts w:hint="eastAsia" w:ascii="仿宋_GB2312" w:hAnsi="仿宋_GB2312" w:eastAsia="仿宋_GB2312" w:cs="仿宋_GB2312"/>
          <w:w w:val="95"/>
          <w:sz w:val="28"/>
          <w:szCs w:val="28"/>
          <w:highlight w:val="none"/>
          <w:lang w:val="en-US" w:eastAsia="zh-CN"/>
        </w:rPr>
      </w:pPr>
      <w:r>
        <w:rPr>
          <w:rFonts w:hint="eastAsia" w:ascii="仿宋" w:hAnsi="仿宋" w:eastAsia="仿宋" w:cs="仿宋"/>
          <w:b/>
          <w:bCs/>
          <w:sz w:val="28"/>
          <w:szCs w:val="28"/>
          <w:highlight w:val="none"/>
          <w:lang w:val="en-US" w:eastAsia="zh-CN"/>
        </w:rPr>
        <w:t>4）</w:t>
      </w:r>
      <w:r>
        <w:rPr>
          <w:rFonts w:ascii="仿宋" w:hAnsi="仿宋" w:eastAsia="仿宋" w:cs="仿宋"/>
          <w:b/>
          <w:bCs/>
          <w:sz w:val="28"/>
          <w:szCs w:val="28"/>
          <w:highlight w:val="none"/>
        </w:rPr>
        <w:t>绿化遮挡交通标志、路灯问题</w:t>
      </w:r>
      <w:r>
        <w:rPr>
          <w:rFonts w:hint="eastAsia" w:ascii="仿宋" w:hAnsi="仿宋" w:eastAsia="仿宋" w:cs="仿宋"/>
          <w:b/>
          <w:bCs/>
          <w:sz w:val="28"/>
          <w:szCs w:val="28"/>
          <w:highlight w:val="none"/>
          <w:lang w:eastAsia="zh-CN"/>
        </w:rPr>
        <w:t>：</w:t>
      </w:r>
      <w:r>
        <w:rPr>
          <w:rFonts w:hint="eastAsia" w:ascii="仿宋_GB2312" w:hAnsi="仿宋_GB2312" w:eastAsia="仿宋_GB2312" w:cs="仿宋_GB2312"/>
          <w:w w:val="95"/>
          <w:sz w:val="28"/>
          <w:szCs w:val="28"/>
          <w:highlight w:val="none"/>
        </w:rPr>
        <w:t>绿化遮挡交通标志需保证树木的冠幅和树形的情况下，适当修剪树木，同样需要与交通标志设立的部门协商，根据现场实际情况移走或开天窗式显示交通标志、路灯设</w:t>
      </w:r>
      <w:bookmarkStart w:id="236" w:name="3.2 开花植物修剪"/>
      <w:bookmarkEnd w:id="236"/>
      <w:r>
        <w:rPr>
          <w:rFonts w:hint="eastAsia" w:ascii="仿宋_GB2312" w:hAnsi="仿宋_GB2312" w:eastAsia="仿宋_GB2312" w:cs="仿宋_GB2312"/>
          <w:w w:val="95"/>
          <w:sz w:val="28"/>
          <w:szCs w:val="28"/>
          <w:highlight w:val="none"/>
          <w:lang w:val="en-US" w:eastAsia="zh-CN"/>
        </w:rPr>
        <w:t>施。</w:t>
      </w:r>
    </w:p>
    <w:p>
      <w:pPr>
        <w:spacing w:before="0" w:line="360" w:lineRule="auto"/>
        <w:ind w:left="0" w:right="0" w:firstLine="0" w:firstLineChars="0"/>
        <w:jc w:val="left"/>
        <w:rPr>
          <w:rFonts w:hint="eastAsia" w:ascii="仿宋" w:hAnsi="仿宋" w:eastAsia="仿宋" w:cs="仿宋"/>
          <w:b/>
          <w:bCs/>
          <w:sz w:val="28"/>
          <w:szCs w:val="28"/>
          <w:highlight w:val="none"/>
          <w:lang w:val="en-US" w:eastAsia="zh-CN"/>
        </w:rPr>
      </w:pPr>
      <w:bookmarkStart w:id="237" w:name="_Toc7846_WPSOffice_Level2"/>
      <w:bookmarkStart w:id="238" w:name="_Toc24866_WPSOffice_Level2"/>
      <w:r>
        <w:rPr>
          <w:rFonts w:hint="eastAsia" w:ascii="仿宋" w:hAnsi="仿宋" w:eastAsia="仿宋" w:cs="仿宋"/>
          <w:b/>
          <w:bCs/>
          <w:sz w:val="28"/>
          <w:szCs w:val="28"/>
          <w:highlight w:val="none"/>
          <w:lang w:val="en-US" w:eastAsia="zh-CN"/>
        </w:rPr>
        <w:t>5)树木安全修剪</w:t>
      </w:r>
      <w:bookmarkEnd w:id="237"/>
      <w:bookmarkEnd w:id="238"/>
    </w:p>
    <w:p>
      <w:pPr>
        <w:spacing w:before="46" w:line="360" w:lineRule="auto"/>
        <w:ind w:right="108" w:firstLine="280" w:firstLineChars="100"/>
        <w:jc w:val="left"/>
        <w:rPr>
          <w:rFonts w:hint="eastAsia" w:ascii="仿宋_GB2312" w:hAnsi="仿宋_GB2312" w:cs="仿宋_GB2312"/>
          <w:sz w:val="28"/>
          <w:szCs w:val="28"/>
          <w:highlight w:val="none"/>
        </w:rPr>
      </w:pPr>
      <w:r>
        <w:rPr>
          <w:rFonts w:hint="eastAsia" w:ascii="仿宋_GB2312" w:hAnsi="仿宋_GB2312" w:cs="仿宋_GB2312"/>
          <w:sz w:val="28"/>
          <w:szCs w:val="28"/>
          <w:highlight w:val="none"/>
          <w:lang w:val="en-US" w:eastAsia="zh-CN"/>
        </w:rPr>
        <w:t>1</w:t>
      </w:r>
      <w:r>
        <w:rPr>
          <w:rFonts w:hint="eastAsia" w:ascii="仿宋_GB2312" w:hAnsi="仿宋_GB2312" w:cs="仿宋_GB2312"/>
          <w:sz w:val="28"/>
          <w:szCs w:val="28"/>
          <w:highlight w:val="none"/>
        </w:rPr>
        <w:t>应及时修剪枯枝、病虫枝、空洞枝等；及时人工清除影响树木生长的寄生植物。</w:t>
      </w:r>
    </w:p>
    <w:p>
      <w:pPr>
        <w:spacing w:before="46" w:line="338" w:lineRule="auto"/>
        <w:ind w:right="108" w:firstLine="280" w:firstLineChars="100"/>
        <w:jc w:val="left"/>
        <w:rPr>
          <w:rFonts w:hint="eastAsia" w:ascii="仿宋_GB2312" w:hAnsi="仿宋_GB2312" w:cs="仿宋_GB2312"/>
          <w:sz w:val="28"/>
          <w:szCs w:val="22"/>
          <w:highlight w:val="none"/>
        </w:rPr>
      </w:pPr>
      <w:r>
        <w:rPr>
          <w:rFonts w:hint="eastAsia" w:ascii="仿宋_GB2312" w:hAnsi="仿宋_GB2312" w:cs="仿宋_GB2312"/>
          <w:sz w:val="28"/>
          <w:szCs w:val="22"/>
          <w:highlight w:val="none"/>
          <w:lang w:val="en-US" w:eastAsia="zh-CN"/>
        </w:rPr>
        <w:t>2</w:t>
      </w:r>
      <w:r>
        <w:rPr>
          <w:rFonts w:hint="eastAsia" w:ascii="仿宋_GB2312" w:hAnsi="仿宋_GB2312" w:cs="仿宋_GB2312"/>
          <w:sz w:val="28"/>
          <w:szCs w:val="22"/>
          <w:highlight w:val="none"/>
        </w:rPr>
        <w:t>人行道行道树净空高高度应在 2.5 m 以上，车行道行道树净空高高度应在 3.0 m 以上，同时行道树树冠下缘线修剪宜整齐对称。</w:t>
      </w:r>
    </w:p>
    <w:p>
      <w:pPr>
        <w:spacing w:before="8" w:line="240" w:lineRule="auto"/>
        <w:rPr>
          <w:rFonts w:ascii="仿宋" w:hAnsi="仿宋" w:eastAsia="仿宋" w:cs="仿宋"/>
          <w:sz w:val="9"/>
          <w:szCs w:val="9"/>
          <w:highlight w:val="none"/>
        </w:rPr>
      </w:pPr>
    </w:p>
    <w:p>
      <w:pPr>
        <w:spacing w:line="3907" w:lineRule="exact"/>
        <w:ind w:left="511" w:right="0" w:firstLine="0"/>
        <w:rPr>
          <w:rFonts w:ascii="仿宋" w:hAnsi="仿宋" w:eastAsia="仿宋" w:cs="仿宋"/>
          <w:sz w:val="20"/>
          <w:szCs w:val="20"/>
          <w:highlight w:val="none"/>
        </w:rPr>
      </w:pPr>
      <w:r>
        <w:rPr>
          <w:rFonts w:ascii="仿宋" w:hAnsi="仿宋" w:eastAsia="仿宋" w:cs="仿宋"/>
          <w:position w:val="-77"/>
          <w:sz w:val="20"/>
          <w:szCs w:val="20"/>
          <w:highlight w:val="none"/>
        </w:rPr>
        <mc:AlternateContent>
          <mc:Choice Requires="wpg">
            <w:drawing>
              <wp:inline distT="0" distB="0" distL="114300" distR="114300">
                <wp:extent cx="4777740" cy="2481580"/>
                <wp:effectExtent l="0" t="0" r="3810" b="13970"/>
                <wp:docPr id="45" name="组合 45"/>
                <wp:cNvGraphicFramePr/>
                <a:graphic xmlns:a="http://schemas.openxmlformats.org/drawingml/2006/main">
                  <a:graphicData uri="http://schemas.microsoft.com/office/word/2010/wordprocessingGroup">
                    <wpg:wgp>
                      <wpg:cNvGrpSpPr/>
                      <wpg:grpSpPr>
                        <a:xfrm>
                          <a:off x="0" y="0"/>
                          <a:ext cx="4777740" cy="2481580"/>
                          <a:chOff x="0" y="0"/>
                          <a:chExt cx="7524" cy="3908"/>
                        </a:xfrm>
                      </wpg:grpSpPr>
                      <pic:pic xmlns:pic="http://schemas.openxmlformats.org/drawingml/2006/picture">
                        <pic:nvPicPr>
                          <pic:cNvPr id="160" name="图片 21"/>
                          <pic:cNvPicPr>
                            <a:picLocks noChangeAspect="1"/>
                          </pic:cNvPicPr>
                        </pic:nvPicPr>
                        <pic:blipFill>
                          <a:blip r:embed="rId125"/>
                          <a:stretch>
                            <a:fillRect/>
                          </a:stretch>
                        </pic:blipFill>
                        <pic:spPr>
                          <a:xfrm>
                            <a:off x="0" y="0"/>
                            <a:ext cx="3694" cy="3907"/>
                          </a:xfrm>
                          <a:prstGeom prst="rect">
                            <a:avLst/>
                          </a:prstGeom>
                          <a:noFill/>
                          <a:ln>
                            <a:noFill/>
                          </a:ln>
                        </pic:spPr>
                      </pic:pic>
                      <pic:pic xmlns:pic="http://schemas.openxmlformats.org/drawingml/2006/picture">
                        <pic:nvPicPr>
                          <pic:cNvPr id="97" name="图片 22"/>
                          <pic:cNvPicPr>
                            <a:picLocks noChangeAspect="1"/>
                          </pic:cNvPicPr>
                        </pic:nvPicPr>
                        <pic:blipFill>
                          <a:blip r:embed="rId126"/>
                          <a:stretch>
                            <a:fillRect/>
                          </a:stretch>
                        </pic:blipFill>
                        <pic:spPr>
                          <a:xfrm>
                            <a:off x="3694" y="2659"/>
                            <a:ext cx="3830" cy="1248"/>
                          </a:xfrm>
                          <a:prstGeom prst="rect">
                            <a:avLst/>
                          </a:prstGeom>
                          <a:noFill/>
                          <a:ln>
                            <a:noFill/>
                          </a:ln>
                        </pic:spPr>
                      </pic:pic>
                    </wpg:wgp>
                  </a:graphicData>
                </a:graphic>
              </wp:inline>
            </w:drawing>
          </mc:Choice>
          <mc:Fallback>
            <w:pict>
              <v:group id="_x0000_s1026" o:spid="_x0000_s1026" o:spt="203" style="height:195.4pt;width:376.2pt;" coordsize="7524,3908" o:gfxdata="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">
                <o:lock v:ext="edit" aspectratio="f"/>
                <v:shape id="图片 21" o:spid="_x0000_s1026" o:spt="75" type="#_x0000_t75" style="position:absolute;left:0;top:0;height:3907;width:3694;" filled="f" o:preferrelative="t" stroked="f" coordsize="21600,21600" o:gfxdata="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Qo/2&#10;wAAAANwAAAAPAAAAAAAAAAEAIAAAACIAAABkcnMvZG93bnJldi54bWxQSwECFAAUAAAACACHTuJA&#10;My8FnjsAAAA5AAAAEAAAAAAAAAABACAAAAAPAQAAZHJzL3NoYXBleG1sLnhtbFBLBQYAAAAABgAG&#10;AFsBAAC5AwAAAAA=&#10;">
                  <v:fill on="f" focussize="0,0"/>
                  <v:stroke on="f"/>
                  <v:imagedata r:id="rId125" o:title=""/>
                  <o:lock v:ext="edit" aspectratio="t"/>
                </v:shape>
                <v:shape id="图片 22" o:spid="_x0000_s1026" o:spt="75" type="#_x0000_t75" style="position:absolute;left:3694;top:2659;height:1248;width:3830;" filled="f" o:preferrelative="t" stroked="f" coordsize="21600,21600" o:gfxdata="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BTGgvQAA&#10;ANsAAAAPAAAAAAAAAAEAIAAAACIAAABkcnMvZG93bnJldi54bWxQSwECFAAUAAAACACHTuJAMy8F&#10;njsAAAA5AAAAEAAAAAAAAAABACAAAAAMAQAAZHJzL3NoYXBleG1sLnhtbFBLBQYAAAAABgAGAFsB&#10;AAC2AwAAAAA=&#10;">
                  <v:fill on="f" focussize="0,0"/>
                  <v:stroke on="f"/>
                  <v:imagedata r:id="rId126" o:title=""/>
                  <o:lock v:ext="edit" aspectratio="t"/>
                </v:shape>
                <w10:wrap type="none"/>
                <w10:anchorlock/>
              </v:group>
            </w:pict>
          </mc:Fallback>
        </mc:AlternateContent>
      </w:r>
    </w:p>
    <w:p>
      <w:pPr>
        <w:pStyle w:val="8"/>
        <w:spacing w:before="0" w:line="390" w:lineRule="exact"/>
        <w:ind w:left="0" w:right="17"/>
        <w:jc w:val="center"/>
        <w:rPr>
          <w:highlight w:val="none"/>
        </w:rPr>
      </w:pPr>
    </w:p>
    <w:p>
      <w:pPr>
        <w:pStyle w:val="8"/>
        <w:spacing w:before="0" w:line="390" w:lineRule="exact"/>
        <w:ind w:left="0" w:right="17"/>
        <w:jc w:val="center"/>
        <w:rPr>
          <w:highlight w:val="none"/>
        </w:rPr>
      </w:pPr>
    </w:p>
    <w:p>
      <w:pPr>
        <w:pStyle w:val="8"/>
        <w:spacing w:before="0" w:line="390" w:lineRule="exact"/>
        <w:ind w:left="0" w:right="17"/>
        <w:jc w:val="center"/>
        <w:rPr>
          <w:highlight w:val="none"/>
        </w:rPr>
      </w:pPr>
      <w:bookmarkStart w:id="239" w:name="_Toc4273_WPSOffice_Level2"/>
      <w:bookmarkStart w:id="240" w:name="_Toc22367_WPSOffice_Level2"/>
      <w:r>
        <w:rPr>
          <w:highlight w:val="none"/>
        </w:rPr>
        <w:t>枝下高和净空高示意图</w:t>
      </w:r>
      <w:bookmarkEnd w:id="239"/>
      <w:bookmarkEnd w:id="240"/>
    </w:p>
    <w:p>
      <w:pPr>
        <w:spacing w:before="0" w:line="240" w:lineRule="auto"/>
        <w:rPr>
          <w:rFonts w:ascii="仿宋" w:hAnsi="仿宋" w:eastAsia="仿宋" w:cs="仿宋"/>
          <w:sz w:val="32"/>
          <w:szCs w:val="32"/>
          <w:highlight w:val="none"/>
        </w:rPr>
      </w:pPr>
    </w:p>
    <w:p>
      <w:pPr>
        <w:spacing w:before="9" w:line="240" w:lineRule="auto"/>
        <w:rPr>
          <w:rFonts w:ascii="仿宋" w:hAnsi="仿宋" w:eastAsia="仿宋" w:cs="仿宋"/>
          <w:sz w:val="25"/>
          <w:szCs w:val="25"/>
          <w:highlight w:val="none"/>
        </w:rPr>
      </w:pPr>
    </w:p>
    <w:p>
      <w:pPr>
        <w:pStyle w:val="8"/>
        <w:spacing w:before="0" w:line="336" w:lineRule="auto"/>
        <w:ind w:left="240" w:right="0"/>
        <w:jc w:val="left"/>
        <w:rPr>
          <w:rFonts w:hint="eastAsia" w:ascii="仿宋_GB2312" w:hAnsi="仿宋_GB2312" w:eastAsia="仿宋_GB2312" w:cs="仿宋_GB2312"/>
          <w:sz w:val="28"/>
          <w:szCs w:val="28"/>
          <w:highlight w:val="none"/>
        </w:rPr>
      </w:pPr>
      <w:r>
        <w:rPr>
          <w:rFonts w:hint="eastAsia" w:ascii="仿宋_GB2312" w:hAnsi="仿宋_GB2312" w:eastAsia="仿宋_GB2312" w:cs="仿宋_GB2312"/>
          <w:b/>
          <w:bCs/>
          <w:sz w:val="28"/>
          <w:szCs w:val="28"/>
          <w:highlight w:val="none"/>
        </w:rPr>
        <w:t>3</w:t>
      </w:r>
      <w:r>
        <w:rPr>
          <w:rFonts w:hint="eastAsia" w:ascii="仿宋_GB2312" w:hAnsi="仿宋_GB2312" w:eastAsia="仿宋_GB2312" w:cs="仿宋_GB2312"/>
          <w:spacing w:val="-4"/>
          <w:sz w:val="28"/>
          <w:szCs w:val="28"/>
          <w:highlight w:val="none"/>
        </w:rPr>
        <w:t>当树木与建筑（构造）物发生冲突时，应及时按表</w:t>
      </w:r>
      <w:r>
        <w:rPr>
          <w:rFonts w:hint="eastAsia" w:ascii="仿宋_GB2312" w:hAnsi="仿宋_GB2312" w:eastAsia="仿宋_GB2312" w:cs="仿宋_GB2312"/>
          <w:spacing w:val="-85"/>
          <w:sz w:val="28"/>
          <w:szCs w:val="28"/>
          <w:highlight w:val="none"/>
        </w:rPr>
        <w:t xml:space="preserve"> </w:t>
      </w:r>
      <w:r>
        <w:rPr>
          <w:rFonts w:hint="eastAsia" w:ascii="仿宋_GB2312" w:hAnsi="仿宋_GB2312" w:eastAsia="仿宋_GB2312" w:cs="仿宋_GB2312"/>
          <w:sz w:val="28"/>
          <w:szCs w:val="28"/>
          <w:highlight w:val="none"/>
        </w:rPr>
        <w:t>1规定的安全距离进行修剪。</w:t>
      </w:r>
      <w:bookmarkStart w:id="241" w:name="_Toc13049_WPSOffice_Level2"/>
      <w:bookmarkStart w:id="242" w:name="_Toc11041_WPSOffice_Level2"/>
    </w:p>
    <w:p>
      <w:pPr>
        <w:pStyle w:val="8"/>
        <w:tabs>
          <w:tab w:val="left" w:pos="880"/>
        </w:tabs>
        <w:spacing w:before="77" w:line="240" w:lineRule="auto"/>
        <w:ind w:left="0" w:right="20"/>
        <w:jc w:val="center"/>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表</w:t>
      </w:r>
      <w:r>
        <w:rPr>
          <w:rFonts w:hint="eastAsia" w:ascii="仿宋_GB2312" w:hAnsi="仿宋_GB2312" w:eastAsia="仿宋_GB2312" w:cs="仿宋_GB2312"/>
          <w:spacing w:val="-81"/>
          <w:sz w:val="24"/>
          <w:szCs w:val="24"/>
          <w:highlight w:val="none"/>
        </w:rPr>
        <w:t xml:space="preserve"> </w:t>
      </w:r>
      <w:r>
        <w:rPr>
          <w:rFonts w:hint="eastAsia" w:ascii="仿宋_GB2312" w:hAnsi="仿宋_GB2312" w:eastAsia="仿宋_GB2312" w:cs="仿宋_GB2312"/>
          <w:sz w:val="24"/>
          <w:szCs w:val="24"/>
          <w:highlight w:val="none"/>
        </w:rPr>
        <w:t>1</w:t>
      </w:r>
      <w:r>
        <w:rPr>
          <w:rFonts w:hint="eastAsia" w:ascii="仿宋_GB2312" w:hAnsi="仿宋_GB2312" w:eastAsia="仿宋_GB2312" w:cs="仿宋_GB2312"/>
          <w:sz w:val="24"/>
          <w:szCs w:val="24"/>
          <w:highlight w:val="none"/>
        </w:rPr>
        <w:tab/>
      </w:r>
      <w:r>
        <w:rPr>
          <w:rFonts w:hint="eastAsia" w:ascii="仿宋_GB2312" w:hAnsi="仿宋_GB2312" w:eastAsia="仿宋_GB2312" w:cs="仿宋_GB2312"/>
          <w:sz w:val="24"/>
          <w:szCs w:val="24"/>
          <w:highlight w:val="none"/>
        </w:rPr>
        <w:t>树木与建筑物、交通标识等之间的安全距离</w:t>
      </w:r>
      <w:bookmarkEnd w:id="241"/>
      <w:bookmarkEnd w:id="242"/>
    </w:p>
    <w:p>
      <w:pPr>
        <w:spacing w:before="9" w:line="240" w:lineRule="auto"/>
        <w:rPr>
          <w:rFonts w:ascii="仿宋" w:hAnsi="仿宋" w:eastAsia="仿宋" w:cs="仿宋"/>
          <w:sz w:val="17"/>
          <w:szCs w:val="17"/>
          <w:highlight w:val="none"/>
        </w:rPr>
      </w:pPr>
    </w:p>
    <w:tbl>
      <w:tblPr>
        <w:tblStyle w:val="15"/>
        <w:tblW w:w="0" w:type="auto"/>
        <w:tblInd w:w="100" w:type="dxa"/>
        <w:tblLayout w:type="fixed"/>
        <w:tblCellMar>
          <w:top w:w="0" w:type="dxa"/>
          <w:left w:w="0" w:type="dxa"/>
          <w:bottom w:w="0" w:type="dxa"/>
          <w:right w:w="0" w:type="dxa"/>
        </w:tblCellMar>
      </w:tblPr>
      <w:tblGrid>
        <w:gridCol w:w="1457"/>
        <w:gridCol w:w="1016"/>
        <w:gridCol w:w="1814"/>
        <w:gridCol w:w="841"/>
        <w:gridCol w:w="1029"/>
        <w:gridCol w:w="2408"/>
      </w:tblGrid>
      <w:tr>
        <w:tblPrEx>
          <w:tblCellMar>
            <w:top w:w="0" w:type="dxa"/>
            <w:left w:w="0" w:type="dxa"/>
            <w:bottom w:w="0" w:type="dxa"/>
            <w:right w:w="0" w:type="dxa"/>
          </w:tblCellMar>
        </w:tblPrEx>
        <w:trPr>
          <w:trHeight w:val="850" w:hRule="exact"/>
        </w:trPr>
        <w:tc>
          <w:tcPr>
            <w:tcW w:w="1457" w:type="dxa"/>
            <w:tcBorders>
              <w:top w:val="single" w:color="000000" w:sz="8" w:space="0"/>
              <w:left w:val="single" w:color="000000" w:sz="8" w:space="0"/>
              <w:bottom w:val="single" w:color="000000" w:sz="8" w:space="0"/>
              <w:right w:val="single" w:color="000000" w:sz="4" w:space="0"/>
            </w:tcBorders>
          </w:tcPr>
          <w:p>
            <w:pPr>
              <w:pStyle w:val="20"/>
              <w:spacing w:before="156" w:line="240" w:lineRule="auto"/>
              <w:ind w:left="81" w:right="0"/>
              <w:jc w:val="left"/>
              <w:rPr>
                <w:rFonts w:ascii="仿宋" w:hAnsi="仿宋" w:eastAsia="仿宋" w:cs="仿宋"/>
                <w:sz w:val="32"/>
                <w:szCs w:val="32"/>
                <w:highlight w:val="none"/>
              </w:rPr>
            </w:pPr>
            <w:r>
              <w:rPr>
                <w:rFonts w:ascii="仿宋" w:hAnsi="仿宋" w:eastAsia="仿宋" w:cs="仿宋"/>
                <w:sz w:val="32"/>
                <w:szCs w:val="32"/>
                <w:highlight w:val="none"/>
              </w:rPr>
              <w:t>设施名称</w:t>
            </w:r>
          </w:p>
        </w:tc>
        <w:tc>
          <w:tcPr>
            <w:tcW w:w="1016" w:type="dxa"/>
            <w:tcBorders>
              <w:top w:val="single" w:color="000000" w:sz="8" w:space="0"/>
              <w:left w:val="single" w:color="000000" w:sz="4" w:space="0"/>
              <w:bottom w:val="single" w:color="000000" w:sz="8" w:space="0"/>
              <w:right w:val="single" w:color="000000" w:sz="4" w:space="0"/>
            </w:tcBorders>
          </w:tcPr>
          <w:p>
            <w:pPr>
              <w:pStyle w:val="20"/>
              <w:spacing w:before="156" w:line="240" w:lineRule="auto"/>
              <w:ind w:left="24" w:right="0"/>
              <w:jc w:val="left"/>
              <w:rPr>
                <w:rFonts w:ascii="仿宋" w:hAnsi="仿宋" w:eastAsia="仿宋" w:cs="仿宋"/>
                <w:sz w:val="32"/>
                <w:szCs w:val="32"/>
                <w:highlight w:val="none"/>
              </w:rPr>
            </w:pPr>
            <w:r>
              <w:rPr>
                <w:rFonts w:ascii="仿宋" w:hAnsi="仿宋" w:eastAsia="仿宋" w:cs="仿宋"/>
                <w:sz w:val="32"/>
                <w:szCs w:val="32"/>
                <w:highlight w:val="none"/>
              </w:rPr>
              <w:t>电线车</w:t>
            </w:r>
          </w:p>
        </w:tc>
        <w:tc>
          <w:tcPr>
            <w:tcW w:w="1814" w:type="dxa"/>
            <w:tcBorders>
              <w:top w:val="single" w:color="000000" w:sz="8" w:space="0"/>
              <w:left w:val="single" w:color="000000" w:sz="4" w:space="0"/>
              <w:bottom w:val="single" w:color="000000" w:sz="8" w:space="0"/>
              <w:right w:val="single" w:color="000000" w:sz="4" w:space="0"/>
            </w:tcBorders>
          </w:tcPr>
          <w:p>
            <w:pPr>
              <w:pStyle w:val="20"/>
              <w:spacing w:line="366" w:lineRule="exact"/>
              <w:ind w:left="421" w:right="0" w:hanging="423"/>
              <w:jc w:val="left"/>
              <w:rPr>
                <w:rFonts w:ascii="仿宋" w:hAnsi="仿宋" w:eastAsia="仿宋" w:cs="仿宋"/>
                <w:sz w:val="32"/>
                <w:szCs w:val="32"/>
                <w:highlight w:val="none"/>
              </w:rPr>
            </w:pPr>
            <w:r>
              <w:rPr>
                <w:rFonts w:ascii="仿宋" w:hAnsi="仿宋" w:eastAsia="仿宋" w:cs="仿宋"/>
                <w:sz w:val="32"/>
                <w:szCs w:val="32"/>
                <w:highlight w:val="none"/>
              </w:rPr>
              <w:t>交通信号灯</w:t>
            </w:r>
          </w:p>
          <w:p>
            <w:pPr>
              <w:pStyle w:val="20"/>
              <w:spacing w:line="416" w:lineRule="exact"/>
              <w:ind w:left="421" w:right="0"/>
              <w:jc w:val="left"/>
              <w:rPr>
                <w:rFonts w:ascii="仿宋" w:hAnsi="仿宋" w:eastAsia="仿宋" w:cs="仿宋"/>
                <w:sz w:val="32"/>
                <w:szCs w:val="32"/>
                <w:highlight w:val="none"/>
              </w:rPr>
            </w:pPr>
            <w:r>
              <w:rPr>
                <w:rFonts w:ascii="仿宋" w:hAnsi="仿宋" w:eastAsia="仿宋" w:cs="仿宋"/>
                <w:sz w:val="32"/>
                <w:szCs w:val="32"/>
                <w:highlight w:val="none"/>
              </w:rPr>
              <w:t>指示牌</w:t>
            </w:r>
          </w:p>
        </w:tc>
        <w:tc>
          <w:tcPr>
            <w:tcW w:w="841" w:type="dxa"/>
            <w:tcBorders>
              <w:top w:val="single" w:color="000000" w:sz="8" w:space="0"/>
              <w:left w:val="single" w:color="000000" w:sz="4" w:space="0"/>
              <w:bottom w:val="single" w:color="000000" w:sz="8" w:space="0"/>
              <w:right w:val="single" w:color="000000" w:sz="4" w:space="0"/>
            </w:tcBorders>
          </w:tcPr>
          <w:p>
            <w:pPr>
              <w:pStyle w:val="20"/>
              <w:tabs>
                <w:tab w:val="left" w:pos="414"/>
              </w:tabs>
              <w:spacing w:before="200" w:line="79" w:lineRule="auto"/>
              <w:ind w:left="95" w:right="95" w:hanging="310"/>
              <w:jc w:val="left"/>
              <w:rPr>
                <w:rFonts w:hint="eastAsia" w:ascii="仿宋" w:hAnsi="仿宋" w:eastAsia="仿宋" w:cs="仿宋"/>
                <w:sz w:val="32"/>
                <w:szCs w:val="32"/>
                <w:highlight w:val="none"/>
                <w:lang w:eastAsia="zh-CN"/>
              </w:rPr>
            </w:pPr>
            <w:r>
              <w:rPr>
                <w:rFonts w:ascii="仿宋" w:hAnsi="仿宋" w:eastAsia="仿宋" w:cs="仿宋"/>
                <w:w w:val="95"/>
                <w:sz w:val="32"/>
                <w:szCs w:val="32"/>
                <w:highlight w:val="none"/>
              </w:rPr>
              <w:t>、</w:t>
            </w:r>
            <w:r>
              <w:rPr>
                <w:rFonts w:ascii="仿宋" w:hAnsi="仿宋" w:eastAsia="仿宋" w:cs="仿宋"/>
                <w:w w:val="95"/>
                <w:sz w:val="32"/>
                <w:szCs w:val="32"/>
                <w:highlight w:val="none"/>
              </w:rPr>
              <w:tab/>
            </w:r>
            <w:r>
              <w:rPr>
                <w:rFonts w:hint="eastAsia" w:ascii="仿宋" w:hAnsi="仿宋" w:eastAsia="仿宋" w:cs="仿宋"/>
                <w:position w:val="-20"/>
                <w:sz w:val="32"/>
                <w:szCs w:val="32"/>
                <w:highlight w:val="none"/>
                <w:lang w:val="en-US" w:eastAsia="zh-CN"/>
              </w:rPr>
              <w:t>路灯</w:t>
            </w:r>
          </w:p>
        </w:tc>
        <w:tc>
          <w:tcPr>
            <w:tcW w:w="1029" w:type="dxa"/>
            <w:tcBorders>
              <w:top w:val="single" w:color="000000" w:sz="8" w:space="0"/>
              <w:left w:val="single" w:color="000000" w:sz="4" w:space="0"/>
              <w:bottom w:val="single" w:color="000000" w:sz="8" w:space="0"/>
              <w:right w:val="single" w:color="000000" w:sz="4" w:space="0"/>
            </w:tcBorders>
          </w:tcPr>
          <w:p>
            <w:pPr>
              <w:pStyle w:val="20"/>
              <w:spacing w:line="366" w:lineRule="exact"/>
              <w:ind w:right="0"/>
              <w:jc w:val="center"/>
              <w:rPr>
                <w:rFonts w:ascii="仿宋" w:hAnsi="仿宋" w:eastAsia="仿宋" w:cs="仿宋"/>
                <w:sz w:val="32"/>
                <w:szCs w:val="32"/>
                <w:highlight w:val="none"/>
              </w:rPr>
            </w:pPr>
            <w:r>
              <w:rPr>
                <w:rFonts w:ascii="仿宋" w:hAnsi="仿宋" w:eastAsia="仿宋" w:cs="仿宋"/>
                <w:sz w:val="32"/>
                <w:szCs w:val="32"/>
                <w:highlight w:val="none"/>
              </w:rPr>
              <w:t>公交车</w:t>
            </w:r>
          </w:p>
          <w:p>
            <w:pPr>
              <w:pStyle w:val="20"/>
              <w:spacing w:line="416" w:lineRule="exact"/>
              <w:ind w:right="2"/>
              <w:jc w:val="center"/>
              <w:rPr>
                <w:rFonts w:ascii="仿宋" w:hAnsi="仿宋" w:eastAsia="仿宋" w:cs="仿宋"/>
                <w:sz w:val="32"/>
                <w:szCs w:val="32"/>
                <w:highlight w:val="none"/>
              </w:rPr>
            </w:pPr>
            <w:r>
              <w:rPr>
                <w:rFonts w:ascii="仿宋" w:hAnsi="仿宋" w:eastAsia="仿宋" w:cs="仿宋"/>
                <w:sz w:val="32"/>
                <w:szCs w:val="32"/>
                <w:highlight w:val="none"/>
              </w:rPr>
              <w:t>顶部</w:t>
            </w:r>
          </w:p>
        </w:tc>
        <w:tc>
          <w:tcPr>
            <w:tcW w:w="2408" w:type="dxa"/>
            <w:tcBorders>
              <w:top w:val="single" w:color="000000" w:sz="8" w:space="0"/>
              <w:left w:val="single" w:color="000000" w:sz="4" w:space="0"/>
              <w:bottom w:val="single" w:color="000000" w:sz="8" w:space="0"/>
              <w:right w:val="single" w:color="000000" w:sz="8" w:space="0"/>
            </w:tcBorders>
          </w:tcPr>
          <w:p>
            <w:pPr>
              <w:pStyle w:val="20"/>
              <w:spacing w:line="366" w:lineRule="exact"/>
              <w:ind w:right="0"/>
              <w:jc w:val="center"/>
              <w:rPr>
                <w:rFonts w:ascii="仿宋" w:hAnsi="仿宋" w:eastAsia="仿宋" w:cs="仿宋"/>
                <w:sz w:val="32"/>
                <w:szCs w:val="32"/>
                <w:highlight w:val="none"/>
              </w:rPr>
            </w:pPr>
            <w:r>
              <w:rPr>
                <w:rFonts w:ascii="仿宋" w:hAnsi="仿宋" w:eastAsia="仿宋" w:cs="仿宋"/>
                <w:sz w:val="32"/>
                <w:szCs w:val="32"/>
                <w:highlight w:val="none"/>
              </w:rPr>
              <w:t>屋顶（屋檐）、</w:t>
            </w:r>
          </w:p>
          <w:p>
            <w:pPr>
              <w:pStyle w:val="20"/>
              <w:spacing w:line="416" w:lineRule="exact"/>
              <w:ind w:right="0"/>
              <w:jc w:val="center"/>
              <w:rPr>
                <w:rFonts w:ascii="仿宋" w:hAnsi="仿宋" w:eastAsia="仿宋" w:cs="仿宋"/>
                <w:sz w:val="32"/>
                <w:szCs w:val="32"/>
                <w:highlight w:val="none"/>
              </w:rPr>
            </w:pPr>
            <w:r>
              <w:rPr>
                <w:rFonts w:ascii="仿宋" w:hAnsi="仿宋" w:eastAsia="仿宋" w:cs="仿宋"/>
                <w:sz w:val="32"/>
                <w:szCs w:val="32"/>
                <w:highlight w:val="none"/>
              </w:rPr>
              <w:t>门窗、霓虹灯</w:t>
            </w:r>
          </w:p>
        </w:tc>
      </w:tr>
      <w:tr>
        <w:tblPrEx>
          <w:tblCellMar>
            <w:top w:w="0" w:type="dxa"/>
            <w:left w:w="0" w:type="dxa"/>
            <w:bottom w:w="0" w:type="dxa"/>
            <w:right w:w="0" w:type="dxa"/>
          </w:tblCellMar>
        </w:tblPrEx>
        <w:trPr>
          <w:trHeight w:val="845" w:hRule="exact"/>
        </w:trPr>
        <w:tc>
          <w:tcPr>
            <w:tcW w:w="1457" w:type="dxa"/>
            <w:tcBorders>
              <w:top w:val="single" w:color="000000" w:sz="8" w:space="0"/>
              <w:left w:val="single" w:color="000000" w:sz="8" w:space="0"/>
              <w:bottom w:val="single" w:color="000000" w:sz="4" w:space="0"/>
              <w:right w:val="single" w:color="000000" w:sz="4" w:space="0"/>
            </w:tcBorders>
          </w:tcPr>
          <w:p>
            <w:pPr>
              <w:pStyle w:val="20"/>
              <w:spacing w:line="367" w:lineRule="exact"/>
              <w:ind w:right="0"/>
              <w:jc w:val="center"/>
              <w:rPr>
                <w:rFonts w:ascii="仿宋" w:hAnsi="仿宋" w:eastAsia="仿宋" w:cs="仿宋"/>
                <w:sz w:val="32"/>
                <w:szCs w:val="32"/>
                <w:highlight w:val="none"/>
              </w:rPr>
            </w:pPr>
            <w:r>
              <w:rPr>
                <w:rFonts w:ascii="仿宋" w:hAnsi="仿宋" w:eastAsia="仿宋" w:cs="仿宋"/>
                <w:sz w:val="32"/>
                <w:szCs w:val="32"/>
                <w:highlight w:val="none"/>
              </w:rPr>
              <w:t>垂直距离</w:t>
            </w:r>
          </w:p>
          <w:p>
            <w:pPr>
              <w:pStyle w:val="20"/>
              <w:spacing w:line="441" w:lineRule="exact"/>
              <w:ind w:right="1"/>
              <w:jc w:val="center"/>
              <w:rPr>
                <w:rFonts w:ascii="仿宋" w:hAnsi="仿宋" w:eastAsia="仿宋" w:cs="仿宋"/>
                <w:sz w:val="32"/>
                <w:szCs w:val="32"/>
                <w:highlight w:val="none"/>
              </w:rPr>
            </w:pPr>
            <w:r>
              <w:rPr>
                <w:rFonts w:ascii="仿宋" w:hAnsi="仿宋" w:eastAsia="仿宋" w:cs="仿宋"/>
                <w:sz w:val="32"/>
                <w:szCs w:val="32"/>
                <w:highlight w:val="none"/>
              </w:rPr>
              <w:t>（</w:t>
            </w:r>
            <w:r>
              <w:rPr>
                <w:rFonts w:ascii="Times New Roman" w:hAnsi="Times New Roman" w:eastAsia="Times New Roman" w:cs="Times New Roman"/>
                <w:sz w:val="32"/>
                <w:szCs w:val="32"/>
                <w:highlight w:val="none"/>
              </w:rPr>
              <w:t>m</w:t>
            </w:r>
            <w:r>
              <w:rPr>
                <w:rFonts w:ascii="仿宋" w:hAnsi="仿宋" w:eastAsia="仿宋" w:cs="仿宋"/>
                <w:sz w:val="32"/>
                <w:szCs w:val="32"/>
                <w:highlight w:val="none"/>
              </w:rPr>
              <w:t>）</w:t>
            </w:r>
          </w:p>
        </w:tc>
        <w:tc>
          <w:tcPr>
            <w:tcW w:w="1016" w:type="dxa"/>
            <w:tcBorders>
              <w:top w:val="single" w:color="000000" w:sz="8" w:space="0"/>
              <w:left w:val="single" w:color="000000" w:sz="4" w:space="0"/>
              <w:bottom w:val="single" w:color="000000" w:sz="4" w:space="0"/>
              <w:right w:val="single" w:color="000000" w:sz="4" w:space="0"/>
            </w:tcBorders>
          </w:tcPr>
          <w:p>
            <w:pPr>
              <w:pStyle w:val="20"/>
              <w:spacing w:before="231" w:line="240" w:lineRule="auto"/>
              <w:ind w:left="302" w:right="0"/>
              <w:jc w:val="left"/>
              <w:rPr>
                <w:rFonts w:ascii="Times New Roman" w:hAnsi="Times New Roman" w:eastAsia="Times New Roman" w:cs="Times New Roman"/>
                <w:sz w:val="32"/>
                <w:szCs w:val="32"/>
                <w:highlight w:val="none"/>
              </w:rPr>
            </w:pPr>
            <w:r>
              <w:rPr>
                <w:rFonts w:ascii="Times New Roman"/>
                <w:sz w:val="32"/>
                <w:highlight w:val="none"/>
              </w:rPr>
              <w:t>0.7</w:t>
            </w:r>
          </w:p>
        </w:tc>
        <w:tc>
          <w:tcPr>
            <w:tcW w:w="1814" w:type="dxa"/>
            <w:tcBorders>
              <w:top w:val="single" w:color="000000" w:sz="8" w:space="0"/>
              <w:left w:val="single" w:color="000000" w:sz="4" w:space="0"/>
              <w:bottom w:val="single" w:color="000000" w:sz="4" w:space="0"/>
              <w:right w:val="single" w:color="000000" w:sz="4" w:space="0"/>
            </w:tcBorders>
          </w:tcPr>
          <w:p>
            <w:pPr>
              <w:pStyle w:val="20"/>
              <w:spacing w:before="231" w:line="240" w:lineRule="auto"/>
              <w:ind w:right="0"/>
              <w:jc w:val="center"/>
              <w:rPr>
                <w:rFonts w:ascii="Times New Roman" w:hAnsi="Times New Roman" w:eastAsia="Times New Roman" w:cs="Times New Roman"/>
                <w:sz w:val="32"/>
                <w:szCs w:val="32"/>
                <w:highlight w:val="none"/>
              </w:rPr>
            </w:pPr>
            <w:r>
              <w:rPr>
                <w:rFonts w:ascii="Times New Roman"/>
                <w:sz w:val="32"/>
                <w:highlight w:val="none"/>
              </w:rPr>
              <w:t>0.7</w:t>
            </w:r>
          </w:p>
        </w:tc>
        <w:tc>
          <w:tcPr>
            <w:tcW w:w="841" w:type="dxa"/>
            <w:tcBorders>
              <w:top w:val="single" w:color="000000" w:sz="8" w:space="0"/>
              <w:left w:val="single" w:color="000000" w:sz="4" w:space="0"/>
              <w:bottom w:val="single" w:color="000000" w:sz="4" w:space="0"/>
              <w:right w:val="single" w:color="000000" w:sz="4" w:space="0"/>
            </w:tcBorders>
          </w:tcPr>
          <w:p>
            <w:pPr>
              <w:pStyle w:val="20"/>
              <w:spacing w:before="231" w:line="240" w:lineRule="auto"/>
              <w:ind w:left="215" w:right="0"/>
              <w:jc w:val="left"/>
              <w:rPr>
                <w:rFonts w:ascii="Times New Roman" w:hAnsi="Times New Roman" w:eastAsia="Times New Roman" w:cs="Times New Roman"/>
                <w:sz w:val="32"/>
                <w:szCs w:val="32"/>
                <w:highlight w:val="none"/>
              </w:rPr>
            </w:pPr>
            <w:r>
              <w:rPr>
                <w:rFonts w:ascii="Times New Roman"/>
                <w:sz w:val="32"/>
                <w:highlight w:val="none"/>
              </w:rPr>
              <w:t>0.7</w:t>
            </w:r>
          </w:p>
        </w:tc>
        <w:tc>
          <w:tcPr>
            <w:tcW w:w="1029" w:type="dxa"/>
            <w:tcBorders>
              <w:top w:val="single" w:color="000000" w:sz="8" w:space="0"/>
              <w:left w:val="single" w:color="000000" w:sz="4" w:space="0"/>
              <w:bottom w:val="single" w:color="000000" w:sz="4" w:space="0"/>
              <w:right w:val="single" w:color="000000" w:sz="4" w:space="0"/>
            </w:tcBorders>
          </w:tcPr>
          <w:p>
            <w:pPr>
              <w:pStyle w:val="20"/>
              <w:spacing w:before="231" w:line="240" w:lineRule="auto"/>
              <w:ind w:left="308" w:right="0"/>
              <w:jc w:val="left"/>
              <w:rPr>
                <w:rFonts w:ascii="Times New Roman" w:hAnsi="Times New Roman" w:eastAsia="Times New Roman" w:cs="Times New Roman"/>
                <w:sz w:val="32"/>
                <w:szCs w:val="32"/>
                <w:highlight w:val="none"/>
              </w:rPr>
            </w:pPr>
            <w:r>
              <w:rPr>
                <w:rFonts w:ascii="Times New Roman"/>
                <w:sz w:val="32"/>
                <w:highlight w:val="none"/>
              </w:rPr>
              <w:t>0.3</w:t>
            </w:r>
          </w:p>
        </w:tc>
        <w:tc>
          <w:tcPr>
            <w:tcW w:w="2408" w:type="dxa"/>
            <w:tcBorders>
              <w:top w:val="single" w:color="000000" w:sz="8" w:space="0"/>
              <w:left w:val="single" w:color="000000" w:sz="4" w:space="0"/>
              <w:bottom w:val="single" w:color="000000" w:sz="4" w:space="0"/>
              <w:right w:val="single" w:color="000000" w:sz="8" w:space="0"/>
            </w:tcBorders>
          </w:tcPr>
          <w:p>
            <w:pPr>
              <w:pStyle w:val="20"/>
              <w:spacing w:before="231" w:line="240" w:lineRule="auto"/>
              <w:ind w:left="709" w:right="0"/>
              <w:jc w:val="left"/>
              <w:rPr>
                <w:rFonts w:ascii="Times New Roman" w:hAnsi="Times New Roman" w:eastAsia="Times New Roman" w:cs="Times New Roman"/>
                <w:sz w:val="32"/>
                <w:szCs w:val="32"/>
                <w:highlight w:val="none"/>
              </w:rPr>
            </w:pPr>
            <w:r>
              <w:rPr>
                <w:rFonts w:ascii="Times New Roman"/>
                <w:sz w:val="32"/>
                <w:highlight w:val="none"/>
              </w:rPr>
              <w:t>0.3~0.5</w:t>
            </w:r>
          </w:p>
        </w:tc>
      </w:tr>
      <w:tr>
        <w:tblPrEx>
          <w:tblCellMar>
            <w:top w:w="0" w:type="dxa"/>
            <w:left w:w="0" w:type="dxa"/>
            <w:bottom w:w="0" w:type="dxa"/>
            <w:right w:w="0" w:type="dxa"/>
          </w:tblCellMar>
        </w:tblPrEx>
        <w:trPr>
          <w:trHeight w:val="845" w:hRule="exact"/>
        </w:trPr>
        <w:tc>
          <w:tcPr>
            <w:tcW w:w="1457" w:type="dxa"/>
            <w:tcBorders>
              <w:top w:val="single" w:color="000000" w:sz="4" w:space="0"/>
              <w:left w:val="single" w:color="000000" w:sz="8" w:space="0"/>
              <w:bottom w:val="single" w:color="000000" w:sz="8" w:space="0"/>
              <w:right w:val="single" w:color="000000" w:sz="4" w:space="0"/>
            </w:tcBorders>
          </w:tcPr>
          <w:p>
            <w:pPr>
              <w:pStyle w:val="20"/>
              <w:spacing w:line="366" w:lineRule="exact"/>
              <w:ind w:right="0"/>
              <w:jc w:val="center"/>
              <w:rPr>
                <w:rFonts w:ascii="仿宋" w:hAnsi="仿宋" w:eastAsia="仿宋" w:cs="仿宋"/>
                <w:sz w:val="32"/>
                <w:szCs w:val="32"/>
                <w:highlight w:val="none"/>
              </w:rPr>
            </w:pPr>
            <w:r>
              <w:rPr>
                <w:rFonts w:ascii="仿宋" w:hAnsi="仿宋" w:eastAsia="仿宋" w:cs="仿宋"/>
                <w:sz w:val="32"/>
                <w:szCs w:val="32"/>
                <w:highlight w:val="none"/>
              </w:rPr>
              <w:t>水平距离</w:t>
            </w:r>
          </w:p>
          <w:p>
            <w:pPr>
              <w:pStyle w:val="20"/>
              <w:spacing w:line="441" w:lineRule="exact"/>
              <w:ind w:right="1"/>
              <w:jc w:val="center"/>
              <w:rPr>
                <w:rFonts w:ascii="仿宋" w:hAnsi="仿宋" w:eastAsia="仿宋" w:cs="仿宋"/>
                <w:sz w:val="32"/>
                <w:szCs w:val="32"/>
                <w:highlight w:val="none"/>
              </w:rPr>
            </w:pPr>
            <w:r>
              <w:rPr>
                <w:rFonts w:ascii="仿宋" w:hAnsi="仿宋" w:eastAsia="仿宋" w:cs="仿宋"/>
                <w:sz w:val="32"/>
                <w:szCs w:val="32"/>
                <w:highlight w:val="none"/>
              </w:rPr>
              <w:t>（</w:t>
            </w:r>
            <w:r>
              <w:rPr>
                <w:rFonts w:ascii="Times New Roman" w:hAnsi="Times New Roman" w:eastAsia="Times New Roman" w:cs="Times New Roman"/>
                <w:sz w:val="32"/>
                <w:szCs w:val="32"/>
                <w:highlight w:val="none"/>
              </w:rPr>
              <w:t>m</w:t>
            </w:r>
            <w:r>
              <w:rPr>
                <w:rFonts w:ascii="仿宋" w:hAnsi="仿宋" w:eastAsia="仿宋" w:cs="仿宋"/>
                <w:sz w:val="32"/>
                <w:szCs w:val="32"/>
                <w:highlight w:val="none"/>
              </w:rPr>
              <w:t>）</w:t>
            </w:r>
          </w:p>
        </w:tc>
        <w:tc>
          <w:tcPr>
            <w:tcW w:w="1016" w:type="dxa"/>
            <w:tcBorders>
              <w:top w:val="single" w:color="000000" w:sz="4" w:space="0"/>
              <w:left w:val="single" w:color="000000" w:sz="4" w:space="0"/>
              <w:bottom w:val="single" w:color="000000" w:sz="8" w:space="0"/>
              <w:right w:val="single" w:color="000000" w:sz="4" w:space="0"/>
            </w:tcBorders>
          </w:tcPr>
          <w:p>
            <w:pPr>
              <w:pStyle w:val="20"/>
              <w:spacing w:before="230" w:line="240" w:lineRule="auto"/>
              <w:ind w:left="302" w:right="0"/>
              <w:jc w:val="left"/>
              <w:rPr>
                <w:rFonts w:ascii="Times New Roman" w:hAnsi="Times New Roman" w:eastAsia="Times New Roman" w:cs="Times New Roman"/>
                <w:sz w:val="32"/>
                <w:szCs w:val="32"/>
                <w:highlight w:val="none"/>
              </w:rPr>
            </w:pPr>
            <w:r>
              <w:rPr>
                <w:rFonts w:ascii="Times New Roman"/>
                <w:sz w:val="32"/>
                <w:highlight w:val="none"/>
              </w:rPr>
              <w:t>1.0</w:t>
            </w:r>
          </w:p>
        </w:tc>
        <w:tc>
          <w:tcPr>
            <w:tcW w:w="1814" w:type="dxa"/>
            <w:tcBorders>
              <w:top w:val="single" w:color="000000" w:sz="4" w:space="0"/>
              <w:left w:val="single" w:color="000000" w:sz="4" w:space="0"/>
              <w:bottom w:val="single" w:color="000000" w:sz="8" w:space="0"/>
              <w:right w:val="single" w:color="000000" w:sz="4" w:space="0"/>
            </w:tcBorders>
          </w:tcPr>
          <w:p>
            <w:pPr>
              <w:pStyle w:val="20"/>
              <w:spacing w:before="230" w:line="240" w:lineRule="auto"/>
              <w:ind w:right="0"/>
              <w:jc w:val="center"/>
              <w:rPr>
                <w:rFonts w:ascii="Times New Roman" w:hAnsi="Times New Roman" w:eastAsia="Times New Roman" w:cs="Times New Roman"/>
                <w:sz w:val="32"/>
                <w:szCs w:val="32"/>
                <w:highlight w:val="none"/>
              </w:rPr>
            </w:pPr>
            <w:r>
              <w:rPr>
                <w:rFonts w:ascii="Times New Roman"/>
                <w:sz w:val="32"/>
                <w:highlight w:val="none"/>
              </w:rPr>
              <w:t>3.0</w:t>
            </w:r>
          </w:p>
        </w:tc>
        <w:tc>
          <w:tcPr>
            <w:tcW w:w="841" w:type="dxa"/>
            <w:tcBorders>
              <w:top w:val="single" w:color="000000" w:sz="4" w:space="0"/>
              <w:left w:val="single" w:color="000000" w:sz="4" w:space="0"/>
              <w:bottom w:val="single" w:color="000000" w:sz="8" w:space="0"/>
              <w:right w:val="single" w:color="000000" w:sz="4" w:space="0"/>
            </w:tcBorders>
          </w:tcPr>
          <w:p>
            <w:pPr>
              <w:pStyle w:val="20"/>
              <w:spacing w:before="230" w:line="240" w:lineRule="auto"/>
              <w:ind w:left="215" w:right="0"/>
              <w:jc w:val="left"/>
              <w:rPr>
                <w:rFonts w:ascii="Times New Roman" w:hAnsi="Times New Roman" w:eastAsia="Times New Roman" w:cs="Times New Roman"/>
                <w:sz w:val="32"/>
                <w:szCs w:val="32"/>
                <w:highlight w:val="none"/>
              </w:rPr>
            </w:pPr>
            <w:r>
              <w:rPr>
                <w:rFonts w:ascii="Times New Roman"/>
                <w:sz w:val="32"/>
                <w:highlight w:val="none"/>
              </w:rPr>
              <w:t>2.0</w:t>
            </w:r>
          </w:p>
        </w:tc>
        <w:tc>
          <w:tcPr>
            <w:tcW w:w="1029" w:type="dxa"/>
            <w:tcBorders>
              <w:top w:val="single" w:color="000000" w:sz="4" w:space="0"/>
              <w:left w:val="single" w:color="000000" w:sz="4" w:space="0"/>
              <w:bottom w:val="single" w:color="000000" w:sz="8" w:space="0"/>
              <w:right w:val="single" w:color="000000" w:sz="4" w:space="0"/>
            </w:tcBorders>
          </w:tcPr>
          <w:p>
            <w:pPr>
              <w:pStyle w:val="20"/>
              <w:spacing w:before="230" w:line="240" w:lineRule="auto"/>
              <w:ind w:left="188" w:right="0"/>
              <w:jc w:val="left"/>
              <w:rPr>
                <w:rFonts w:ascii="Times New Roman" w:hAnsi="Times New Roman" w:eastAsia="Times New Roman" w:cs="Times New Roman"/>
                <w:sz w:val="32"/>
                <w:szCs w:val="32"/>
                <w:highlight w:val="none"/>
              </w:rPr>
            </w:pPr>
            <w:r>
              <w:rPr>
                <w:rFonts w:ascii="Times New Roman" w:hAnsi="Times New Roman" w:eastAsia="Times New Roman" w:cs="Times New Roman"/>
                <w:sz w:val="32"/>
                <w:szCs w:val="32"/>
                <w:highlight w:val="none"/>
              </w:rPr>
              <w:t>——</w:t>
            </w:r>
          </w:p>
        </w:tc>
        <w:tc>
          <w:tcPr>
            <w:tcW w:w="2408" w:type="dxa"/>
            <w:tcBorders>
              <w:top w:val="single" w:color="000000" w:sz="4" w:space="0"/>
              <w:left w:val="single" w:color="000000" w:sz="4" w:space="0"/>
              <w:bottom w:val="single" w:color="000000" w:sz="8" w:space="0"/>
              <w:right w:val="single" w:color="000000" w:sz="8" w:space="0"/>
            </w:tcBorders>
          </w:tcPr>
          <w:p>
            <w:pPr>
              <w:pStyle w:val="20"/>
              <w:spacing w:before="230" w:line="240" w:lineRule="auto"/>
              <w:ind w:left="709" w:right="0"/>
              <w:jc w:val="left"/>
              <w:rPr>
                <w:rFonts w:ascii="Times New Roman" w:hAnsi="Times New Roman" w:eastAsia="Times New Roman" w:cs="Times New Roman"/>
                <w:sz w:val="32"/>
                <w:szCs w:val="32"/>
                <w:highlight w:val="none"/>
              </w:rPr>
            </w:pPr>
            <w:r>
              <w:rPr>
                <w:rFonts w:ascii="Times New Roman"/>
                <w:sz w:val="32"/>
                <w:highlight w:val="none"/>
              </w:rPr>
              <w:t>0.3~0.5</w:t>
            </w:r>
          </w:p>
        </w:tc>
      </w:tr>
    </w:tbl>
    <w:p>
      <w:pPr>
        <w:pStyle w:val="8"/>
        <w:spacing w:before="71" w:line="240" w:lineRule="auto"/>
        <w:ind w:right="0"/>
        <w:jc w:val="left"/>
        <w:rPr>
          <w:rFonts w:hint="eastAsia" w:ascii="仿宋_GB2312" w:hAnsi="仿宋_GB2312" w:eastAsia="仿宋_GB2312" w:cs="仿宋_GB2312"/>
          <w:w w:val="95"/>
          <w:sz w:val="32"/>
          <w:szCs w:val="32"/>
          <w:highlight w:val="none"/>
          <w:lang w:val="en-US" w:eastAsia="zh-CN"/>
        </w:rPr>
      </w:pPr>
    </w:p>
    <w:p>
      <w:pPr>
        <w:pStyle w:val="4"/>
        <w:spacing w:before="12" w:line="360" w:lineRule="auto"/>
        <w:rPr>
          <w:rFonts w:hint="eastAsia" w:ascii="仿宋_GB2312" w:hAnsi="仿宋_GB2312" w:eastAsia="仿宋_GB2312" w:cs="仿宋_GB2312"/>
          <w:spacing w:val="-4"/>
          <w:sz w:val="28"/>
          <w:szCs w:val="28"/>
          <w:highlight w:val="none"/>
        </w:rPr>
      </w:pPr>
      <w:bookmarkStart w:id="243" w:name="3.1.1 树冠清理"/>
      <w:bookmarkEnd w:id="243"/>
      <w:bookmarkStart w:id="244" w:name="_Toc26135_WPSOffice_Level2"/>
      <w:bookmarkStart w:id="245" w:name="_Toc19329_WPSOffice_Level2"/>
      <w:bookmarkStart w:id="246" w:name="_Toc1161_WPSOffice_Level2"/>
      <w:bookmarkStart w:id="247" w:name="_Toc13244_WPSOffice_Level2"/>
      <w:r>
        <w:rPr>
          <w:rFonts w:hint="eastAsia" w:ascii="仿宋_GB2312" w:hAnsi="仿宋_GB2312" w:eastAsia="仿宋_GB2312" w:cs="仿宋_GB2312"/>
          <w:sz w:val="28"/>
          <w:szCs w:val="28"/>
          <w:highlight w:val="none"/>
          <w:lang w:val="en-US" w:eastAsia="zh-CN"/>
        </w:rPr>
        <w:t>（6）三锯法修剪</w:t>
      </w:r>
    </w:p>
    <w:p>
      <w:pPr>
        <w:spacing w:before="0" w:line="360" w:lineRule="auto"/>
        <w:ind w:left="120" w:right="0" w:firstLine="480"/>
        <w:jc w:val="left"/>
        <w:rPr>
          <w:rFonts w:hint="eastAsia" w:ascii="仿宋_GB2312" w:hAnsi="仿宋_GB2312" w:eastAsia="仿宋_GB2312" w:cs="仿宋_GB2312"/>
          <w:spacing w:val="-4"/>
          <w:sz w:val="28"/>
          <w:szCs w:val="28"/>
          <w:highlight w:val="none"/>
        </w:rPr>
      </w:pPr>
      <w:r>
        <w:rPr>
          <w:rFonts w:hint="eastAsia" w:ascii="仿宋_GB2312" w:hAnsi="仿宋_GB2312" w:eastAsia="仿宋_GB2312" w:cs="仿宋_GB2312"/>
          <w:spacing w:val="-4"/>
          <w:sz w:val="28"/>
          <w:szCs w:val="28"/>
          <w:highlight w:val="none"/>
        </w:rPr>
        <w:t>单手握持难以保持稳定，且直径大于 5 cm 的粗壮枝条，应采用三锯法修剪。 其修剪步骤如下：</w:t>
      </w:r>
    </w:p>
    <w:p>
      <w:pPr>
        <w:spacing w:before="58" w:line="360" w:lineRule="auto"/>
        <w:ind w:left="600" w:right="0" w:firstLine="0"/>
        <w:jc w:val="left"/>
        <w:rPr>
          <w:rFonts w:hint="eastAsia" w:ascii="仿宋_GB2312" w:hAnsi="仿宋_GB2312" w:eastAsia="仿宋_GB2312" w:cs="仿宋_GB2312"/>
          <w:spacing w:val="-4"/>
          <w:sz w:val="28"/>
          <w:szCs w:val="28"/>
          <w:highlight w:val="none"/>
        </w:rPr>
      </w:pPr>
      <w:r>
        <w:rPr>
          <w:rFonts w:hint="eastAsia" w:ascii="仿宋_GB2312" w:hAnsi="仿宋_GB2312" w:eastAsia="仿宋_GB2312" w:cs="仿宋_GB2312"/>
          <w:spacing w:val="-4"/>
          <w:sz w:val="28"/>
          <w:szCs w:val="28"/>
          <w:highlight w:val="none"/>
        </w:rPr>
        <w:t>（1）先靠近枝干 10~15 cm 下方处由下而上锯入 1/3；</w:t>
      </w:r>
    </w:p>
    <w:p>
      <w:pPr>
        <w:spacing w:before="133" w:line="360" w:lineRule="auto"/>
        <w:ind w:left="600" w:right="0" w:firstLine="0"/>
        <w:jc w:val="left"/>
        <w:rPr>
          <w:rFonts w:hint="eastAsia" w:ascii="仿宋_GB2312" w:hAnsi="仿宋_GB2312" w:eastAsia="仿宋_GB2312" w:cs="仿宋_GB2312"/>
          <w:spacing w:val="-4"/>
          <w:sz w:val="28"/>
          <w:szCs w:val="28"/>
          <w:highlight w:val="none"/>
        </w:rPr>
      </w:pPr>
      <w:r>
        <w:rPr>
          <w:rFonts w:hint="eastAsia" w:ascii="仿宋_GB2312" w:hAnsi="仿宋_GB2312" w:eastAsia="仿宋_GB2312" w:cs="仿宋_GB2312"/>
          <w:spacing w:val="-4"/>
          <w:sz w:val="28"/>
          <w:szCs w:val="28"/>
          <w:highlight w:val="none"/>
        </w:rPr>
        <w:t>（2）距第一步锯口 2.5 cm 处，由上而下锯除 2/3；</w:t>
      </w:r>
    </w:p>
    <w:p>
      <w:pPr>
        <w:spacing w:before="135" w:line="360" w:lineRule="auto"/>
        <w:ind w:left="120" w:right="0" w:firstLine="480"/>
        <w:jc w:val="left"/>
        <w:rPr>
          <w:rFonts w:hint="eastAsia" w:ascii="仿宋_GB2312" w:hAnsi="仿宋_GB2312" w:eastAsia="仿宋_GB2312" w:cs="仿宋_GB2312"/>
          <w:spacing w:val="-4"/>
          <w:sz w:val="28"/>
          <w:szCs w:val="28"/>
          <w:highlight w:val="none"/>
        </w:rPr>
      </w:pPr>
      <w:r>
        <w:rPr>
          <w:rFonts w:hint="eastAsia" w:ascii="仿宋_GB2312" w:hAnsi="仿宋_GB2312" w:eastAsia="仿宋_GB2312" w:cs="仿宋_GB2312"/>
          <w:spacing w:val="-4"/>
          <w:sz w:val="28"/>
          <w:szCs w:val="28"/>
          <w:highlight w:val="none"/>
        </w:rPr>
        <w:t>（3）在侧枝桩的枝皮脊与枝领连线处，锯除残桩，锯口不得锯入树枝的枝 皮脊或枝领。</w:t>
      </w:r>
    </w:p>
    <w:p>
      <w:pPr>
        <w:spacing w:before="6" w:line="240" w:lineRule="auto"/>
        <w:rPr>
          <w:rFonts w:ascii="宋体" w:hAnsi="宋体" w:eastAsia="宋体" w:cs="宋体"/>
          <w:sz w:val="7"/>
          <w:szCs w:val="7"/>
          <w:highlight w:val="none"/>
        </w:rPr>
      </w:pPr>
    </w:p>
    <w:p>
      <w:pPr>
        <w:tabs>
          <w:tab w:val="left" w:pos="4780"/>
        </w:tabs>
        <w:spacing w:line="3373" w:lineRule="exact"/>
        <w:ind w:left="120" w:right="0" w:firstLine="0"/>
        <w:rPr>
          <w:rFonts w:ascii="宋体" w:hAnsi="宋体" w:eastAsia="宋体" w:cs="宋体"/>
          <w:sz w:val="20"/>
          <w:szCs w:val="20"/>
          <w:highlight w:val="none"/>
        </w:rPr>
      </w:pPr>
      <w:r>
        <w:rPr>
          <w:rFonts w:ascii="宋体"/>
          <w:position w:val="-66"/>
          <w:sz w:val="20"/>
          <w:highlight w:val="none"/>
        </w:rPr>
        <w:drawing>
          <wp:inline distT="0" distB="0" distL="0" distR="0">
            <wp:extent cx="2766695" cy="2141855"/>
            <wp:effectExtent l="0" t="0" r="14605" b="10795"/>
            <wp:docPr id="29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6.jpeg"/>
                    <pic:cNvPicPr>
                      <a:picLocks noChangeAspect="1"/>
                    </pic:cNvPicPr>
                  </pic:nvPicPr>
                  <pic:blipFill>
                    <a:blip r:embed="rId127" cstate="print"/>
                    <a:stretch>
                      <a:fillRect/>
                    </a:stretch>
                  </pic:blipFill>
                  <pic:spPr>
                    <a:xfrm>
                      <a:off x="0" y="0"/>
                      <a:ext cx="2767223" cy="2142267"/>
                    </a:xfrm>
                    <a:prstGeom prst="rect">
                      <a:avLst/>
                    </a:prstGeom>
                  </pic:spPr>
                </pic:pic>
              </a:graphicData>
            </a:graphic>
          </wp:inline>
        </w:drawing>
      </w:r>
      <w:r>
        <w:rPr>
          <w:rFonts w:ascii="宋体"/>
          <w:position w:val="-66"/>
          <w:sz w:val="20"/>
          <w:highlight w:val="none"/>
        </w:rPr>
        <w:tab/>
      </w:r>
      <w:r>
        <w:rPr>
          <w:rFonts w:ascii="宋体"/>
          <w:position w:val="-52"/>
          <w:sz w:val="20"/>
          <w:highlight w:val="none"/>
        </w:rPr>
        <w:drawing>
          <wp:inline distT="0" distB="0" distL="0" distR="0">
            <wp:extent cx="2383790" cy="2049145"/>
            <wp:effectExtent l="0" t="0" r="16510" b="8255"/>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7.jpeg"/>
                    <pic:cNvPicPr>
                      <a:picLocks noChangeAspect="1"/>
                    </pic:cNvPicPr>
                  </pic:nvPicPr>
                  <pic:blipFill>
                    <a:blip r:embed="rId128" cstate="print"/>
                    <a:stretch>
                      <a:fillRect/>
                    </a:stretch>
                  </pic:blipFill>
                  <pic:spPr>
                    <a:xfrm>
                      <a:off x="0" y="0"/>
                      <a:ext cx="2384057" cy="2049399"/>
                    </a:xfrm>
                    <a:prstGeom prst="rect">
                      <a:avLst/>
                    </a:prstGeom>
                  </pic:spPr>
                </pic:pic>
              </a:graphicData>
            </a:graphic>
          </wp:inline>
        </w:drawing>
      </w:r>
    </w:p>
    <w:p>
      <w:pPr>
        <w:spacing w:before="170"/>
        <w:ind w:left="2355" w:right="2281" w:firstLine="0"/>
        <w:jc w:val="center"/>
        <w:rPr>
          <w:rFonts w:ascii="黑体" w:hAnsi="黑体" w:eastAsia="黑体" w:cs="黑体"/>
          <w:sz w:val="21"/>
          <w:szCs w:val="21"/>
          <w:highlight w:val="none"/>
        </w:rPr>
      </w:pPr>
      <w:r>
        <w:rPr>
          <w:rFonts w:ascii="黑体" w:hAnsi="黑体" w:eastAsia="黑体" w:cs="黑体"/>
          <w:sz w:val="21"/>
          <w:szCs w:val="21"/>
          <w:highlight w:val="none"/>
        </w:rPr>
        <w:t>三锯法修剪粗壮枝条示意图及修剪切口位置</w:t>
      </w:r>
    </w:p>
    <w:p>
      <w:pPr>
        <w:rPr>
          <w:rFonts w:hint="eastAsia"/>
          <w:highlight w:val="none"/>
          <w:lang w:val="en-US" w:eastAsia="zh-CN"/>
        </w:rPr>
      </w:pPr>
    </w:p>
    <w:p>
      <w:pPr>
        <w:pStyle w:val="5"/>
        <w:keepNext w:val="0"/>
        <w:keepLines w:val="0"/>
        <w:snapToGrid/>
        <w:spacing w:before="240" w:beforeLines="-2147483648" w:beforeAutospacing="0" w:after="240" w:afterLines="-2147483648" w:afterAutospacing="0" w:line="360" w:lineRule="auto"/>
        <w:ind w:left="720" w:hanging="720"/>
        <w:rPr>
          <w:sz w:val="28"/>
          <w:szCs w:val="28"/>
          <w:highlight w:val="none"/>
        </w:rPr>
      </w:pPr>
      <w:r>
        <w:rPr>
          <w:rFonts w:hint="eastAsia"/>
          <w:sz w:val="28"/>
          <w:szCs w:val="28"/>
          <w:highlight w:val="none"/>
          <w:lang w:val="en-US" w:eastAsia="zh-CN"/>
        </w:rPr>
        <w:t>9.3.3</w:t>
      </w:r>
      <w:r>
        <w:rPr>
          <w:sz w:val="28"/>
          <w:szCs w:val="28"/>
          <w:highlight w:val="none"/>
        </w:rPr>
        <w:t xml:space="preserve"> 树冠清理</w:t>
      </w:r>
      <w:bookmarkEnd w:id="244"/>
      <w:bookmarkEnd w:id="245"/>
      <w:bookmarkEnd w:id="246"/>
      <w:bookmarkEnd w:id="247"/>
    </w:p>
    <w:p>
      <w:pPr>
        <w:bidi w:val="0"/>
        <w:spacing w:line="360" w:lineRule="auto"/>
        <w:ind w:firstLine="840" w:firstLineChars="300"/>
        <w:rPr>
          <w:sz w:val="28"/>
          <w:szCs w:val="28"/>
          <w:highlight w:val="none"/>
        </w:rPr>
      </w:pPr>
      <w:r>
        <w:rPr>
          <w:sz w:val="28"/>
          <w:szCs w:val="28"/>
          <w:highlight w:val="none"/>
        </w:rPr>
        <w:t>如下图所示，采用疏枝的方法，剪除树上枯枝、濒死枝、病虫枝、断枝、下垂枝等。</w:t>
      </w:r>
    </w:p>
    <w:p>
      <w:pPr>
        <w:spacing w:before="11" w:line="240" w:lineRule="auto"/>
        <w:rPr>
          <w:rFonts w:ascii="仿宋" w:hAnsi="仿宋" w:eastAsia="仿宋" w:cs="仿宋"/>
          <w:sz w:val="7"/>
          <w:szCs w:val="7"/>
          <w:highlight w:val="none"/>
        </w:rPr>
      </w:pPr>
    </w:p>
    <w:p>
      <w:pPr>
        <w:spacing w:line="2822" w:lineRule="exact"/>
        <w:ind w:left="3196" w:right="0" w:firstLine="0"/>
        <w:rPr>
          <w:rFonts w:ascii="仿宋" w:hAnsi="仿宋" w:eastAsia="仿宋" w:cs="仿宋"/>
          <w:sz w:val="20"/>
          <w:szCs w:val="20"/>
          <w:highlight w:val="none"/>
        </w:rPr>
      </w:pPr>
      <w:r>
        <w:rPr>
          <w:rFonts w:ascii="仿宋" w:hAnsi="仿宋" w:eastAsia="仿宋" w:cs="仿宋"/>
          <w:position w:val="-55"/>
          <w:sz w:val="20"/>
          <w:szCs w:val="20"/>
          <w:highlight w:val="none"/>
        </w:rPr>
        <w:drawing>
          <wp:inline distT="0" distB="0" distL="0" distR="0">
            <wp:extent cx="1765935" cy="1791970"/>
            <wp:effectExtent l="0" t="0" r="5715" b="17780"/>
            <wp:docPr id="15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jpeg"/>
                    <pic:cNvPicPr>
                      <a:picLocks noChangeAspect="1"/>
                    </pic:cNvPicPr>
                  </pic:nvPicPr>
                  <pic:blipFill>
                    <a:blip r:embed="rId129" cstate="print"/>
                    <a:stretch>
                      <a:fillRect/>
                    </a:stretch>
                  </pic:blipFill>
                  <pic:spPr>
                    <a:xfrm>
                      <a:off x="0" y="0"/>
                      <a:ext cx="1766331" cy="1792128"/>
                    </a:xfrm>
                    <a:prstGeom prst="rect">
                      <a:avLst/>
                    </a:prstGeom>
                  </pic:spPr>
                </pic:pic>
              </a:graphicData>
            </a:graphic>
          </wp:inline>
        </w:drawing>
      </w:r>
    </w:p>
    <w:p>
      <w:pPr>
        <w:pStyle w:val="5"/>
        <w:keepNext w:val="0"/>
        <w:keepLines w:val="0"/>
        <w:snapToGrid/>
        <w:spacing w:before="240" w:beforeLines="-2147483648" w:beforeAutospacing="0" w:after="240" w:afterLines="-2147483648" w:afterAutospacing="0" w:line="360" w:lineRule="auto"/>
        <w:ind w:left="720" w:hanging="720"/>
        <w:rPr>
          <w:rFonts w:hint="eastAsia"/>
          <w:sz w:val="28"/>
          <w:szCs w:val="28"/>
          <w:highlight w:val="none"/>
          <w:lang w:val="en-US" w:eastAsia="zh-CN"/>
        </w:rPr>
      </w:pPr>
      <w:bookmarkStart w:id="248" w:name="3.1.2 树冠疏剪"/>
      <w:bookmarkEnd w:id="248"/>
      <w:bookmarkStart w:id="249" w:name="_Toc15032_WPSOffice_Level2"/>
      <w:bookmarkStart w:id="250" w:name="_Toc12942_WPSOffice_Level2"/>
      <w:bookmarkStart w:id="251" w:name="_Toc27966_WPSOffice_Level2"/>
      <w:bookmarkStart w:id="252" w:name="_Toc21076_WPSOffice_Level2"/>
      <w:r>
        <w:rPr>
          <w:rFonts w:hint="eastAsia"/>
          <w:sz w:val="28"/>
          <w:szCs w:val="28"/>
          <w:highlight w:val="none"/>
          <w:lang w:val="en-US" w:eastAsia="zh-CN"/>
        </w:rPr>
        <w:t>9.3.4 树冠疏剪</w:t>
      </w:r>
      <w:bookmarkEnd w:id="249"/>
      <w:bookmarkEnd w:id="250"/>
      <w:bookmarkEnd w:id="251"/>
      <w:bookmarkEnd w:id="252"/>
    </w:p>
    <w:p>
      <w:pPr>
        <w:bidi w:val="0"/>
        <w:spacing w:line="360" w:lineRule="auto"/>
        <w:ind w:firstLine="560" w:firstLineChars="200"/>
        <w:rPr>
          <w:highlight w:val="none"/>
        </w:rPr>
      </w:pPr>
      <w:r>
        <w:rPr>
          <w:sz w:val="28"/>
          <w:szCs w:val="28"/>
          <w:highlight w:val="none"/>
        </w:rPr>
        <w:t>如下图所示，选择性修剪树枝，剪除树上直立枝（徒长枝）、下垂枝、平行枝、交叉枝、轮生枝、并生枝、阴生枝（纤弱枝）、干头枝等，剪除寄生枝、内向枝（逆向枝）、萌蘖枝等等，减少树冠密度。树冠疏枝工作应避免影响树木的整体高度和伸展范围。</w:t>
      </w:r>
    </w:p>
    <w:p>
      <w:pPr>
        <w:spacing w:before="5" w:line="240" w:lineRule="auto"/>
        <w:rPr>
          <w:rFonts w:ascii="仿宋" w:hAnsi="仿宋" w:eastAsia="仿宋" w:cs="仿宋"/>
          <w:sz w:val="19"/>
          <w:szCs w:val="19"/>
          <w:highlight w:val="none"/>
        </w:rPr>
      </w:pPr>
    </w:p>
    <w:p>
      <w:pPr>
        <w:spacing w:line="2260" w:lineRule="exact"/>
        <w:ind w:left="180" w:right="0" w:firstLine="0"/>
        <w:rPr>
          <w:rFonts w:ascii="仿宋" w:hAnsi="仿宋" w:eastAsia="仿宋" w:cs="仿宋"/>
          <w:sz w:val="20"/>
          <w:szCs w:val="20"/>
          <w:highlight w:val="none"/>
        </w:rPr>
      </w:pPr>
      <w:r>
        <w:rPr>
          <w:rFonts w:ascii="仿宋" w:hAnsi="仿宋" w:eastAsia="仿宋" w:cs="仿宋"/>
          <w:position w:val="-44"/>
          <w:sz w:val="20"/>
          <w:szCs w:val="20"/>
          <w:highlight w:val="none"/>
        </w:rPr>
        <mc:AlternateContent>
          <mc:Choice Requires="wpg">
            <w:drawing>
              <wp:inline distT="0" distB="0" distL="114300" distR="114300">
                <wp:extent cx="5196840" cy="1435735"/>
                <wp:effectExtent l="0" t="0" r="3810" b="12065"/>
                <wp:docPr id="94" name="组合 94"/>
                <wp:cNvGraphicFramePr/>
                <a:graphic xmlns:a="http://schemas.openxmlformats.org/drawingml/2006/main">
                  <a:graphicData uri="http://schemas.microsoft.com/office/word/2010/wordprocessingGroup">
                    <wpg:wgp>
                      <wpg:cNvGrpSpPr/>
                      <wpg:grpSpPr>
                        <a:xfrm>
                          <a:off x="0" y="0"/>
                          <a:ext cx="5196840" cy="1435735"/>
                          <a:chOff x="0" y="0"/>
                          <a:chExt cx="8184" cy="2261"/>
                        </a:xfrm>
                      </wpg:grpSpPr>
                      <pic:pic xmlns:pic="http://schemas.openxmlformats.org/drawingml/2006/picture">
                        <pic:nvPicPr>
                          <pic:cNvPr id="156" name="图片 17"/>
                          <pic:cNvPicPr>
                            <a:picLocks noChangeAspect="1"/>
                          </pic:cNvPicPr>
                        </pic:nvPicPr>
                        <pic:blipFill>
                          <a:blip r:embed="rId130"/>
                          <a:stretch>
                            <a:fillRect/>
                          </a:stretch>
                        </pic:blipFill>
                        <pic:spPr>
                          <a:xfrm>
                            <a:off x="0" y="0"/>
                            <a:ext cx="8184" cy="2261"/>
                          </a:xfrm>
                          <a:prstGeom prst="rect">
                            <a:avLst/>
                          </a:prstGeom>
                          <a:noFill/>
                          <a:ln>
                            <a:noFill/>
                          </a:ln>
                        </pic:spPr>
                      </pic:pic>
                      <pic:pic xmlns:pic="http://schemas.openxmlformats.org/drawingml/2006/picture">
                        <pic:nvPicPr>
                          <pic:cNvPr id="90" name="图片 18"/>
                          <pic:cNvPicPr>
                            <a:picLocks noChangeAspect="1"/>
                          </pic:cNvPicPr>
                        </pic:nvPicPr>
                        <pic:blipFill>
                          <a:blip r:embed="rId131"/>
                          <a:stretch>
                            <a:fillRect/>
                          </a:stretch>
                        </pic:blipFill>
                        <pic:spPr>
                          <a:xfrm>
                            <a:off x="2338" y="1169"/>
                            <a:ext cx="418" cy="288"/>
                          </a:xfrm>
                          <a:prstGeom prst="rect">
                            <a:avLst/>
                          </a:prstGeom>
                          <a:noFill/>
                          <a:ln>
                            <a:noFill/>
                          </a:ln>
                        </pic:spPr>
                      </pic:pic>
                      <wps:wsp>
                        <wps:cNvPr id="157" name="文本框 92"/>
                        <wps:cNvSpPr txBox="1"/>
                        <wps:spPr>
                          <a:xfrm>
                            <a:off x="2297" y="1111"/>
                            <a:ext cx="399" cy="199"/>
                          </a:xfrm>
                          <a:prstGeom prst="rect">
                            <a:avLst/>
                          </a:prstGeom>
                          <a:noFill/>
                          <a:ln>
                            <a:noFill/>
                          </a:ln>
                        </wps:spPr>
                        <wps:txbx>
                          <w:txbxContent>
                            <w:p>
                              <w:pPr>
                                <w:spacing w:before="0" w:line="199" w:lineRule="exact"/>
                                <w:ind w:left="0" w:right="0" w:firstLine="0"/>
                                <w:jc w:val="left"/>
                                <w:rPr>
                                  <w:rFonts w:ascii="微软雅黑" w:hAnsi="微软雅黑" w:eastAsia="微软雅黑" w:cs="微软雅黑"/>
                                  <w:sz w:val="20"/>
                                  <w:szCs w:val="20"/>
                                </w:rPr>
                              </w:pPr>
                              <w:r>
                                <w:rPr>
                                  <w:rFonts w:ascii="微软雅黑" w:hAnsi="微软雅黑" w:eastAsia="微软雅黑" w:cs="微软雅黑"/>
                                  <w:color w:val="575757"/>
                                  <w:w w:val="99"/>
                                  <w:sz w:val="20"/>
                                  <w:szCs w:val="20"/>
                                </w:rPr>
                                <w:t>疏枝</w:t>
                              </w:r>
                            </w:p>
                          </w:txbxContent>
                        </wps:txbx>
                        <wps:bodyPr lIns="0" tIns="0" rIns="0" bIns="0" upright="1"/>
                      </wps:wsp>
                    </wpg:wgp>
                  </a:graphicData>
                </a:graphic>
              </wp:inline>
            </w:drawing>
          </mc:Choice>
          <mc:Fallback>
            <w:pict>
              <v:group id="_x0000_s1026" o:spid="_x0000_s1026" o:spt="203" style="height:113.05pt;width:409.2pt;" coordsize="8184,2261" o:gfxdata="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">
                <o:lock v:ext="edit" aspectratio="f"/>
                <v:shape id="图片 17" o:spid="_x0000_s1026" o:spt="75" type="#_x0000_t75" style="position:absolute;left:0;top:0;height:2261;width:8184;" filled="f" o:preferrelative="t" stroked="f" coordsize="21600,21600" o:gfxdata="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SDU+8AAAA&#10;3AAAAA8AAAAAAAAAAQAgAAAAIgAAAGRycy9kb3ducmV2LnhtbFBLAQIUABQAAAAIAIdO4kAzLwWe&#10;OwAAADkAAAAQAAAAAAAAAAEAIAAAAAsBAABkcnMvc2hhcGV4bWwueG1sUEsFBgAAAAAGAAYAWwEA&#10;ALUDAAAAAA==&#10;">
                  <v:fill on="f" focussize="0,0"/>
                  <v:stroke on="f"/>
                  <v:imagedata r:id="rId130" o:title=""/>
                  <o:lock v:ext="edit" aspectratio="t"/>
                </v:shape>
                <v:shape id="图片 18" o:spid="_x0000_s1026" o:spt="75" type="#_x0000_t75" style="position:absolute;left:2338;top:1169;height:288;width:418;" filled="f" o:preferrelative="t" stroked="f" coordsize="21600,21600" o:gfxdata="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EC74vQAA&#10;ANsAAAAPAAAAAAAAAAEAIAAAACIAAABkcnMvZG93bnJldi54bWxQSwECFAAUAAAACACHTuJAMy8F&#10;njsAAAA5AAAAEAAAAAAAAAABACAAAAAMAQAAZHJzL3NoYXBleG1sLnhtbFBLBQYAAAAABgAGAFsB&#10;AAC2AwAAAAA=&#10;">
                  <v:fill on="f" focussize="0,0"/>
                  <v:stroke on="f"/>
                  <v:imagedata r:id="rId131" o:title=""/>
                  <o:lock v:ext="edit" aspectratio="t"/>
                </v:shape>
                <v:shape id="文本框 92" o:spid="_x0000_s1026" o:spt="202" type="#_x0000_t202" style="position:absolute;left:2297;top:1111;height:199;width:399;"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199" w:lineRule="exact"/>
                          <w:ind w:left="0" w:right="0" w:firstLine="0"/>
                          <w:jc w:val="left"/>
                          <w:rPr>
                            <w:rFonts w:ascii="微软雅黑" w:hAnsi="微软雅黑" w:eastAsia="微软雅黑" w:cs="微软雅黑"/>
                            <w:sz w:val="20"/>
                            <w:szCs w:val="20"/>
                          </w:rPr>
                        </w:pPr>
                        <w:r>
                          <w:rPr>
                            <w:rFonts w:ascii="微软雅黑" w:hAnsi="微软雅黑" w:eastAsia="微软雅黑" w:cs="微软雅黑"/>
                            <w:color w:val="575757"/>
                            <w:w w:val="99"/>
                            <w:sz w:val="20"/>
                            <w:szCs w:val="20"/>
                          </w:rPr>
                          <w:t>疏枝</w:t>
                        </w:r>
                      </w:p>
                    </w:txbxContent>
                  </v:textbox>
                </v:shape>
                <w10:wrap type="none"/>
                <w10:anchorlock/>
              </v:group>
            </w:pict>
          </mc:Fallback>
        </mc:AlternateContent>
      </w:r>
    </w:p>
    <w:p>
      <w:pPr>
        <w:spacing w:before="1" w:line="240" w:lineRule="auto"/>
        <w:rPr>
          <w:rFonts w:ascii="仿宋" w:hAnsi="仿宋" w:eastAsia="仿宋" w:cs="仿宋"/>
          <w:sz w:val="10"/>
          <w:szCs w:val="10"/>
          <w:highlight w:val="none"/>
        </w:rPr>
      </w:pPr>
    </w:p>
    <w:p>
      <w:pPr>
        <w:pStyle w:val="8"/>
        <w:tabs>
          <w:tab w:val="left" w:pos="2512"/>
        </w:tabs>
        <w:spacing w:before="0" w:line="240" w:lineRule="auto"/>
        <w:ind w:right="108" w:firstLine="1113"/>
        <w:jc w:val="left"/>
        <w:rPr>
          <w:rFonts w:ascii="仿宋" w:hAnsi="仿宋" w:eastAsia="仿宋" w:cs="仿宋"/>
          <w:sz w:val="34"/>
          <w:szCs w:val="34"/>
          <w:highlight w:val="none"/>
        </w:rPr>
      </w:pPr>
      <w:r>
        <w:rPr>
          <w:w w:val="95"/>
          <w:highlight w:val="none"/>
        </w:rPr>
        <w:t>疏枝前</w:t>
      </w:r>
      <w:r>
        <w:rPr>
          <w:w w:val="95"/>
          <w:highlight w:val="none"/>
        </w:rPr>
        <w:tab/>
      </w:r>
      <w:r>
        <w:rPr>
          <w:rFonts w:ascii="Times New Roman" w:hAnsi="Times New Roman" w:eastAsia="Times New Roman" w:cs="Times New Roman"/>
          <w:highlight w:val="none"/>
        </w:rPr>
        <w:t xml:space="preserve">→  </w:t>
      </w:r>
      <w:r>
        <w:rPr>
          <w:highlight w:val="none"/>
        </w:rPr>
        <w:t xml:space="preserve">剪去图示灰色的枝干 </w:t>
      </w:r>
      <w:r>
        <w:rPr>
          <w:rFonts w:ascii="Times New Roman" w:hAnsi="Times New Roman" w:eastAsia="Times New Roman" w:cs="Times New Roman"/>
          <w:highlight w:val="none"/>
        </w:rPr>
        <w:t>→</w:t>
      </w:r>
      <w:r>
        <w:rPr>
          <w:rFonts w:ascii="Times New Roman" w:hAnsi="Times New Roman" w:eastAsia="Times New Roman" w:cs="Times New Roman"/>
          <w:spacing w:val="74"/>
          <w:highlight w:val="none"/>
        </w:rPr>
        <w:t xml:space="preserve"> </w:t>
      </w:r>
      <w:r>
        <w:rPr>
          <w:highlight w:val="none"/>
        </w:rPr>
        <w:t>适当疏枝后</w:t>
      </w:r>
    </w:p>
    <w:p>
      <w:pPr>
        <w:pStyle w:val="5"/>
        <w:keepNext w:val="0"/>
        <w:keepLines w:val="0"/>
        <w:snapToGrid/>
        <w:spacing w:before="240" w:beforeLines="-2147483648" w:beforeAutospacing="0" w:after="240" w:afterLines="-2147483648" w:afterAutospacing="0" w:line="360" w:lineRule="auto"/>
        <w:ind w:left="720" w:hanging="720"/>
        <w:rPr>
          <w:rFonts w:hint="eastAsia"/>
          <w:sz w:val="28"/>
          <w:szCs w:val="28"/>
          <w:highlight w:val="none"/>
          <w:lang w:val="en-US" w:eastAsia="zh-CN"/>
        </w:rPr>
      </w:pPr>
      <w:bookmarkStart w:id="253" w:name="3.1.3 树冠缩剪"/>
      <w:bookmarkEnd w:id="253"/>
      <w:bookmarkStart w:id="254" w:name="_Toc31345_WPSOffice_Level2"/>
      <w:bookmarkStart w:id="255" w:name="_Toc103_WPSOffice_Level2"/>
      <w:bookmarkStart w:id="256" w:name="_Toc25718_WPSOffice_Level2"/>
      <w:bookmarkStart w:id="257" w:name="_Toc32246_WPSOffice_Level2"/>
      <w:r>
        <w:rPr>
          <w:rFonts w:hint="eastAsia"/>
          <w:sz w:val="28"/>
          <w:szCs w:val="28"/>
          <w:highlight w:val="none"/>
          <w:lang w:val="en-US" w:eastAsia="zh-CN"/>
        </w:rPr>
        <w:t>9.3.5 树冠缩剪</w:t>
      </w:r>
      <w:bookmarkEnd w:id="254"/>
      <w:bookmarkEnd w:id="255"/>
      <w:bookmarkEnd w:id="256"/>
      <w:bookmarkEnd w:id="257"/>
    </w:p>
    <w:p>
      <w:pPr>
        <w:pStyle w:val="8"/>
        <w:spacing w:before="181" w:line="360" w:lineRule="auto"/>
        <w:ind w:right="99" w:firstLine="640"/>
        <w:jc w:val="left"/>
        <w:rPr>
          <w:rFonts w:eastAsia="仿宋_GB2312" w:asciiTheme="minorAscii" w:hAnsiTheme="minorAscii" w:cstheme="minorBidi"/>
          <w:kern w:val="2"/>
          <w:sz w:val="28"/>
          <w:szCs w:val="28"/>
          <w:highlight w:val="none"/>
          <w:lang w:val="en-US" w:eastAsia="zh-CN" w:bidi="ar-SA"/>
        </w:rPr>
      </w:pPr>
      <w:r>
        <w:rPr>
          <w:rFonts w:eastAsia="仿宋_GB2312" w:asciiTheme="minorAscii" w:hAnsiTheme="minorAscii" w:cstheme="minorBidi"/>
          <w:kern w:val="2"/>
          <w:sz w:val="28"/>
          <w:szCs w:val="28"/>
          <w:highlight w:val="none"/>
          <w:lang w:val="en-US" w:eastAsia="zh-CN" w:bidi="ar-SA"/>
        </w:rPr>
        <w:t>如下图所示，修剪树冠外围枝条，剪除枝条的1/4～1/3，减少整个树冠的伸展范围，保持树木外形匀称、外观自然优美，禁止截干、断头。</w:t>
      </w:r>
    </w:p>
    <w:p>
      <w:pPr>
        <w:spacing w:before="5" w:line="240" w:lineRule="auto"/>
        <w:rPr>
          <w:rFonts w:ascii="仿宋" w:hAnsi="仿宋" w:eastAsia="仿宋" w:cs="仿宋"/>
          <w:sz w:val="8"/>
          <w:szCs w:val="8"/>
          <w:highlight w:val="none"/>
        </w:rPr>
      </w:pPr>
    </w:p>
    <w:p>
      <w:pPr>
        <w:spacing w:line="2379" w:lineRule="exact"/>
        <w:ind w:left="861" w:right="0" w:firstLine="0"/>
        <w:rPr>
          <w:rFonts w:ascii="仿宋" w:hAnsi="仿宋" w:eastAsia="仿宋" w:cs="仿宋"/>
          <w:sz w:val="20"/>
          <w:szCs w:val="20"/>
          <w:highlight w:val="none"/>
        </w:rPr>
      </w:pPr>
      <w:r>
        <w:rPr>
          <w:rFonts w:ascii="仿宋" w:hAnsi="仿宋" w:eastAsia="仿宋" w:cs="仿宋"/>
          <w:position w:val="-47"/>
          <w:sz w:val="20"/>
          <w:szCs w:val="20"/>
          <w:highlight w:val="none"/>
        </w:rPr>
        <w:drawing>
          <wp:inline distT="0" distB="0" distL="0" distR="0">
            <wp:extent cx="4347210" cy="1510665"/>
            <wp:effectExtent l="0" t="0" r="15240" b="13335"/>
            <wp:docPr id="8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jpeg"/>
                    <pic:cNvPicPr>
                      <a:picLocks noChangeAspect="1"/>
                    </pic:cNvPicPr>
                  </pic:nvPicPr>
                  <pic:blipFill>
                    <a:blip r:embed="rId132" cstate="print"/>
                    <a:stretch>
                      <a:fillRect/>
                    </a:stretch>
                  </pic:blipFill>
                  <pic:spPr>
                    <a:xfrm>
                      <a:off x="0" y="0"/>
                      <a:ext cx="4347532" cy="1510855"/>
                    </a:xfrm>
                    <a:prstGeom prst="rect">
                      <a:avLst/>
                    </a:prstGeom>
                  </pic:spPr>
                </pic:pic>
              </a:graphicData>
            </a:graphic>
          </wp:inline>
        </w:drawing>
      </w:r>
    </w:p>
    <w:p>
      <w:pPr>
        <w:pStyle w:val="8"/>
        <w:tabs>
          <w:tab w:val="left" w:pos="2752"/>
          <w:tab w:val="left" w:pos="4192"/>
          <w:tab w:val="left" w:pos="7713"/>
        </w:tabs>
        <w:spacing w:before="123" w:line="240" w:lineRule="auto"/>
        <w:ind w:left="513" w:right="108" w:firstLine="798" w:firstLineChars="300"/>
        <w:jc w:val="left"/>
        <w:rPr>
          <w:rFonts w:ascii="仿宋" w:hAnsi="仿宋" w:eastAsia="仿宋" w:cs="仿宋"/>
          <w:sz w:val="25"/>
          <w:szCs w:val="25"/>
          <w:highlight w:val="none"/>
        </w:rPr>
      </w:pPr>
      <w:r>
        <w:rPr>
          <w:w w:val="95"/>
          <w:highlight w:val="none"/>
        </w:rPr>
        <w:t>修剪前</w:t>
      </w:r>
      <w:r>
        <w:rPr>
          <w:rFonts w:ascii="Times New Roman" w:hAnsi="Times New Roman" w:eastAsia="Times New Roman" w:cs="Times New Roman"/>
          <w:w w:val="95"/>
          <w:highlight w:val="none"/>
        </w:rPr>
        <w:t>→</w:t>
      </w:r>
      <w:r>
        <w:rPr>
          <w:rFonts w:hint="eastAsia" w:ascii="Times New Roman" w:hAnsi="Times New Roman" w:eastAsia="宋体" w:cs="Times New Roman"/>
          <w:w w:val="95"/>
          <w:highlight w:val="none"/>
          <w:lang w:val="en-US" w:eastAsia="zh-CN"/>
        </w:rPr>
        <w:t xml:space="preserve">        </w:t>
      </w:r>
      <w:r>
        <w:rPr>
          <w:w w:val="95"/>
          <w:highlight w:val="none"/>
        </w:rPr>
        <w:t>剪去图示灰色的枝干</w:t>
      </w:r>
      <w:r>
        <w:rPr>
          <w:rFonts w:ascii="Times New Roman" w:hAnsi="Times New Roman" w:eastAsia="Times New Roman" w:cs="Times New Roman"/>
          <w:highlight w:val="none"/>
        </w:rPr>
        <w:t>→</w:t>
      </w:r>
      <w:r>
        <w:rPr>
          <w:rFonts w:hint="eastAsia" w:ascii="Times New Roman" w:hAnsi="Times New Roman" w:eastAsia="宋体" w:cs="Times New Roman"/>
          <w:highlight w:val="none"/>
          <w:lang w:val="en-US" w:eastAsia="zh-CN"/>
        </w:rPr>
        <w:t xml:space="preserve"> </w:t>
      </w:r>
      <w:r>
        <w:rPr>
          <w:highlight w:val="none"/>
        </w:rPr>
        <w:t>适当修剪后</w:t>
      </w:r>
    </w:p>
    <w:p>
      <w:pPr>
        <w:pStyle w:val="5"/>
        <w:bidi w:val="0"/>
        <w:rPr>
          <w:sz w:val="28"/>
          <w:szCs w:val="22"/>
          <w:highlight w:val="none"/>
        </w:rPr>
      </w:pPr>
      <w:bookmarkStart w:id="258" w:name="3.1.4 树冠提升"/>
      <w:bookmarkEnd w:id="258"/>
      <w:bookmarkStart w:id="259" w:name="_Toc5207_WPSOffice_Level2"/>
      <w:bookmarkStart w:id="260" w:name="_Toc6335_WPSOffice_Level2"/>
      <w:bookmarkStart w:id="261" w:name="_Toc11368_WPSOffice_Level2"/>
      <w:bookmarkStart w:id="262" w:name="_Toc4911_WPSOffice_Level2"/>
      <w:r>
        <w:rPr>
          <w:rFonts w:hint="eastAsia"/>
          <w:sz w:val="28"/>
          <w:szCs w:val="22"/>
          <w:highlight w:val="none"/>
          <w:lang w:val="en-US" w:eastAsia="zh-CN"/>
        </w:rPr>
        <w:t>9.3.6</w:t>
      </w:r>
      <w:r>
        <w:rPr>
          <w:sz w:val="28"/>
          <w:szCs w:val="22"/>
          <w:highlight w:val="none"/>
        </w:rPr>
        <w:t xml:space="preserve"> 树冠提升</w:t>
      </w:r>
      <w:bookmarkEnd w:id="259"/>
      <w:bookmarkEnd w:id="260"/>
      <w:bookmarkEnd w:id="261"/>
      <w:bookmarkEnd w:id="262"/>
    </w:p>
    <w:p>
      <w:pPr>
        <w:pStyle w:val="8"/>
        <w:spacing w:before="181" w:line="360" w:lineRule="auto"/>
        <w:ind w:right="99" w:firstLine="640"/>
        <w:jc w:val="left"/>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t>如下图所示，从分枝点基部剪除树木第一分枝、第二分 枝等，降低冠高比，增加地面与树木下缘空间距离，提升后的冠高比不宜低于 0.6。</w:t>
      </w:r>
    </w:p>
    <w:p>
      <w:pPr>
        <w:spacing w:before="3" w:line="240" w:lineRule="auto"/>
        <w:rPr>
          <w:rFonts w:ascii="仿宋" w:hAnsi="仿宋" w:eastAsia="仿宋" w:cs="仿宋"/>
          <w:sz w:val="6"/>
          <w:szCs w:val="6"/>
          <w:highlight w:val="none"/>
        </w:rPr>
      </w:pPr>
    </w:p>
    <w:p>
      <w:pPr>
        <w:spacing w:line="2272" w:lineRule="exact"/>
        <w:ind w:left="396" w:right="0" w:firstLine="0"/>
        <w:rPr>
          <w:rFonts w:ascii="仿宋" w:hAnsi="仿宋" w:eastAsia="仿宋" w:cs="仿宋"/>
          <w:sz w:val="20"/>
          <w:szCs w:val="20"/>
          <w:highlight w:val="none"/>
        </w:rPr>
      </w:pPr>
      <w:r>
        <w:rPr>
          <w:rFonts w:ascii="仿宋" w:hAnsi="仿宋" w:eastAsia="仿宋" w:cs="仿宋"/>
          <w:position w:val="-44"/>
          <w:sz w:val="20"/>
          <w:szCs w:val="20"/>
          <w:highlight w:val="none"/>
        </w:rPr>
        <w:drawing>
          <wp:inline distT="0" distB="0" distL="0" distR="0">
            <wp:extent cx="5368925" cy="1442720"/>
            <wp:effectExtent l="0" t="0" r="3175" b="5080"/>
            <wp:docPr id="15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jpeg"/>
                    <pic:cNvPicPr>
                      <a:picLocks noChangeAspect="1"/>
                    </pic:cNvPicPr>
                  </pic:nvPicPr>
                  <pic:blipFill>
                    <a:blip r:embed="rId133" cstate="print"/>
                    <a:stretch>
                      <a:fillRect/>
                    </a:stretch>
                  </pic:blipFill>
                  <pic:spPr>
                    <a:xfrm>
                      <a:off x="0" y="0"/>
                      <a:ext cx="5369371" cy="1443037"/>
                    </a:xfrm>
                    <a:prstGeom prst="rect">
                      <a:avLst/>
                    </a:prstGeom>
                  </pic:spPr>
                </pic:pic>
              </a:graphicData>
            </a:graphic>
          </wp:inline>
        </w:drawing>
      </w:r>
    </w:p>
    <w:p>
      <w:pPr>
        <w:spacing w:before="2" w:line="240" w:lineRule="auto"/>
        <w:rPr>
          <w:rFonts w:ascii="仿宋" w:hAnsi="仿宋" w:eastAsia="仿宋" w:cs="仿宋"/>
          <w:sz w:val="11"/>
          <w:szCs w:val="11"/>
          <w:highlight w:val="none"/>
        </w:rPr>
      </w:pPr>
    </w:p>
    <w:p>
      <w:pPr>
        <w:pStyle w:val="8"/>
        <w:tabs>
          <w:tab w:val="left" w:pos="2359"/>
          <w:tab w:val="left" w:pos="5560"/>
          <w:tab w:val="left" w:pos="6199"/>
        </w:tabs>
        <w:spacing w:before="0" w:line="240" w:lineRule="auto"/>
        <w:ind w:left="760" w:right="0" w:hanging="641"/>
        <w:jc w:val="left"/>
        <w:rPr>
          <w:rFonts w:ascii="仿宋" w:hAnsi="仿宋" w:eastAsia="仿宋" w:cs="仿宋"/>
          <w:sz w:val="34"/>
          <w:szCs w:val="34"/>
          <w:highlight w:val="none"/>
        </w:rPr>
      </w:pPr>
      <w:r>
        <w:rPr>
          <w:w w:val="95"/>
          <w:highlight w:val="none"/>
        </w:rPr>
        <w:t>提升树冠前</w:t>
      </w:r>
      <w:r>
        <w:rPr>
          <w:rFonts w:ascii="Times New Roman" w:hAnsi="Times New Roman" w:eastAsia="Times New Roman" w:cs="Times New Roman"/>
          <w:w w:val="95"/>
          <w:highlight w:val="none"/>
        </w:rPr>
        <w:t>→</w:t>
      </w:r>
      <w:r>
        <w:rPr>
          <w:rFonts w:ascii="Times New Roman" w:hAnsi="Times New Roman" w:eastAsia="Times New Roman" w:cs="Times New Roman"/>
          <w:w w:val="95"/>
          <w:highlight w:val="none"/>
        </w:rPr>
        <w:tab/>
      </w:r>
      <w:r>
        <w:rPr>
          <w:w w:val="95"/>
          <w:highlight w:val="none"/>
        </w:rPr>
        <w:t>剪去图示灰色的枝干</w:t>
      </w:r>
      <w:r>
        <w:rPr>
          <w:w w:val="95"/>
          <w:highlight w:val="none"/>
        </w:rPr>
        <w:tab/>
      </w:r>
      <w:r>
        <w:rPr>
          <w:rFonts w:ascii="Times New Roman" w:hAnsi="Times New Roman" w:eastAsia="Times New Roman" w:cs="Times New Roman"/>
          <w:w w:val="95"/>
          <w:highlight w:val="none"/>
        </w:rPr>
        <w:t>→</w:t>
      </w:r>
      <w:r>
        <w:rPr>
          <w:rFonts w:ascii="Times New Roman" w:hAnsi="Times New Roman" w:eastAsia="Times New Roman" w:cs="Times New Roman"/>
          <w:w w:val="95"/>
          <w:highlight w:val="none"/>
        </w:rPr>
        <w:tab/>
      </w:r>
      <w:r>
        <w:rPr>
          <w:highlight w:val="none"/>
        </w:rPr>
        <w:t>适当提升树冠后</w:t>
      </w:r>
    </w:p>
    <w:p>
      <w:pPr>
        <w:pStyle w:val="4"/>
        <w:bidi w:val="0"/>
        <w:rPr>
          <w:rFonts w:hint="eastAsia"/>
          <w:sz w:val="28"/>
          <w:szCs w:val="22"/>
          <w:highlight w:val="none"/>
          <w:lang w:val="en-US" w:eastAsia="zh-CN"/>
        </w:rPr>
      </w:pPr>
      <w:bookmarkStart w:id="263" w:name="_Toc14803_WPSOffice_Level2"/>
      <w:bookmarkStart w:id="264" w:name="_Toc14420_WPSOffice_Level2"/>
      <w:bookmarkStart w:id="265" w:name="_Toc29445_WPSOffice_Level2"/>
      <w:r>
        <w:rPr>
          <w:rFonts w:hint="eastAsia"/>
          <w:sz w:val="28"/>
          <w:szCs w:val="22"/>
          <w:highlight w:val="none"/>
          <w:lang w:val="en-US" w:eastAsia="zh-CN"/>
        </w:rPr>
        <w:t>9.4开花植物修剪</w:t>
      </w:r>
      <w:bookmarkEnd w:id="263"/>
      <w:bookmarkEnd w:id="264"/>
      <w:bookmarkEnd w:id="265"/>
    </w:p>
    <w:p>
      <w:pPr>
        <w:pStyle w:val="8"/>
        <w:spacing w:before="181" w:line="360" w:lineRule="auto"/>
        <w:ind w:right="99" w:firstLine="640"/>
        <w:jc w:val="left"/>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t>早春开花的观花木本植物，宜在花后轻剪；夏秋季开花的落叶植物，宜在冬季休眠期或生长相对停滞期修剪；一年多次开花的，宜在花后及时轻剪。</w:t>
      </w:r>
    </w:p>
    <w:p>
      <w:pPr>
        <w:pStyle w:val="5"/>
        <w:bidi w:val="0"/>
        <w:rPr>
          <w:rFonts w:hint="eastAsia"/>
          <w:sz w:val="28"/>
          <w:szCs w:val="22"/>
          <w:highlight w:val="none"/>
        </w:rPr>
      </w:pPr>
      <w:bookmarkStart w:id="266" w:name="_Toc16859_WPSOffice_Level2"/>
      <w:bookmarkStart w:id="267" w:name="_Toc15185_WPSOffice_Level2"/>
      <w:bookmarkStart w:id="268" w:name="_Toc14128_WPSOffice_Level2"/>
      <w:bookmarkStart w:id="269" w:name="_Toc470_WPSOffice_Level2"/>
      <w:r>
        <w:rPr>
          <w:rFonts w:hint="eastAsia"/>
          <w:sz w:val="28"/>
          <w:szCs w:val="22"/>
          <w:highlight w:val="none"/>
          <w:lang w:val="en-US" w:eastAsia="zh-CN"/>
        </w:rPr>
        <w:t>9.4.1</w:t>
      </w:r>
      <w:r>
        <w:rPr>
          <w:rFonts w:hint="eastAsia"/>
          <w:sz w:val="28"/>
          <w:szCs w:val="22"/>
          <w:highlight w:val="none"/>
        </w:rPr>
        <w:t>花后修剪</w:t>
      </w:r>
      <w:bookmarkEnd w:id="266"/>
      <w:bookmarkEnd w:id="267"/>
      <w:bookmarkEnd w:id="268"/>
      <w:bookmarkEnd w:id="269"/>
    </w:p>
    <w:p>
      <w:pPr>
        <w:pStyle w:val="8"/>
        <w:spacing w:before="181" w:line="360" w:lineRule="auto"/>
        <w:ind w:right="99" w:firstLine="640"/>
        <w:jc w:val="left"/>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t>春季开花的树木，如黄花风铃木、紫花风铃木、宫粉紫荆等，宜在花后1~2 周进行修剪；对于夏秋季开花的树木，如大花紫薇、风铃木等，花后需摘果，促进二次开花。芒果花期也需适当控花，用药物抑制开花或人工修剪开花枝条， 避免果实成熟后掉落砸到行人和车辆。</w:t>
      </w:r>
    </w:p>
    <w:p>
      <w:pPr>
        <w:pStyle w:val="8"/>
        <w:spacing w:before="181" w:line="360" w:lineRule="auto"/>
        <w:ind w:right="99" w:firstLine="640"/>
        <w:jc w:val="left"/>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t>春季开花的树木，如黄花风铃木、紫花风铃木、宫粉紫荆等，宜在花后1~2周进行修剪；对于夏秋季开花的树木，如大花紫薇、风铃木等，花后需摘果，促进二次开花。芒果花期也需适当控花，用药物抑制开花或人工修剪开花枝条，避免果实成熟后掉落砸到行人和车辆。</w:t>
      </w:r>
    </w:p>
    <w:p>
      <w:pPr>
        <w:pStyle w:val="8"/>
        <w:spacing w:before="181" w:line="360" w:lineRule="auto"/>
        <w:ind w:right="99" w:firstLine="640"/>
        <w:jc w:val="left"/>
        <w:rPr>
          <w:rFonts w:hint="eastAsia" w:eastAsia="仿宋_GB2312" w:asciiTheme="minorAscii" w:hAnsiTheme="minorAscii" w:cstheme="minorBidi"/>
          <w:kern w:val="2"/>
          <w:sz w:val="28"/>
          <w:szCs w:val="28"/>
          <w:highlight w:val="none"/>
          <w:lang w:val="en-US" w:eastAsia="zh-CN" w:bidi="ar-SA"/>
        </w:rPr>
      </w:pPr>
      <w:r>
        <w:rPr>
          <w:rFonts w:hint="eastAsia" w:eastAsia="仿宋_GB2312" w:asciiTheme="minorAscii" w:hAnsiTheme="minorAscii" w:cstheme="minorBidi"/>
          <w:kern w:val="2"/>
          <w:sz w:val="28"/>
          <w:szCs w:val="28"/>
          <w:highlight w:val="none"/>
          <w:lang w:val="en-US" w:eastAsia="zh-CN" w:bidi="ar-SA"/>
        </w:rPr>
        <w:t>每年修剪时还应将枯枝、内膛纤弱枝、病虫枝以及从基 部长出的萌蘖枝全部剪除，使养分集中供给开花枝条，并有 利树形整齐美观。如果长期不对老枝进行修剪，就会造成植株越长越高，开花位置逐年向上移，花朵稀少，树形难看。故应及时短截影响冠形整齐的生长枝。</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270" w:name="_Toc24663_WPSOffice_Level2"/>
      <w:bookmarkStart w:id="271" w:name="_Toc8556_WPSOffice_Level2"/>
      <w:bookmarkStart w:id="272" w:name="_Toc22320_WPSOffice_Level2"/>
      <w:r>
        <w:rPr>
          <w:rFonts w:hint="eastAsia" w:ascii="仿宋" w:hAnsi="仿宋" w:eastAsia="仿宋" w:cs="仿宋"/>
          <w:bCs/>
          <w:kern w:val="0"/>
          <w:sz w:val="28"/>
          <w:szCs w:val="32"/>
          <w:highlight w:val="none"/>
          <w:lang w:val="en-US" w:eastAsia="zh-CN"/>
        </w:rPr>
        <w:t>9.5草坪修剪</w:t>
      </w:r>
      <w:bookmarkEnd w:id="270"/>
      <w:bookmarkEnd w:id="271"/>
      <w:bookmarkEnd w:id="272"/>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273" w:name="_Toc1732_WPSOffice_Level2"/>
      <w:bookmarkStart w:id="274" w:name="_Toc20129_WPSOffice_Level2"/>
      <w:bookmarkStart w:id="275" w:name="_Toc30616_WPSOffice_Level2"/>
      <w:bookmarkStart w:id="276" w:name="_Toc6186_WPSOffice_Level2"/>
      <w:r>
        <w:rPr>
          <w:rFonts w:hint="eastAsia" w:ascii="宋体" w:hAnsi="Times New Roman" w:cs="Times New Roman"/>
          <w:b/>
          <w:sz w:val="28"/>
          <w:szCs w:val="32"/>
          <w:highlight w:val="none"/>
          <w:lang w:val="en-US" w:eastAsia="zh-CN"/>
        </w:rPr>
        <w:t>9.5.1修剪原则</w:t>
      </w:r>
      <w:bookmarkEnd w:id="273"/>
      <w:bookmarkEnd w:id="274"/>
      <w:bookmarkEnd w:id="275"/>
      <w:bookmarkEnd w:id="276"/>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1/3原则（即目标高度的1.5倍时修剪）----对根系的影响最小。</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每次的修剪量，不应超过茎叶组织纵向高度的1/3。草坪控制高度及修剪留茬高度应视目的草的种类、生长势，以及立地条件和季节的不同而确定，其留茬高度不得低于3-5 厘米。同一草坪，不应多次在同一行列、同一方向修剪，剪草要平整，边角无遗漏，草屑应及时清理。手工拔草时应将杂草连根清除，并压实目的草。化学除草应科学、合理，需经小面积试验后，方可大面积应用。</w:t>
      </w:r>
    </w:p>
    <w:p>
      <w:pPr>
        <w:pStyle w:val="5"/>
        <w:bidi w:val="0"/>
        <w:rPr>
          <w:rFonts w:hint="eastAsia"/>
          <w:sz w:val="28"/>
          <w:szCs w:val="28"/>
          <w:highlight w:val="none"/>
        </w:rPr>
      </w:pPr>
      <w:bookmarkStart w:id="277" w:name="_Toc12655_WPSOffice_Level2"/>
      <w:bookmarkStart w:id="278" w:name="_Toc30252_WPSOffice_Level2"/>
      <w:bookmarkStart w:id="279" w:name="_Toc29804_WPSOffice_Level2"/>
      <w:bookmarkStart w:id="280" w:name="_Toc16747_WPSOffice_Level2"/>
      <w:r>
        <w:rPr>
          <w:rFonts w:hint="eastAsia"/>
          <w:sz w:val="28"/>
          <w:szCs w:val="28"/>
          <w:highlight w:val="none"/>
          <w:lang w:val="en-US" w:eastAsia="zh-CN"/>
        </w:rPr>
        <w:t>9.5.2</w:t>
      </w:r>
      <w:r>
        <w:rPr>
          <w:rFonts w:hint="eastAsia"/>
          <w:sz w:val="28"/>
          <w:szCs w:val="28"/>
          <w:highlight w:val="none"/>
        </w:rPr>
        <w:t>修剪频度</w:t>
      </w:r>
      <w:bookmarkEnd w:id="277"/>
      <w:bookmarkEnd w:id="278"/>
      <w:bookmarkEnd w:id="279"/>
      <w:bookmarkEnd w:id="280"/>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修剪频度是指在一定时间内的修剪次数，这与草种、草坪草的生长状况、季节及草坪的质量要求密切相关。台湾草、兰引三号、大叶油草等经过冬季缓慢生长及累积，在草坪高 度约 8-10cm 高进行修剪，修剪高度3-5cm，选择下午进行修 剪并及时清理修剪废弃物。麦冬、玉龙草、沿阶草等丛状草本地被，则需要及时清理更新枯叶，视生长状况适当抽疏避免生长过密导致空脚现象。在夏季，草的修剪频率相对要高一点，在冬季，草坪草的生植物的生长速度、生长高度和生长季节确定合理的修剪的高度与频度。</w:t>
      </w:r>
    </w:p>
    <w:p>
      <w:pPr>
        <w:pStyle w:val="5"/>
        <w:bidi w:val="0"/>
        <w:rPr>
          <w:rFonts w:hint="eastAsia"/>
          <w:sz w:val="28"/>
          <w:szCs w:val="22"/>
          <w:highlight w:val="none"/>
        </w:rPr>
      </w:pPr>
      <w:bookmarkStart w:id="281" w:name="_Toc16549_WPSOffice_Level2"/>
      <w:bookmarkStart w:id="282" w:name="_Toc31468_WPSOffice_Level2"/>
      <w:bookmarkStart w:id="283" w:name="_Toc218_WPSOffice_Level2"/>
      <w:bookmarkStart w:id="284" w:name="_Toc12645_WPSOffice_Level2"/>
      <w:r>
        <w:rPr>
          <w:rFonts w:hint="eastAsia"/>
          <w:sz w:val="28"/>
          <w:szCs w:val="22"/>
          <w:highlight w:val="none"/>
          <w:lang w:val="en-US" w:eastAsia="zh-CN"/>
        </w:rPr>
        <w:t>9.5.3</w:t>
      </w:r>
      <w:r>
        <w:rPr>
          <w:rFonts w:hint="eastAsia"/>
          <w:sz w:val="28"/>
          <w:szCs w:val="22"/>
          <w:highlight w:val="none"/>
        </w:rPr>
        <w:t>杂草控制</w:t>
      </w:r>
      <w:bookmarkEnd w:id="281"/>
      <w:bookmarkEnd w:id="282"/>
      <w:bookmarkEnd w:id="283"/>
      <w:bookmarkEnd w:id="284"/>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杂草是指目的植物以外的草本植物，与草坪草争阳光、水分、营养，降低草坪草活力，影响草坪的质量和使用功能。</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目前大体是几种草种形成的纯种草坪，因此，清除杂草便成为了草坪管理中极为重要和极为繁重的一项工作。一般主干道杂草率不得高于5%，杂草要人工拔除，杂草达30%以上属于严重不合格，由养护单位自行更换，草坪没有明显高于15cm的杂草，15cm 的杂草不得超过5棵／㎡，整块草坪没有明显的阔叶杂草或已经开花的杂草。</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除杂草是草坪养护的一项重要工作，杂草生命力比种植草强，需及时清理它，以免抑制种植草的生长。</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1）人工除草一般少量杂草或无法用除草剂的草坪杂草采用人工拔除，人工除草按区、片、块划分，定人、定量、定时地完成除草工作。应用辅助工具将草连同草根一起拔除，不可只将杂草地上部分去除。拔出的杂草应及时放于垃圾桶内，不可随处乱放。除草应按块、片、区依次完成。</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2）除草剂除草已蔓延的恶性杂草用选择性除草剂防除，应在园林绿化高级工程师指导下进行，由高级工程师或技术员配药，并征得绿化保养主管同意，正确选用除草剂。喷除草剂时喷枪要压低，严防药雾飘到其他植物上。喷完除草剂的喷枪、桶、机等要彻底清洗，并用清水抽洗喷药机几分钟，洗出的水不可倒在有植物的地方。靠近时花、灌木、小苗的地方禁用除草剂，任何草地上均禁用灭生性除草剂。</w:t>
      </w:r>
    </w:p>
    <w:p>
      <w:pPr>
        <w:pStyle w:val="8"/>
        <w:spacing w:before="55" w:line="360" w:lineRule="auto"/>
        <w:ind w:right="258" w:firstLine="640"/>
        <w:jc w:val="both"/>
        <w:rPr>
          <w:rFonts w:hint="eastAsia" w:ascii="仿宋_GB2312" w:hAnsi="Times New Roman" w:eastAsia="仿宋_GB2312" w:cs="Times New Roman"/>
          <w:kern w:val="2"/>
          <w:sz w:val="28"/>
          <w:szCs w:val="28"/>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危害草坪的杂草有两大类：一类为单子叶植物杂草,另一类为双子叶植物杂草。杂草危害以春、夏季最为严重。杂草的防除应掌握“除早、除小、除了”的原则，即在杂草幼小时进行彻底根除，才能达到良好的效果。</w:t>
      </w:r>
    </w:p>
    <w:p>
      <w:pPr>
        <w:pStyle w:val="4"/>
        <w:bidi w:val="0"/>
        <w:rPr>
          <w:rFonts w:hint="eastAsia"/>
          <w:sz w:val="28"/>
          <w:szCs w:val="22"/>
          <w:highlight w:val="none"/>
          <w:lang w:val="en-US" w:eastAsia="zh-CN"/>
        </w:rPr>
      </w:pPr>
      <w:bookmarkStart w:id="285" w:name="_Toc10503_WPSOffice_Level2"/>
      <w:bookmarkStart w:id="286" w:name="_Toc18432_WPSOffice_Level2"/>
      <w:bookmarkStart w:id="287" w:name="_Toc29980_WPSOffice_Level2"/>
      <w:r>
        <w:rPr>
          <w:rFonts w:hint="eastAsia"/>
          <w:sz w:val="28"/>
          <w:szCs w:val="22"/>
          <w:highlight w:val="none"/>
          <w:lang w:val="en-US" w:eastAsia="zh-CN"/>
        </w:rPr>
        <w:t>9.6</w:t>
      </w:r>
      <w:r>
        <w:rPr>
          <w:rFonts w:hint="eastAsia"/>
          <w:sz w:val="28"/>
          <w:szCs w:val="22"/>
          <w:highlight w:val="none"/>
          <w:lang w:eastAsia="zh-CN"/>
        </w:rPr>
        <w:t>常见植物</w:t>
      </w:r>
      <w:r>
        <w:rPr>
          <w:rFonts w:hint="eastAsia"/>
          <w:sz w:val="28"/>
          <w:szCs w:val="22"/>
          <w:highlight w:val="none"/>
        </w:rPr>
        <w:t>修剪</w:t>
      </w:r>
      <w:r>
        <w:rPr>
          <w:rFonts w:hint="eastAsia"/>
          <w:sz w:val="28"/>
          <w:szCs w:val="22"/>
          <w:highlight w:val="none"/>
          <w:lang w:val="en-US" w:eastAsia="zh-CN"/>
        </w:rPr>
        <w:t>指引</w:t>
      </w:r>
      <w:bookmarkEnd w:id="285"/>
      <w:bookmarkEnd w:id="286"/>
      <w:bookmarkEnd w:id="287"/>
    </w:p>
    <w:p>
      <w:pPr>
        <w:spacing w:before="9" w:line="240" w:lineRule="auto"/>
        <w:rPr>
          <w:rFonts w:ascii="仿宋" w:hAnsi="仿宋" w:eastAsia="仿宋" w:cs="仿宋"/>
          <w:b/>
          <w:bCs/>
          <w:sz w:val="17"/>
          <w:szCs w:val="17"/>
          <w:highlight w:val="none"/>
        </w:rPr>
      </w:pPr>
    </w:p>
    <w:tbl>
      <w:tblPr>
        <w:tblStyle w:val="15"/>
        <w:tblW w:w="0" w:type="auto"/>
        <w:tblInd w:w="118" w:type="dxa"/>
        <w:tblLayout w:type="fixed"/>
        <w:tblCellMar>
          <w:top w:w="0" w:type="dxa"/>
          <w:left w:w="0" w:type="dxa"/>
          <w:bottom w:w="0" w:type="dxa"/>
          <w:right w:w="0" w:type="dxa"/>
        </w:tblCellMar>
      </w:tblPr>
      <w:tblGrid>
        <w:gridCol w:w="834"/>
        <w:gridCol w:w="5766"/>
        <w:gridCol w:w="1199"/>
        <w:gridCol w:w="1186"/>
      </w:tblGrid>
      <w:tr>
        <w:tblPrEx>
          <w:tblCellMar>
            <w:top w:w="0" w:type="dxa"/>
            <w:left w:w="0" w:type="dxa"/>
            <w:bottom w:w="0" w:type="dxa"/>
            <w:right w:w="0" w:type="dxa"/>
          </w:tblCellMar>
        </w:tblPrEx>
        <w:trPr>
          <w:trHeight w:val="476" w:hRule="exact"/>
        </w:trPr>
        <w:tc>
          <w:tcPr>
            <w:tcW w:w="8985" w:type="dxa"/>
            <w:gridSpan w:val="4"/>
            <w:tcBorders>
              <w:top w:val="single" w:color="000000" w:sz="4" w:space="0"/>
              <w:left w:val="single" w:color="000000" w:sz="4" w:space="0"/>
              <w:bottom w:val="single" w:color="000000" w:sz="4" w:space="0"/>
              <w:right w:val="single" w:color="000000" w:sz="4" w:space="0"/>
            </w:tcBorders>
          </w:tcPr>
          <w:p>
            <w:pPr>
              <w:pStyle w:val="20"/>
              <w:spacing w:line="276" w:lineRule="exact"/>
              <w:ind w:right="241"/>
              <w:jc w:val="center"/>
              <w:rPr>
                <w:rFonts w:ascii="仿宋" w:hAnsi="仿宋" w:eastAsia="仿宋" w:cs="仿宋"/>
                <w:sz w:val="24"/>
                <w:szCs w:val="24"/>
                <w:highlight w:val="none"/>
              </w:rPr>
            </w:pPr>
            <w:r>
              <w:rPr>
                <w:rFonts w:ascii="仿宋" w:hAnsi="仿宋" w:eastAsia="仿宋" w:cs="仿宋"/>
                <w:b/>
                <w:bCs/>
                <w:sz w:val="24"/>
                <w:szCs w:val="24"/>
                <w:highlight w:val="none"/>
              </w:rPr>
              <w:t>常用苗木修剪指引表</w:t>
            </w:r>
          </w:p>
        </w:tc>
      </w:tr>
      <w:tr>
        <w:tblPrEx>
          <w:tblCellMar>
            <w:top w:w="0" w:type="dxa"/>
            <w:left w:w="0" w:type="dxa"/>
            <w:bottom w:w="0" w:type="dxa"/>
            <w:right w:w="0" w:type="dxa"/>
          </w:tblCellMar>
        </w:tblPrEx>
        <w:trPr>
          <w:trHeight w:val="477"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75" w:lineRule="exact"/>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种类</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75" w:lineRule="exact"/>
              <w:ind w:right="0"/>
              <w:jc w:val="center"/>
              <w:rPr>
                <w:rFonts w:ascii="仿宋" w:hAnsi="仿宋" w:eastAsia="仿宋" w:cs="仿宋"/>
                <w:sz w:val="24"/>
                <w:szCs w:val="24"/>
                <w:highlight w:val="none"/>
              </w:rPr>
            </w:pPr>
            <w:r>
              <w:rPr>
                <w:rFonts w:ascii="仿宋" w:hAnsi="仿宋" w:eastAsia="仿宋" w:cs="仿宋"/>
                <w:b/>
                <w:bCs/>
                <w:sz w:val="24"/>
                <w:szCs w:val="24"/>
                <w:highlight w:val="none"/>
              </w:rPr>
              <w:t>修剪措施</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75" w:lineRule="exact"/>
              <w:ind w:left="112" w:right="0"/>
              <w:jc w:val="left"/>
              <w:rPr>
                <w:rFonts w:ascii="仿宋" w:hAnsi="仿宋" w:eastAsia="仿宋" w:cs="仿宋"/>
                <w:sz w:val="24"/>
                <w:szCs w:val="24"/>
                <w:highlight w:val="none"/>
              </w:rPr>
            </w:pPr>
            <w:r>
              <w:rPr>
                <w:rFonts w:ascii="仿宋" w:hAnsi="仿宋" w:eastAsia="仿宋" w:cs="仿宋"/>
                <w:b/>
                <w:bCs/>
                <w:sz w:val="24"/>
                <w:szCs w:val="24"/>
                <w:highlight w:val="none"/>
              </w:rPr>
              <w:t>修剪时间</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75" w:lineRule="exact"/>
              <w:ind w:left="106" w:right="0"/>
              <w:jc w:val="left"/>
              <w:rPr>
                <w:rFonts w:ascii="仿宋" w:hAnsi="仿宋" w:eastAsia="仿宋" w:cs="仿宋"/>
                <w:sz w:val="24"/>
                <w:szCs w:val="24"/>
                <w:highlight w:val="none"/>
              </w:rPr>
            </w:pPr>
            <w:r>
              <w:rPr>
                <w:rFonts w:ascii="仿宋" w:hAnsi="仿宋" w:eastAsia="仿宋" w:cs="仿宋"/>
                <w:b/>
                <w:bCs/>
                <w:sz w:val="24"/>
                <w:szCs w:val="24"/>
                <w:highlight w:val="none"/>
              </w:rPr>
              <w:t>修剪频度</w:t>
            </w:r>
          </w:p>
        </w:tc>
      </w:tr>
      <w:tr>
        <w:tblPrEx>
          <w:tblCellMar>
            <w:top w:w="0" w:type="dxa"/>
            <w:left w:w="0" w:type="dxa"/>
            <w:bottom w:w="0" w:type="dxa"/>
            <w:right w:w="0" w:type="dxa"/>
          </w:tblCellMar>
        </w:tblPrEx>
        <w:trPr>
          <w:trHeight w:val="393" w:hRule="exact"/>
        </w:trPr>
        <w:tc>
          <w:tcPr>
            <w:tcW w:w="8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before="5" w:line="240" w:lineRule="auto"/>
              <w:ind w:right="0"/>
              <w:jc w:val="left"/>
              <w:rPr>
                <w:rFonts w:ascii="仿宋" w:hAnsi="仿宋" w:eastAsia="仿宋" w:cs="仿宋"/>
                <w:b/>
                <w:bCs/>
                <w:sz w:val="20"/>
                <w:szCs w:val="20"/>
                <w:highlight w:val="none"/>
              </w:rPr>
            </w:pPr>
          </w:p>
          <w:p>
            <w:pPr>
              <w:pStyle w:val="20"/>
              <w:spacing w:line="240" w:lineRule="auto"/>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榕树</w:t>
            </w:r>
          </w:p>
        </w:tc>
        <w:tc>
          <w:tcPr>
            <w:tcW w:w="5766" w:type="dxa"/>
            <w:tcBorders>
              <w:top w:val="single" w:color="000000" w:sz="4" w:space="0"/>
              <w:left w:val="single" w:color="000000" w:sz="4" w:space="0"/>
              <w:bottom w:val="nil"/>
              <w:right w:val="single" w:color="000000" w:sz="4" w:space="0"/>
            </w:tcBorders>
          </w:tcPr>
          <w:p>
            <w:pPr>
              <w:pStyle w:val="20"/>
              <w:spacing w:line="276" w:lineRule="exact"/>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（1）根据苗木树形及生长情况，主要剪去病虫枝、内</w:t>
            </w:r>
          </w:p>
        </w:tc>
        <w:tc>
          <w:tcPr>
            <w:tcW w:w="119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before="5" w:line="240" w:lineRule="auto"/>
              <w:ind w:right="0"/>
              <w:jc w:val="left"/>
              <w:rPr>
                <w:rFonts w:ascii="仿宋" w:hAnsi="仿宋" w:eastAsia="仿宋" w:cs="仿宋"/>
                <w:b/>
                <w:bCs/>
                <w:sz w:val="20"/>
                <w:szCs w:val="20"/>
                <w:highlight w:val="none"/>
              </w:rPr>
            </w:pPr>
          </w:p>
          <w:p>
            <w:pPr>
              <w:pStyle w:val="20"/>
              <w:spacing w:line="240" w:lineRule="auto"/>
              <w:ind w:left="383" w:right="0"/>
              <w:jc w:val="left"/>
              <w:rPr>
                <w:rFonts w:ascii="仿宋" w:hAnsi="仿宋" w:eastAsia="仿宋" w:cs="仿宋"/>
                <w:sz w:val="24"/>
                <w:szCs w:val="24"/>
                <w:highlight w:val="none"/>
              </w:rPr>
            </w:pPr>
            <w:r>
              <w:rPr>
                <w:rFonts w:ascii="仿宋" w:hAnsi="仿宋" w:eastAsia="仿宋" w:cs="仿宋"/>
                <w:sz w:val="24"/>
                <w:szCs w:val="24"/>
                <w:highlight w:val="none"/>
              </w:rPr>
              <w:t>5</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月</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before="8" w:line="240" w:lineRule="auto"/>
              <w:ind w:right="0"/>
              <w:jc w:val="left"/>
              <w:rPr>
                <w:rFonts w:ascii="仿宋" w:hAnsi="仿宋" w:eastAsia="仿宋" w:cs="仿宋"/>
                <w:b/>
                <w:bCs/>
                <w:sz w:val="26"/>
                <w:szCs w:val="26"/>
                <w:highlight w:val="none"/>
              </w:rPr>
            </w:pPr>
          </w:p>
          <w:p>
            <w:pPr>
              <w:pStyle w:val="20"/>
              <w:spacing w:line="355" w:lineRule="auto"/>
              <w:ind w:left="468" w:right="197" w:hanging="272"/>
              <w:jc w:val="left"/>
              <w:rPr>
                <w:rFonts w:ascii="仿宋" w:hAnsi="仿宋" w:eastAsia="仿宋" w:cs="仿宋"/>
                <w:sz w:val="24"/>
                <w:szCs w:val="24"/>
                <w:highlight w:val="none"/>
              </w:rPr>
            </w:pPr>
            <w:r>
              <w:rPr>
                <w:rFonts w:ascii="仿宋" w:hAnsi="仿宋" w:eastAsia="仿宋" w:cs="仿宋"/>
                <w:sz w:val="24"/>
                <w:szCs w:val="24"/>
                <w:highlight w:val="none"/>
              </w:rPr>
              <w:t>1-2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1402"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38" w:line="357" w:lineRule="auto"/>
              <w:ind w:left="103" w:right="130"/>
              <w:jc w:val="left"/>
              <w:rPr>
                <w:rFonts w:ascii="仿宋" w:hAnsi="仿宋" w:eastAsia="仿宋" w:cs="仿宋"/>
                <w:sz w:val="24"/>
                <w:szCs w:val="24"/>
                <w:highlight w:val="none"/>
              </w:rPr>
            </w:pPr>
            <w:r>
              <w:rPr>
                <w:rFonts w:ascii="仿宋" w:hAnsi="仿宋" w:eastAsia="仿宋" w:cs="仿宋"/>
                <w:sz w:val="24"/>
                <w:szCs w:val="24"/>
                <w:highlight w:val="none"/>
              </w:rPr>
              <w:t>膛枝、竞争枝、过密枝及萌蘖枝等等，修剪时要注意 剪口平滑，不劈不裂，粗枝修剪后要涂抹保护剂。</w:t>
            </w:r>
          </w:p>
          <w:p>
            <w:pPr>
              <w:pStyle w:val="20"/>
              <w:spacing w:before="36" w:line="240" w:lineRule="auto"/>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（2）修剪枝条，剪掉多余的枝条和枯枝，改善其通风</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50" w:hRule="exact"/>
        </w:trPr>
        <w:tc>
          <w:tcPr>
            <w:tcW w:w="834" w:type="dxa"/>
            <w:vMerge w:val="continue"/>
            <w:tcBorders>
              <w:left w:val="single" w:color="000000" w:sz="4" w:space="0"/>
              <w:bottom w:val="single" w:color="000000" w:sz="4" w:space="0"/>
              <w:right w:val="single" w:color="000000" w:sz="4" w:space="0"/>
            </w:tcBorders>
          </w:tcPr>
          <w:p>
            <w:pPr>
              <w:rPr>
                <w:highlight w:val="none"/>
              </w:rPr>
            </w:pPr>
          </w:p>
        </w:tc>
        <w:tc>
          <w:tcPr>
            <w:tcW w:w="5766" w:type="dxa"/>
            <w:tcBorders>
              <w:top w:val="nil"/>
              <w:left w:val="single" w:color="000000" w:sz="4" w:space="0"/>
              <w:bottom w:val="single" w:color="000000" w:sz="4" w:space="0"/>
              <w:right w:val="single" w:color="000000" w:sz="4" w:space="0"/>
            </w:tcBorders>
          </w:tcPr>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透光条件，使榕树茁壮成长。</w:t>
            </w:r>
          </w:p>
        </w:tc>
        <w:tc>
          <w:tcPr>
            <w:tcW w:w="1199" w:type="dxa"/>
            <w:vMerge w:val="continue"/>
            <w:tcBorders>
              <w:left w:val="single" w:color="000000" w:sz="4" w:space="0"/>
              <w:bottom w:val="single" w:color="000000" w:sz="4" w:space="0"/>
              <w:right w:val="single" w:color="000000" w:sz="4" w:space="0"/>
            </w:tcBorders>
          </w:tcPr>
          <w:p>
            <w:pPr>
              <w:rPr>
                <w:highlight w:val="none"/>
              </w:rPr>
            </w:pPr>
          </w:p>
        </w:tc>
        <w:tc>
          <w:tcPr>
            <w:tcW w:w="1186"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00" w:hRule="exact"/>
        </w:trPr>
        <w:tc>
          <w:tcPr>
            <w:tcW w:w="8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34"/>
                <w:szCs w:val="34"/>
                <w:highlight w:val="none"/>
              </w:rPr>
            </w:pPr>
          </w:p>
          <w:p>
            <w:pPr>
              <w:pStyle w:val="20"/>
              <w:spacing w:line="240" w:lineRule="auto"/>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香樟</w:t>
            </w:r>
          </w:p>
        </w:tc>
        <w:tc>
          <w:tcPr>
            <w:tcW w:w="5766" w:type="dxa"/>
            <w:tcBorders>
              <w:top w:val="single" w:color="000000" w:sz="4" w:space="0"/>
              <w:left w:val="single" w:color="000000" w:sz="4" w:space="0"/>
              <w:bottom w:val="nil"/>
              <w:right w:val="single" w:color="000000" w:sz="4" w:space="0"/>
            </w:tcBorders>
          </w:tcPr>
          <w:p>
            <w:pPr>
              <w:pStyle w:val="20"/>
              <w:spacing w:before="67"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（1）修剪 根据苗木树形及生长情况，主要剪去病虫</w:t>
            </w:r>
          </w:p>
        </w:tc>
        <w:tc>
          <w:tcPr>
            <w:tcW w:w="119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before="6" w:line="240" w:lineRule="auto"/>
              <w:ind w:right="0"/>
              <w:jc w:val="left"/>
              <w:rPr>
                <w:rFonts w:ascii="仿宋" w:hAnsi="仿宋" w:eastAsia="仿宋" w:cs="仿宋"/>
                <w:b/>
                <w:bCs/>
                <w:sz w:val="22"/>
                <w:szCs w:val="22"/>
                <w:highlight w:val="none"/>
              </w:rPr>
            </w:pPr>
          </w:p>
          <w:p>
            <w:pPr>
              <w:pStyle w:val="20"/>
              <w:spacing w:line="355"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line="240" w:lineRule="auto"/>
              <w:ind w:right="0"/>
              <w:jc w:val="left"/>
              <w:rPr>
                <w:rFonts w:ascii="仿宋" w:hAnsi="仿宋" w:eastAsia="仿宋" w:cs="仿宋"/>
                <w:b/>
                <w:bCs/>
                <w:sz w:val="24"/>
                <w:szCs w:val="24"/>
                <w:highlight w:val="none"/>
              </w:rPr>
            </w:pPr>
          </w:p>
          <w:p>
            <w:pPr>
              <w:pStyle w:val="20"/>
              <w:spacing w:before="212" w:line="355" w:lineRule="auto"/>
              <w:ind w:left="468" w:right="197" w:hanging="272"/>
              <w:jc w:val="left"/>
              <w:rPr>
                <w:rFonts w:ascii="仿宋" w:hAnsi="仿宋" w:eastAsia="仿宋" w:cs="仿宋"/>
                <w:sz w:val="24"/>
                <w:szCs w:val="24"/>
                <w:highlight w:val="none"/>
              </w:rPr>
            </w:pPr>
            <w:r>
              <w:rPr>
                <w:rFonts w:ascii="仿宋" w:hAnsi="仿宋" w:eastAsia="仿宋" w:cs="仿宋"/>
                <w:sz w:val="24"/>
                <w:szCs w:val="24"/>
                <w:highlight w:val="none"/>
              </w:rPr>
              <w:t>1-2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枝、内膛枝、竞争枝、过密枝及萌蘖枝等等，修剪时</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868"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38" w:line="357" w:lineRule="auto"/>
              <w:ind w:left="103" w:right="130"/>
              <w:jc w:val="left"/>
              <w:rPr>
                <w:rFonts w:ascii="仿宋" w:hAnsi="仿宋" w:eastAsia="仿宋" w:cs="仿宋"/>
                <w:sz w:val="24"/>
                <w:szCs w:val="24"/>
                <w:highlight w:val="none"/>
              </w:rPr>
            </w:pPr>
            <w:r>
              <w:rPr>
                <w:rFonts w:ascii="仿宋" w:hAnsi="仿宋" w:eastAsia="仿宋" w:cs="仿宋"/>
                <w:sz w:val="24"/>
                <w:szCs w:val="24"/>
                <w:highlight w:val="none"/>
              </w:rPr>
              <w:t>要注意剪口平滑，不劈不裂，粗枝修剪后要涂抹保护 剂。</w:t>
            </w:r>
          </w:p>
          <w:p>
            <w:pPr>
              <w:pStyle w:val="20"/>
              <w:spacing w:before="34"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（2）整形 偏冠或树形不整，要进行整形修剪，对一</w:t>
            </w:r>
          </w:p>
          <w:p>
            <w:pPr>
              <w:pStyle w:val="20"/>
              <w:spacing w:before="154"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侧生长太强的主枝或侧枝，可去大留小，也可以截去</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强的领导枝，以向外的侧枝代替。枝条少的一面，用</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56" w:hRule="exact"/>
        </w:trPr>
        <w:tc>
          <w:tcPr>
            <w:tcW w:w="834" w:type="dxa"/>
            <w:vMerge w:val="continue"/>
            <w:tcBorders>
              <w:left w:val="single" w:color="000000" w:sz="4" w:space="0"/>
              <w:bottom w:val="single" w:color="000000" w:sz="4" w:space="0"/>
              <w:right w:val="single" w:color="000000" w:sz="4" w:space="0"/>
            </w:tcBorders>
          </w:tcPr>
          <w:p>
            <w:pPr>
              <w:rPr>
                <w:highlight w:val="none"/>
              </w:rPr>
            </w:pPr>
          </w:p>
        </w:tc>
        <w:tc>
          <w:tcPr>
            <w:tcW w:w="5766" w:type="dxa"/>
            <w:tcBorders>
              <w:top w:val="nil"/>
              <w:left w:val="single" w:color="000000" w:sz="4" w:space="0"/>
              <w:bottom w:val="single" w:color="000000" w:sz="4" w:space="0"/>
              <w:right w:val="single" w:color="000000" w:sz="4" w:space="0"/>
            </w:tcBorders>
          </w:tcPr>
          <w:p>
            <w:pPr>
              <w:pStyle w:val="20"/>
              <w:spacing w:before="38" w:line="240" w:lineRule="auto"/>
              <w:ind w:left="103" w:right="-17"/>
              <w:jc w:val="left"/>
              <w:rPr>
                <w:rFonts w:ascii="仿宋" w:hAnsi="仿宋" w:eastAsia="仿宋" w:cs="仿宋"/>
                <w:sz w:val="24"/>
                <w:szCs w:val="24"/>
                <w:highlight w:val="none"/>
              </w:rPr>
            </w:pPr>
            <w:r>
              <w:rPr>
                <w:rFonts w:ascii="仿宋" w:hAnsi="仿宋" w:eastAsia="仿宋" w:cs="仿宋"/>
                <w:spacing w:val="-4"/>
                <w:sz w:val="24"/>
                <w:szCs w:val="24"/>
                <w:highlight w:val="none"/>
              </w:rPr>
              <w:t>绳索牵引两侧枝，调整树形，改变香樟树偏冠的情况。</w:t>
            </w:r>
          </w:p>
        </w:tc>
        <w:tc>
          <w:tcPr>
            <w:tcW w:w="1199" w:type="dxa"/>
            <w:vMerge w:val="continue"/>
            <w:tcBorders>
              <w:left w:val="single" w:color="000000" w:sz="4" w:space="0"/>
              <w:bottom w:val="single" w:color="000000" w:sz="4" w:space="0"/>
              <w:right w:val="single" w:color="000000" w:sz="4" w:space="0"/>
            </w:tcBorders>
          </w:tcPr>
          <w:p>
            <w:pPr>
              <w:rPr>
                <w:highlight w:val="none"/>
              </w:rPr>
            </w:pPr>
          </w:p>
        </w:tc>
        <w:tc>
          <w:tcPr>
            <w:tcW w:w="1186"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footerReference r:id="rId12" w:type="default"/>
          <w:pgSz w:w="11910" w:h="16840"/>
          <w:pgMar w:top="1400" w:right="1300" w:bottom="1280" w:left="13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8" w:type="dxa"/>
        <w:tblLayout w:type="fixed"/>
        <w:tblCellMar>
          <w:top w:w="0" w:type="dxa"/>
          <w:left w:w="0" w:type="dxa"/>
          <w:bottom w:w="0" w:type="dxa"/>
          <w:right w:w="0" w:type="dxa"/>
        </w:tblCellMar>
      </w:tblPr>
      <w:tblGrid>
        <w:gridCol w:w="834"/>
        <w:gridCol w:w="5766"/>
        <w:gridCol w:w="1199"/>
        <w:gridCol w:w="1186"/>
      </w:tblGrid>
      <w:tr>
        <w:tblPrEx>
          <w:tblCellMar>
            <w:top w:w="0" w:type="dxa"/>
            <w:left w:w="0" w:type="dxa"/>
            <w:bottom w:w="0" w:type="dxa"/>
            <w:right w:w="0" w:type="dxa"/>
          </w:tblCellMar>
        </w:tblPrEx>
        <w:trPr>
          <w:trHeight w:val="477" w:hRule="exact"/>
        </w:trPr>
        <w:tc>
          <w:tcPr>
            <w:tcW w:w="8985" w:type="dxa"/>
            <w:gridSpan w:val="4"/>
            <w:tcBorders>
              <w:top w:val="single" w:color="000000" w:sz="4" w:space="0"/>
              <w:left w:val="single" w:color="000000" w:sz="4" w:space="0"/>
              <w:bottom w:val="single" w:color="000000" w:sz="4" w:space="0"/>
              <w:right w:val="single" w:color="000000" w:sz="4" w:space="0"/>
            </w:tcBorders>
          </w:tcPr>
          <w:p>
            <w:pPr>
              <w:pStyle w:val="20"/>
              <w:spacing w:line="277" w:lineRule="exact"/>
              <w:ind w:right="241"/>
              <w:jc w:val="center"/>
              <w:rPr>
                <w:rFonts w:ascii="仿宋" w:hAnsi="仿宋" w:eastAsia="仿宋" w:cs="仿宋"/>
                <w:sz w:val="24"/>
                <w:szCs w:val="24"/>
                <w:highlight w:val="none"/>
              </w:rPr>
            </w:pPr>
            <w:r>
              <w:rPr>
                <w:rFonts w:ascii="仿宋" w:hAnsi="仿宋" w:eastAsia="仿宋" w:cs="仿宋"/>
                <w:b/>
                <w:bCs/>
                <w:sz w:val="24"/>
                <w:szCs w:val="24"/>
                <w:highlight w:val="none"/>
              </w:rPr>
              <w:t>常用苗木修剪指引表</w:t>
            </w:r>
          </w:p>
        </w:tc>
      </w:tr>
      <w:tr>
        <w:tblPrEx>
          <w:tblCellMar>
            <w:top w:w="0" w:type="dxa"/>
            <w:left w:w="0" w:type="dxa"/>
            <w:bottom w:w="0" w:type="dxa"/>
            <w:right w:w="0" w:type="dxa"/>
          </w:tblCellMar>
        </w:tblPrEx>
        <w:trPr>
          <w:trHeight w:val="477"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75" w:lineRule="exact"/>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种类</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75" w:lineRule="exact"/>
              <w:ind w:right="0"/>
              <w:jc w:val="center"/>
              <w:rPr>
                <w:rFonts w:ascii="仿宋" w:hAnsi="仿宋" w:eastAsia="仿宋" w:cs="仿宋"/>
                <w:sz w:val="24"/>
                <w:szCs w:val="24"/>
                <w:highlight w:val="none"/>
              </w:rPr>
            </w:pPr>
            <w:r>
              <w:rPr>
                <w:rFonts w:ascii="仿宋" w:hAnsi="仿宋" w:eastAsia="仿宋" w:cs="仿宋"/>
                <w:b/>
                <w:bCs/>
                <w:sz w:val="24"/>
                <w:szCs w:val="24"/>
                <w:highlight w:val="none"/>
              </w:rPr>
              <w:t>修剪措施</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75" w:lineRule="exact"/>
              <w:ind w:left="112" w:right="0"/>
              <w:jc w:val="left"/>
              <w:rPr>
                <w:rFonts w:ascii="仿宋" w:hAnsi="仿宋" w:eastAsia="仿宋" w:cs="仿宋"/>
                <w:sz w:val="24"/>
                <w:szCs w:val="24"/>
                <w:highlight w:val="none"/>
              </w:rPr>
            </w:pPr>
            <w:r>
              <w:rPr>
                <w:rFonts w:ascii="仿宋" w:hAnsi="仿宋" w:eastAsia="仿宋" w:cs="仿宋"/>
                <w:b/>
                <w:bCs/>
                <w:sz w:val="24"/>
                <w:szCs w:val="24"/>
                <w:highlight w:val="none"/>
              </w:rPr>
              <w:t>修剪时间</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75" w:lineRule="exact"/>
              <w:ind w:left="106" w:right="0"/>
              <w:jc w:val="left"/>
              <w:rPr>
                <w:rFonts w:ascii="仿宋" w:hAnsi="仿宋" w:eastAsia="仿宋" w:cs="仿宋"/>
                <w:sz w:val="24"/>
                <w:szCs w:val="24"/>
                <w:highlight w:val="none"/>
              </w:rPr>
            </w:pPr>
            <w:r>
              <w:rPr>
                <w:rFonts w:ascii="仿宋" w:hAnsi="仿宋" w:eastAsia="仿宋" w:cs="仿宋"/>
                <w:b/>
                <w:bCs/>
                <w:sz w:val="24"/>
                <w:szCs w:val="24"/>
                <w:highlight w:val="none"/>
              </w:rPr>
              <w:t>修剪频度</w:t>
            </w:r>
          </w:p>
        </w:tc>
      </w:tr>
      <w:tr>
        <w:tblPrEx>
          <w:tblCellMar>
            <w:top w:w="0" w:type="dxa"/>
            <w:left w:w="0" w:type="dxa"/>
            <w:bottom w:w="0" w:type="dxa"/>
            <w:right w:w="0" w:type="dxa"/>
          </w:tblCellMar>
        </w:tblPrEx>
        <w:trPr>
          <w:trHeight w:val="6546"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3" w:line="240" w:lineRule="auto"/>
              <w:ind w:right="0"/>
              <w:jc w:val="left"/>
              <w:rPr>
                <w:rFonts w:ascii="Times New Roman" w:hAnsi="Times New Roman" w:eastAsia="Times New Roman" w:cs="Times New Roman"/>
                <w:sz w:val="20"/>
                <w:szCs w:val="20"/>
                <w:highlight w:val="none"/>
              </w:rPr>
            </w:pPr>
          </w:p>
          <w:p>
            <w:pPr>
              <w:pStyle w:val="20"/>
              <w:spacing w:line="357" w:lineRule="auto"/>
              <w:ind w:left="172" w:right="170"/>
              <w:jc w:val="left"/>
              <w:rPr>
                <w:rFonts w:ascii="仿宋" w:hAnsi="仿宋" w:eastAsia="仿宋" w:cs="仿宋"/>
                <w:sz w:val="24"/>
                <w:szCs w:val="24"/>
                <w:highlight w:val="none"/>
              </w:rPr>
            </w:pPr>
            <w:r>
              <w:rPr>
                <w:rFonts w:ascii="仿宋" w:hAnsi="仿宋" w:eastAsia="仿宋" w:cs="仿宋"/>
                <w:b/>
                <w:bCs/>
                <w:sz w:val="24"/>
                <w:szCs w:val="24"/>
                <w:highlight w:val="none"/>
              </w:rPr>
              <w:t>大叶</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紫薇</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76" w:lineRule="exact"/>
              <w:ind w:left="103" w:right="-17"/>
              <w:jc w:val="left"/>
              <w:rPr>
                <w:rFonts w:ascii="仿宋" w:hAnsi="仿宋" w:eastAsia="仿宋" w:cs="仿宋"/>
                <w:sz w:val="24"/>
                <w:szCs w:val="24"/>
                <w:highlight w:val="none"/>
              </w:rPr>
            </w:pPr>
            <w:r>
              <w:rPr>
                <w:rFonts w:ascii="仿宋" w:hAnsi="仿宋" w:eastAsia="仿宋" w:cs="仿宋"/>
                <w:spacing w:val="-9"/>
                <w:sz w:val="24"/>
                <w:szCs w:val="24"/>
                <w:highlight w:val="none"/>
              </w:rPr>
              <w:t>（1）要修整树形，从基部剪去病虫枝、枯枝、过密枝、</w:t>
            </w:r>
          </w:p>
          <w:p>
            <w:pPr>
              <w:pStyle w:val="20"/>
              <w:spacing w:before="151" w:line="355" w:lineRule="auto"/>
              <w:ind w:left="103" w:right="130"/>
              <w:jc w:val="left"/>
              <w:rPr>
                <w:rFonts w:ascii="仿宋" w:hAnsi="仿宋" w:eastAsia="仿宋" w:cs="仿宋"/>
                <w:sz w:val="24"/>
                <w:szCs w:val="24"/>
                <w:highlight w:val="none"/>
              </w:rPr>
            </w:pPr>
            <w:r>
              <w:rPr>
                <w:rFonts w:ascii="仿宋" w:hAnsi="仿宋" w:eastAsia="仿宋" w:cs="仿宋"/>
                <w:sz w:val="24"/>
                <w:szCs w:val="24"/>
                <w:highlight w:val="none"/>
              </w:rPr>
              <w:t>交叉枝和直立枝，并疏剪超出树冠外的把过长枝条及 影响树形的枝条，保持树冠面整齐美观。</w:t>
            </w:r>
          </w:p>
          <w:p>
            <w:pPr>
              <w:pStyle w:val="20"/>
              <w:spacing w:before="38" w:line="357" w:lineRule="auto"/>
              <w:ind w:left="103" w:right="101"/>
              <w:jc w:val="both"/>
              <w:rPr>
                <w:rFonts w:ascii="仿宋" w:hAnsi="仿宋" w:eastAsia="仿宋" w:cs="仿宋"/>
                <w:sz w:val="24"/>
                <w:szCs w:val="24"/>
                <w:highlight w:val="none"/>
              </w:rPr>
            </w:pPr>
            <w:r>
              <w:rPr>
                <w:rFonts w:ascii="仿宋" w:hAnsi="仿宋" w:eastAsia="仿宋" w:cs="仿宋"/>
                <w:spacing w:val="-4"/>
                <w:sz w:val="24"/>
                <w:szCs w:val="24"/>
                <w:highlight w:val="none"/>
              </w:rPr>
              <w:t>（2）修剪去年花后切断残花果穗后发芽的秋梢。轻剪</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是从母枝长度的</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2/3</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处短剪，剪掉</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1/3</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的末梢，保留 长母枝。剪后发芽的新梢花枝多，但花序短；中剪是 在母枝长度的</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1/2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处剪掉，留下中长母枝，发芽的新 梢强壮，花序大，花蕾多。</w:t>
            </w:r>
          </w:p>
          <w:p>
            <w:pPr>
              <w:pStyle w:val="20"/>
              <w:spacing w:before="36" w:line="357" w:lineRule="auto"/>
              <w:ind w:left="103" w:right="-17"/>
              <w:jc w:val="left"/>
              <w:rPr>
                <w:rFonts w:ascii="仿宋" w:hAnsi="仿宋" w:eastAsia="仿宋" w:cs="仿宋"/>
                <w:sz w:val="24"/>
                <w:szCs w:val="24"/>
                <w:highlight w:val="none"/>
              </w:rPr>
            </w:pPr>
            <w:r>
              <w:rPr>
                <w:rFonts w:ascii="仿宋" w:hAnsi="仿宋" w:eastAsia="仿宋" w:cs="仿宋"/>
                <w:spacing w:val="-4"/>
                <w:sz w:val="24"/>
                <w:szCs w:val="24"/>
                <w:highlight w:val="none"/>
              </w:rPr>
              <w:t>（3）对于去年花后未修剪且果实越冬的母枝，应及时</w:t>
            </w:r>
            <w:r>
              <w:rPr>
                <w:rFonts w:ascii="仿宋" w:hAnsi="仿宋" w:eastAsia="仿宋" w:cs="仿宋"/>
                <w:spacing w:val="-116"/>
                <w:sz w:val="24"/>
                <w:szCs w:val="24"/>
                <w:highlight w:val="none"/>
              </w:rPr>
              <w:t xml:space="preserve"> </w:t>
            </w:r>
            <w:r>
              <w:rPr>
                <w:rFonts w:ascii="仿宋" w:hAnsi="仿宋" w:eastAsia="仿宋" w:cs="仿宋"/>
                <w:spacing w:val="-16"/>
                <w:sz w:val="24"/>
                <w:szCs w:val="24"/>
                <w:highlight w:val="none"/>
              </w:rPr>
              <w:t>修剪。短枝的</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2/3</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至</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1/2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应保留基部芽眼饱满的短枝， 以集中营养供应，新芽发育成花枝。修剪时，应根据 每棵树的特点进行合理修剪。如果修剪不当，会诱发 大量无效分枝，不仅浪费大量营养，而且降低观赏价 值，影响明年的开花质量。</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355" w:lineRule="auto"/>
              <w:ind w:left="474" w:right="112" w:hanging="360"/>
              <w:jc w:val="left"/>
              <w:rPr>
                <w:rFonts w:ascii="仿宋" w:hAnsi="仿宋" w:eastAsia="仿宋" w:cs="仿宋"/>
                <w:sz w:val="24"/>
                <w:szCs w:val="24"/>
                <w:highlight w:val="none"/>
              </w:rPr>
            </w:pPr>
            <w:r>
              <w:rPr>
                <w:rFonts w:ascii="仿宋" w:hAnsi="仿宋" w:eastAsia="仿宋" w:cs="仿宋"/>
                <w:sz w:val="24"/>
                <w:szCs w:val="24"/>
                <w:highlight w:val="none"/>
              </w:rPr>
              <w:t>花后或春 季</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1</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1619"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355" w:lineRule="auto"/>
              <w:ind w:left="292" w:right="170" w:hanging="120"/>
              <w:jc w:val="left"/>
              <w:rPr>
                <w:rFonts w:ascii="仿宋" w:hAnsi="仿宋" w:eastAsia="仿宋" w:cs="仿宋"/>
                <w:sz w:val="24"/>
                <w:szCs w:val="24"/>
                <w:highlight w:val="none"/>
              </w:rPr>
            </w:pPr>
            <w:r>
              <w:rPr>
                <w:rFonts w:ascii="仿宋" w:hAnsi="仿宋" w:eastAsia="仿宋" w:cs="仿宋"/>
                <w:b/>
                <w:bCs/>
                <w:sz w:val="24"/>
                <w:szCs w:val="24"/>
                <w:highlight w:val="none"/>
              </w:rPr>
              <w:t>风铃</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木</w:t>
            </w:r>
          </w:p>
        </w:tc>
        <w:tc>
          <w:tcPr>
            <w:tcW w:w="5766" w:type="dxa"/>
            <w:tcBorders>
              <w:top w:val="single" w:color="000000" w:sz="4" w:space="0"/>
              <w:left w:val="single" w:color="000000" w:sz="4" w:space="0"/>
              <w:bottom w:val="single" w:color="000000" w:sz="4" w:space="0"/>
              <w:right w:val="single" w:color="000000" w:sz="4" w:space="0"/>
            </w:tcBorders>
          </w:tcPr>
          <w:p>
            <w:pPr>
              <w:pStyle w:val="20"/>
              <w:spacing w:before="66" w:line="355" w:lineRule="auto"/>
              <w:ind w:left="103" w:right="101"/>
              <w:jc w:val="left"/>
              <w:rPr>
                <w:rFonts w:ascii="仿宋" w:hAnsi="仿宋" w:eastAsia="仿宋" w:cs="仿宋"/>
                <w:sz w:val="24"/>
                <w:szCs w:val="24"/>
                <w:highlight w:val="none"/>
              </w:rPr>
            </w:pPr>
            <w:r>
              <w:rPr>
                <w:rFonts w:ascii="仿宋" w:hAnsi="仿宋" w:eastAsia="仿宋" w:cs="仿宋"/>
                <w:spacing w:val="-4"/>
                <w:sz w:val="24"/>
                <w:szCs w:val="24"/>
                <w:highlight w:val="none"/>
              </w:rPr>
              <w:t>（1）生长期间定期进行修剪整形，剪去低矮的分生侧</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枝。</w:t>
            </w:r>
          </w:p>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（2）花后进行轻修剪。</w:t>
            </w:r>
          </w:p>
        </w:tc>
        <w:tc>
          <w:tcPr>
            <w:tcW w:w="1199" w:type="dxa"/>
            <w:tcBorders>
              <w:top w:val="single" w:color="000000" w:sz="4" w:space="0"/>
              <w:left w:val="single" w:color="000000" w:sz="4" w:space="0"/>
              <w:bottom w:val="single" w:color="000000" w:sz="4" w:space="0"/>
              <w:right w:val="single" w:color="000000" w:sz="4" w:space="0"/>
            </w:tcBorders>
          </w:tcPr>
          <w:p>
            <w:pPr>
              <w:pStyle w:val="20"/>
              <w:spacing w:before="66" w:line="357"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3" w:line="240" w:lineRule="auto"/>
              <w:ind w:right="0"/>
              <w:jc w:val="left"/>
              <w:rPr>
                <w:rFonts w:ascii="Times New Roman" w:hAnsi="Times New Roman" w:eastAsia="Times New Roman" w:cs="Times New Roman"/>
                <w:sz w:val="22"/>
                <w:szCs w:val="22"/>
                <w:highlight w:val="none"/>
              </w:rPr>
            </w:pPr>
          </w:p>
          <w:p>
            <w:pPr>
              <w:pStyle w:val="20"/>
              <w:spacing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517" w:hRule="exact"/>
        </w:trPr>
        <w:tc>
          <w:tcPr>
            <w:tcW w:w="8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5" w:line="240" w:lineRule="auto"/>
              <w:ind w:right="0"/>
              <w:jc w:val="left"/>
              <w:rPr>
                <w:rFonts w:ascii="Times New Roman" w:hAnsi="Times New Roman" w:eastAsia="Times New Roman" w:cs="Times New Roman"/>
                <w:sz w:val="29"/>
                <w:szCs w:val="29"/>
                <w:highlight w:val="none"/>
              </w:rPr>
            </w:pPr>
          </w:p>
          <w:p>
            <w:pPr>
              <w:pStyle w:val="20"/>
              <w:spacing w:line="355" w:lineRule="auto"/>
              <w:ind w:left="172" w:right="170"/>
              <w:jc w:val="left"/>
              <w:rPr>
                <w:rFonts w:ascii="仿宋" w:hAnsi="仿宋" w:eastAsia="仿宋" w:cs="仿宋"/>
                <w:sz w:val="24"/>
                <w:szCs w:val="24"/>
                <w:highlight w:val="none"/>
              </w:rPr>
            </w:pPr>
            <w:r>
              <w:rPr>
                <w:rFonts w:ascii="仿宋" w:hAnsi="仿宋" w:eastAsia="仿宋" w:cs="仿宋"/>
                <w:b/>
                <w:bCs/>
                <w:sz w:val="24"/>
                <w:szCs w:val="24"/>
                <w:highlight w:val="none"/>
              </w:rPr>
              <w:t>宫粉</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紫荆</w:t>
            </w:r>
          </w:p>
        </w:tc>
        <w:tc>
          <w:tcPr>
            <w:tcW w:w="5766" w:type="dxa"/>
            <w:tcBorders>
              <w:top w:val="single" w:color="000000" w:sz="4" w:space="0"/>
              <w:left w:val="single" w:color="000000" w:sz="4" w:space="0"/>
              <w:bottom w:val="nil"/>
              <w:right w:val="single" w:color="000000" w:sz="4" w:space="0"/>
            </w:tcBorders>
          </w:tcPr>
          <w:p>
            <w:pPr>
              <w:pStyle w:val="20"/>
              <w:spacing w:before="84" w:line="240" w:lineRule="auto"/>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（1）生长期进行疏枝修剪，增加通风透光，有利于其</w:t>
            </w:r>
          </w:p>
        </w:tc>
        <w:tc>
          <w:tcPr>
            <w:tcW w:w="119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2" w:line="240" w:lineRule="auto"/>
              <w:ind w:right="0"/>
              <w:jc w:val="left"/>
              <w:rPr>
                <w:rFonts w:ascii="Times New Roman" w:hAnsi="Times New Roman" w:eastAsia="Times New Roman" w:cs="Times New Roman"/>
                <w:sz w:val="33"/>
                <w:szCs w:val="33"/>
                <w:highlight w:val="none"/>
              </w:rPr>
            </w:pPr>
          </w:p>
          <w:p>
            <w:pPr>
              <w:pStyle w:val="20"/>
              <w:spacing w:line="355"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8" w:line="240" w:lineRule="auto"/>
              <w:ind w:right="0"/>
              <w:jc w:val="left"/>
              <w:rPr>
                <w:rFonts w:ascii="Times New Roman" w:hAnsi="Times New Roman" w:eastAsia="Times New Roman" w:cs="Times New Roman"/>
                <w:sz w:val="25"/>
                <w:szCs w:val="25"/>
                <w:highlight w:val="none"/>
              </w:rPr>
            </w:pPr>
          </w:p>
          <w:p>
            <w:pPr>
              <w:pStyle w:val="20"/>
              <w:spacing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生长。</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（2）开花后也需要修剪。此时，它的残花枝主要被剪</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400"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355" w:lineRule="auto"/>
              <w:ind w:left="103" w:right="130"/>
              <w:jc w:val="left"/>
              <w:rPr>
                <w:rFonts w:ascii="仿宋" w:hAnsi="仿宋" w:eastAsia="仿宋" w:cs="仿宋"/>
                <w:sz w:val="24"/>
                <w:szCs w:val="24"/>
                <w:highlight w:val="none"/>
              </w:rPr>
            </w:pPr>
            <w:r>
              <w:rPr>
                <w:rFonts w:ascii="仿宋" w:hAnsi="仿宋" w:eastAsia="仿宋" w:cs="仿宋"/>
                <w:sz w:val="24"/>
                <w:szCs w:val="24"/>
                <w:highlight w:val="none"/>
              </w:rPr>
              <w:t>掉。如果它的残花留在树枝后面，雨水很容易滋生细 菌，危害植物的健康。将宫粉紫荆的残花败枝剪掉，</w:t>
            </w:r>
          </w:p>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有利于新枝萌发，增强树势。</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pacing w:val="-3"/>
                <w:sz w:val="24"/>
                <w:szCs w:val="24"/>
                <w:highlight w:val="none"/>
              </w:rPr>
              <w:t>（3）要充分保留</w:t>
            </w:r>
            <w:r>
              <w:rPr>
                <w:rFonts w:ascii="仿宋" w:hAnsi="仿宋" w:eastAsia="仿宋" w:cs="仿宋"/>
                <w:spacing w:val="-58"/>
                <w:sz w:val="24"/>
                <w:szCs w:val="24"/>
                <w:highlight w:val="none"/>
              </w:rPr>
              <w:t xml:space="preserve"> </w:t>
            </w:r>
            <w:r>
              <w:rPr>
                <w:rFonts w:ascii="仿宋" w:hAnsi="仿宋" w:eastAsia="仿宋" w:cs="仿宋"/>
                <w:sz w:val="24"/>
                <w:szCs w:val="24"/>
                <w:highlight w:val="none"/>
              </w:rPr>
              <w:t>2</w:t>
            </w:r>
            <w:r>
              <w:rPr>
                <w:rFonts w:ascii="仿宋" w:hAnsi="仿宋" w:eastAsia="仿宋" w:cs="仿宋"/>
                <w:spacing w:val="-58"/>
                <w:sz w:val="24"/>
                <w:szCs w:val="24"/>
                <w:highlight w:val="none"/>
              </w:rPr>
              <w:t xml:space="preserve"> </w:t>
            </w:r>
            <w:r>
              <w:rPr>
                <w:rFonts w:ascii="仿宋" w:hAnsi="仿宋" w:eastAsia="仿宋" w:cs="仿宋"/>
                <w:spacing w:val="-3"/>
                <w:sz w:val="24"/>
                <w:szCs w:val="24"/>
                <w:highlight w:val="none"/>
              </w:rPr>
              <w:t>年生枝条，2</w:t>
            </w:r>
            <w:r>
              <w:rPr>
                <w:rFonts w:ascii="仿宋" w:hAnsi="仿宋" w:eastAsia="仿宋" w:cs="仿宋"/>
                <w:spacing w:val="-58"/>
                <w:sz w:val="24"/>
                <w:szCs w:val="24"/>
                <w:highlight w:val="none"/>
              </w:rPr>
              <w:t xml:space="preserve"> </w:t>
            </w:r>
            <w:r>
              <w:rPr>
                <w:rFonts w:ascii="仿宋" w:hAnsi="仿宋" w:eastAsia="仿宋" w:cs="仿宋"/>
                <w:sz w:val="24"/>
                <w:szCs w:val="24"/>
                <w:highlight w:val="none"/>
              </w:rPr>
              <w:t>年生</w:t>
            </w:r>
            <w:r>
              <w:rPr>
                <w:rFonts w:ascii="仿宋" w:hAnsi="仿宋" w:eastAsia="仿宋" w:cs="仿宋"/>
                <w:spacing w:val="-58"/>
                <w:sz w:val="24"/>
                <w:szCs w:val="24"/>
                <w:highlight w:val="none"/>
              </w:rPr>
              <w:t xml:space="preserve"> </w:t>
            </w:r>
            <w:r>
              <w:rPr>
                <w:rFonts w:ascii="仿宋" w:hAnsi="仿宋" w:eastAsia="仿宋" w:cs="仿宋"/>
                <w:sz w:val="24"/>
                <w:szCs w:val="24"/>
                <w:highlight w:val="none"/>
              </w:rPr>
              <w:t>1~3cm</w:t>
            </w:r>
            <w:r>
              <w:rPr>
                <w:rFonts w:ascii="仿宋" w:hAnsi="仿宋" w:eastAsia="仿宋" w:cs="仿宋"/>
                <w:spacing w:val="-58"/>
                <w:sz w:val="24"/>
                <w:szCs w:val="24"/>
                <w:highlight w:val="none"/>
              </w:rPr>
              <w:t xml:space="preserve"> </w:t>
            </w:r>
            <w:r>
              <w:rPr>
                <w:rFonts w:ascii="仿宋" w:hAnsi="仿宋" w:eastAsia="仿宋" w:cs="仿宋"/>
                <w:sz w:val="24"/>
                <w:szCs w:val="24"/>
                <w:highlight w:val="none"/>
              </w:rPr>
              <w:t>粗的枝条</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8"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可适当切除。冬季或早春修剪根部发出的萌芽枝、枯</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70" w:hRule="exact"/>
        </w:trPr>
        <w:tc>
          <w:tcPr>
            <w:tcW w:w="834" w:type="dxa"/>
            <w:vMerge w:val="continue"/>
            <w:tcBorders>
              <w:left w:val="single" w:color="000000" w:sz="4" w:space="0"/>
              <w:bottom w:val="single" w:color="000000" w:sz="4" w:space="0"/>
              <w:right w:val="single" w:color="000000" w:sz="4" w:space="0"/>
            </w:tcBorders>
          </w:tcPr>
          <w:p>
            <w:pPr>
              <w:rPr>
                <w:highlight w:val="none"/>
              </w:rPr>
            </w:pPr>
          </w:p>
        </w:tc>
        <w:tc>
          <w:tcPr>
            <w:tcW w:w="5766" w:type="dxa"/>
            <w:tcBorders>
              <w:top w:val="nil"/>
              <w:left w:val="single" w:color="000000" w:sz="4" w:space="0"/>
              <w:bottom w:val="single" w:color="000000" w:sz="4" w:space="0"/>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枝、病虫枝，有利于营养集中，促进新枝发芽。</w:t>
            </w:r>
          </w:p>
        </w:tc>
        <w:tc>
          <w:tcPr>
            <w:tcW w:w="1199" w:type="dxa"/>
            <w:vMerge w:val="continue"/>
            <w:tcBorders>
              <w:left w:val="single" w:color="000000" w:sz="4" w:space="0"/>
              <w:bottom w:val="single" w:color="000000" w:sz="4" w:space="0"/>
              <w:right w:val="single" w:color="000000" w:sz="4" w:space="0"/>
            </w:tcBorders>
          </w:tcPr>
          <w:p>
            <w:pPr>
              <w:rPr>
                <w:highlight w:val="none"/>
              </w:rPr>
            </w:pPr>
          </w:p>
        </w:tc>
        <w:tc>
          <w:tcPr>
            <w:tcW w:w="1186"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300" w:bottom="1260" w:left="13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8" w:type="dxa"/>
        <w:tblLayout w:type="fixed"/>
        <w:tblCellMar>
          <w:top w:w="0" w:type="dxa"/>
          <w:left w:w="0" w:type="dxa"/>
          <w:bottom w:w="0" w:type="dxa"/>
          <w:right w:w="0" w:type="dxa"/>
        </w:tblCellMar>
      </w:tblPr>
      <w:tblGrid>
        <w:gridCol w:w="834"/>
        <w:gridCol w:w="5766"/>
        <w:gridCol w:w="1199"/>
        <w:gridCol w:w="1186"/>
      </w:tblGrid>
      <w:tr>
        <w:tblPrEx>
          <w:tblCellMar>
            <w:top w:w="0" w:type="dxa"/>
            <w:left w:w="0" w:type="dxa"/>
            <w:bottom w:w="0" w:type="dxa"/>
            <w:right w:w="0" w:type="dxa"/>
          </w:tblCellMar>
        </w:tblPrEx>
        <w:trPr>
          <w:trHeight w:val="477" w:hRule="exact"/>
        </w:trPr>
        <w:tc>
          <w:tcPr>
            <w:tcW w:w="8985" w:type="dxa"/>
            <w:gridSpan w:val="4"/>
            <w:tcBorders>
              <w:top w:val="single" w:color="000000" w:sz="4" w:space="0"/>
              <w:left w:val="single" w:color="000000" w:sz="4" w:space="0"/>
              <w:bottom w:val="single" w:color="000000" w:sz="4" w:space="0"/>
              <w:right w:val="single" w:color="000000" w:sz="4" w:space="0"/>
            </w:tcBorders>
          </w:tcPr>
          <w:p>
            <w:pPr>
              <w:pStyle w:val="20"/>
              <w:spacing w:line="277" w:lineRule="exact"/>
              <w:ind w:right="241"/>
              <w:jc w:val="center"/>
              <w:rPr>
                <w:rFonts w:ascii="仿宋" w:hAnsi="仿宋" w:eastAsia="仿宋" w:cs="仿宋"/>
                <w:sz w:val="24"/>
                <w:szCs w:val="24"/>
                <w:highlight w:val="none"/>
              </w:rPr>
            </w:pPr>
            <w:r>
              <w:rPr>
                <w:rFonts w:ascii="仿宋" w:hAnsi="仿宋" w:eastAsia="仿宋" w:cs="仿宋"/>
                <w:b/>
                <w:bCs/>
                <w:sz w:val="24"/>
                <w:szCs w:val="24"/>
                <w:highlight w:val="none"/>
              </w:rPr>
              <w:t>常用苗木修剪指引表</w:t>
            </w:r>
          </w:p>
        </w:tc>
      </w:tr>
      <w:tr>
        <w:tblPrEx>
          <w:tblCellMar>
            <w:top w:w="0" w:type="dxa"/>
            <w:left w:w="0" w:type="dxa"/>
            <w:bottom w:w="0" w:type="dxa"/>
            <w:right w:w="0" w:type="dxa"/>
          </w:tblCellMar>
        </w:tblPrEx>
        <w:trPr>
          <w:trHeight w:val="477"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75" w:lineRule="exact"/>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种类</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75" w:lineRule="exact"/>
              <w:ind w:right="0"/>
              <w:jc w:val="center"/>
              <w:rPr>
                <w:rFonts w:ascii="仿宋" w:hAnsi="仿宋" w:eastAsia="仿宋" w:cs="仿宋"/>
                <w:sz w:val="24"/>
                <w:szCs w:val="24"/>
                <w:highlight w:val="none"/>
              </w:rPr>
            </w:pPr>
            <w:r>
              <w:rPr>
                <w:rFonts w:ascii="仿宋" w:hAnsi="仿宋" w:eastAsia="仿宋" w:cs="仿宋"/>
                <w:b/>
                <w:bCs/>
                <w:sz w:val="24"/>
                <w:szCs w:val="24"/>
                <w:highlight w:val="none"/>
              </w:rPr>
              <w:t>修剪措施</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75" w:lineRule="exact"/>
              <w:ind w:left="112" w:right="0"/>
              <w:jc w:val="left"/>
              <w:rPr>
                <w:rFonts w:ascii="仿宋" w:hAnsi="仿宋" w:eastAsia="仿宋" w:cs="仿宋"/>
                <w:sz w:val="24"/>
                <w:szCs w:val="24"/>
                <w:highlight w:val="none"/>
              </w:rPr>
            </w:pPr>
            <w:r>
              <w:rPr>
                <w:rFonts w:ascii="仿宋" w:hAnsi="仿宋" w:eastAsia="仿宋" w:cs="仿宋"/>
                <w:b/>
                <w:bCs/>
                <w:sz w:val="24"/>
                <w:szCs w:val="24"/>
                <w:highlight w:val="none"/>
              </w:rPr>
              <w:t>修剪时间</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75" w:lineRule="exact"/>
              <w:ind w:left="106" w:right="0"/>
              <w:jc w:val="left"/>
              <w:rPr>
                <w:rFonts w:ascii="仿宋" w:hAnsi="仿宋" w:eastAsia="仿宋" w:cs="仿宋"/>
                <w:sz w:val="24"/>
                <w:szCs w:val="24"/>
                <w:highlight w:val="none"/>
              </w:rPr>
            </w:pPr>
            <w:r>
              <w:rPr>
                <w:rFonts w:ascii="仿宋" w:hAnsi="仿宋" w:eastAsia="仿宋" w:cs="仿宋"/>
                <w:b/>
                <w:bCs/>
                <w:sz w:val="24"/>
                <w:szCs w:val="24"/>
                <w:highlight w:val="none"/>
              </w:rPr>
              <w:t>修剪频度</w:t>
            </w:r>
          </w:p>
        </w:tc>
      </w:tr>
      <w:tr>
        <w:tblPrEx>
          <w:tblCellMar>
            <w:top w:w="0" w:type="dxa"/>
            <w:left w:w="0" w:type="dxa"/>
            <w:bottom w:w="0" w:type="dxa"/>
            <w:right w:w="0" w:type="dxa"/>
          </w:tblCellMar>
        </w:tblPrEx>
        <w:trPr>
          <w:trHeight w:val="1410"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before="194" w:line="355" w:lineRule="auto"/>
              <w:ind w:left="292" w:right="170" w:hanging="120"/>
              <w:jc w:val="left"/>
              <w:rPr>
                <w:rFonts w:ascii="仿宋" w:hAnsi="仿宋" w:eastAsia="仿宋" w:cs="仿宋"/>
                <w:sz w:val="24"/>
                <w:szCs w:val="24"/>
                <w:highlight w:val="none"/>
              </w:rPr>
            </w:pPr>
            <w:r>
              <w:rPr>
                <w:rFonts w:ascii="仿宋" w:hAnsi="仿宋" w:eastAsia="仿宋" w:cs="仿宋"/>
                <w:b/>
                <w:bCs/>
                <w:sz w:val="24"/>
                <w:szCs w:val="24"/>
                <w:highlight w:val="none"/>
              </w:rPr>
              <w:t>造型</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树</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1"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按造型要求修剪，以片块状为主</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76" w:lineRule="exact"/>
              <w:ind w:left="114" w:right="0"/>
              <w:jc w:val="left"/>
              <w:rPr>
                <w:rFonts w:ascii="仿宋" w:hAnsi="仿宋" w:eastAsia="仿宋" w:cs="仿宋"/>
                <w:sz w:val="24"/>
                <w:szCs w:val="24"/>
                <w:highlight w:val="none"/>
              </w:rPr>
            </w:pPr>
            <w:r>
              <w:rPr>
                <w:rFonts w:ascii="仿宋" w:hAnsi="仿宋" w:eastAsia="仿宋" w:cs="仿宋"/>
                <w:sz w:val="24"/>
                <w:szCs w:val="24"/>
                <w:highlight w:val="none"/>
              </w:rPr>
              <w:t>视苗木生</w:t>
            </w:r>
          </w:p>
          <w:p>
            <w:pPr>
              <w:pStyle w:val="20"/>
              <w:spacing w:before="151" w:line="355" w:lineRule="auto"/>
              <w:ind w:left="474" w:right="112" w:hanging="360"/>
              <w:jc w:val="left"/>
              <w:rPr>
                <w:rFonts w:ascii="仿宋" w:hAnsi="仿宋" w:eastAsia="仿宋" w:cs="仿宋"/>
                <w:sz w:val="24"/>
                <w:szCs w:val="24"/>
                <w:highlight w:val="none"/>
              </w:rPr>
            </w:pPr>
            <w:r>
              <w:rPr>
                <w:rFonts w:ascii="仿宋" w:hAnsi="仿宋" w:eastAsia="仿宋" w:cs="仿宋"/>
                <w:sz w:val="24"/>
                <w:szCs w:val="24"/>
                <w:highlight w:val="none"/>
              </w:rPr>
              <w:t>长状况而 定</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1"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1</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594" w:hRule="exact"/>
        </w:trPr>
        <w:tc>
          <w:tcPr>
            <w:tcW w:w="8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81" w:line="355" w:lineRule="auto"/>
              <w:ind w:left="172" w:right="170"/>
              <w:jc w:val="left"/>
              <w:rPr>
                <w:rFonts w:ascii="仿宋" w:hAnsi="仿宋" w:eastAsia="仿宋" w:cs="仿宋"/>
                <w:sz w:val="24"/>
                <w:szCs w:val="24"/>
                <w:highlight w:val="none"/>
              </w:rPr>
            </w:pPr>
            <w:r>
              <w:rPr>
                <w:rFonts w:ascii="仿宋" w:hAnsi="仿宋" w:eastAsia="仿宋" w:cs="仿宋"/>
                <w:b/>
                <w:bCs/>
                <w:sz w:val="24"/>
                <w:szCs w:val="24"/>
                <w:highlight w:val="none"/>
              </w:rPr>
              <w:t>球形</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植物</w:t>
            </w:r>
          </w:p>
        </w:tc>
        <w:tc>
          <w:tcPr>
            <w:tcW w:w="5766" w:type="dxa"/>
            <w:tcBorders>
              <w:top w:val="single" w:color="000000" w:sz="4" w:space="0"/>
              <w:left w:val="single" w:color="000000" w:sz="4" w:space="0"/>
              <w:bottom w:val="nil"/>
              <w:right w:val="single" w:color="000000" w:sz="4" w:space="0"/>
            </w:tcBorders>
          </w:tcPr>
          <w:p>
            <w:pPr>
              <w:pStyle w:val="20"/>
              <w:spacing w:before="162" w:line="240" w:lineRule="auto"/>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（1）粗剪后，观察球体是否圆整，是否对称，再通过</w:t>
            </w:r>
          </w:p>
        </w:tc>
        <w:tc>
          <w:tcPr>
            <w:tcW w:w="119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19"/>
                <w:szCs w:val="19"/>
                <w:highlight w:val="none"/>
              </w:rPr>
            </w:pPr>
          </w:p>
          <w:p>
            <w:pPr>
              <w:pStyle w:val="20"/>
              <w:spacing w:line="357"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41"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4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38"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细剪进行修整，最后将球体外表修圆，以顶部修剪为</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8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半圆为主。</w:t>
            </w:r>
          </w:p>
          <w:p>
            <w:pPr>
              <w:pStyle w:val="20"/>
              <w:spacing w:before="151" w:line="357" w:lineRule="auto"/>
              <w:ind w:left="103" w:right="101"/>
              <w:jc w:val="left"/>
              <w:rPr>
                <w:rFonts w:ascii="仿宋" w:hAnsi="仿宋" w:eastAsia="仿宋" w:cs="仿宋"/>
                <w:sz w:val="24"/>
                <w:szCs w:val="24"/>
                <w:highlight w:val="none"/>
              </w:rPr>
            </w:pPr>
            <w:r>
              <w:rPr>
                <w:rFonts w:ascii="仿宋" w:hAnsi="仿宋" w:eastAsia="仿宋" w:cs="仿宋"/>
                <w:spacing w:val="-4"/>
                <w:sz w:val="24"/>
                <w:szCs w:val="24"/>
                <w:highlight w:val="none"/>
              </w:rPr>
              <w:t>（2）注意疏除冠内的病虫枝、枯死枝、交叉枝、过密</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枝、提高通透性，防止出现“烧膛”。</w:t>
            </w:r>
          </w:p>
          <w:p>
            <w:pPr>
              <w:pStyle w:val="20"/>
              <w:spacing w:before="34" w:line="240" w:lineRule="auto"/>
              <w:ind w:left="103" w:right="0"/>
              <w:jc w:val="left"/>
              <w:rPr>
                <w:rFonts w:ascii="仿宋" w:hAnsi="仿宋" w:eastAsia="仿宋" w:cs="仿宋"/>
                <w:sz w:val="24"/>
                <w:szCs w:val="24"/>
                <w:highlight w:val="none"/>
              </w:rPr>
            </w:pPr>
            <w:r>
              <w:rPr>
                <w:rFonts w:ascii="仿宋" w:hAnsi="仿宋" w:eastAsia="仿宋" w:cs="仿宋"/>
                <w:spacing w:val="-4"/>
                <w:sz w:val="24"/>
                <w:szCs w:val="24"/>
                <w:highlight w:val="none"/>
              </w:rPr>
              <w:t>（3）观花类球形树，如春花类观赏树种红继木、毛杜</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8"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鹃等，花后</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周对球体进行修剪，以利在短枝上形成</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749" w:hRule="exact"/>
        </w:trPr>
        <w:tc>
          <w:tcPr>
            <w:tcW w:w="834" w:type="dxa"/>
            <w:vMerge w:val="continue"/>
            <w:tcBorders>
              <w:left w:val="single" w:color="000000" w:sz="4" w:space="0"/>
              <w:bottom w:val="single" w:color="000000" w:sz="4" w:space="0"/>
              <w:right w:val="single" w:color="000000" w:sz="4" w:space="0"/>
            </w:tcBorders>
          </w:tcPr>
          <w:p>
            <w:pPr>
              <w:rPr>
                <w:highlight w:val="none"/>
              </w:rPr>
            </w:pPr>
          </w:p>
        </w:tc>
        <w:tc>
          <w:tcPr>
            <w:tcW w:w="5766" w:type="dxa"/>
            <w:tcBorders>
              <w:top w:val="nil"/>
              <w:left w:val="single" w:color="000000" w:sz="4" w:space="0"/>
              <w:bottom w:val="single" w:color="000000" w:sz="4" w:space="0"/>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花芽，增加来年球体外侧的开花量，提高观赏性。</w:t>
            </w:r>
          </w:p>
        </w:tc>
        <w:tc>
          <w:tcPr>
            <w:tcW w:w="1199" w:type="dxa"/>
            <w:vMerge w:val="continue"/>
            <w:tcBorders>
              <w:left w:val="single" w:color="000000" w:sz="4" w:space="0"/>
              <w:bottom w:val="single" w:color="000000" w:sz="4" w:space="0"/>
              <w:right w:val="single" w:color="000000" w:sz="4" w:space="0"/>
            </w:tcBorders>
          </w:tcPr>
          <w:p>
            <w:pPr>
              <w:rPr>
                <w:highlight w:val="none"/>
              </w:rPr>
            </w:pPr>
          </w:p>
        </w:tc>
        <w:tc>
          <w:tcPr>
            <w:tcW w:w="1186"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95" w:hRule="exact"/>
        </w:trPr>
        <w:tc>
          <w:tcPr>
            <w:tcW w:w="834" w:type="dxa"/>
            <w:tcBorders>
              <w:top w:val="single" w:color="000000" w:sz="4" w:space="0"/>
              <w:left w:val="single" w:color="000000" w:sz="4" w:space="0"/>
              <w:bottom w:val="nil"/>
              <w:right w:val="single" w:color="000000" w:sz="4" w:space="0"/>
            </w:tcBorders>
          </w:tcPr>
          <w:p>
            <w:pPr>
              <w:pStyle w:val="20"/>
              <w:spacing w:line="277" w:lineRule="exact"/>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非整</w:t>
            </w:r>
          </w:p>
        </w:tc>
        <w:tc>
          <w:tcPr>
            <w:tcW w:w="576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2"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非整形灌木修剪应以疏枝为主，慎用短截</w:t>
            </w:r>
          </w:p>
        </w:tc>
        <w:tc>
          <w:tcPr>
            <w:tcW w:w="1199" w:type="dxa"/>
            <w:tcBorders>
              <w:top w:val="single" w:color="000000" w:sz="4" w:space="0"/>
              <w:left w:val="single" w:color="000000" w:sz="4" w:space="0"/>
              <w:bottom w:val="nil"/>
              <w:right w:val="single" w:color="000000" w:sz="4" w:space="0"/>
            </w:tcBorders>
          </w:tcPr>
          <w:p>
            <w:pPr>
              <w:pStyle w:val="20"/>
              <w:spacing w:line="277" w:lineRule="exact"/>
              <w:ind w:left="114" w:right="0"/>
              <w:jc w:val="left"/>
              <w:rPr>
                <w:rFonts w:ascii="仿宋" w:hAnsi="仿宋" w:eastAsia="仿宋" w:cs="仿宋"/>
                <w:sz w:val="24"/>
                <w:szCs w:val="24"/>
                <w:highlight w:val="none"/>
              </w:rPr>
            </w:pPr>
            <w:r>
              <w:rPr>
                <w:rFonts w:ascii="仿宋" w:hAnsi="仿宋" w:eastAsia="仿宋" w:cs="仿宋"/>
                <w:sz w:val="24"/>
                <w:szCs w:val="24"/>
                <w:highlight w:val="none"/>
              </w:rPr>
              <w:t>视苗木生</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2" w:line="240" w:lineRule="auto"/>
              <w:ind w:left="197" w:right="0"/>
              <w:jc w:val="left"/>
              <w:rPr>
                <w:rFonts w:ascii="仿宋" w:hAnsi="仿宋" w:eastAsia="仿宋" w:cs="仿宋"/>
                <w:sz w:val="24"/>
                <w:szCs w:val="24"/>
                <w:highlight w:val="none"/>
              </w:rPr>
            </w:pPr>
            <w:r>
              <w:rPr>
                <w:rFonts w:ascii="仿宋" w:hAnsi="仿宋" w:eastAsia="仿宋" w:cs="仿宋"/>
                <w:sz w:val="24"/>
                <w:szCs w:val="24"/>
                <w:highlight w:val="none"/>
              </w:rPr>
              <w:t>2</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次/年</w:t>
            </w:r>
          </w:p>
        </w:tc>
      </w:tr>
      <w:tr>
        <w:tblPrEx>
          <w:tblCellMar>
            <w:top w:w="0" w:type="dxa"/>
            <w:left w:w="0" w:type="dxa"/>
            <w:bottom w:w="0" w:type="dxa"/>
            <w:right w:w="0" w:type="dxa"/>
          </w:tblCellMar>
        </w:tblPrEx>
        <w:trPr>
          <w:trHeight w:val="466" w:hRule="exact"/>
        </w:trPr>
        <w:tc>
          <w:tcPr>
            <w:tcW w:w="834" w:type="dxa"/>
            <w:tcBorders>
              <w:top w:val="nil"/>
              <w:left w:val="single" w:color="000000" w:sz="4" w:space="0"/>
              <w:bottom w:val="nil"/>
              <w:right w:val="single" w:color="000000" w:sz="4" w:space="0"/>
            </w:tcBorders>
          </w:tcPr>
          <w:p>
            <w:pPr>
              <w:pStyle w:val="20"/>
              <w:spacing w:before="38" w:line="240" w:lineRule="auto"/>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形灌</w:t>
            </w:r>
          </w:p>
        </w:tc>
        <w:tc>
          <w:tcPr>
            <w:tcW w:w="5766" w:type="dxa"/>
            <w:vMerge w:val="continue"/>
            <w:tcBorders>
              <w:left w:val="single" w:color="000000" w:sz="4" w:space="0"/>
              <w:right w:val="single" w:color="000000" w:sz="4" w:space="0"/>
            </w:tcBorders>
          </w:tcPr>
          <w:p>
            <w:pPr>
              <w:rPr>
                <w:highlight w:val="none"/>
              </w:rPr>
            </w:pPr>
          </w:p>
        </w:tc>
        <w:tc>
          <w:tcPr>
            <w:tcW w:w="1199" w:type="dxa"/>
            <w:tcBorders>
              <w:top w:val="nil"/>
              <w:left w:val="single" w:color="000000" w:sz="4" w:space="0"/>
              <w:bottom w:val="nil"/>
              <w:right w:val="single" w:color="000000" w:sz="4" w:space="0"/>
            </w:tcBorders>
          </w:tcPr>
          <w:p>
            <w:pPr>
              <w:pStyle w:val="20"/>
              <w:spacing w:before="38" w:line="240" w:lineRule="auto"/>
              <w:ind w:left="114" w:right="0"/>
              <w:jc w:val="left"/>
              <w:rPr>
                <w:rFonts w:ascii="仿宋" w:hAnsi="仿宋" w:eastAsia="仿宋" w:cs="仿宋"/>
                <w:sz w:val="24"/>
                <w:szCs w:val="24"/>
                <w:highlight w:val="none"/>
              </w:rPr>
            </w:pPr>
            <w:r>
              <w:rPr>
                <w:rFonts w:ascii="仿宋" w:hAnsi="仿宋" w:eastAsia="仿宋" w:cs="仿宋"/>
                <w:sz w:val="24"/>
                <w:szCs w:val="24"/>
                <w:highlight w:val="none"/>
              </w:rPr>
              <w:t>长状况而</w:t>
            </w: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51" w:hRule="exact"/>
        </w:trPr>
        <w:tc>
          <w:tcPr>
            <w:tcW w:w="834" w:type="dxa"/>
            <w:tcBorders>
              <w:top w:val="nil"/>
              <w:left w:val="single" w:color="000000" w:sz="4" w:space="0"/>
              <w:bottom w:val="single" w:color="000000" w:sz="4" w:space="0"/>
              <w:right w:val="single" w:color="000000" w:sz="4" w:space="0"/>
            </w:tcBorders>
          </w:tcPr>
          <w:p>
            <w:pPr>
              <w:pStyle w:val="20"/>
              <w:spacing w:before="38" w:line="240" w:lineRule="auto"/>
              <w:ind w:right="0"/>
              <w:jc w:val="center"/>
              <w:rPr>
                <w:rFonts w:ascii="仿宋" w:hAnsi="仿宋" w:eastAsia="仿宋" w:cs="仿宋"/>
                <w:sz w:val="24"/>
                <w:szCs w:val="24"/>
                <w:highlight w:val="none"/>
              </w:rPr>
            </w:pPr>
            <w:r>
              <w:rPr>
                <w:rFonts w:ascii="仿宋" w:hAnsi="仿宋" w:eastAsia="仿宋" w:cs="仿宋"/>
                <w:b/>
                <w:bCs/>
                <w:w w:val="99"/>
                <w:sz w:val="24"/>
                <w:szCs w:val="24"/>
                <w:highlight w:val="none"/>
              </w:rPr>
              <w:t>木</w:t>
            </w:r>
          </w:p>
        </w:tc>
        <w:tc>
          <w:tcPr>
            <w:tcW w:w="5766" w:type="dxa"/>
            <w:vMerge w:val="continue"/>
            <w:tcBorders>
              <w:left w:val="single" w:color="000000" w:sz="4" w:space="0"/>
              <w:bottom w:val="single" w:color="000000" w:sz="4" w:space="0"/>
              <w:right w:val="single" w:color="000000" w:sz="4" w:space="0"/>
            </w:tcBorders>
          </w:tcPr>
          <w:p>
            <w:pPr>
              <w:rPr>
                <w:highlight w:val="none"/>
              </w:rPr>
            </w:pPr>
          </w:p>
        </w:tc>
        <w:tc>
          <w:tcPr>
            <w:tcW w:w="1199" w:type="dxa"/>
            <w:tcBorders>
              <w:top w:val="nil"/>
              <w:left w:val="single" w:color="000000" w:sz="4" w:space="0"/>
              <w:bottom w:val="single" w:color="000000" w:sz="4" w:space="0"/>
              <w:right w:val="single" w:color="000000" w:sz="4" w:space="0"/>
            </w:tcBorders>
          </w:tcPr>
          <w:p>
            <w:pPr>
              <w:pStyle w:val="20"/>
              <w:spacing w:before="38" w:line="240" w:lineRule="auto"/>
              <w:ind w:right="0"/>
              <w:jc w:val="center"/>
              <w:rPr>
                <w:rFonts w:ascii="仿宋" w:hAnsi="仿宋" w:eastAsia="仿宋" w:cs="仿宋"/>
                <w:sz w:val="24"/>
                <w:szCs w:val="24"/>
                <w:highlight w:val="none"/>
              </w:rPr>
            </w:pPr>
            <w:r>
              <w:rPr>
                <w:rFonts w:ascii="仿宋" w:hAnsi="仿宋" w:eastAsia="仿宋" w:cs="仿宋"/>
                <w:sz w:val="24"/>
                <w:szCs w:val="24"/>
                <w:highlight w:val="none"/>
              </w:rPr>
              <w:t>定</w:t>
            </w:r>
          </w:p>
        </w:tc>
        <w:tc>
          <w:tcPr>
            <w:tcW w:w="1186"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198"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23"/>
                <w:szCs w:val="23"/>
                <w:highlight w:val="none"/>
              </w:rPr>
            </w:pPr>
          </w:p>
          <w:p>
            <w:pPr>
              <w:pStyle w:val="20"/>
              <w:spacing w:line="240" w:lineRule="auto"/>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绿篱</w:t>
            </w:r>
          </w:p>
        </w:tc>
        <w:tc>
          <w:tcPr>
            <w:tcW w:w="5766"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8"/>
                <w:szCs w:val="18"/>
                <w:highlight w:val="none"/>
              </w:rPr>
            </w:pPr>
          </w:p>
          <w:p>
            <w:pPr>
              <w:pStyle w:val="20"/>
              <w:spacing w:line="355" w:lineRule="auto"/>
              <w:ind w:left="103" w:right="250"/>
              <w:jc w:val="left"/>
              <w:rPr>
                <w:rFonts w:ascii="仿宋" w:hAnsi="仿宋" w:eastAsia="仿宋" w:cs="仿宋"/>
                <w:sz w:val="24"/>
                <w:szCs w:val="24"/>
                <w:highlight w:val="none"/>
              </w:rPr>
            </w:pPr>
            <w:r>
              <w:rPr>
                <w:rFonts w:ascii="仿宋" w:hAnsi="仿宋" w:eastAsia="仿宋" w:cs="仿宋"/>
                <w:sz w:val="24"/>
                <w:szCs w:val="24"/>
                <w:highlight w:val="none"/>
              </w:rPr>
              <w:t>（1）绿篱修剪每隔一定时间要进行更新修剪和回缩 修剪。</w:t>
            </w:r>
          </w:p>
          <w:p>
            <w:pPr>
              <w:pStyle w:val="20"/>
              <w:spacing w:before="69" w:line="312" w:lineRule="exact"/>
              <w:ind w:left="103" w:right="101"/>
              <w:jc w:val="left"/>
              <w:rPr>
                <w:rFonts w:ascii="仿宋" w:hAnsi="仿宋" w:eastAsia="仿宋" w:cs="仿宋"/>
                <w:sz w:val="24"/>
                <w:szCs w:val="24"/>
                <w:highlight w:val="none"/>
              </w:rPr>
            </w:pPr>
            <w:r>
              <w:rPr>
                <w:rFonts w:ascii="仿宋" w:hAnsi="仿宋" w:eastAsia="仿宋" w:cs="仿宋"/>
                <w:spacing w:val="-4"/>
                <w:sz w:val="24"/>
                <w:szCs w:val="24"/>
                <w:highlight w:val="none"/>
              </w:rPr>
              <w:t>（2）不宜过高，不宜常年同一高度修剪，以视觉达到</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平、直为准则。</w:t>
            </w:r>
          </w:p>
        </w:tc>
        <w:tc>
          <w:tcPr>
            <w:tcW w:w="1199"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30"/>
                <w:szCs w:val="30"/>
                <w:highlight w:val="none"/>
              </w:rPr>
            </w:pPr>
          </w:p>
          <w:p>
            <w:pPr>
              <w:pStyle w:val="20"/>
              <w:spacing w:line="357"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3" w:line="240" w:lineRule="auto"/>
              <w:ind w:right="0"/>
              <w:jc w:val="left"/>
              <w:rPr>
                <w:rFonts w:ascii="Times New Roman" w:hAnsi="Times New Roman" w:eastAsia="Times New Roman" w:cs="Times New Roman"/>
                <w:sz w:val="27"/>
                <w:szCs w:val="27"/>
                <w:highlight w:val="none"/>
              </w:rPr>
            </w:pPr>
          </w:p>
          <w:p>
            <w:pPr>
              <w:pStyle w:val="20"/>
              <w:spacing w:line="355" w:lineRule="auto"/>
              <w:ind w:left="468" w:right="197" w:hanging="272"/>
              <w:jc w:val="left"/>
              <w:rPr>
                <w:rFonts w:ascii="仿宋" w:hAnsi="仿宋" w:eastAsia="仿宋" w:cs="仿宋"/>
                <w:sz w:val="24"/>
                <w:szCs w:val="24"/>
                <w:highlight w:val="none"/>
              </w:rPr>
            </w:pPr>
            <w:r>
              <w:rPr>
                <w:rFonts w:ascii="仿宋" w:hAnsi="仿宋" w:eastAsia="仿宋" w:cs="仿宋"/>
                <w:sz w:val="24"/>
                <w:szCs w:val="24"/>
                <w:highlight w:val="none"/>
              </w:rPr>
              <w:t>2-3</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次/ 年</w:t>
            </w:r>
          </w:p>
        </w:tc>
      </w:tr>
      <w:tr>
        <w:tblPrEx>
          <w:tblCellMar>
            <w:top w:w="0" w:type="dxa"/>
            <w:left w:w="0" w:type="dxa"/>
            <w:bottom w:w="0" w:type="dxa"/>
            <w:right w:w="0" w:type="dxa"/>
          </w:tblCellMar>
        </w:tblPrEx>
        <w:trPr>
          <w:trHeight w:val="394" w:hRule="exact"/>
        </w:trPr>
        <w:tc>
          <w:tcPr>
            <w:tcW w:w="8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33"/>
                <w:szCs w:val="33"/>
                <w:highlight w:val="none"/>
              </w:rPr>
            </w:pPr>
          </w:p>
          <w:p>
            <w:pPr>
              <w:pStyle w:val="20"/>
              <w:spacing w:line="357" w:lineRule="auto"/>
              <w:ind w:left="172" w:right="170"/>
              <w:jc w:val="both"/>
              <w:rPr>
                <w:rFonts w:ascii="仿宋" w:hAnsi="仿宋" w:eastAsia="仿宋" w:cs="仿宋"/>
                <w:sz w:val="24"/>
                <w:szCs w:val="24"/>
                <w:highlight w:val="none"/>
              </w:rPr>
            </w:pPr>
            <w:r>
              <w:rPr>
                <w:rFonts w:ascii="仿宋" w:hAnsi="仿宋" w:eastAsia="仿宋" w:cs="仿宋"/>
                <w:b/>
                <w:bCs/>
                <w:sz w:val="24"/>
                <w:szCs w:val="24"/>
                <w:highlight w:val="none"/>
              </w:rPr>
              <w:t>天桥</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簕杜</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鹃</w:t>
            </w:r>
          </w:p>
        </w:tc>
        <w:tc>
          <w:tcPr>
            <w:tcW w:w="5766" w:type="dxa"/>
            <w:tcBorders>
              <w:top w:val="single" w:color="000000" w:sz="4" w:space="0"/>
              <w:left w:val="single" w:color="000000" w:sz="4" w:space="0"/>
              <w:bottom w:val="nil"/>
              <w:right w:val="single" w:color="000000" w:sz="4" w:space="0"/>
            </w:tcBorders>
          </w:tcPr>
          <w:p>
            <w:pPr>
              <w:pStyle w:val="20"/>
              <w:spacing w:line="275" w:lineRule="exact"/>
              <w:ind w:left="103" w:right="0"/>
              <w:jc w:val="left"/>
              <w:rPr>
                <w:rFonts w:ascii="仿宋" w:hAnsi="仿宋" w:eastAsia="仿宋" w:cs="仿宋"/>
                <w:sz w:val="24"/>
                <w:szCs w:val="24"/>
                <w:highlight w:val="none"/>
              </w:rPr>
            </w:pPr>
            <w:r>
              <w:rPr>
                <w:rFonts w:ascii="仿宋" w:hAnsi="仿宋" w:eastAsia="仿宋" w:cs="仿宋"/>
                <w:sz w:val="24"/>
                <w:szCs w:val="24"/>
                <w:highlight w:val="none"/>
              </w:rPr>
              <w:t>（1）整齐修剪 天桥高架桥的簕杜鹃在生长一段时间</w:t>
            </w:r>
          </w:p>
        </w:tc>
        <w:tc>
          <w:tcPr>
            <w:tcW w:w="119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9" w:line="240" w:lineRule="auto"/>
              <w:ind w:right="0"/>
              <w:jc w:val="left"/>
              <w:rPr>
                <w:rFonts w:ascii="Times New Roman" w:hAnsi="Times New Roman" w:eastAsia="Times New Roman" w:cs="Times New Roman"/>
                <w:sz w:val="29"/>
                <w:szCs w:val="29"/>
                <w:highlight w:val="none"/>
              </w:rPr>
            </w:pPr>
          </w:p>
          <w:p>
            <w:pPr>
              <w:pStyle w:val="20"/>
              <w:spacing w:line="355" w:lineRule="auto"/>
              <w:ind w:left="474" w:right="204" w:hanging="272"/>
              <w:jc w:val="left"/>
              <w:rPr>
                <w:rFonts w:ascii="仿宋" w:hAnsi="仿宋" w:eastAsia="仿宋" w:cs="仿宋"/>
                <w:sz w:val="24"/>
                <w:szCs w:val="24"/>
                <w:highlight w:val="none"/>
              </w:rPr>
            </w:pPr>
            <w:r>
              <w:rPr>
                <w:rFonts w:ascii="仿宋" w:hAnsi="仿宋" w:eastAsia="仿宋" w:cs="仿宋"/>
                <w:sz w:val="24"/>
                <w:szCs w:val="24"/>
                <w:highlight w:val="none"/>
              </w:rPr>
              <w:t>1</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月、7 月</w:t>
            </w:r>
          </w:p>
        </w:tc>
        <w:tc>
          <w:tcPr>
            <w:tcW w:w="11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33"/>
                <w:szCs w:val="33"/>
                <w:highlight w:val="none"/>
              </w:rPr>
            </w:pPr>
          </w:p>
          <w:p>
            <w:pPr>
              <w:pStyle w:val="20"/>
              <w:spacing w:line="357" w:lineRule="auto"/>
              <w:ind w:left="108" w:right="106"/>
              <w:jc w:val="center"/>
              <w:rPr>
                <w:rFonts w:ascii="仿宋" w:hAnsi="仿宋" w:eastAsia="仿宋" w:cs="仿宋"/>
                <w:sz w:val="24"/>
                <w:szCs w:val="24"/>
                <w:highlight w:val="none"/>
              </w:rPr>
            </w:pPr>
            <w:r>
              <w:rPr>
                <w:rFonts w:ascii="仿宋" w:hAnsi="仿宋" w:eastAsia="仿宋" w:cs="仿宋"/>
                <w:sz w:val="24"/>
                <w:szCs w:val="24"/>
                <w:highlight w:val="none"/>
              </w:rPr>
              <w:t>半年一次 或一年一 次</w:t>
            </w:r>
          </w:p>
        </w:tc>
      </w:tr>
      <w:tr>
        <w:tblPrEx>
          <w:tblCellMar>
            <w:top w:w="0" w:type="dxa"/>
            <w:left w:w="0" w:type="dxa"/>
            <w:bottom w:w="0" w:type="dxa"/>
            <w:right w:w="0" w:type="dxa"/>
          </w:tblCellMar>
        </w:tblPrEx>
        <w:trPr>
          <w:trHeight w:val="1867" w:hRule="exact"/>
        </w:trPr>
        <w:tc>
          <w:tcPr>
            <w:tcW w:w="834" w:type="dxa"/>
            <w:vMerge w:val="continue"/>
            <w:tcBorders>
              <w:left w:val="single" w:color="000000" w:sz="4" w:space="0"/>
              <w:right w:val="single" w:color="000000" w:sz="4" w:space="0"/>
            </w:tcBorders>
          </w:tcPr>
          <w:p>
            <w:pPr>
              <w:rPr>
                <w:highlight w:val="none"/>
              </w:rPr>
            </w:pPr>
          </w:p>
        </w:tc>
        <w:tc>
          <w:tcPr>
            <w:tcW w:w="5766" w:type="dxa"/>
            <w:tcBorders>
              <w:top w:val="nil"/>
              <w:left w:val="single" w:color="000000" w:sz="4" w:space="0"/>
              <w:bottom w:val="nil"/>
              <w:right w:val="single" w:color="000000" w:sz="4" w:space="0"/>
            </w:tcBorders>
          </w:tcPr>
          <w:p>
            <w:pPr>
              <w:pStyle w:val="20"/>
              <w:spacing w:before="40" w:line="357" w:lineRule="auto"/>
              <w:ind w:left="103" w:right="-17"/>
              <w:jc w:val="left"/>
              <w:rPr>
                <w:rFonts w:ascii="仿宋" w:hAnsi="仿宋" w:eastAsia="仿宋" w:cs="仿宋"/>
                <w:sz w:val="24"/>
                <w:szCs w:val="24"/>
                <w:highlight w:val="none"/>
              </w:rPr>
            </w:pPr>
            <w:r>
              <w:rPr>
                <w:rFonts w:ascii="仿宋" w:hAnsi="仿宋" w:eastAsia="仿宋" w:cs="仿宋"/>
                <w:sz w:val="24"/>
                <w:szCs w:val="24"/>
                <w:highlight w:val="none"/>
              </w:rPr>
              <w:t xml:space="preserve">以后（一般是半年到一年以后）会出现一些徒长枝， </w:t>
            </w:r>
            <w:r>
              <w:rPr>
                <w:rFonts w:ascii="仿宋" w:hAnsi="仿宋" w:eastAsia="仿宋" w:cs="仿宋"/>
                <w:spacing w:val="-4"/>
                <w:sz w:val="24"/>
                <w:szCs w:val="24"/>
                <w:highlight w:val="none"/>
              </w:rPr>
              <w:t>包括三个方向，向上徒长枝，向横或向下的超长枝条，</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造成景观上的参差不齐和影响行车或行人安全，因此</w:t>
            </w:r>
          </w:p>
          <w:p>
            <w:pPr>
              <w:pStyle w:val="20"/>
              <w:spacing w:before="34"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需要对那些超长的枝条进行适当的修剪，以确保安全</w:t>
            </w:r>
          </w:p>
        </w:tc>
        <w:tc>
          <w:tcPr>
            <w:tcW w:w="1199" w:type="dxa"/>
            <w:vMerge w:val="continue"/>
            <w:tcBorders>
              <w:left w:val="single" w:color="000000" w:sz="4" w:space="0"/>
              <w:right w:val="single" w:color="000000" w:sz="4" w:space="0"/>
            </w:tcBorders>
          </w:tcPr>
          <w:p>
            <w:pPr>
              <w:rPr>
                <w:highlight w:val="none"/>
              </w:rPr>
            </w:pPr>
          </w:p>
        </w:tc>
        <w:tc>
          <w:tcPr>
            <w:tcW w:w="1186"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48" w:hRule="exact"/>
        </w:trPr>
        <w:tc>
          <w:tcPr>
            <w:tcW w:w="834" w:type="dxa"/>
            <w:vMerge w:val="continue"/>
            <w:tcBorders>
              <w:left w:val="single" w:color="000000" w:sz="4" w:space="0"/>
              <w:bottom w:val="single" w:color="000000" w:sz="4" w:space="0"/>
              <w:right w:val="single" w:color="000000" w:sz="4" w:space="0"/>
            </w:tcBorders>
          </w:tcPr>
          <w:p>
            <w:pPr>
              <w:rPr>
                <w:highlight w:val="none"/>
              </w:rPr>
            </w:pPr>
          </w:p>
        </w:tc>
        <w:tc>
          <w:tcPr>
            <w:tcW w:w="5766" w:type="dxa"/>
            <w:tcBorders>
              <w:top w:val="nil"/>
              <w:left w:val="single" w:color="000000" w:sz="4" w:space="0"/>
              <w:bottom w:val="single" w:color="000000" w:sz="4" w:space="0"/>
              <w:right w:val="single" w:color="000000" w:sz="4" w:space="0"/>
            </w:tcBorders>
          </w:tcPr>
          <w:p>
            <w:pPr>
              <w:pStyle w:val="20"/>
              <w:spacing w:before="40" w:line="240" w:lineRule="auto"/>
              <w:ind w:left="103" w:right="0"/>
              <w:jc w:val="left"/>
              <w:rPr>
                <w:rFonts w:ascii="仿宋" w:hAnsi="仿宋" w:eastAsia="仿宋" w:cs="仿宋"/>
                <w:sz w:val="24"/>
                <w:szCs w:val="24"/>
                <w:highlight w:val="none"/>
              </w:rPr>
            </w:pPr>
            <w:r>
              <w:rPr>
                <w:rFonts w:ascii="仿宋" w:hAnsi="仿宋" w:eastAsia="仿宋" w:cs="仿宋"/>
                <w:sz w:val="24"/>
                <w:szCs w:val="24"/>
                <w:highlight w:val="none"/>
              </w:rPr>
              <w:t>与美观。</w:t>
            </w:r>
          </w:p>
        </w:tc>
        <w:tc>
          <w:tcPr>
            <w:tcW w:w="1199" w:type="dxa"/>
            <w:vMerge w:val="continue"/>
            <w:tcBorders>
              <w:left w:val="single" w:color="000000" w:sz="4" w:space="0"/>
              <w:bottom w:val="single" w:color="000000" w:sz="4" w:space="0"/>
              <w:right w:val="single" w:color="000000" w:sz="4" w:space="0"/>
            </w:tcBorders>
          </w:tcPr>
          <w:p>
            <w:pPr>
              <w:rPr>
                <w:highlight w:val="none"/>
              </w:rPr>
            </w:pPr>
          </w:p>
        </w:tc>
        <w:tc>
          <w:tcPr>
            <w:tcW w:w="1186"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footerReference r:id="rId13" w:type="default"/>
          <w:pgSz w:w="11910" w:h="16840"/>
          <w:pgMar w:top="1340" w:right="1300" w:bottom="1260" w:left="13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8" w:type="dxa"/>
        <w:tblLayout w:type="fixed"/>
        <w:tblCellMar>
          <w:top w:w="0" w:type="dxa"/>
          <w:left w:w="0" w:type="dxa"/>
          <w:bottom w:w="0" w:type="dxa"/>
          <w:right w:w="0" w:type="dxa"/>
        </w:tblCellMar>
      </w:tblPr>
      <w:tblGrid>
        <w:gridCol w:w="834"/>
        <w:gridCol w:w="5766"/>
        <w:gridCol w:w="1199"/>
        <w:gridCol w:w="1186"/>
      </w:tblGrid>
      <w:tr>
        <w:tblPrEx>
          <w:tblCellMar>
            <w:top w:w="0" w:type="dxa"/>
            <w:left w:w="0" w:type="dxa"/>
            <w:bottom w:w="0" w:type="dxa"/>
            <w:right w:w="0" w:type="dxa"/>
          </w:tblCellMar>
        </w:tblPrEx>
        <w:trPr>
          <w:trHeight w:val="477" w:hRule="exact"/>
        </w:trPr>
        <w:tc>
          <w:tcPr>
            <w:tcW w:w="8985" w:type="dxa"/>
            <w:gridSpan w:val="4"/>
            <w:tcBorders>
              <w:top w:val="single" w:color="000000" w:sz="4" w:space="0"/>
              <w:left w:val="single" w:color="000000" w:sz="4" w:space="0"/>
              <w:bottom w:val="single" w:color="000000" w:sz="4" w:space="0"/>
              <w:right w:val="single" w:color="000000" w:sz="4" w:space="0"/>
            </w:tcBorders>
          </w:tcPr>
          <w:p>
            <w:pPr>
              <w:pStyle w:val="20"/>
              <w:spacing w:line="277" w:lineRule="exact"/>
              <w:ind w:right="241"/>
              <w:jc w:val="center"/>
              <w:rPr>
                <w:rFonts w:ascii="仿宋" w:hAnsi="仿宋" w:eastAsia="仿宋" w:cs="仿宋"/>
                <w:sz w:val="24"/>
                <w:szCs w:val="24"/>
                <w:highlight w:val="none"/>
              </w:rPr>
            </w:pPr>
            <w:r>
              <w:rPr>
                <w:rFonts w:ascii="仿宋" w:hAnsi="仿宋" w:eastAsia="仿宋" w:cs="仿宋"/>
                <w:b/>
                <w:bCs/>
                <w:sz w:val="24"/>
                <w:szCs w:val="24"/>
                <w:highlight w:val="none"/>
              </w:rPr>
              <w:t>常用苗木修剪指引表</w:t>
            </w:r>
          </w:p>
        </w:tc>
      </w:tr>
      <w:tr>
        <w:tblPrEx>
          <w:tblCellMar>
            <w:top w:w="0" w:type="dxa"/>
            <w:left w:w="0" w:type="dxa"/>
            <w:bottom w:w="0" w:type="dxa"/>
            <w:right w:w="0" w:type="dxa"/>
          </w:tblCellMar>
        </w:tblPrEx>
        <w:trPr>
          <w:trHeight w:val="477"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75" w:lineRule="exact"/>
              <w:ind w:left="172" w:right="0"/>
              <w:jc w:val="left"/>
              <w:rPr>
                <w:rFonts w:ascii="仿宋" w:hAnsi="仿宋" w:eastAsia="仿宋" w:cs="仿宋"/>
                <w:sz w:val="24"/>
                <w:szCs w:val="24"/>
                <w:highlight w:val="none"/>
              </w:rPr>
            </w:pPr>
            <w:r>
              <w:rPr>
                <w:rFonts w:ascii="仿宋" w:hAnsi="仿宋" w:eastAsia="仿宋" w:cs="仿宋"/>
                <w:b/>
                <w:bCs/>
                <w:sz w:val="24"/>
                <w:szCs w:val="24"/>
                <w:highlight w:val="none"/>
              </w:rPr>
              <w:t>种类</w:t>
            </w:r>
          </w:p>
        </w:tc>
        <w:tc>
          <w:tcPr>
            <w:tcW w:w="5766" w:type="dxa"/>
            <w:tcBorders>
              <w:top w:val="single" w:color="000000" w:sz="4" w:space="0"/>
              <w:left w:val="single" w:color="000000" w:sz="4" w:space="0"/>
              <w:bottom w:val="single" w:color="000000" w:sz="4" w:space="0"/>
              <w:right w:val="single" w:color="000000" w:sz="4" w:space="0"/>
            </w:tcBorders>
          </w:tcPr>
          <w:p>
            <w:pPr>
              <w:pStyle w:val="20"/>
              <w:spacing w:line="275" w:lineRule="exact"/>
              <w:ind w:right="0"/>
              <w:jc w:val="center"/>
              <w:rPr>
                <w:rFonts w:ascii="仿宋" w:hAnsi="仿宋" w:eastAsia="仿宋" w:cs="仿宋"/>
                <w:sz w:val="24"/>
                <w:szCs w:val="24"/>
                <w:highlight w:val="none"/>
              </w:rPr>
            </w:pPr>
            <w:r>
              <w:rPr>
                <w:rFonts w:ascii="仿宋" w:hAnsi="仿宋" w:eastAsia="仿宋" w:cs="仿宋"/>
                <w:b/>
                <w:bCs/>
                <w:sz w:val="24"/>
                <w:szCs w:val="24"/>
                <w:highlight w:val="none"/>
              </w:rPr>
              <w:t>修剪措施</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75" w:lineRule="exact"/>
              <w:ind w:left="112" w:right="0"/>
              <w:jc w:val="left"/>
              <w:rPr>
                <w:rFonts w:ascii="仿宋" w:hAnsi="仿宋" w:eastAsia="仿宋" w:cs="仿宋"/>
                <w:sz w:val="24"/>
                <w:szCs w:val="24"/>
                <w:highlight w:val="none"/>
              </w:rPr>
            </w:pPr>
            <w:r>
              <w:rPr>
                <w:rFonts w:ascii="仿宋" w:hAnsi="仿宋" w:eastAsia="仿宋" w:cs="仿宋"/>
                <w:b/>
                <w:bCs/>
                <w:sz w:val="24"/>
                <w:szCs w:val="24"/>
                <w:highlight w:val="none"/>
              </w:rPr>
              <w:t>修剪时间</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75" w:lineRule="exact"/>
              <w:ind w:left="106" w:right="0"/>
              <w:jc w:val="left"/>
              <w:rPr>
                <w:rFonts w:ascii="仿宋" w:hAnsi="仿宋" w:eastAsia="仿宋" w:cs="仿宋"/>
                <w:sz w:val="24"/>
                <w:szCs w:val="24"/>
                <w:highlight w:val="none"/>
              </w:rPr>
            </w:pPr>
            <w:r>
              <w:rPr>
                <w:rFonts w:ascii="仿宋" w:hAnsi="仿宋" w:eastAsia="仿宋" w:cs="仿宋"/>
                <w:b/>
                <w:bCs/>
                <w:sz w:val="24"/>
                <w:szCs w:val="24"/>
                <w:highlight w:val="none"/>
              </w:rPr>
              <w:t>修剪频度</w:t>
            </w:r>
          </w:p>
        </w:tc>
      </w:tr>
      <w:tr>
        <w:tblPrEx>
          <w:tblCellMar>
            <w:top w:w="0" w:type="dxa"/>
            <w:left w:w="0" w:type="dxa"/>
            <w:bottom w:w="0" w:type="dxa"/>
            <w:right w:w="0" w:type="dxa"/>
          </w:tblCellMar>
        </w:tblPrEx>
        <w:trPr>
          <w:trHeight w:val="3412" w:hRule="exact"/>
        </w:trPr>
        <w:tc>
          <w:tcPr>
            <w:tcW w:w="8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5766" w:type="dxa"/>
            <w:tcBorders>
              <w:top w:val="single" w:color="000000" w:sz="4" w:space="0"/>
              <w:left w:val="single" w:color="000000" w:sz="4" w:space="0"/>
              <w:bottom w:val="single" w:color="000000" w:sz="4" w:space="0"/>
              <w:right w:val="single" w:color="000000" w:sz="4" w:space="0"/>
            </w:tcBorders>
          </w:tcPr>
          <w:p>
            <w:pPr>
              <w:pStyle w:val="20"/>
              <w:spacing w:before="26" w:line="357" w:lineRule="auto"/>
              <w:ind w:left="103" w:right="130"/>
              <w:jc w:val="both"/>
              <w:rPr>
                <w:rFonts w:ascii="仿宋" w:hAnsi="仿宋" w:eastAsia="仿宋" w:cs="仿宋"/>
                <w:sz w:val="24"/>
                <w:szCs w:val="24"/>
                <w:highlight w:val="none"/>
              </w:rPr>
            </w:pPr>
            <w:r>
              <w:rPr>
                <w:rFonts w:ascii="仿宋" w:hAnsi="仿宋" w:eastAsia="仿宋" w:cs="仿宋"/>
                <w:sz w:val="24"/>
                <w:szCs w:val="24"/>
                <w:highlight w:val="none"/>
              </w:rPr>
              <w:t>（2）更新修剪 天桥高架桥的簕杜鹃长了若干年（两 三年或五六年）以后，由于盆栽土壤质量和土壤体积 的制约，以及管理强度与质量的不同，造成土壤质量 劣化及生长的衰老或衰弱，枝条老化，枝叶稀疏，开 花不多，这个时候往往需要进行更新修剪。有些还要 根据土壤情况的劣化情况，同时进行局部或全部换土 的作业。</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1" w:line="240" w:lineRule="auto"/>
              <w:ind w:right="0"/>
              <w:jc w:val="left"/>
              <w:rPr>
                <w:rFonts w:ascii="Times New Roman" w:hAnsi="Times New Roman" w:eastAsia="Times New Roman" w:cs="Times New Roman"/>
                <w:sz w:val="31"/>
                <w:szCs w:val="31"/>
                <w:highlight w:val="none"/>
              </w:rPr>
            </w:pPr>
          </w:p>
          <w:p>
            <w:pPr>
              <w:pStyle w:val="20"/>
              <w:spacing w:line="240" w:lineRule="auto"/>
              <w:ind w:right="0"/>
              <w:jc w:val="center"/>
              <w:rPr>
                <w:rFonts w:ascii="仿宋" w:hAnsi="仿宋" w:eastAsia="仿宋" w:cs="仿宋"/>
                <w:sz w:val="24"/>
                <w:szCs w:val="24"/>
                <w:highlight w:val="none"/>
              </w:rPr>
            </w:pPr>
            <w:r>
              <w:rPr>
                <w:rFonts w:ascii="仿宋" w:hAnsi="仿宋" w:eastAsia="仿宋" w:cs="仿宋"/>
                <w:sz w:val="24"/>
                <w:szCs w:val="24"/>
                <w:highlight w:val="none"/>
              </w:rPr>
              <w:t>2-3</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年或</w:t>
            </w:r>
          </w:p>
          <w:p>
            <w:pPr>
              <w:pStyle w:val="20"/>
              <w:spacing w:before="151" w:line="240" w:lineRule="auto"/>
              <w:ind w:right="0"/>
              <w:jc w:val="center"/>
              <w:rPr>
                <w:rFonts w:ascii="仿宋" w:hAnsi="仿宋" w:eastAsia="仿宋" w:cs="仿宋"/>
                <w:sz w:val="24"/>
                <w:szCs w:val="24"/>
                <w:highlight w:val="none"/>
              </w:rPr>
            </w:pPr>
            <w:r>
              <w:rPr>
                <w:rFonts w:ascii="仿宋" w:hAnsi="仿宋" w:eastAsia="仿宋" w:cs="仿宋"/>
                <w:sz w:val="24"/>
                <w:szCs w:val="24"/>
                <w:highlight w:val="none"/>
              </w:rPr>
              <w:t>5-6</w:t>
            </w:r>
            <w:r>
              <w:rPr>
                <w:rFonts w:ascii="仿宋" w:hAnsi="仿宋" w:eastAsia="仿宋" w:cs="仿宋"/>
                <w:spacing w:val="-60"/>
                <w:sz w:val="24"/>
                <w:szCs w:val="24"/>
                <w:highlight w:val="none"/>
              </w:rPr>
              <w:t xml:space="preserve"> </w:t>
            </w:r>
            <w:r>
              <w:rPr>
                <w:rFonts w:ascii="仿宋" w:hAnsi="仿宋" w:eastAsia="仿宋" w:cs="仿宋"/>
                <w:sz w:val="24"/>
                <w:szCs w:val="24"/>
                <w:highlight w:val="none"/>
              </w:rPr>
              <w:t>年</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2" w:line="240" w:lineRule="auto"/>
              <w:ind w:right="0"/>
              <w:jc w:val="left"/>
              <w:rPr>
                <w:rFonts w:ascii="Times New Roman" w:hAnsi="Times New Roman" w:eastAsia="Times New Roman" w:cs="Times New Roman"/>
                <w:sz w:val="28"/>
                <w:szCs w:val="28"/>
                <w:highlight w:val="none"/>
              </w:rPr>
            </w:pPr>
          </w:p>
          <w:p>
            <w:pPr>
              <w:pStyle w:val="20"/>
              <w:spacing w:line="240" w:lineRule="auto"/>
              <w:ind w:left="348" w:right="0"/>
              <w:jc w:val="left"/>
              <w:rPr>
                <w:rFonts w:ascii="仿宋" w:hAnsi="仿宋" w:eastAsia="仿宋" w:cs="仿宋"/>
                <w:sz w:val="24"/>
                <w:szCs w:val="24"/>
                <w:highlight w:val="none"/>
              </w:rPr>
            </w:pPr>
            <w:r>
              <w:rPr>
                <w:rFonts w:ascii="仿宋" w:hAnsi="仿宋" w:eastAsia="仿宋" w:cs="仿宋"/>
                <w:sz w:val="24"/>
                <w:szCs w:val="24"/>
                <w:highlight w:val="none"/>
              </w:rPr>
              <w:t>一次</w:t>
            </w:r>
          </w:p>
        </w:tc>
      </w:tr>
      <w:tr>
        <w:tblPrEx>
          <w:tblCellMar>
            <w:top w:w="0" w:type="dxa"/>
            <w:left w:w="0" w:type="dxa"/>
            <w:bottom w:w="0" w:type="dxa"/>
            <w:right w:w="0" w:type="dxa"/>
          </w:tblCellMar>
        </w:tblPrEx>
        <w:trPr>
          <w:trHeight w:val="2506" w:hRule="exact"/>
        </w:trPr>
        <w:tc>
          <w:tcPr>
            <w:tcW w:w="8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2" w:line="240" w:lineRule="auto"/>
              <w:ind w:right="0"/>
              <w:jc w:val="left"/>
              <w:rPr>
                <w:rFonts w:ascii="Times New Roman" w:hAnsi="Times New Roman" w:eastAsia="Times New Roman" w:cs="Times New Roman"/>
                <w:sz w:val="20"/>
                <w:szCs w:val="20"/>
                <w:highlight w:val="none"/>
              </w:rPr>
            </w:pPr>
          </w:p>
          <w:p>
            <w:pPr>
              <w:pStyle w:val="20"/>
              <w:spacing w:line="357" w:lineRule="auto"/>
              <w:ind w:left="172" w:right="170"/>
              <w:jc w:val="both"/>
              <w:rPr>
                <w:rFonts w:ascii="仿宋" w:hAnsi="仿宋" w:eastAsia="仿宋" w:cs="仿宋"/>
                <w:sz w:val="24"/>
                <w:szCs w:val="24"/>
                <w:highlight w:val="none"/>
              </w:rPr>
            </w:pPr>
            <w:r>
              <w:rPr>
                <w:rFonts w:ascii="仿宋" w:hAnsi="仿宋" w:eastAsia="仿宋" w:cs="仿宋"/>
                <w:b/>
                <w:bCs/>
                <w:sz w:val="24"/>
                <w:szCs w:val="24"/>
                <w:highlight w:val="none"/>
              </w:rPr>
              <w:t>棕榈</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科植</w:t>
            </w:r>
            <w:r>
              <w:rPr>
                <w:rFonts w:ascii="仿宋" w:hAnsi="仿宋" w:eastAsia="仿宋" w:cs="仿宋"/>
                <w:b/>
                <w:bCs/>
                <w:w w:val="99"/>
                <w:sz w:val="24"/>
                <w:szCs w:val="24"/>
                <w:highlight w:val="none"/>
              </w:rPr>
              <w:t xml:space="preserve"> </w:t>
            </w:r>
            <w:r>
              <w:rPr>
                <w:rFonts w:ascii="仿宋" w:hAnsi="仿宋" w:eastAsia="仿宋" w:cs="仿宋"/>
                <w:b/>
                <w:bCs/>
                <w:sz w:val="24"/>
                <w:szCs w:val="24"/>
                <w:highlight w:val="none"/>
              </w:rPr>
              <w:t>物</w:t>
            </w:r>
          </w:p>
        </w:tc>
        <w:tc>
          <w:tcPr>
            <w:tcW w:w="5766"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3"/>
                <w:szCs w:val="23"/>
                <w:highlight w:val="none"/>
              </w:rPr>
            </w:pPr>
          </w:p>
          <w:p>
            <w:pPr>
              <w:pStyle w:val="20"/>
              <w:spacing w:line="357" w:lineRule="auto"/>
              <w:ind w:left="103" w:right="-17"/>
              <w:jc w:val="left"/>
              <w:rPr>
                <w:rFonts w:ascii="仿宋" w:hAnsi="仿宋" w:eastAsia="仿宋" w:cs="仿宋"/>
                <w:sz w:val="24"/>
                <w:szCs w:val="24"/>
                <w:highlight w:val="none"/>
              </w:rPr>
            </w:pPr>
            <w:r>
              <w:rPr>
                <w:rFonts w:ascii="仿宋" w:hAnsi="仿宋" w:eastAsia="仿宋" w:cs="仿宋"/>
                <w:spacing w:val="-4"/>
                <w:sz w:val="24"/>
                <w:szCs w:val="24"/>
                <w:highlight w:val="none"/>
              </w:rPr>
              <w:t>棕榈类乔木不应剪切顶梢，但应及时剪除干枯的叶片。</w:t>
            </w:r>
            <w:r>
              <w:rPr>
                <w:rFonts w:ascii="仿宋" w:hAnsi="仿宋" w:eastAsia="仿宋" w:cs="仿宋"/>
                <w:spacing w:val="-116"/>
                <w:sz w:val="24"/>
                <w:szCs w:val="24"/>
                <w:highlight w:val="none"/>
              </w:rPr>
              <w:t xml:space="preserve"> </w:t>
            </w:r>
            <w:r>
              <w:rPr>
                <w:rFonts w:ascii="仿宋" w:hAnsi="仿宋" w:eastAsia="仿宋" w:cs="仿宋"/>
                <w:sz w:val="24"/>
                <w:szCs w:val="24"/>
                <w:highlight w:val="none"/>
              </w:rPr>
              <w:t>叶鞘自然脱落的棕榈类，不宜人工割除叶鞘。基部萌 生的植株，应根据生物学特性和景观要求，予以清除 或保留。</w:t>
            </w:r>
          </w:p>
        </w:tc>
        <w:tc>
          <w:tcPr>
            <w:tcW w:w="1199"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2" w:line="240" w:lineRule="auto"/>
              <w:ind w:right="0"/>
              <w:jc w:val="left"/>
              <w:rPr>
                <w:rFonts w:ascii="Times New Roman" w:hAnsi="Times New Roman" w:eastAsia="Times New Roman" w:cs="Times New Roman"/>
                <w:sz w:val="20"/>
                <w:szCs w:val="20"/>
                <w:highlight w:val="none"/>
              </w:rPr>
            </w:pPr>
          </w:p>
          <w:p>
            <w:pPr>
              <w:pStyle w:val="20"/>
              <w:spacing w:line="357" w:lineRule="auto"/>
              <w:ind w:left="114" w:right="112"/>
              <w:jc w:val="center"/>
              <w:rPr>
                <w:rFonts w:ascii="仿宋" w:hAnsi="仿宋" w:eastAsia="仿宋" w:cs="仿宋"/>
                <w:sz w:val="24"/>
                <w:szCs w:val="24"/>
                <w:highlight w:val="none"/>
              </w:rPr>
            </w:pPr>
            <w:r>
              <w:rPr>
                <w:rFonts w:ascii="仿宋" w:hAnsi="仿宋" w:eastAsia="仿宋" w:cs="仿宋"/>
                <w:sz w:val="24"/>
                <w:szCs w:val="24"/>
                <w:highlight w:val="none"/>
              </w:rPr>
              <w:t>视苗木生 长状况而 定</w:t>
            </w:r>
          </w:p>
        </w:tc>
        <w:tc>
          <w:tcPr>
            <w:tcW w:w="118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47" w:line="240" w:lineRule="auto"/>
              <w:ind w:left="348" w:right="0"/>
              <w:jc w:val="left"/>
              <w:rPr>
                <w:rFonts w:ascii="仿宋" w:hAnsi="仿宋" w:eastAsia="仿宋" w:cs="仿宋"/>
                <w:sz w:val="24"/>
                <w:szCs w:val="24"/>
                <w:highlight w:val="none"/>
              </w:rPr>
            </w:pPr>
            <w:r>
              <w:rPr>
                <w:rFonts w:ascii="仿宋" w:hAnsi="仿宋" w:eastAsia="仿宋" w:cs="仿宋"/>
                <w:sz w:val="24"/>
                <w:szCs w:val="24"/>
                <w:highlight w:val="none"/>
              </w:rPr>
              <w:t>多次</w:t>
            </w:r>
          </w:p>
        </w:tc>
      </w:tr>
    </w:tbl>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eastAsia="zh-CN"/>
        </w:rPr>
      </w:pPr>
      <w:bookmarkStart w:id="288" w:name="_Toc30301_WPSOffice_Level2"/>
      <w:bookmarkStart w:id="289" w:name="_Toc29364_WPSOffice_Level2"/>
      <w:bookmarkStart w:id="290" w:name="_Toc25931_WPSOffice_Level2"/>
      <w:r>
        <w:rPr>
          <w:rFonts w:hint="eastAsia" w:ascii="仿宋" w:hAnsi="仿宋" w:eastAsia="仿宋" w:cs="仿宋"/>
          <w:bCs/>
          <w:kern w:val="0"/>
          <w:sz w:val="28"/>
          <w:szCs w:val="32"/>
          <w:highlight w:val="none"/>
          <w:lang w:val="en-US" w:eastAsia="zh-CN"/>
        </w:rPr>
        <w:t>9</w:t>
      </w:r>
      <w:r>
        <w:rPr>
          <w:rFonts w:hint="eastAsia" w:ascii="仿宋" w:hAnsi="仿宋" w:eastAsia="仿宋" w:cs="仿宋"/>
          <w:bCs/>
          <w:kern w:val="0"/>
          <w:sz w:val="28"/>
          <w:szCs w:val="32"/>
          <w:highlight w:val="none"/>
        </w:rPr>
        <w:t>.</w:t>
      </w:r>
      <w:r>
        <w:rPr>
          <w:rFonts w:hint="eastAsia" w:ascii="仿宋" w:hAnsi="仿宋" w:eastAsia="仿宋" w:cs="仿宋"/>
          <w:bCs/>
          <w:kern w:val="0"/>
          <w:sz w:val="28"/>
          <w:szCs w:val="32"/>
          <w:highlight w:val="none"/>
          <w:lang w:val="en-US" w:eastAsia="zh-CN"/>
        </w:rPr>
        <w:t>7</w:t>
      </w:r>
      <w:r>
        <w:rPr>
          <w:rFonts w:hint="eastAsia" w:ascii="仿宋" w:hAnsi="仿宋" w:eastAsia="仿宋" w:cs="仿宋"/>
          <w:bCs/>
          <w:kern w:val="0"/>
          <w:sz w:val="28"/>
          <w:szCs w:val="32"/>
          <w:highlight w:val="none"/>
        </w:rPr>
        <w:t>修剪</w:t>
      </w:r>
      <w:r>
        <w:rPr>
          <w:rFonts w:hint="eastAsia" w:ascii="仿宋" w:hAnsi="仿宋" w:eastAsia="仿宋" w:cs="仿宋"/>
          <w:bCs/>
          <w:kern w:val="0"/>
          <w:sz w:val="28"/>
          <w:szCs w:val="32"/>
          <w:highlight w:val="none"/>
          <w:lang w:eastAsia="zh-CN"/>
        </w:rPr>
        <w:t>时期</w:t>
      </w:r>
      <w:bookmarkEnd w:id="288"/>
      <w:bookmarkEnd w:id="289"/>
      <w:bookmarkEnd w:id="290"/>
    </w:p>
    <w:p>
      <w:pPr>
        <w:numPr>
          <w:ilvl w:val="0"/>
          <w:numId w:val="7"/>
        </w:numPr>
        <w:snapToGrid w:val="0"/>
        <w:spacing w:line="360" w:lineRule="auto"/>
        <w:ind w:left="142" w:firstLine="422" w:firstLineChars="151"/>
        <w:jc w:val="both"/>
        <w:rPr>
          <w:rFonts w:hint="eastAsia" w:ascii="仿宋_GB2312" w:hAnsi="Times New Roman" w:eastAsia="仿宋_GB2312" w:cs="Times New Roman"/>
          <w:sz w:val="28"/>
          <w:szCs w:val="28"/>
          <w:highlight w:val="none"/>
        </w:rPr>
      </w:pPr>
      <w:r>
        <w:rPr>
          <w:rFonts w:hint="eastAsia" w:ascii="仿宋_GB2312" w:hAnsi="Times New Roman" w:eastAsia="仿宋_GB2312" w:cs="Times New Roman"/>
          <w:sz w:val="28"/>
          <w:szCs w:val="28"/>
          <w:highlight w:val="none"/>
        </w:rPr>
        <w:t>夏季，是园林植物生长的旺季，枝叶繁茂，无用枝也最多，扰乱树形，妨碍通风和透光，宜疏剪枯枝、弱枝、过密枝，重短截徒长枝，对健壮枝摘心或轻短截。</w:t>
      </w:r>
    </w:p>
    <w:p>
      <w:pPr>
        <w:numPr>
          <w:ilvl w:val="0"/>
          <w:numId w:val="7"/>
        </w:numPr>
        <w:snapToGrid w:val="0"/>
        <w:spacing w:line="360" w:lineRule="auto"/>
        <w:ind w:left="142" w:firstLine="422" w:firstLineChars="151"/>
        <w:jc w:val="both"/>
        <w:rPr>
          <w:rFonts w:hint="eastAsia" w:ascii="仿宋_GB2312" w:hAnsi="Times New Roman" w:eastAsia="仿宋_GB2312" w:cs="Times New Roman"/>
          <w:sz w:val="28"/>
          <w:szCs w:val="28"/>
          <w:highlight w:val="none"/>
        </w:rPr>
      </w:pPr>
      <w:r>
        <w:rPr>
          <w:rFonts w:hint="eastAsia" w:ascii="仿宋_GB2312" w:hAnsi="Times New Roman" w:eastAsia="仿宋_GB2312" w:cs="Times New Roman"/>
          <w:sz w:val="28"/>
          <w:szCs w:val="28"/>
          <w:highlight w:val="none"/>
        </w:rPr>
        <w:t>秋季一般较少修剪，若未夏剪或夏剪不细致，也可补剪。我们还应该注意古树大树的安全问题，定期对古树大树进行安全评估，及时采取措施，降低树木的安全隐患。不可用不可抗力回避树木安全责任。不可抗力是指不可预见、不可避免和不可克服的客观现象，往往要三者同时具备才可免责。</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291" w:name="_Toc19100_WPSOffice_Level2"/>
      <w:r>
        <w:rPr>
          <w:rFonts w:hint="eastAsia" w:ascii="仿宋" w:hAnsi="仿宋" w:eastAsia="仿宋" w:cs="仿宋"/>
          <w:bCs/>
          <w:kern w:val="0"/>
          <w:sz w:val="28"/>
          <w:szCs w:val="32"/>
          <w:highlight w:val="none"/>
          <w:lang w:val="en-US" w:eastAsia="zh-CN"/>
        </w:rPr>
        <w:t>9.8安全性修剪措施</w:t>
      </w:r>
      <w:bookmarkEnd w:id="291"/>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292" w:name="3.7 树木应急修剪"/>
      <w:bookmarkEnd w:id="292"/>
      <w:bookmarkStart w:id="293" w:name="_Toc20326_WPSOffice_Level2"/>
      <w:bookmarkStart w:id="294" w:name="_Toc32411_WPSOffice_Level2"/>
      <w:r>
        <w:rPr>
          <w:rFonts w:hint="eastAsia" w:ascii="宋体" w:hAnsi="Times New Roman" w:cs="Times New Roman"/>
          <w:b/>
          <w:sz w:val="28"/>
          <w:szCs w:val="32"/>
          <w:highlight w:val="none"/>
          <w:lang w:val="en-US" w:eastAsia="zh-CN"/>
        </w:rPr>
        <w:t>9.8.1树木应急修剪</w:t>
      </w:r>
      <w:bookmarkEnd w:id="293"/>
      <w:bookmarkEnd w:id="294"/>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各标段组织专门专业人员成立抢险队，抢险队员必须经过专业培训，配备车辆、梯子、电动工具、手动工具、防雨防雷工具等。</w:t>
      </w:r>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bookmarkStart w:id="295" w:name="_Toc32654_WPSOffice_Level2"/>
      <w:bookmarkStart w:id="296" w:name="_Toc25095_WPSOffice_Level2"/>
      <w:bookmarkStart w:id="297" w:name="_Toc7070_WPSOffice_Level2"/>
      <w:bookmarkStart w:id="298" w:name="_Toc13068_WPSOffice_Level2"/>
      <w:r>
        <w:rPr>
          <w:rFonts w:hint="eastAsia" w:ascii="仿宋_GB2312" w:hAnsi="Times New Roman" w:eastAsia="仿宋_GB2312" w:cs="Times New Roman"/>
          <w:sz w:val="28"/>
          <w:szCs w:val="28"/>
          <w:highlight w:val="none"/>
          <w:lang w:val="en-US" w:eastAsia="zh-CN"/>
        </w:rPr>
        <w:t>1）台风前应急性修剪</w:t>
      </w:r>
      <w:bookmarkEnd w:id="295"/>
      <w:bookmarkEnd w:id="296"/>
      <w:bookmarkEnd w:id="297"/>
      <w:bookmarkEnd w:id="298"/>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针对树冠过大、过密或者偏冠的树木，应剪除平行枝、交叉枝、徒长枝等，进行树冠疏枝，减少树冠密度，增强树冠透风程度。</w:t>
      </w:r>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bookmarkStart w:id="299" w:name="_Toc21165_WPSOffice_Level2"/>
      <w:bookmarkStart w:id="300" w:name="_Toc4378_WPSOffice_Level2"/>
      <w:bookmarkStart w:id="301" w:name="_Toc24595_WPSOffice_Level2"/>
      <w:bookmarkStart w:id="302" w:name="_Toc29252_WPSOffice_Level2"/>
      <w:r>
        <w:rPr>
          <w:rFonts w:hint="eastAsia" w:ascii="仿宋_GB2312" w:hAnsi="Times New Roman" w:eastAsia="仿宋_GB2312" w:cs="Times New Roman"/>
          <w:sz w:val="28"/>
          <w:szCs w:val="28"/>
          <w:highlight w:val="none"/>
          <w:lang w:val="en-US" w:eastAsia="zh-CN"/>
        </w:rPr>
        <w:t>2）台风后恢复性修剪</w:t>
      </w:r>
      <w:bookmarkEnd w:id="299"/>
      <w:bookmarkEnd w:id="300"/>
      <w:bookmarkEnd w:id="301"/>
      <w:bookmarkEnd w:id="302"/>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针对台风后树体结构遭遇破坏的恢复性树冠清理修剪，修剪断枝、残枝等，恢复原有的树冠形状。</w:t>
      </w:r>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val="en-US" w:eastAsia="zh-CN"/>
        </w:rPr>
      </w:pPr>
      <w:bookmarkStart w:id="303" w:name="_Toc19067_WPSOffice_Level2"/>
      <w:bookmarkStart w:id="304" w:name="_Toc24927_WPSOffice_Level2"/>
      <w:bookmarkStart w:id="305" w:name="_Toc17633_WPSOffice_Level2"/>
      <w:bookmarkStart w:id="306" w:name="_Toc5468_WPSOffice_Level2"/>
      <w:r>
        <w:rPr>
          <w:rFonts w:hint="eastAsia" w:ascii="仿宋_GB2312" w:hAnsi="Times New Roman" w:eastAsia="仿宋_GB2312" w:cs="Times New Roman"/>
          <w:sz w:val="28"/>
          <w:szCs w:val="28"/>
          <w:highlight w:val="none"/>
          <w:lang w:val="en-US" w:eastAsia="zh-CN"/>
        </w:rPr>
        <w:t>3）安全作业</w:t>
      </w:r>
      <w:bookmarkEnd w:id="303"/>
      <w:bookmarkEnd w:id="304"/>
      <w:bookmarkEnd w:id="305"/>
      <w:bookmarkEnd w:id="306"/>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修剪工作人员必须接受岗前培训，每一种机械均应制定相应的安全操作规程，并严格按规程操作。</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在城市主、次干道上作业时，宜选择在非交通繁忙时段和非人流高峰期进行，一般在 20:00 到次日 6:00 进行。</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在供电、通讯线路附近作业时，采取必要的防护措施，避免触电，必要时应请相关部门协助配合。</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修剪作业时，必须划定保护区域，安排专人指挥，保障行人或车辆通行安全。</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作业人员必须穿戴具有反光标志的背心、安全帽、防护镜等防护用具，高空作业必须系安全绳。</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eastAsia="zh-CN"/>
        </w:rPr>
      </w:pPr>
      <w:bookmarkStart w:id="307" w:name="_Toc32259_WPSOffice_Level2"/>
      <w:bookmarkStart w:id="308" w:name="_Toc15228_WPSOffice_Level2"/>
      <w:bookmarkStart w:id="309" w:name="_Toc17441_WPSOffice_Level2"/>
      <w:r>
        <w:rPr>
          <w:rFonts w:hint="eastAsia" w:ascii="仿宋" w:hAnsi="仿宋" w:eastAsia="仿宋" w:cs="仿宋"/>
          <w:bCs/>
          <w:kern w:val="0"/>
          <w:sz w:val="28"/>
          <w:szCs w:val="32"/>
          <w:highlight w:val="none"/>
          <w:lang w:val="en-US" w:eastAsia="zh-CN"/>
        </w:rPr>
        <w:t>9.9</w:t>
      </w:r>
      <w:r>
        <w:rPr>
          <w:rFonts w:hint="eastAsia" w:ascii="仿宋" w:hAnsi="仿宋" w:eastAsia="仿宋" w:cs="仿宋"/>
          <w:bCs/>
          <w:kern w:val="0"/>
          <w:sz w:val="28"/>
          <w:szCs w:val="32"/>
          <w:highlight w:val="none"/>
          <w:lang w:eastAsia="zh-CN"/>
        </w:rPr>
        <w:t>修剪后管理</w:t>
      </w:r>
      <w:bookmarkEnd w:id="307"/>
      <w:bookmarkEnd w:id="308"/>
      <w:bookmarkEnd w:id="309"/>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9.9.1档案管理</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1园林树木修剪应建立完整的档案，实现信息化管理，由专人及时记录、更新相关数据信息。</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2修剪档案内容包括：审批材料、修剪单位、修剪技术人员、修剪树种信息、修剪时间、天气状况、修剪内容、修剪方法、修剪前后照片。</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9.9.2修剪废弃物处置</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修剪的树枝等园林废弃物应及时清运或由粉碎机现场粉碎，制作成基质肥再利用。</w:t>
      </w:r>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lang w:val="en-US" w:eastAsia="zh-CN"/>
        </w:rPr>
        <w:sectPr>
          <w:footerReference r:id="rId14"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rPr>
      </w:pPr>
      <w:bookmarkStart w:id="310" w:name="_Toc9850_WPSOffice_Level1"/>
      <w:r>
        <w:rPr>
          <w:rFonts w:hint="eastAsia" w:ascii="仿宋" w:hAnsi="仿宋" w:eastAsia="仿宋" w:cs="仿宋"/>
          <w:bCs/>
          <w:sz w:val="32"/>
          <w:szCs w:val="32"/>
          <w:highlight w:val="none"/>
          <w:lang w:val="en-US" w:eastAsia="zh-CN"/>
        </w:rPr>
        <w:t>10 运输</w:t>
      </w:r>
      <w:bookmarkEnd w:id="310"/>
      <w:bookmarkStart w:id="311" w:name="5.6 运输"/>
      <w:bookmarkEnd w:id="311"/>
      <w:bookmarkStart w:id="312" w:name="_bookmark17"/>
      <w:bookmarkEnd w:id="312"/>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313" w:name="_Toc27374_WPSOffice_Level2"/>
      <w:r>
        <w:rPr>
          <w:rFonts w:hint="eastAsia" w:ascii="仿宋" w:hAnsi="仿宋" w:eastAsia="仿宋" w:cs="仿宋"/>
          <w:bCs/>
          <w:kern w:val="0"/>
          <w:sz w:val="28"/>
          <w:szCs w:val="32"/>
          <w:highlight w:val="none"/>
          <w:lang w:val="en-US" w:eastAsia="zh-CN"/>
        </w:rPr>
        <w:t>10.1运输注意事项</w:t>
      </w:r>
      <w:bookmarkEnd w:id="313"/>
    </w:p>
    <w:p>
      <w:pPr>
        <w:bidi w:val="0"/>
        <w:spacing w:line="360" w:lineRule="auto"/>
        <w:rPr>
          <w:sz w:val="28"/>
          <w:szCs w:val="22"/>
          <w:highlight w:val="none"/>
        </w:rPr>
      </w:pPr>
      <w:r>
        <w:rPr>
          <w:rFonts w:hint="eastAsia"/>
          <w:sz w:val="28"/>
          <w:szCs w:val="22"/>
          <w:highlight w:val="none"/>
          <w:lang w:val="en-US" w:eastAsia="zh-CN"/>
        </w:rPr>
        <w:t>10.1.1</w:t>
      </w:r>
      <w:r>
        <w:rPr>
          <w:rFonts w:hint="eastAsia"/>
          <w:sz w:val="28"/>
          <w:szCs w:val="22"/>
          <w:highlight w:val="none"/>
        </w:rPr>
        <w:t>苗木装运前应仔细核对品种、规格、数量和质量；外省引进苗木或省内疫区跨县调进苗木应事先办理苗木检疫手续并取得植物检疫证</w:t>
      </w:r>
      <w:r>
        <w:rPr>
          <w:sz w:val="28"/>
          <w:szCs w:val="22"/>
          <w:highlight w:val="none"/>
        </w:rPr>
        <w:t>。</w:t>
      </w:r>
    </w:p>
    <w:p>
      <w:pPr>
        <w:bidi w:val="0"/>
        <w:spacing w:line="360" w:lineRule="auto"/>
        <w:rPr>
          <w:sz w:val="28"/>
          <w:szCs w:val="22"/>
          <w:highlight w:val="none"/>
        </w:rPr>
      </w:pPr>
      <w:r>
        <w:rPr>
          <w:rFonts w:hint="eastAsia"/>
          <w:sz w:val="28"/>
          <w:szCs w:val="22"/>
          <w:highlight w:val="none"/>
          <w:lang w:val="en-US" w:eastAsia="zh-CN"/>
        </w:rPr>
        <w:t>10.1.2</w:t>
      </w:r>
      <w:r>
        <w:rPr>
          <w:rFonts w:hint="eastAsia"/>
          <w:sz w:val="28"/>
          <w:szCs w:val="22"/>
          <w:highlight w:val="none"/>
        </w:rPr>
        <w:t>起吊苗木的机具和装运车辆的承受能力，必须大于苗木和土球总重量的1倍，并制定相应的安全技术措施</w:t>
      </w:r>
      <w:r>
        <w:rPr>
          <w:sz w:val="28"/>
          <w:szCs w:val="22"/>
          <w:highlight w:val="none"/>
        </w:rPr>
        <w:t>。</w:t>
      </w:r>
    </w:p>
    <w:p>
      <w:pPr>
        <w:bidi w:val="0"/>
        <w:spacing w:line="360" w:lineRule="auto"/>
        <w:rPr>
          <w:sz w:val="28"/>
          <w:szCs w:val="22"/>
          <w:highlight w:val="none"/>
        </w:rPr>
      </w:pPr>
      <w:r>
        <w:rPr>
          <w:rFonts w:hint="eastAsia"/>
          <w:sz w:val="28"/>
          <w:szCs w:val="22"/>
          <w:highlight w:val="none"/>
          <w:lang w:val="en-US" w:eastAsia="zh-CN"/>
        </w:rPr>
        <w:t>10.1.3</w:t>
      </w:r>
      <w:r>
        <w:rPr>
          <w:rFonts w:hint="eastAsia"/>
          <w:sz w:val="28"/>
          <w:szCs w:val="22"/>
          <w:highlight w:val="none"/>
        </w:rPr>
        <w:t>合理安排运输时间，随挖随运，运输时间宜选择早晨或者傍晚，避开正午时段；长距离运输时应及时对苗木进行补水</w:t>
      </w:r>
      <w:r>
        <w:rPr>
          <w:sz w:val="28"/>
          <w:szCs w:val="22"/>
          <w:highlight w:val="none"/>
        </w:rPr>
        <w:t>。</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314" w:name="_Toc15164_WPSOffice_Level2"/>
      <w:r>
        <w:rPr>
          <w:rFonts w:hint="eastAsia" w:ascii="仿宋" w:hAnsi="仿宋" w:eastAsia="仿宋" w:cs="仿宋"/>
          <w:bCs/>
          <w:kern w:val="0"/>
          <w:sz w:val="28"/>
          <w:szCs w:val="32"/>
          <w:highlight w:val="none"/>
          <w:lang w:val="en-US" w:eastAsia="zh-CN"/>
        </w:rPr>
        <w:t>10.2包扎保护</w:t>
      </w:r>
      <w:bookmarkEnd w:id="314"/>
    </w:p>
    <w:p>
      <w:pPr>
        <w:bidi w:val="0"/>
        <w:spacing w:line="360" w:lineRule="auto"/>
        <w:rPr>
          <w:rFonts w:hint="eastAsia"/>
          <w:sz w:val="28"/>
          <w:szCs w:val="22"/>
          <w:highlight w:val="none"/>
        </w:rPr>
      </w:pPr>
      <w:r>
        <w:rPr>
          <w:rFonts w:hint="eastAsia"/>
          <w:sz w:val="28"/>
          <w:szCs w:val="22"/>
          <w:highlight w:val="none"/>
          <w:lang w:val="en-US" w:eastAsia="zh-CN"/>
        </w:rPr>
        <w:t>10</w:t>
      </w:r>
      <w:r>
        <w:rPr>
          <w:rFonts w:hint="eastAsia"/>
          <w:sz w:val="28"/>
          <w:szCs w:val="22"/>
          <w:highlight w:val="none"/>
        </w:rPr>
        <w:t>.</w:t>
      </w:r>
      <w:r>
        <w:rPr>
          <w:rFonts w:hint="eastAsia"/>
          <w:sz w:val="28"/>
          <w:szCs w:val="22"/>
          <w:highlight w:val="none"/>
          <w:lang w:val="en-US" w:eastAsia="zh-CN"/>
        </w:rPr>
        <w:t>2.1</w:t>
      </w:r>
      <w:r>
        <w:rPr>
          <w:rFonts w:hint="eastAsia"/>
          <w:sz w:val="28"/>
          <w:szCs w:val="22"/>
          <w:highlight w:val="none"/>
        </w:rPr>
        <w:t>装卸车时应采用捆绑方式起吊，保护树枝、树皮和土球，不得造成苗木损伤和土球松散。</w:t>
      </w:r>
    </w:p>
    <w:p>
      <w:pPr>
        <w:bidi w:val="0"/>
        <w:spacing w:line="360" w:lineRule="auto"/>
        <w:rPr>
          <w:rFonts w:hint="eastAsia"/>
          <w:sz w:val="28"/>
          <w:szCs w:val="22"/>
          <w:highlight w:val="none"/>
        </w:rPr>
      </w:pPr>
      <w:r>
        <w:rPr>
          <w:rFonts w:hint="eastAsia"/>
          <w:sz w:val="28"/>
          <w:szCs w:val="22"/>
          <w:highlight w:val="none"/>
          <w:lang w:val="en-US" w:eastAsia="zh-CN"/>
        </w:rPr>
        <w:t>10</w:t>
      </w:r>
      <w:r>
        <w:rPr>
          <w:rFonts w:hint="eastAsia"/>
          <w:sz w:val="28"/>
          <w:szCs w:val="22"/>
          <w:highlight w:val="none"/>
        </w:rPr>
        <w:t>.</w:t>
      </w:r>
      <w:r>
        <w:rPr>
          <w:rFonts w:hint="eastAsia"/>
          <w:sz w:val="28"/>
          <w:szCs w:val="22"/>
          <w:highlight w:val="none"/>
          <w:lang w:val="en-US" w:eastAsia="zh-CN"/>
        </w:rPr>
        <w:t>2.2</w:t>
      </w:r>
      <w:r>
        <w:rPr>
          <w:rFonts w:hint="eastAsia"/>
          <w:sz w:val="28"/>
          <w:szCs w:val="22"/>
          <w:highlight w:val="none"/>
        </w:rPr>
        <w:t>遵循先内后外、先下后上、逐步收紧不松垮为原则。</w:t>
      </w:r>
    </w:p>
    <w:p>
      <w:pPr>
        <w:bidi w:val="0"/>
        <w:spacing w:line="360" w:lineRule="auto"/>
        <w:rPr>
          <w:rFonts w:hint="eastAsia"/>
          <w:sz w:val="28"/>
          <w:szCs w:val="22"/>
          <w:highlight w:val="none"/>
        </w:rPr>
      </w:pPr>
      <w:r>
        <w:rPr>
          <w:rFonts w:hint="eastAsia"/>
          <w:sz w:val="28"/>
          <w:szCs w:val="22"/>
          <w:highlight w:val="none"/>
          <w:lang w:val="en-US" w:eastAsia="zh-CN"/>
        </w:rPr>
        <w:t>10</w:t>
      </w:r>
      <w:r>
        <w:rPr>
          <w:rFonts w:hint="eastAsia"/>
          <w:sz w:val="28"/>
          <w:szCs w:val="22"/>
          <w:highlight w:val="none"/>
        </w:rPr>
        <w:t>.</w:t>
      </w:r>
      <w:r>
        <w:rPr>
          <w:rFonts w:hint="eastAsia"/>
          <w:sz w:val="28"/>
          <w:szCs w:val="22"/>
          <w:highlight w:val="none"/>
          <w:lang w:val="en-US" w:eastAsia="zh-CN"/>
        </w:rPr>
        <w:t>2.3</w:t>
      </w:r>
      <w:r>
        <w:rPr>
          <w:rFonts w:hint="eastAsia"/>
          <w:sz w:val="28"/>
          <w:szCs w:val="22"/>
          <w:highlight w:val="none"/>
        </w:rPr>
        <w:t>土球开挖至规定高度，在土球四周包裹上棉麻布，用可降解绳子固定。</w:t>
      </w:r>
    </w:p>
    <w:p>
      <w:pPr>
        <w:bidi w:val="0"/>
        <w:spacing w:line="360" w:lineRule="auto"/>
        <w:rPr>
          <w:highlight w:val="none"/>
        </w:rPr>
      </w:pPr>
      <w:r>
        <w:rPr>
          <w:rFonts w:hint="eastAsia"/>
          <w:sz w:val="28"/>
          <w:szCs w:val="22"/>
          <w:highlight w:val="none"/>
          <w:lang w:val="en-US" w:eastAsia="zh-CN"/>
        </w:rPr>
        <w:t>10</w:t>
      </w:r>
      <w:r>
        <w:rPr>
          <w:rFonts w:hint="eastAsia"/>
          <w:sz w:val="28"/>
          <w:szCs w:val="22"/>
          <w:highlight w:val="none"/>
        </w:rPr>
        <w:t>.</w:t>
      </w:r>
      <w:r>
        <w:rPr>
          <w:rFonts w:hint="eastAsia"/>
          <w:sz w:val="28"/>
          <w:szCs w:val="22"/>
          <w:highlight w:val="none"/>
          <w:lang w:val="en-US" w:eastAsia="zh-CN"/>
        </w:rPr>
        <w:t>2.4</w:t>
      </w:r>
      <w:r>
        <w:rPr>
          <w:rFonts w:hint="eastAsia"/>
          <w:sz w:val="28"/>
          <w:szCs w:val="22"/>
          <w:highlight w:val="none"/>
        </w:rPr>
        <w:t>用铁网将土球围住，固定好，用铁钩自下至上逐步将铁网抽紧，直至铁网将土球包裹紧实，最后将上方铁网围合抽紧。</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315" w:name="_Toc16339_WPSOffice_Level2"/>
      <w:r>
        <w:rPr>
          <w:rFonts w:hint="eastAsia" w:ascii="仿宋" w:hAnsi="仿宋" w:eastAsia="仿宋" w:cs="仿宋"/>
          <w:bCs/>
          <w:kern w:val="0"/>
          <w:sz w:val="28"/>
          <w:szCs w:val="32"/>
          <w:highlight w:val="none"/>
          <w:lang w:val="en-US" w:eastAsia="zh-CN"/>
        </w:rPr>
        <w:t>10.3装车要求</w:t>
      </w:r>
      <w:bookmarkEnd w:id="315"/>
    </w:p>
    <w:p>
      <w:pPr>
        <w:bidi w:val="0"/>
        <w:spacing w:line="360" w:lineRule="auto"/>
        <w:ind w:firstLine="560" w:firstLineChars="200"/>
        <w:rPr>
          <w:highlight w:val="none"/>
        </w:rPr>
      </w:pPr>
      <w:r>
        <w:rPr>
          <w:rFonts w:hint="eastAsia"/>
          <w:sz w:val="28"/>
          <w:szCs w:val="22"/>
          <w:highlight w:val="none"/>
          <w:lang w:val="en-US" w:eastAsia="zh-CN"/>
        </w:rPr>
        <w:t>带土球苗木装车时，应将土球朝向车头方向，并固定牢靠，树冠朝向车尾方向码放整齐；土球应垫好固定木板，树干包上柔软材料 固定在车箱里，树冠也要用软绳进行适当缠绕，保护好枝条。</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316" w:name="_Toc24948_WPSOffice_Level2"/>
      <w:r>
        <w:rPr>
          <w:rFonts w:hint="eastAsia" w:ascii="仿宋" w:hAnsi="仿宋" w:eastAsia="仿宋" w:cs="仿宋"/>
          <w:bCs/>
          <w:kern w:val="0"/>
          <w:sz w:val="28"/>
          <w:szCs w:val="32"/>
          <w:highlight w:val="none"/>
          <w:lang w:val="en-US" w:eastAsia="zh-CN"/>
        </w:rPr>
        <w:t>10.4乔灌木运输</w:t>
      </w:r>
      <w:bookmarkEnd w:id="316"/>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1）吊装时，将板带从下至上将土坨捆拢，与树干交叉后将板带两头扣在吊钩上，在板带与土球接触的地方用木板或麻袋等垫起，以免麻绳勒入土球，将树木轻轻吊起之后，在吊钩与树木接触的部位垫上草绳或者麻袋等，防止吊钩碰伤树木。</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（2）起吊过程要求匀速，防止重心不稳苗木摇晃。</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（3）装车时，为放稳土球，土球向前、树冠向后放在车辆上，并用木块将土球的底部卡紧，使土球不会滚动。</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（4）根部盖草包等物进行保护，树身与车板接触之处，必须垫软物，并用绳索紧紧固定，以防擦伤树皮，碰坏树枝。</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（5）乔木运输过程中应避免遭到暴晒、雨淋和二次机械损伤，远距离运输或气候过冷过热时节应对根部采取适当保湿、防晒措施进行保护。</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（6）对于主景树或造型树运输，为了保护树木，要求1车次只运输1株，且运输车辆必须满足运输树木要求。</w:t>
      </w:r>
    </w:p>
    <w:p>
      <w:pPr>
        <w:spacing w:before="2" w:line="240" w:lineRule="auto"/>
        <w:rPr>
          <w:rFonts w:ascii="宋体" w:hAnsi="宋体" w:eastAsia="宋体" w:cs="宋体"/>
          <w:sz w:val="8"/>
          <w:szCs w:val="8"/>
          <w:highlight w:val="none"/>
        </w:rPr>
      </w:pPr>
    </w:p>
    <w:p>
      <w:pPr>
        <w:spacing w:line="6637" w:lineRule="exact"/>
        <w:ind w:left="244" w:right="0" w:firstLine="0"/>
        <w:rPr>
          <w:rFonts w:ascii="宋体" w:hAnsi="宋体" w:eastAsia="宋体" w:cs="宋体"/>
          <w:sz w:val="20"/>
          <w:szCs w:val="20"/>
          <w:highlight w:val="none"/>
        </w:rPr>
      </w:pPr>
      <w:r>
        <w:rPr>
          <w:rFonts w:ascii="宋体" w:hAnsi="宋体" w:eastAsia="宋体" w:cs="宋体"/>
          <w:position w:val="-132"/>
          <w:sz w:val="20"/>
          <w:szCs w:val="20"/>
          <w:highlight w:val="none"/>
        </w:rPr>
        <w:drawing>
          <wp:inline distT="0" distB="0" distL="0" distR="0">
            <wp:extent cx="5616575" cy="4214495"/>
            <wp:effectExtent l="0" t="0" r="3175" b="14605"/>
            <wp:docPr id="16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5.jpeg"/>
                    <pic:cNvPicPr>
                      <a:picLocks noChangeAspect="1"/>
                    </pic:cNvPicPr>
                  </pic:nvPicPr>
                  <pic:blipFill>
                    <a:blip r:embed="rId134" cstate="print"/>
                    <a:stretch>
                      <a:fillRect/>
                    </a:stretch>
                  </pic:blipFill>
                  <pic:spPr>
                    <a:xfrm>
                      <a:off x="0" y="0"/>
                      <a:ext cx="5616682" cy="4214812"/>
                    </a:xfrm>
                    <a:prstGeom prst="rect">
                      <a:avLst/>
                    </a:prstGeom>
                  </pic:spPr>
                </pic:pic>
              </a:graphicData>
            </a:graphic>
          </wp:inline>
        </w:drawing>
      </w:r>
    </w:p>
    <w:p>
      <w:pPr>
        <w:spacing w:before="58"/>
        <w:ind w:left="1039" w:right="90" w:firstLine="0"/>
        <w:jc w:val="left"/>
        <w:rPr>
          <w:rFonts w:hint="eastAsia" w:ascii="仿宋_GB2312" w:hAnsi="仿宋_GB2312" w:eastAsia="仿宋_GB2312" w:cs="仿宋_GB2312"/>
          <w:b/>
          <w:bCs/>
          <w:spacing w:val="-8"/>
          <w:highlight w:val="none"/>
        </w:rPr>
      </w:pPr>
      <w:r>
        <w:rPr>
          <w:rFonts w:hint="eastAsia" w:ascii="仿宋_GB2312" w:hAnsi="仿宋_GB2312" w:eastAsia="仿宋_GB2312" w:cs="仿宋_GB2312"/>
          <w:sz w:val="24"/>
          <w:szCs w:val="24"/>
          <w:highlight w:val="none"/>
        </w:rPr>
        <w:t>可用人字双缆（布缆）起吊，树身受力位置用木板或竹片保护包扎。</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（7）苗木装卸和运输过程中，应按顺序装车卸车，轻装轻放，根部在车头， 树梢在车尾，用遮阳材料包裹苗木，并喷水保湿，用软布垫护主干，不得损伤苗木及土球。</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（8）苗木运到目的地后，应置于阴凉处，注意保湿、遮阳，及早定植。</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317" w:name="_Toc32399_WPSOffice_Level2"/>
      <w:r>
        <w:rPr>
          <w:rFonts w:hint="eastAsia" w:ascii="仿宋" w:hAnsi="仿宋" w:eastAsia="仿宋" w:cs="仿宋"/>
          <w:bCs/>
          <w:kern w:val="0"/>
          <w:sz w:val="28"/>
          <w:szCs w:val="32"/>
          <w:highlight w:val="none"/>
          <w:lang w:val="en-US" w:eastAsia="zh-CN"/>
        </w:rPr>
        <w:t>10.5竹类植物运输</w:t>
      </w:r>
      <w:bookmarkEnd w:id="317"/>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（1）长途运输竹盘应用稻草、蒲包或麻袋等材料包装。</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（2）挑运或抬运时，应包扎竹盘，保持竹竿直立，不可肩扛母竹，应保护螺丝钉不断裂。</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（3）装卸时，应防止损伤母竹。</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（4）即挖即运，尽量缩短运输时间，途中应覆盖或对母竹枝叶经常喷水。</w:t>
      </w:r>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318" w:name="_Toc12471_WPSOffice_Level2"/>
      <w:r>
        <w:rPr>
          <w:rFonts w:hint="eastAsia" w:ascii="仿宋" w:hAnsi="仿宋" w:eastAsia="仿宋" w:cs="仿宋"/>
          <w:bCs/>
          <w:kern w:val="0"/>
          <w:sz w:val="28"/>
          <w:szCs w:val="32"/>
          <w:highlight w:val="none"/>
          <w:lang w:val="en-US" w:eastAsia="zh-CN"/>
        </w:rPr>
        <w:t>10.6非适宜季节植物运输</w:t>
      </w:r>
      <w:r>
        <w:rPr>
          <w:rFonts w:hint="default" w:ascii="仿宋" w:hAnsi="仿宋" w:eastAsia="仿宋" w:cs="仿宋"/>
          <w:bCs/>
          <w:kern w:val="0"/>
          <w:sz w:val="28"/>
          <w:szCs w:val="32"/>
          <w:highlight w:val="none"/>
          <w:lang w:val="en-US" w:eastAsia="zh-CN"/>
        </w:rPr>
        <w:t>要求</w:t>
      </w:r>
      <w:bookmarkEnd w:id="318"/>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（1）夏季苗木运输应避开中午高温时段，宜在早上10点之前、下午4点之后或阴天运输；</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（2）土球应使用草绳、布帘、薄膜等材料包装，并喷水保湿；灌木或草坪运输过程中应加冰块，防止发热而灼伤发黄；</w:t>
      </w:r>
    </w:p>
    <w:p>
      <w:pPr>
        <w:bidi w:val="0"/>
        <w:spacing w:line="360" w:lineRule="auto"/>
        <w:ind w:firstLine="560" w:firstLineChars="200"/>
        <w:rPr>
          <w:rFonts w:hint="eastAsia"/>
          <w:sz w:val="28"/>
          <w:szCs w:val="22"/>
          <w:highlight w:val="none"/>
          <w:lang w:val="en-US" w:eastAsia="zh-CN"/>
        </w:rPr>
      </w:pPr>
      <w:r>
        <w:rPr>
          <w:rFonts w:hint="eastAsia"/>
          <w:sz w:val="28"/>
          <w:szCs w:val="22"/>
          <w:highlight w:val="none"/>
          <w:lang w:val="en-US" w:eastAsia="zh-CN"/>
        </w:rPr>
        <w:t>（3）花灌木运输时应直立装车，苗木装完后应及时覆盖篷布；</w:t>
      </w:r>
    </w:p>
    <w:p>
      <w:pPr>
        <w:bidi w:val="0"/>
        <w:spacing w:line="360" w:lineRule="auto"/>
        <w:ind w:firstLine="560" w:firstLineChars="200"/>
        <w:rPr>
          <w:rFonts w:hint="eastAsia" w:eastAsia="仿宋_GB2312" w:asciiTheme="minorAscii" w:hAnsiTheme="minorAscii"/>
          <w:sz w:val="32"/>
          <w:szCs w:val="24"/>
          <w:highlight w:val="none"/>
          <w:lang w:val="en-US" w:eastAsia="zh-CN"/>
        </w:rPr>
      </w:pPr>
      <w:r>
        <w:rPr>
          <w:rFonts w:hint="eastAsia"/>
          <w:sz w:val="28"/>
          <w:szCs w:val="22"/>
          <w:highlight w:val="none"/>
          <w:lang w:val="en-US" w:eastAsia="zh-CN"/>
        </w:rPr>
        <w:t>（4）冬季低温苗木运输过程加强保温措施，防止风大产生冻伤。</w:t>
      </w:r>
    </w:p>
    <w:p>
      <w:pPr>
        <w:pStyle w:val="8"/>
        <w:spacing w:before="61" w:line="240" w:lineRule="auto"/>
        <w:ind w:right="90"/>
        <w:jc w:val="left"/>
        <w:rPr>
          <w:rFonts w:hint="eastAsia" w:ascii="宋体" w:hAnsi="宋体" w:eastAsia="宋体" w:cs="宋体"/>
          <w:b w:val="0"/>
          <w:bCs w:val="0"/>
          <w:highlight w:val="none"/>
        </w:rPr>
      </w:pPr>
    </w:p>
    <w:p>
      <w:pPr>
        <w:spacing w:after="0" w:line="240" w:lineRule="auto"/>
        <w:jc w:val="left"/>
        <w:rPr>
          <w:highlight w:val="none"/>
        </w:rPr>
        <w:sectPr>
          <w:footerReference r:id="rId15"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rPr>
      </w:pPr>
      <w:bookmarkStart w:id="319" w:name="5.7 苗木验收"/>
      <w:bookmarkEnd w:id="319"/>
      <w:bookmarkStart w:id="320" w:name="_bookmark18"/>
      <w:bookmarkEnd w:id="320"/>
      <w:bookmarkStart w:id="321" w:name="_Toc5536_WPSOffice_Level1"/>
      <w:r>
        <w:rPr>
          <w:rFonts w:hint="eastAsia" w:ascii="仿宋" w:hAnsi="仿宋" w:eastAsia="仿宋" w:cs="仿宋"/>
          <w:bCs/>
          <w:sz w:val="32"/>
          <w:szCs w:val="32"/>
          <w:highlight w:val="none"/>
          <w:lang w:val="en-US" w:eastAsia="zh-CN"/>
        </w:rPr>
        <w:t xml:space="preserve">11 </w:t>
      </w:r>
      <w:r>
        <w:rPr>
          <w:rFonts w:hint="eastAsia" w:ascii="仿宋" w:hAnsi="仿宋" w:eastAsia="仿宋" w:cs="仿宋"/>
          <w:bCs/>
          <w:sz w:val="32"/>
          <w:szCs w:val="32"/>
          <w:highlight w:val="none"/>
        </w:rPr>
        <w:t>种植穴开挖</w:t>
      </w:r>
      <w:bookmarkEnd w:id="321"/>
      <w:bookmarkStart w:id="322" w:name="_bookmark19"/>
      <w:bookmarkEnd w:id="322"/>
      <w:bookmarkStart w:id="323" w:name="5.8 种植穴开挖"/>
      <w:bookmarkEnd w:id="323"/>
    </w:p>
    <w:p>
      <w:pPr>
        <w:spacing w:line="360" w:lineRule="auto"/>
        <w:ind w:firstLine="280" w:firstLineChars="100"/>
        <w:rPr>
          <w:sz w:val="28"/>
          <w:szCs w:val="28"/>
          <w:highlight w:val="none"/>
        </w:rPr>
      </w:pPr>
      <w:r>
        <w:rPr>
          <w:rFonts w:hint="eastAsia"/>
          <w:sz w:val="28"/>
          <w:szCs w:val="28"/>
          <w:highlight w:val="none"/>
          <w:lang w:val="en-US" w:eastAsia="zh-CN"/>
        </w:rPr>
        <w:t>11</w:t>
      </w:r>
      <w:r>
        <w:rPr>
          <w:sz w:val="28"/>
          <w:szCs w:val="28"/>
          <w:highlight w:val="none"/>
        </w:rPr>
        <w:t>.1种植穴规格要求，土球直径 60cm 以下，种植穴尺寸不小于（长*宽* 深100*100*100cm）；土球直径 60cm 以上（含本数），种植穴尺寸比土球直径大 40cm 以上，深度比土球深 40cm 以上；重要主景树及造型树，种植穴尺寸比土球直径大 60cm 以上，深度比土球深 60cm 以上。</w:t>
      </w:r>
    </w:p>
    <w:p>
      <w:pPr>
        <w:spacing w:line="360" w:lineRule="auto"/>
        <w:ind w:firstLine="280" w:firstLineChars="100"/>
        <w:rPr>
          <w:sz w:val="28"/>
          <w:szCs w:val="28"/>
          <w:highlight w:val="none"/>
        </w:rPr>
      </w:pPr>
      <w:r>
        <w:rPr>
          <w:rFonts w:hint="eastAsia"/>
          <w:sz w:val="28"/>
          <w:szCs w:val="28"/>
          <w:highlight w:val="none"/>
          <w:lang w:val="en-US" w:eastAsia="zh-CN"/>
        </w:rPr>
        <w:t>11</w:t>
      </w:r>
      <w:r>
        <w:rPr>
          <w:sz w:val="28"/>
          <w:szCs w:val="28"/>
          <w:highlight w:val="none"/>
        </w:rPr>
        <w:t>.</w:t>
      </w:r>
      <w:r>
        <w:rPr>
          <w:rFonts w:hint="eastAsia"/>
          <w:sz w:val="28"/>
          <w:szCs w:val="28"/>
          <w:highlight w:val="none"/>
          <w:lang w:val="en-US" w:eastAsia="zh-CN"/>
        </w:rPr>
        <w:t>2</w:t>
      </w:r>
      <w:r>
        <w:rPr>
          <w:sz w:val="28"/>
          <w:szCs w:val="28"/>
          <w:highlight w:val="none"/>
        </w:rPr>
        <w:t>种植穴间距应为 400cm～1000cm。大乔木 800cm～1000cm，中乔木</w:t>
      </w:r>
    </w:p>
    <w:p>
      <w:pPr>
        <w:spacing w:line="360" w:lineRule="auto"/>
        <w:rPr>
          <w:sz w:val="28"/>
          <w:szCs w:val="28"/>
          <w:highlight w:val="none"/>
        </w:rPr>
      </w:pPr>
      <w:bookmarkStart w:id="324" w:name="_Toc12743_WPSOffice_Level2"/>
      <w:bookmarkStart w:id="325" w:name="_Toc30893_WPSOffice_Level2"/>
      <w:r>
        <w:rPr>
          <w:sz w:val="28"/>
          <w:szCs w:val="28"/>
          <w:highlight w:val="none"/>
        </w:rPr>
        <w:t>600cm～800cm，小乔木 400cm～600cm。</w:t>
      </w:r>
      <w:bookmarkEnd w:id="324"/>
      <w:bookmarkEnd w:id="325"/>
    </w:p>
    <w:p>
      <w:pPr>
        <w:spacing w:line="360" w:lineRule="auto"/>
        <w:ind w:firstLine="280" w:firstLineChars="100"/>
        <w:rPr>
          <w:sz w:val="28"/>
          <w:szCs w:val="28"/>
          <w:highlight w:val="none"/>
        </w:rPr>
      </w:pPr>
      <w:r>
        <w:rPr>
          <w:rFonts w:hint="eastAsia"/>
          <w:sz w:val="28"/>
          <w:szCs w:val="28"/>
          <w:highlight w:val="none"/>
          <w:lang w:val="en-US" w:eastAsia="zh-CN"/>
        </w:rPr>
        <w:t>11</w:t>
      </w:r>
      <w:r>
        <w:rPr>
          <w:sz w:val="28"/>
          <w:szCs w:val="28"/>
          <w:highlight w:val="none"/>
        </w:rPr>
        <w:t>.</w:t>
      </w:r>
      <w:r>
        <w:rPr>
          <w:rFonts w:hint="eastAsia"/>
          <w:sz w:val="28"/>
          <w:szCs w:val="28"/>
          <w:highlight w:val="none"/>
          <w:lang w:val="en-US" w:eastAsia="zh-CN"/>
        </w:rPr>
        <w:t>3</w:t>
      </w:r>
      <w:r>
        <w:rPr>
          <w:sz w:val="28"/>
          <w:szCs w:val="28"/>
          <w:highlight w:val="none"/>
        </w:rPr>
        <w:t>定点放线应符合设计要求，并标明种植穴中心点位置和边线。</w:t>
      </w:r>
    </w:p>
    <w:p>
      <w:pPr>
        <w:spacing w:line="360" w:lineRule="auto"/>
        <w:ind w:firstLine="280" w:firstLineChars="100"/>
        <w:rPr>
          <w:sz w:val="28"/>
          <w:szCs w:val="28"/>
          <w:highlight w:val="none"/>
        </w:rPr>
      </w:pPr>
      <w:r>
        <w:rPr>
          <w:rFonts w:hint="eastAsia"/>
          <w:sz w:val="28"/>
          <w:szCs w:val="28"/>
          <w:highlight w:val="none"/>
          <w:lang w:val="en-US" w:eastAsia="zh-CN"/>
        </w:rPr>
        <w:t>11</w:t>
      </w:r>
      <w:r>
        <w:rPr>
          <w:sz w:val="28"/>
          <w:szCs w:val="28"/>
          <w:highlight w:val="none"/>
        </w:rPr>
        <w:t>.</w:t>
      </w:r>
      <w:r>
        <w:rPr>
          <w:rFonts w:hint="eastAsia"/>
          <w:sz w:val="28"/>
          <w:szCs w:val="28"/>
          <w:highlight w:val="none"/>
          <w:lang w:val="en-US" w:eastAsia="zh-CN"/>
        </w:rPr>
        <w:t>4</w:t>
      </w:r>
      <w:r>
        <w:rPr>
          <w:sz w:val="28"/>
          <w:szCs w:val="28"/>
          <w:highlight w:val="none"/>
        </w:rPr>
        <w:t>种植穴挖掘前，应充分了解地下和地上情况。施工过程若遇到地下管线、隐蔽物、构筑物、建筑物、古树名木等，应先停止操作，根据现场 情况对设计图做适当调整；遇石砾、有机污染物、粘性土等土壤状况时， 应扩大种植穴，并更换土壤。</w:t>
      </w:r>
    </w:p>
    <w:p>
      <w:pPr>
        <w:spacing w:line="360" w:lineRule="auto"/>
        <w:ind w:firstLine="280" w:firstLineChars="100"/>
        <w:rPr>
          <w:sz w:val="28"/>
          <w:szCs w:val="28"/>
          <w:highlight w:val="none"/>
        </w:rPr>
      </w:pPr>
      <w:r>
        <w:rPr>
          <w:rFonts w:hint="eastAsia"/>
          <w:sz w:val="28"/>
          <w:szCs w:val="28"/>
          <w:highlight w:val="none"/>
          <w:lang w:val="en-US" w:eastAsia="zh-CN"/>
        </w:rPr>
        <w:t>11</w:t>
      </w:r>
      <w:r>
        <w:rPr>
          <w:sz w:val="28"/>
          <w:szCs w:val="28"/>
          <w:highlight w:val="none"/>
        </w:rPr>
        <w:t>.</w:t>
      </w:r>
      <w:r>
        <w:rPr>
          <w:rFonts w:hint="eastAsia"/>
          <w:sz w:val="28"/>
          <w:szCs w:val="28"/>
          <w:highlight w:val="none"/>
          <w:lang w:val="en-US" w:eastAsia="zh-CN"/>
        </w:rPr>
        <w:t>5</w:t>
      </w:r>
      <w:r>
        <w:rPr>
          <w:sz w:val="28"/>
          <w:szCs w:val="28"/>
          <w:highlight w:val="none"/>
        </w:rPr>
        <mc:AlternateContent>
          <mc:Choice Requires="wps">
            <w:drawing>
              <wp:anchor distT="0" distB="0" distL="114300" distR="114300" simplePos="0" relativeHeight="251674624" behindDoc="0" locked="0" layoutInCell="1" allowOverlap="1">
                <wp:simplePos x="0" y="0"/>
                <wp:positionH relativeFrom="page">
                  <wp:posOffset>1378585</wp:posOffset>
                </wp:positionH>
                <wp:positionV relativeFrom="paragraph">
                  <wp:posOffset>1172210</wp:posOffset>
                </wp:positionV>
                <wp:extent cx="5272405" cy="255397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5272405" cy="2553970"/>
                        </a:xfrm>
                        <a:prstGeom prst="rect">
                          <a:avLst/>
                        </a:prstGeom>
                        <a:noFill/>
                        <a:ln>
                          <a:noFill/>
                        </a:ln>
                      </wps:spPr>
                      <wps:txbx>
                        <w:txbxContent>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18"/>
                              <w:gridCol w:w="2532"/>
                              <w:gridCol w:w="2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4" w:hRule="exact"/>
                              </w:trPr>
                              <w:tc>
                                <w:tcPr>
                                  <w:tcW w:w="8288" w:type="dxa"/>
                                  <w:gridSpan w:val="3"/>
                                  <w:tcBorders>
                                    <w:tl2br w:val="nil"/>
                                    <w:tr2bl w:val="nil"/>
                                  </w:tcBorders>
                                </w:tcPr>
                                <w:p>
                                  <w:pPr>
                                    <w:pStyle w:val="20"/>
                                    <w:spacing w:before="51" w:line="273" w:lineRule="auto"/>
                                    <w:ind w:left="1292" w:right="1293" w:firstLine="1267"/>
                                    <w:jc w:val="left"/>
                                    <w:rPr>
                                      <w:rFonts w:ascii="宋体" w:hAnsi="宋体" w:eastAsia="宋体" w:cs="宋体"/>
                                      <w:sz w:val="21"/>
                                      <w:szCs w:val="21"/>
                                    </w:rPr>
                                  </w:pPr>
                                  <w:r>
                                    <w:rPr>
                                      <w:rFonts w:ascii="宋体" w:hAnsi="宋体" w:eastAsia="宋体" w:cs="宋体"/>
                                      <w:b/>
                                      <w:bCs/>
                                      <w:spacing w:val="2"/>
                                      <w:w w:val="99"/>
                                      <w:sz w:val="21"/>
                                      <w:szCs w:val="21"/>
                                    </w:rPr>
                                    <w:t>行道树</w:t>
                                  </w:r>
                                  <w:r>
                                    <w:rPr>
                                      <w:rFonts w:ascii="宋体" w:hAnsi="宋体" w:eastAsia="宋体" w:cs="宋体"/>
                                      <w:b/>
                                      <w:bCs/>
                                      <w:spacing w:val="-1"/>
                                      <w:w w:val="99"/>
                                      <w:sz w:val="21"/>
                                      <w:szCs w:val="21"/>
                                    </w:rPr>
                                    <w:t>与</w:t>
                                  </w:r>
                                  <w:r>
                                    <w:rPr>
                                      <w:rFonts w:ascii="宋体" w:hAnsi="宋体" w:eastAsia="宋体" w:cs="宋体"/>
                                      <w:b/>
                                      <w:bCs/>
                                      <w:spacing w:val="2"/>
                                      <w:w w:val="99"/>
                                      <w:sz w:val="21"/>
                                      <w:szCs w:val="21"/>
                                    </w:rPr>
                                    <w:t>其他设施之</w:t>
                                  </w:r>
                                  <w:r>
                                    <w:rPr>
                                      <w:rFonts w:ascii="宋体" w:hAnsi="宋体" w:eastAsia="宋体" w:cs="宋体"/>
                                      <w:b/>
                                      <w:bCs/>
                                      <w:spacing w:val="-1"/>
                                      <w:w w:val="99"/>
                                      <w:sz w:val="21"/>
                                      <w:szCs w:val="21"/>
                                    </w:rPr>
                                    <w:t>间</w:t>
                                  </w:r>
                                  <w:r>
                                    <w:rPr>
                                      <w:rFonts w:ascii="宋体" w:hAnsi="宋体" w:eastAsia="宋体" w:cs="宋体"/>
                                      <w:b/>
                                      <w:bCs/>
                                      <w:spacing w:val="2"/>
                                      <w:w w:val="99"/>
                                      <w:sz w:val="21"/>
                                      <w:szCs w:val="21"/>
                                    </w:rPr>
                                    <w:t>的安全距</w:t>
                                  </w:r>
                                  <w:r>
                                    <w:rPr>
                                      <w:rFonts w:ascii="宋体" w:hAnsi="宋体" w:eastAsia="宋体" w:cs="宋体"/>
                                      <w:b/>
                                      <w:bCs/>
                                      <w:w w:val="99"/>
                                      <w:sz w:val="21"/>
                                      <w:szCs w:val="21"/>
                                    </w:rPr>
                                    <w:t xml:space="preserve">离 </w:t>
                                  </w:r>
                                  <w:r>
                                    <w:rPr>
                                      <w:rFonts w:ascii="宋体" w:hAnsi="宋体" w:eastAsia="宋体" w:cs="宋体"/>
                                      <w:b/>
                                      <w:bCs/>
                                      <w:spacing w:val="2"/>
                                      <w:w w:val="99"/>
                                      <w:sz w:val="21"/>
                                      <w:szCs w:val="21"/>
                                    </w:rPr>
                                    <w:t>树木根</w:t>
                                  </w:r>
                                  <w:r>
                                    <w:rPr>
                                      <w:rFonts w:ascii="宋体" w:hAnsi="宋体" w:eastAsia="宋体" w:cs="宋体"/>
                                      <w:b/>
                                      <w:bCs/>
                                      <w:spacing w:val="-1"/>
                                      <w:w w:val="99"/>
                                      <w:sz w:val="21"/>
                                      <w:szCs w:val="21"/>
                                    </w:rPr>
                                    <w:t>颈</w:t>
                                  </w:r>
                                  <w:r>
                                    <w:rPr>
                                      <w:rFonts w:ascii="宋体" w:hAnsi="宋体" w:eastAsia="宋体" w:cs="宋体"/>
                                      <w:b/>
                                      <w:bCs/>
                                      <w:spacing w:val="2"/>
                                      <w:w w:val="99"/>
                                      <w:sz w:val="21"/>
                                      <w:szCs w:val="21"/>
                                    </w:rPr>
                                    <w:t>中心至构筑</w:t>
                                  </w:r>
                                  <w:r>
                                    <w:rPr>
                                      <w:rFonts w:ascii="宋体" w:hAnsi="宋体" w:eastAsia="宋体" w:cs="宋体"/>
                                      <w:b/>
                                      <w:bCs/>
                                      <w:spacing w:val="-1"/>
                                      <w:w w:val="99"/>
                                      <w:sz w:val="21"/>
                                      <w:szCs w:val="21"/>
                                    </w:rPr>
                                    <w:t>物</w:t>
                                  </w:r>
                                  <w:r>
                                    <w:rPr>
                                      <w:rFonts w:ascii="宋体" w:hAnsi="宋体" w:eastAsia="宋体" w:cs="宋体"/>
                                      <w:b/>
                                      <w:bCs/>
                                      <w:spacing w:val="2"/>
                                      <w:w w:val="99"/>
                                      <w:sz w:val="21"/>
                                      <w:szCs w:val="21"/>
                                    </w:rPr>
                                    <w:t>和市政设施</w:t>
                                  </w:r>
                                  <w:r>
                                    <w:rPr>
                                      <w:rFonts w:ascii="宋体" w:hAnsi="宋体" w:eastAsia="宋体" w:cs="宋体"/>
                                      <w:b/>
                                      <w:bCs/>
                                      <w:spacing w:val="-1"/>
                                      <w:w w:val="99"/>
                                      <w:sz w:val="21"/>
                                      <w:szCs w:val="21"/>
                                    </w:rPr>
                                    <w:t>外</w:t>
                                  </w:r>
                                  <w:r>
                                    <w:rPr>
                                      <w:rFonts w:ascii="宋体" w:hAnsi="宋体" w:eastAsia="宋体" w:cs="宋体"/>
                                      <w:b/>
                                      <w:bCs/>
                                      <w:spacing w:val="2"/>
                                      <w:w w:val="99"/>
                                      <w:sz w:val="21"/>
                                      <w:szCs w:val="21"/>
                                    </w:rPr>
                                    <w:t>缘的最小水平</w:t>
                                  </w:r>
                                  <w:r>
                                    <w:rPr>
                                      <w:rFonts w:ascii="宋体" w:hAnsi="宋体" w:eastAsia="宋体" w:cs="宋体"/>
                                      <w:b/>
                                      <w:bCs/>
                                      <w:spacing w:val="-1"/>
                                      <w:w w:val="99"/>
                                      <w:sz w:val="21"/>
                                      <w:szCs w:val="21"/>
                                    </w:rPr>
                                    <w:t>距</w:t>
                                  </w:r>
                                  <w:r>
                                    <w:rPr>
                                      <w:rFonts w:ascii="宋体" w:hAnsi="宋体" w:eastAsia="宋体" w:cs="宋体"/>
                                      <w:b/>
                                      <w:bCs/>
                                      <w:spacing w:val="2"/>
                                      <w:w w:val="99"/>
                                      <w:sz w:val="21"/>
                                      <w:szCs w:val="21"/>
                                    </w:rPr>
                                    <w:t>离（</w:t>
                                  </w:r>
                                  <w:r>
                                    <w:rPr>
                                      <w:rFonts w:ascii="宋体" w:hAnsi="宋体" w:eastAsia="宋体" w:cs="宋体"/>
                                      <w:b/>
                                      <w:bCs/>
                                      <w:spacing w:val="1"/>
                                      <w:w w:val="98"/>
                                      <w:sz w:val="21"/>
                                      <w:szCs w:val="21"/>
                                    </w:rPr>
                                    <w:t>cm</w:t>
                                  </w:r>
                                  <w:r>
                                    <w:rPr>
                                      <w:rFonts w:ascii="宋体" w:hAnsi="宋体" w:eastAsia="宋体" w:cs="宋体"/>
                                      <w:b/>
                                      <w:bCs/>
                                      <w:w w:val="99"/>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left="600" w:right="0"/>
                                    <w:jc w:val="left"/>
                                    <w:rPr>
                                      <w:rFonts w:ascii="宋体" w:hAnsi="宋体" w:eastAsia="宋体" w:cs="宋体"/>
                                      <w:sz w:val="21"/>
                                      <w:szCs w:val="21"/>
                                    </w:rPr>
                                  </w:pPr>
                                  <w:r>
                                    <w:rPr>
                                      <w:rFonts w:ascii="宋体" w:hAnsi="宋体" w:eastAsia="宋体" w:cs="宋体"/>
                                      <w:b/>
                                      <w:bCs/>
                                      <w:spacing w:val="2"/>
                                      <w:w w:val="99"/>
                                      <w:sz w:val="21"/>
                                      <w:szCs w:val="21"/>
                                    </w:rPr>
                                    <w:t>构筑物</w:t>
                                  </w:r>
                                  <w:r>
                                    <w:rPr>
                                      <w:rFonts w:ascii="宋体" w:hAnsi="宋体" w:eastAsia="宋体" w:cs="宋体"/>
                                      <w:b/>
                                      <w:bCs/>
                                      <w:spacing w:val="-1"/>
                                      <w:w w:val="99"/>
                                      <w:sz w:val="21"/>
                                      <w:szCs w:val="21"/>
                                    </w:rPr>
                                    <w:t>和</w:t>
                                  </w:r>
                                  <w:r>
                                    <w:rPr>
                                      <w:rFonts w:ascii="宋体" w:hAnsi="宋体" w:eastAsia="宋体" w:cs="宋体"/>
                                      <w:b/>
                                      <w:bCs/>
                                      <w:spacing w:val="2"/>
                                      <w:w w:val="99"/>
                                      <w:sz w:val="21"/>
                                      <w:szCs w:val="21"/>
                                    </w:rPr>
                                    <w:t>市政设施名</w:t>
                                  </w:r>
                                  <w:r>
                                    <w:rPr>
                                      <w:rFonts w:ascii="宋体" w:hAnsi="宋体" w:eastAsia="宋体" w:cs="宋体"/>
                                      <w:b/>
                                      <w:bCs/>
                                      <w:w w:val="99"/>
                                      <w:sz w:val="21"/>
                                      <w:szCs w:val="21"/>
                                    </w:rPr>
                                    <w:t>称</w:t>
                                  </w:r>
                                </w:p>
                              </w:tc>
                              <w:tc>
                                <w:tcPr>
                                  <w:tcW w:w="2532" w:type="dxa"/>
                                  <w:tcBorders>
                                    <w:tl2br w:val="nil"/>
                                    <w:tr2bl w:val="nil"/>
                                  </w:tcBorders>
                                </w:tcPr>
                                <w:p>
                                  <w:pPr>
                                    <w:pStyle w:val="20"/>
                                    <w:spacing w:before="57" w:line="240" w:lineRule="auto"/>
                                    <w:ind w:left="206" w:right="0"/>
                                    <w:jc w:val="left"/>
                                    <w:rPr>
                                      <w:rFonts w:ascii="宋体" w:hAnsi="宋体" w:eastAsia="宋体" w:cs="宋体"/>
                                      <w:sz w:val="21"/>
                                      <w:szCs w:val="21"/>
                                    </w:rPr>
                                  </w:pPr>
                                  <w:r>
                                    <w:rPr>
                                      <w:rFonts w:ascii="宋体" w:hAnsi="宋体" w:eastAsia="宋体" w:cs="宋体"/>
                                      <w:b/>
                                      <w:bCs/>
                                      <w:spacing w:val="2"/>
                                      <w:w w:val="99"/>
                                      <w:sz w:val="21"/>
                                      <w:szCs w:val="21"/>
                                    </w:rPr>
                                    <w:t>距乔木</w:t>
                                  </w:r>
                                  <w:r>
                                    <w:rPr>
                                      <w:rFonts w:ascii="宋体" w:hAnsi="宋体" w:eastAsia="宋体" w:cs="宋体"/>
                                      <w:b/>
                                      <w:bCs/>
                                      <w:spacing w:val="-1"/>
                                      <w:w w:val="99"/>
                                      <w:sz w:val="21"/>
                                      <w:szCs w:val="21"/>
                                    </w:rPr>
                                    <w:t>中</w:t>
                                  </w:r>
                                  <w:r>
                                    <w:rPr>
                                      <w:rFonts w:ascii="宋体" w:hAnsi="宋体" w:eastAsia="宋体" w:cs="宋体"/>
                                      <w:b/>
                                      <w:bCs/>
                                      <w:spacing w:val="2"/>
                                      <w:w w:val="99"/>
                                      <w:sz w:val="21"/>
                                      <w:szCs w:val="21"/>
                                    </w:rPr>
                                    <w:t>心距离（</w:t>
                                  </w:r>
                                  <w:r>
                                    <w:rPr>
                                      <w:rFonts w:ascii="宋体" w:hAnsi="宋体" w:eastAsia="宋体" w:cs="宋体"/>
                                      <w:b/>
                                      <w:bCs/>
                                      <w:spacing w:val="1"/>
                                      <w:w w:val="98"/>
                                      <w:sz w:val="21"/>
                                      <w:szCs w:val="21"/>
                                    </w:rPr>
                                    <w:t>cm</w:t>
                                  </w:r>
                                  <w:r>
                                    <w:rPr>
                                      <w:rFonts w:ascii="宋体" w:hAnsi="宋体" w:eastAsia="宋体" w:cs="宋体"/>
                                      <w:b/>
                                      <w:bCs/>
                                      <w:w w:val="99"/>
                                      <w:sz w:val="21"/>
                                      <w:szCs w:val="21"/>
                                    </w:rPr>
                                    <w:t>）</w:t>
                                  </w:r>
                                </w:p>
                              </w:tc>
                              <w:tc>
                                <w:tcPr>
                                  <w:tcW w:w="2438" w:type="dxa"/>
                                  <w:tcBorders>
                                    <w:tl2br w:val="nil"/>
                                    <w:tr2bl w:val="nil"/>
                                  </w:tcBorders>
                                </w:tcPr>
                                <w:p>
                                  <w:pPr>
                                    <w:pStyle w:val="20"/>
                                    <w:spacing w:before="57" w:line="240" w:lineRule="auto"/>
                                    <w:ind w:left="157" w:right="0"/>
                                    <w:jc w:val="left"/>
                                    <w:rPr>
                                      <w:rFonts w:ascii="宋体" w:hAnsi="宋体" w:eastAsia="宋体" w:cs="宋体"/>
                                      <w:sz w:val="21"/>
                                      <w:szCs w:val="21"/>
                                    </w:rPr>
                                  </w:pPr>
                                  <w:r>
                                    <w:rPr>
                                      <w:rFonts w:ascii="宋体" w:hAnsi="宋体" w:eastAsia="宋体" w:cs="宋体"/>
                                      <w:b/>
                                      <w:bCs/>
                                      <w:spacing w:val="2"/>
                                      <w:w w:val="99"/>
                                      <w:sz w:val="21"/>
                                      <w:szCs w:val="21"/>
                                    </w:rPr>
                                    <w:t>距灌木中心距</w:t>
                                  </w:r>
                                  <w:r>
                                    <w:rPr>
                                      <w:rFonts w:ascii="宋体" w:hAnsi="宋体" w:eastAsia="宋体" w:cs="宋体"/>
                                      <w:b/>
                                      <w:bCs/>
                                      <w:spacing w:val="-1"/>
                                      <w:w w:val="99"/>
                                      <w:sz w:val="21"/>
                                      <w:szCs w:val="21"/>
                                    </w:rPr>
                                    <w:t>离</w:t>
                                  </w:r>
                                  <w:r>
                                    <w:rPr>
                                      <w:rFonts w:ascii="宋体" w:hAnsi="宋体" w:eastAsia="宋体" w:cs="宋体"/>
                                      <w:b/>
                                      <w:bCs/>
                                      <w:spacing w:val="2"/>
                                      <w:w w:val="99"/>
                                      <w:sz w:val="21"/>
                                      <w:szCs w:val="21"/>
                                    </w:rPr>
                                    <w:t>（</w:t>
                                  </w:r>
                                  <w:r>
                                    <w:rPr>
                                      <w:rFonts w:ascii="宋体" w:hAnsi="宋体" w:eastAsia="宋体" w:cs="宋体"/>
                                      <w:b/>
                                      <w:bCs/>
                                      <w:spacing w:val="1"/>
                                      <w:w w:val="98"/>
                                      <w:sz w:val="21"/>
                                      <w:szCs w:val="21"/>
                                    </w:rPr>
                                    <w:t>cm</w:t>
                                  </w:r>
                                  <w:r>
                                    <w:rPr>
                                      <w:rFonts w:ascii="宋体" w:hAnsi="宋体" w:eastAsia="宋体" w:cs="宋体"/>
                                      <w:b/>
                                      <w:bCs/>
                                      <w:w w:val="99"/>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6"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低</w:t>
                                  </w:r>
                                  <w:r>
                                    <w:rPr>
                                      <w:rFonts w:ascii="宋体" w:hAnsi="宋体" w:eastAsia="宋体" w:cs="宋体"/>
                                      <w:w w:val="99"/>
                                      <w:sz w:val="21"/>
                                      <w:szCs w:val="21"/>
                                    </w:rPr>
                                    <w:t>于</w:t>
                                  </w:r>
                                  <w:r>
                                    <w:rPr>
                                      <w:rFonts w:ascii="宋体" w:hAnsi="宋体" w:eastAsia="宋体" w:cs="宋体"/>
                                      <w:spacing w:val="-50"/>
                                      <w:sz w:val="21"/>
                                      <w:szCs w:val="21"/>
                                    </w:rPr>
                                    <w:t xml:space="preserve"> </w:t>
                                  </w:r>
                                  <w:r>
                                    <w:rPr>
                                      <w:rFonts w:ascii="宋体" w:hAnsi="宋体" w:eastAsia="宋体" w:cs="宋体"/>
                                      <w:spacing w:val="-2"/>
                                      <w:w w:val="99"/>
                                      <w:sz w:val="21"/>
                                      <w:szCs w:val="21"/>
                                    </w:rPr>
                                    <w:t>2</w:t>
                                  </w:r>
                                  <w:r>
                                    <w:rPr>
                                      <w:rFonts w:ascii="宋体" w:hAnsi="宋体" w:eastAsia="宋体" w:cs="宋体"/>
                                      <w:spacing w:val="1"/>
                                      <w:w w:val="99"/>
                                      <w:sz w:val="21"/>
                                      <w:szCs w:val="21"/>
                                    </w:rPr>
                                    <w:t>00c</w:t>
                                  </w:r>
                                  <w:r>
                                    <w:rPr>
                                      <w:rFonts w:ascii="宋体" w:hAnsi="宋体" w:eastAsia="宋体" w:cs="宋体"/>
                                      <w:w w:val="99"/>
                                      <w:sz w:val="21"/>
                                      <w:szCs w:val="21"/>
                                    </w:rPr>
                                    <w:t>m</w:t>
                                  </w:r>
                                  <w:r>
                                    <w:rPr>
                                      <w:rFonts w:ascii="宋体" w:hAnsi="宋体" w:eastAsia="宋体" w:cs="宋体"/>
                                      <w:spacing w:val="-54"/>
                                      <w:sz w:val="21"/>
                                      <w:szCs w:val="21"/>
                                    </w:rPr>
                                    <w:t xml:space="preserve"> </w:t>
                                  </w:r>
                                  <w:r>
                                    <w:rPr>
                                      <w:rFonts w:ascii="宋体" w:hAnsi="宋体" w:eastAsia="宋体" w:cs="宋体"/>
                                      <w:spacing w:val="-1"/>
                                      <w:w w:val="99"/>
                                      <w:sz w:val="21"/>
                                      <w:szCs w:val="21"/>
                                    </w:rPr>
                                    <w:t>的</w:t>
                                  </w:r>
                                  <w:r>
                                    <w:rPr>
                                      <w:rFonts w:ascii="宋体" w:hAnsi="宋体" w:eastAsia="宋体" w:cs="宋体"/>
                                      <w:spacing w:val="2"/>
                                      <w:w w:val="99"/>
                                      <w:sz w:val="21"/>
                                      <w:szCs w:val="21"/>
                                    </w:rPr>
                                    <w:t>围</w:t>
                                  </w:r>
                                  <w:r>
                                    <w:rPr>
                                      <w:rFonts w:ascii="宋体" w:hAnsi="宋体" w:eastAsia="宋体" w:cs="宋体"/>
                                      <w:w w:val="99"/>
                                      <w:sz w:val="21"/>
                                      <w:szCs w:val="21"/>
                                    </w:rPr>
                                    <w:t>墙</w:t>
                                  </w:r>
                                </w:p>
                              </w:tc>
                              <w:tc>
                                <w:tcPr>
                                  <w:tcW w:w="2532" w:type="dxa"/>
                                  <w:tcBorders>
                                    <w:tl2br w:val="nil"/>
                                    <w:tr2bl w:val="nil"/>
                                  </w:tcBorders>
                                </w:tcPr>
                                <w:p>
                                  <w:pPr>
                                    <w:pStyle w:val="20"/>
                                    <w:spacing w:before="56" w:line="240" w:lineRule="auto"/>
                                    <w:ind w:right="0"/>
                                    <w:jc w:val="center"/>
                                    <w:rPr>
                                      <w:rFonts w:ascii="宋体" w:hAnsi="宋体" w:eastAsia="宋体" w:cs="宋体"/>
                                      <w:sz w:val="21"/>
                                      <w:szCs w:val="21"/>
                                    </w:rPr>
                                  </w:pPr>
                                  <w:r>
                                    <w:rPr>
                                      <w:rFonts w:ascii="宋体"/>
                                      <w:spacing w:val="1"/>
                                      <w:w w:val="99"/>
                                      <w:sz w:val="21"/>
                                    </w:rPr>
                                    <w:t>10</w:t>
                                  </w:r>
                                  <w:r>
                                    <w:rPr>
                                      <w:rFonts w:ascii="宋体"/>
                                      <w:w w:val="99"/>
                                      <w:sz w:val="21"/>
                                    </w:rPr>
                                    <w:t>0</w:t>
                                  </w:r>
                                </w:p>
                              </w:tc>
                              <w:tc>
                                <w:tcPr>
                                  <w:tcW w:w="2438" w:type="dxa"/>
                                  <w:tcBorders>
                                    <w:tl2br w:val="nil"/>
                                    <w:tr2bl w:val="nil"/>
                                  </w:tcBorders>
                                </w:tcPr>
                                <w:p>
                                  <w:pPr>
                                    <w:pStyle w:val="20"/>
                                    <w:spacing w:before="56" w:line="240" w:lineRule="auto"/>
                                    <w:ind w:right="1"/>
                                    <w:jc w:val="center"/>
                                    <w:rPr>
                                      <w:rFonts w:ascii="宋体" w:hAnsi="宋体" w:eastAsia="宋体" w:cs="宋体"/>
                                      <w:sz w:val="21"/>
                                      <w:szCs w:val="21"/>
                                    </w:rPr>
                                  </w:pPr>
                                  <w:r>
                                    <w:rPr>
                                      <w:rFonts w:ascii="宋体"/>
                                      <w:spacing w:val="1"/>
                                      <w:w w:val="99"/>
                                      <w:sz w:val="21"/>
                                    </w:rPr>
                                    <w:t>7</w:t>
                                  </w:r>
                                  <w:r>
                                    <w:rPr>
                                      <w:rFonts w:ascii="宋体"/>
                                      <w:w w:val="99"/>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8" w:line="240" w:lineRule="auto"/>
                                    <w:ind w:left="708" w:right="0"/>
                                    <w:jc w:val="left"/>
                                    <w:rPr>
                                      <w:rFonts w:ascii="宋体" w:hAnsi="宋体" w:eastAsia="宋体" w:cs="宋体"/>
                                      <w:sz w:val="21"/>
                                      <w:szCs w:val="21"/>
                                    </w:rPr>
                                  </w:pPr>
                                  <w:r>
                                    <w:rPr>
                                      <w:rFonts w:ascii="宋体" w:hAnsi="宋体" w:eastAsia="宋体" w:cs="宋体"/>
                                      <w:spacing w:val="-1"/>
                                      <w:w w:val="99"/>
                                      <w:sz w:val="21"/>
                                      <w:szCs w:val="21"/>
                                    </w:rPr>
                                    <w:t>挡</w:t>
                                  </w:r>
                                  <w:r>
                                    <w:rPr>
                                      <w:rFonts w:ascii="宋体" w:hAnsi="宋体" w:eastAsia="宋体" w:cs="宋体"/>
                                      <w:spacing w:val="2"/>
                                      <w:w w:val="99"/>
                                      <w:sz w:val="21"/>
                                      <w:szCs w:val="21"/>
                                    </w:rPr>
                                    <w:t>土</w:t>
                                  </w:r>
                                  <w:r>
                                    <w:rPr>
                                      <w:rFonts w:ascii="宋体" w:hAnsi="宋体" w:eastAsia="宋体" w:cs="宋体"/>
                                      <w:spacing w:val="-1"/>
                                      <w:w w:val="99"/>
                                      <w:sz w:val="21"/>
                                      <w:szCs w:val="21"/>
                                    </w:rPr>
                                    <w:t>墙</w:t>
                                  </w:r>
                                  <w:r>
                                    <w:rPr>
                                      <w:rFonts w:ascii="宋体" w:hAnsi="宋体" w:eastAsia="宋体" w:cs="宋体"/>
                                      <w:spacing w:val="2"/>
                                      <w:w w:val="99"/>
                                      <w:sz w:val="21"/>
                                      <w:szCs w:val="21"/>
                                    </w:rPr>
                                    <w:t>顶</w:t>
                                  </w:r>
                                  <w:r>
                                    <w:rPr>
                                      <w:rFonts w:ascii="宋体" w:hAnsi="宋体" w:eastAsia="宋体" w:cs="宋体"/>
                                      <w:spacing w:val="-1"/>
                                      <w:w w:val="99"/>
                                      <w:sz w:val="21"/>
                                      <w:szCs w:val="21"/>
                                    </w:rPr>
                                    <w:t>内</w:t>
                                  </w:r>
                                  <w:r>
                                    <w:rPr>
                                      <w:rFonts w:ascii="宋体" w:hAnsi="宋体" w:eastAsia="宋体" w:cs="宋体"/>
                                      <w:spacing w:val="2"/>
                                      <w:w w:val="99"/>
                                      <w:sz w:val="21"/>
                                      <w:szCs w:val="21"/>
                                    </w:rPr>
                                    <w:t>和</w:t>
                                  </w:r>
                                  <w:r>
                                    <w:rPr>
                                      <w:rFonts w:ascii="宋体" w:hAnsi="宋体" w:eastAsia="宋体" w:cs="宋体"/>
                                      <w:spacing w:val="-1"/>
                                      <w:w w:val="99"/>
                                      <w:sz w:val="21"/>
                                      <w:szCs w:val="21"/>
                                    </w:rPr>
                                    <w:t>墙</w:t>
                                  </w:r>
                                  <w:r>
                                    <w:rPr>
                                      <w:rFonts w:ascii="宋体" w:hAnsi="宋体" w:eastAsia="宋体" w:cs="宋体"/>
                                      <w:spacing w:val="2"/>
                                      <w:w w:val="99"/>
                                      <w:sz w:val="21"/>
                                      <w:szCs w:val="21"/>
                                    </w:rPr>
                                    <w:t>角</w:t>
                                  </w:r>
                                  <w:r>
                                    <w:rPr>
                                      <w:rFonts w:ascii="宋体" w:hAnsi="宋体" w:eastAsia="宋体" w:cs="宋体"/>
                                      <w:w w:val="99"/>
                                      <w:sz w:val="21"/>
                                      <w:szCs w:val="21"/>
                                    </w:rPr>
                                    <w:t>外</w:t>
                                  </w:r>
                                </w:p>
                              </w:tc>
                              <w:tc>
                                <w:tcPr>
                                  <w:tcW w:w="2532" w:type="dxa"/>
                                  <w:tcBorders>
                                    <w:tl2br w:val="nil"/>
                                    <w:tr2bl w:val="nil"/>
                                  </w:tcBorders>
                                </w:tcPr>
                                <w:p>
                                  <w:pPr>
                                    <w:pStyle w:val="20"/>
                                    <w:spacing w:before="58" w:line="240" w:lineRule="auto"/>
                                    <w:ind w:right="0"/>
                                    <w:jc w:val="center"/>
                                    <w:rPr>
                                      <w:rFonts w:ascii="宋体" w:hAnsi="宋体" w:eastAsia="宋体" w:cs="宋体"/>
                                      <w:sz w:val="21"/>
                                      <w:szCs w:val="21"/>
                                    </w:rPr>
                                  </w:pPr>
                                  <w:r>
                                    <w:rPr>
                                      <w:rFonts w:ascii="宋体"/>
                                      <w:spacing w:val="1"/>
                                      <w:w w:val="99"/>
                                      <w:sz w:val="21"/>
                                    </w:rPr>
                                    <w:t>20</w:t>
                                  </w:r>
                                  <w:r>
                                    <w:rPr>
                                      <w:rFonts w:ascii="宋体"/>
                                      <w:w w:val="99"/>
                                      <w:sz w:val="21"/>
                                    </w:rPr>
                                    <w:t>0</w:t>
                                  </w:r>
                                </w:p>
                              </w:tc>
                              <w:tc>
                                <w:tcPr>
                                  <w:tcW w:w="2438" w:type="dxa"/>
                                  <w:tcBorders>
                                    <w:tl2br w:val="nil"/>
                                    <w:tr2bl w:val="nil"/>
                                  </w:tcBorders>
                                </w:tcPr>
                                <w:p>
                                  <w:pPr>
                                    <w:pStyle w:val="20"/>
                                    <w:spacing w:before="58" w:line="240" w:lineRule="auto"/>
                                    <w:ind w:right="1"/>
                                    <w:jc w:val="center"/>
                                    <w:rPr>
                                      <w:rFonts w:ascii="宋体" w:hAnsi="宋体" w:eastAsia="宋体" w:cs="宋体"/>
                                      <w:sz w:val="21"/>
                                      <w:szCs w:val="21"/>
                                    </w:rPr>
                                  </w:pPr>
                                  <w:r>
                                    <w:rPr>
                                      <w:rFonts w:ascii="宋体"/>
                                      <w:spacing w:val="1"/>
                                      <w:w w:val="99"/>
                                      <w:sz w:val="21"/>
                                    </w:rPr>
                                    <w:t>5</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hAnsi="宋体" w:eastAsia="宋体" w:cs="宋体"/>
                                      <w:spacing w:val="-1"/>
                                      <w:w w:val="99"/>
                                      <w:sz w:val="21"/>
                                      <w:szCs w:val="21"/>
                                    </w:rPr>
                                    <w:t>通</w:t>
                                  </w:r>
                                  <w:r>
                                    <w:rPr>
                                      <w:rFonts w:ascii="宋体" w:hAnsi="宋体" w:eastAsia="宋体" w:cs="宋体"/>
                                      <w:spacing w:val="2"/>
                                      <w:w w:val="99"/>
                                      <w:sz w:val="21"/>
                                      <w:szCs w:val="21"/>
                                    </w:rPr>
                                    <w:t>信</w:t>
                                  </w:r>
                                  <w:r>
                                    <w:rPr>
                                      <w:rFonts w:ascii="宋体" w:hAnsi="宋体" w:eastAsia="宋体" w:cs="宋体"/>
                                      <w:spacing w:val="-1"/>
                                      <w:w w:val="99"/>
                                      <w:sz w:val="21"/>
                                      <w:szCs w:val="21"/>
                                    </w:rPr>
                                    <w:t>管</w:t>
                                  </w:r>
                                  <w:r>
                                    <w:rPr>
                                      <w:rFonts w:ascii="宋体" w:hAnsi="宋体" w:eastAsia="宋体" w:cs="宋体"/>
                                      <w:w w:val="99"/>
                                      <w:sz w:val="21"/>
                                      <w:szCs w:val="21"/>
                                    </w:rPr>
                                    <w:t>道</w:t>
                                  </w:r>
                                </w:p>
                              </w:tc>
                              <w:tc>
                                <w:tcPr>
                                  <w:tcW w:w="2532" w:type="dxa"/>
                                  <w:tcBorders>
                                    <w:tl2br w:val="nil"/>
                                    <w:tr2bl w:val="nil"/>
                                  </w:tcBorders>
                                </w:tcPr>
                                <w:p>
                                  <w:pPr>
                                    <w:pStyle w:val="20"/>
                                    <w:spacing w:before="57"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6"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给</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6"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6"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8"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雨</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8"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8"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污</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7"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bl>
                          <w:p/>
                        </w:txbxContent>
                      </wps:txbx>
                      <wps:bodyPr lIns="0" tIns="0" rIns="0" bIns="0" upright="1"/>
                    </wps:wsp>
                  </a:graphicData>
                </a:graphic>
              </wp:anchor>
            </w:drawing>
          </mc:Choice>
          <mc:Fallback>
            <w:pict>
              <v:shape id="_x0000_s1026" o:spid="_x0000_s1026" o:spt="202" type="#_x0000_t202" style="position:absolute;left:0pt;margin-left:108.55pt;margin-top:92.3pt;height:201.1pt;width:415.15pt;mso-position-horizontal-relative:page;z-index:251674624;mso-width-relative:page;mso-height-relative:page;" filled="f" stroked="f" coordsize="21600,21600" o:gfxdata="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m3pqYtoAAAAMAQAADwAA&#10;AAAAAAABACAAAAAiAAAAZHJzL2Rvd25yZXYueG1sUEsBAhQAFAAAAAgAh07iQIaDtIGiAQAAKQMA&#10;AA4AAAAAAAAAAQAgAAAAKQEAAGRycy9lMm9Eb2MueG1sUEsFBgAAAAAGAAYAWQEAAD0FAAAAAA==&#10;">
                <v:fill on="f" focussize="0,0"/>
                <v:stroke on="f"/>
                <v:imagedata o:title=""/>
                <o:lock v:ext="edit" aspectratio="f"/>
                <v:textbox inset="0mm,0mm,0mm,0mm">
                  <w:txbxContent>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18"/>
                        <w:gridCol w:w="2532"/>
                        <w:gridCol w:w="2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4" w:hRule="exact"/>
                        </w:trPr>
                        <w:tc>
                          <w:tcPr>
                            <w:tcW w:w="8288" w:type="dxa"/>
                            <w:gridSpan w:val="3"/>
                            <w:tcBorders>
                              <w:tl2br w:val="nil"/>
                              <w:tr2bl w:val="nil"/>
                            </w:tcBorders>
                          </w:tcPr>
                          <w:p>
                            <w:pPr>
                              <w:pStyle w:val="20"/>
                              <w:spacing w:before="51" w:line="273" w:lineRule="auto"/>
                              <w:ind w:left="1292" w:right="1293" w:firstLine="1267"/>
                              <w:jc w:val="left"/>
                              <w:rPr>
                                <w:rFonts w:ascii="宋体" w:hAnsi="宋体" w:eastAsia="宋体" w:cs="宋体"/>
                                <w:sz w:val="21"/>
                                <w:szCs w:val="21"/>
                              </w:rPr>
                            </w:pPr>
                            <w:r>
                              <w:rPr>
                                <w:rFonts w:ascii="宋体" w:hAnsi="宋体" w:eastAsia="宋体" w:cs="宋体"/>
                                <w:b/>
                                <w:bCs/>
                                <w:spacing w:val="2"/>
                                <w:w w:val="99"/>
                                <w:sz w:val="21"/>
                                <w:szCs w:val="21"/>
                              </w:rPr>
                              <w:t>行道树</w:t>
                            </w:r>
                            <w:r>
                              <w:rPr>
                                <w:rFonts w:ascii="宋体" w:hAnsi="宋体" w:eastAsia="宋体" w:cs="宋体"/>
                                <w:b/>
                                <w:bCs/>
                                <w:spacing w:val="-1"/>
                                <w:w w:val="99"/>
                                <w:sz w:val="21"/>
                                <w:szCs w:val="21"/>
                              </w:rPr>
                              <w:t>与</w:t>
                            </w:r>
                            <w:r>
                              <w:rPr>
                                <w:rFonts w:ascii="宋体" w:hAnsi="宋体" w:eastAsia="宋体" w:cs="宋体"/>
                                <w:b/>
                                <w:bCs/>
                                <w:spacing w:val="2"/>
                                <w:w w:val="99"/>
                                <w:sz w:val="21"/>
                                <w:szCs w:val="21"/>
                              </w:rPr>
                              <w:t>其他设施之</w:t>
                            </w:r>
                            <w:r>
                              <w:rPr>
                                <w:rFonts w:ascii="宋体" w:hAnsi="宋体" w:eastAsia="宋体" w:cs="宋体"/>
                                <w:b/>
                                <w:bCs/>
                                <w:spacing w:val="-1"/>
                                <w:w w:val="99"/>
                                <w:sz w:val="21"/>
                                <w:szCs w:val="21"/>
                              </w:rPr>
                              <w:t>间</w:t>
                            </w:r>
                            <w:r>
                              <w:rPr>
                                <w:rFonts w:ascii="宋体" w:hAnsi="宋体" w:eastAsia="宋体" w:cs="宋体"/>
                                <w:b/>
                                <w:bCs/>
                                <w:spacing w:val="2"/>
                                <w:w w:val="99"/>
                                <w:sz w:val="21"/>
                                <w:szCs w:val="21"/>
                              </w:rPr>
                              <w:t>的安全距</w:t>
                            </w:r>
                            <w:r>
                              <w:rPr>
                                <w:rFonts w:ascii="宋体" w:hAnsi="宋体" w:eastAsia="宋体" w:cs="宋体"/>
                                <w:b/>
                                <w:bCs/>
                                <w:w w:val="99"/>
                                <w:sz w:val="21"/>
                                <w:szCs w:val="21"/>
                              </w:rPr>
                              <w:t xml:space="preserve">离 </w:t>
                            </w:r>
                            <w:r>
                              <w:rPr>
                                <w:rFonts w:ascii="宋体" w:hAnsi="宋体" w:eastAsia="宋体" w:cs="宋体"/>
                                <w:b/>
                                <w:bCs/>
                                <w:spacing w:val="2"/>
                                <w:w w:val="99"/>
                                <w:sz w:val="21"/>
                                <w:szCs w:val="21"/>
                              </w:rPr>
                              <w:t>树木根</w:t>
                            </w:r>
                            <w:r>
                              <w:rPr>
                                <w:rFonts w:ascii="宋体" w:hAnsi="宋体" w:eastAsia="宋体" w:cs="宋体"/>
                                <w:b/>
                                <w:bCs/>
                                <w:spacing w:val="-1"/>
                                <w:w w:val="99"/>
                                <w:sz w:val="21"/>
                                <w:szCs w:val="21"/>
                              </w:rPr>
                              <w:t>颈</w:t>
                            </w:r>
                            <w:r>
                              <w:rPr>
                                <w:rFonts w:ascii="宋体" w:hAnsi="宋体" w:eastAsia="宋体" w:cs="宋体"/>
                                <w:b/>
                                <w:bCs/>
                                <w:spacing w:val="2"/>
                                <w:w w:val="99"/>
                                <w:sz w:val="21"/>
                                <w:szCs w:val="21"/>
                              </w:rPr>
                              <w:t>中心至构筑</w:t>
                            </w:r>
                            <w:r>
                              <w:rPr>
                                <w:rFonts w:ascii="宋体" w:hAnsi="宋体" w:eastAsia="宋体" w:cs="宋体"/>
                                <w:b/>
                                <w:bCs/>
                                <w:spacing w:val="-1"/>
                                <w:w w:val="99"/>
                                <w:sz w:val="21"/>
                                <w:szCs w:val="21"/>
                              </w:rPr>
                              <w:t>物</w:t>
                            </w:r>
                            <w:r>
                              <w:rPr>
                                <w:rFonts w:ascii="宋体" w:hAnsi="宋体" w:eastAsia="宋体" w:cs="宋体"/>
                                <w:b/>
                                <w:bCs/>
                                <w:spacing w:val="2"/>
                                <w:w w:val="99"/>
                                <w:sz w:val="21"/>
                                <w:szCs w:val="21"/>
                              </w:rPr>
                              <w:t>和市政设施</w:t>
                            </w:r>
                            <w:r>
                              <w:rPr>
                                <w:rFonts w:ascii="宋体" w:hAnsi="宋体" w:eastAsia="宋体" w:cs="宋体"/>
                                <w:b/>
                                <w:bCs/>
                                <w:spacing w:val="-1"/>
                                <w:w w:val="99"/>
                                <w:sz w:val="21"/>
                                <w:szCs w:val="21"/>
                              </w:rPr>
                              <w:t>外</w:t>
                            </w:r>
                            <w:r>
                              <w:rPr>
                                <w:rFonts w:ascii="宋体" w:hAnsi="宋体" w:eastAsia="宋体" w:cs="宋体"/>
                                <w:b/>
                                <w:bCs/>
                                <w:spacing w:val="2"/>
                                <w:w w:val="99"/>
                                <w:sz w:val="21"/>
                                <w:szCs w:val="21"/>
                              </w:rPr>
                              <w:t>缘的最小水平</w:t>
                            </w:r>
                            <w:r>
                              <w:rPr>
                                <w:rFonts w:ascii="宋体" w:hAnsi="宋体" w:eastAsia="宋体" w:cs="宋体"/>
                                <w:b/>
                                <w:bCs/>
                                <w:spacing w:val="-1"/>
                                <w:w w:val="99"/>
                                <w:sz w:val="21"/>
                                <w:szCs w:val="21"/>
                              </w:rPr>
                              <w:t>距</w:t>
                            </w:r>
                            <w:r>
                              <w:rPr>
                                <w:rFonts w:ascii="宋体" w:hAnsi="宋体" w:eastAsia="宋体" w:cs="宋体"/>
                                <w:b/>
                                <w:bCs/>
                                <w:spacing w:val="2"/>
                                <w:w w:val="99"/>
                                <w:sz w:val="21"/>
                                <w:szCs w:val="21"/>
                              </w:rPr>
                              <w:t>离（</w:t>
                            </w:r>
                            <w:r>
                              <w:rPr>
                                <w:rFonts w:ascii="宋体" w:hAnsi="宋体" w:eastAsia="宋体" w:cs="宋体"/>
                                <w:b/>
                                <w:bCs/>
                                <w:spacing w:val="1"/>
                                <w:w w:val="98"/>
                                <w:sz w:val="21"/>
                                <w:szCs w:val="21"/>
                              </w:rPr>
                              <w:t>cm</w:t>
                            </w:r>
                            <w:r>
                              <w:rPr>
                                <w:rFonts w:ascii="宋体" w:hAnsi="宋体" w:eastAsia="宋体" w:cs="宋体"/>
                                <w:b/>
                                <w:bCs/>
                                <w:w w:val="99"/>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left="600" w:right="0"/>
                              <w:jc w:val="left"/>
                              <w:rPr>
                                <w:rFonts w:ascii="宋体" w:hAnsi="宋体" w:eastAsia="宋体" w:cs="宋体"/>
                                <w:sz w:val="21"/>
                                <w:szCs w:val="21"/>
                              </w:rPr>
                            </w:pPr>
                            <w:r>
                              <w:rPr>
                                <w:rFonts w:ascii="宋体" w:hAnsi="宋体" w:eastAsia="宋体" w:cs="宋体"/>
                                <w:b/>
                                <w:bCs/>
                                <w:spacing w:val="2"/>
                                <w:w w:val="99"/>
                                <w:sz w:val="21"/>
                                <w:szCs w:val="21"/>
                              </w:rPr>
                              <w:t>构筑物</w:t>
                            </w:r>
                            <w:r>
                              <w:rPr>
                                <w:rFonts w:ascii="宋体" w:hAnsi="宋体" w:eastAsia="宋体" w:cs="宋体"/>
                                <w:b/>
                                <w:bCs/>
                                <w:spacing w:val="-1"/>
                                <w:w w:val="99"/>
                                <w:sz w:val="21"/>
                                <w:szCs w:val="21"/>
                              </w:rPr>
                              <w:t>和</w:t>
                            </w:r>
                            <w:r>
                              <w:rPr>
                                <w:rFonts w:ascii="宋体" w:hAnsi="宋体" w:eastAsia="宋体" w:cs="宋体"/>
                                <w:b/>
                                <w:bCs/>
                                <w:spacing w:val="2"/>
                                <w:w w:val="99"/>
                                <w:sz w:val="21"/>
                                <w:szCs w:val="21"/>
                              </w:rPr>
                              <w:t>市政设施名</w:t>
                            </w:r>
                            <w:r>
                              <w:rPr>
                                <w:rFonts w:ascii="宋体" w:hAnsi="宋体" w:eastAsia="宋体" w:cs="宋体"/>
                                <w:b/>
                                <w:bCs/>
                                <w:w w:val="99"/>
                                <w:sz w:val="21"/>
                                <w:szCs w:val="21"/>
                              </w:rPr>
                              <w:t>称</w:t>
                            </w:r>
                          </w:p>
                        </w:tc>
                        <w:tc>
                          <w:tcPr>
                            <w:tcW w:w="2532" w:type="dxa"/>
                            <w:tcBorders>
                              <w:tl2br w:val="nil"/>
                              <w:tr2bl w:val="nil"/>
                            </w:tcBorders>
                          </w:tcPr>
                          <w:p>
                            <w:pPr>
                              <w:pStyle w:val="20"/>
                              <w:spacing w:before="57" w:line="240" w:lineRule="auto"/>
                              <w:ind w:left="206" w:right="0"/>
                              <w:jc w:val="left"/>
                              <w:rPr>
                                <w:rFonts w:ascii="宋体" w:hAnsi="宋体" w:eastAsia="宋体" w:cs="宋体"/>
                                <w:sz w:val="21"/>
                                <w:szCs w:val="21"/>
                              </w:rPr>
                            </w:pPr>
                            <w:r>
                              <w:rPr>
                                <w:rFonts w:ascii="宋体" w:hAnsi="宋体" w:eastAsia="宋体" w:cs="宋体"/>
                                <w:b/>
                                <w:bCs/>
                                <w:spacing w:val="2"/>
                                <w:w w:val="99"/>
                                <w:sz w:val="21"/>
                                <w:szCs w:val="21"/>
                              </w:rPr>
                              <w:t>距乔木</w:t>
                            </w:r>
                            <w:r>
                              <w:rPr>
                                <w:rFonts w:ascii="宋体" w:hAnsi="宋体" w:eastAsia="宋体" w:cs="宋体"/>
                                <w:b/>
                                <w:bCs/>
                                <w:spacing w:val="-1"/>
                                <w:w w:val="99"/>
                                <w:sz w:val="21"/>
                                <w:szCs w:val="21"/>
                              </w:rPr>
                              <w:t>中</w:t>
                            </w:r>
                            <w:r>
                              <w:rPr>
                                <w:rFonts w:ascii="宋体" w:hAnsi="宋体" w:eastAsia="宋体" w:cs="宋体"/>
                                <w:b/>
                                <w:bCs/>
                                <w:spacing w:val="2"/>
                                <w:w w:val="99"/>
                                <w:sz w:val="21"/>
                                <w:szCs w:val="21"/>
                              </w:rPr>
                              <w:t>心距离（</w:t>
                            </w:r>
                            <w:r>
                              <w:rPr>
                                <w:rFonts w:ascii="宋体" w:hAnsi="宋体" w:eastAsia="宋体" w:cs="宋体"/>
                                <w:b/>
                                <w:bCs/>
                                <w:spacing w:val="1"/>
                                <w:w w:val="98"/>
                                <w:sz w:val="21"/>
                                <w:szCs w:val="21"/>
                              </w:rPr>
                              <w:t>cm</w:t>
                            </w:r>
                            <w:r>
                              <w:rPr>
                                <w:rFonts w:ascii="宋体" w:hAnsi="宋体" w:eastAsia="宋体" w:cs="宋体"/>
                                <w:b/>
                                <w:bCs/>
                                <w:w w:val="99"/>
                                <w:sz w:val="21"/>
                                <w:szCs w:val="21"/>
                              </w:rPr>
                              <w:t>）</w:t>
                            </w:r>
                          </w:p>
                        </w:tc>
                        <w:tc>
                          <w:tcPr>
                            <w:tcW w:w="2438" w:type="dxa"/>
                            <w:tcBorders>
                              <w:tl2br w:val="nil"/>
                              <w:tr2bl w:val="nil"/>
                            </w:tcBorders>
                          </w:tcPr>
                          <w:p>
                            <w:pPr>
                              <w:pStyle w:val="20"/>
                              <w:spacing w:before="57" w:line="240" w:lineRule="auto"/>
                              <w:ind w:left="157" w:right="0"/>
                              <w:jc w:val="left"/>
                              <w:rPr>
                                <w:rFonts w:ascii="宋体" w:hAnsi="宋体" w:eastAsia="宋体" w:cs="宋体"/>
                                <w:sz w:val="21"/>
                                <w:szCs w:val="21"/>
                              </w:rPr>
                            </w:pPr>
                            <w:r>
                              <w:rPr>
                                <w:rFonts w:ascii="宋体" w:hAnsi="宋体" w:eastAsia="宋体" w:cs="宋体"/>
                                <w:b/>
                                <w:bCs/>
                                <w:spacing w:val="2"/>
                                <w:w w:val="99"/>
                                <w:sz w:val="21"/>
                                <w:szCs w:val="21"/>
                              </w:rPr>
                              <w:t>距灌木中心距</w:t>
                            </w:r>
                            <w:r>
                              <w:rPr>
                                <w:rFonts w:ascii="宋体" w:hAnsi="宋体" w:eastAsia="宋体" w:cs="宋体"/>
                                <w:b/>
                                <w:bCs/>
                                <w:spacing w:val="-1"/>
                                <w:w w:val="99"/>
                                <w:sz w:val="21"/>
                                <w:szCs w:val="21"/>
                              </w:rPr>
                              <w:t>离</w:t>
                            </w:r>
                            <w:r>
                              <w:rPr>
                                <w:rFonts w:ascii="宋体" w:hAnsi="宋体" w:eastAsia="宋体" w:cs="宋体"/>
                                <w:b/>
                                <w:bCs/>
                                <w:spacing w:val="2"/>
                                <w:w w:val="99"/>
                                <w:sz w:val="21"/>
                                <w:szCs w:val="21"/>
                              </w:rPr>
                              <w:t>（</w:t>
                            </w:r>
                            <w:r>
                              <w:rPr>
                                <w:rFonts w:ascii="宋体" w:hAnsi="宋体" w:eastAsia="宋体" w:cs="宋体"/>
                                <w:b/>
                                <w:bCs/>
                                <w:spacing w:val="1"/>
                                <w:w w:val="98"/>
                                <w:sz w:val="21"/>
                                <w:szCs w:val="21"/>
                              </w:rPr>
                              <w:t>cm</w:t>
                            </w:r>
                            <w:r>
                              <w:rPr>
                                <w:rFonts w:ascii="宋体" w:hAnsi="宋体" w:eastAsia="宋体" w:cs="宋体"/>
                                <w:b/>
                                <w:bCs/>
                                <w:w w:val="99"/>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6"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低</w:t>
                            </w:r>
                            <w:r>
                              <w:rPr>
                                <w:rFonts w:ascii="宋体" w:hAnsi="宋体" w:eastAsia="宋体" w:cs="宋体"/>
                                <w:w w:val="99"/>
                                <w:sz w:val="21"/>
                                <w:szCs w:val="21"/>
                              </w:rPr>
                              <w:t>于</w:t>
                            </w:r>
                            <w:r>
                              <w:rPr>
                                <w:rFonts w:ascii="宋体" w:hAnsi="宋体" w:eastAsia="宋体" w:cs="宋体"/>
                                <w:spacing w:val="-50"/>
                                <w:sz w:val="21"/>
                                <w:szCs w:val="21"/>
                              </w:rPr>
                              <w:t xml:space="preserve"> </w:t>
                            </w:r>
                            <w:r>
                              <w:rPr>
                                <w:rFonts w:ascii="宋体" w:hAnsi="宋体" w:eastAsia="宋体" w:cs="宋体"/>
                                <w:spacing w:val="-2"/>
                                <w:w w:val="99"/>
                                <w:sz w:val="21"/>
                                <w:szCs w:val="21"/>
                              </w:rPr>
                              <w:t>2</w:t>
                            </w:r>
                            <w:r>
                              <w:rPr>
                                <w:rFonts w:ascii="宋体" w:hAnsi="宋体" w:eastAsia="宋体" w:cs="宋体"/>
                                <w:spacing w:val="1"/>
                                <w:w w:val="99"/>
                                <w:sz w:val="21"/>
                                <w:szCs w:val="21"/>
                              </w:rPr>
                              <w:t>00c</w:t>
                            </w:r>
                            <w:r>
                              <w:rPr>
                                <w:rFonts w:ascii="宋体" w:hAnsi="宋体" w:eastAsia="宋体" w:cs="宋体"/>
                                <w:w w:val="99"/>
                                <w:sz w:val="21"/>
                                <w:szCs w:val="21"/>
                              </w:rPr>
                              <w:t>m</w:t>
                            </w:r>
                            <w:r>
                              <w:rPr>
                                <w:rFonts w:ascii="宋体" w:hAnsi="宋体" w:eastAsia="宋体" w:cs="宋体"/>
                                <w:spacing w:val="-54"/>
                                <w:sz w:val="21"/>
                                <w:szCs w:val="21"/>
                              </w:rPr>
                              <w:t xml:space="preserve"> </w:t>
                            </w:r>
                            <w:r>
                              <w:rPr>
                                <w:rFonts w:ascii="宋体" w:hAnsi="宋体" w:eastAsia="宋体" w:cs="宋体"/>
                                <w:spacing w:val="-1"/>
                                <w:w w:val="99"/>
                                <w:sz w:val="21"/>
                                <w:szCs w:val="21"/>
                              </w:rPr>
                              <w:t>的</w:t>
                            </w:r>
                            <w:r>
                              <w:rPr>
                                <w:rFonts w:ascii="宋体" w:hAnsi="宋体" w:eastAsia="宋体" w:cs="宋体"/>
                                <w:spacing w:val="2"/>
                                <w:w w:val="99"/>
                                <w:sz w:val="21"/>
                                <w:szCs w:val="21"/>
                              </w:rPr>
                              <w:t>围</w:t>
                            </w:r>
                            <w:r>
                              <w:rPr>
                                <w:rFonts w:ascii="宋体" w:hAnsi="宋体" w:eastAsia="宋体" w:cs="宋体"/>
                                <w:w w:val="99"/>
                                <w:sz w:val="21"/>
                                <w:szCs w:val="21"/>
                              </w:rPr>
                              <w:t>墙</w:t>
                            </w:r>
                          </w:p>
                        </w:tc>
                        <w:tc>
                          <w:tcPr>
                            <w:tcW w:w="2532" w:type="dxa"/>
                            <w:tcBorders>
                              <w:tl2br w:val="nil"/>
                              <w:tr2bl w:val="nil"/>
                            </w:tcBorders>
                          </w:tcPr>
                          <w:p>
                            <w:pPr>
                              <w:pStyle w:val="20"/>
                              <w:spacing w:before="56" w:line="240" w:lineRule="auto"/>
                              <w:ind w:right="0"/>
                              <w:jc w:val="center"/>
                              <w:rPr>
                                <w:rFonts w:ascii="宋体" w:hAnsi="宋体" w:eastAsia="宋体" w:cs="宋体"/>
                                <w:sz w:val="21"/>
                                <w:szCs w:val="21"/>
                              </w:rPr>
                            </w:pPr>
                            <w:r>
                              <w:rPr>
                                <w:rFonts w:ascii="宋体"/>
                                <w:spacing w:val="1"/>
                                <w:w w:val="99"/>
                                <w:sz w:val="21"/>
                              </w:rPr>
                              <w:t>10</w:t>
                            </w:r>
                            <w:r>
                              <w:rPr>
                                <w:rFonts w:ascii="宋体"/>
                                <w:w w:val="99"/>
                                <w:sz w:val="21"/>
                              </w:rPr>
                              <w:t>0</w:t>
                            </w:r>
                          </w:p>
                        </w:tc>
                        <w:tc>
                          <w:tcPr>
                            <w:tcW w:w="2438" w:type="dxa"/>
                            <w:tcBorders>
                              <w:tl2br w:val="nil"/>
                              <w:tr2bl w:val="nil"/>
                            </w:tcBorders>
                          </w:tcPr>
                          <w:p>
                            <w:pPr>
                              <w:pStyle w:val="20"/>
                              <w:spacing w:before="56" w:line="240" w:lineRule="auto"/>
                              <w:ind w:right="1"/>
                              <w:jc w:val="center"/>
                              <w:rPr>
                                <w:rFonts w:ascii="宋体" w:hAnsi="宋体" w:eastAsia="宋体" w:cs="宋体"/>
                                <w:sz w:val="21"/>
                                <w:szCs w:val="21"/>
                              </w:rPr>
                            </w:pPr>
                            <w:r>
                              <w:rPr>
                                <w:rFonts w:ascii="宋体"/>
                                <w:spacing w:val="1"/>
                                <w:w w:val="99"/>
                                <w:sz w:val="21"/>
                              </w:rPr>
                              <w:t>7</w:t>
                            </w:r>
                            <w:r>
                              <w:rPr>
                                <w:rFonts w:ascii="宋体"/>
                                <w:w w:val="99"/>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8" w:line="240" w:lineRule="auto"/>
                              <w:ind w:left="708" w:right="0"/>
                              <w:jc w:val="left"/>
                              <w:rPr>
                                <w:rFonts w:ascii="宋体" w:hAnsi="宋体" w:eastAsia="宋体" w:cs="宋体"/>
                                <w:sz w:val="21"/>
                                <w:szCs w:val="21"/>
                              </w:rPr>
                            </w:pPr>
                            <w:r>
                              <w:rPr>
                                <w:rFonts w:ascii="宋体" w:hAnsi="宋体" w:eastAsia="宋体" w:cs="宋体"/>
                                <w:spacing w:val="-1"/>
                                <w:w w:val="99"/>
                                <w:sz w:val="21"/>
                                <w:szCs w:val="21"/>
                              </w:rPr>
                              <w:t>挡</w:t>
                            </w:r>
                            <w:r>
                              <w:rPr>
                                <w:rFonts w:ascii="宋体" w:hAnsi="宋体" w:eastAsia="宋体" w:cs="宋体"/>
                                <w:spacing w:val="2"/>
                                <w:w w:val="99"/>
                                <w:sz w:val="21"/>
                                <w:szCs w:val="21"/>
                              </w:rPr>
                              <w:t>土</w:t>
                            </w:r>
                            <w:r>
                              <w:rPr>
                                <w:rFonts w:ascii="宋体" w:hAnsi="宋体" w:eastAsia="宋体" w:cs="宋体"/>
                                <w:spacing w:val="-1"/>
                                <w:w w:val="99"/>
                                <w:sz w:val="21"/>
                                <w:szCs w:val="21"/>
                              </w:rPr>
                              <w:t>墙</w:t>
                            </w:r>
                            <w:r>
                              <w:rPr>
                                <w:rFonts w:ascii="宋体" w:hAnsi="宋体" w:eastAsia="宋体" w:cs="宋体"/>
                                <w:spacing w:val="2"/>
                                <w:w w:val="99"/>
                                <w:sz w:val="21"/>
                                <w:szCs w:val="21"/>
                              </w:rPr>
                              <w:t>顶</w:t>
                            </w:r>
                            <w:r>
                              <w:rPr>
                                <w:rFonts w:ascii="宋体" w:hAnsi="宋体" w:eastAsia="宋体" w:cs="宋体"/>
                                <w:spacing w:val="-1"/>
                                <w:w w:val="99"/>
                                <w:sz w:val="21"/>
                                <w:szCs w:val="21"/>
                              </w:rPr>
                              <w:t>内</w:t>
                            </w:r>
                            <w:r>
                              <w:rPr>
                                <w:rFonts w:ascii="宋体" w:hAnsi="宋体" w:eastAsia="宋体" w:cs="宋体"/>
                                <w:spacing w:val="2"/>
                                <w:w w:val="99"/>
                                <w:sz w:val="21"/>
                                <w:szCs w:val="21"/>
                              </w:rPr>
                              <w:t>和</w:t>
                            </w:r>
                            <w:r>
                              <w:rPr>
                                <w:rFonts w:ascii="宋体" w:hAnsi="宋体" w:eastAsia="宋体" w:cs="宋体"/>
                                <w:spacing w:val="-1"/>
                                <w:w w:val="99"/>
                                <w:sz w:val="21"/>
                                <w:szCs w:val="21"/>
                              </w:rPr>
                              <w:t>墙</w:t>
                            </w:r>
                            <w:r>
                              <w:rPr>
                                <w:rFonts w:ascii="宋体" w:hAnsi="宋体" w:eastAsia="宋体" w:cs="宋体"/>
                                <w:spacing w:val="2"/>
                                <w:w w:val="99"/>
                                <w:sz w:val="21"/>
                                <w:szCs w:val="21"/>
                              </w:rPr>
                              <w:t>角</w:t>
                            </w:r>
                            <w:r>
                              <w:rPr>
                                <w:rFonts w:ascii="宋体" w:hAnsi="宋体" w:eastAsia="宋体" w:cs="宋体"/>
                                <w:w w:val="99"/>
                                <w:sz w:val="21"/>
                                <w:szCs w:val="21"/>
                              </w:rPr>
                              <w:t>外</w:t>
                            </w:r>
                          </w:p>
                        </w:tc>
                        <w:tc>
                          <w:tcPr>
                            <w:tcW w:w="2532" w:type="dxa"/>
                            <w:tcBorders>
                              <w:tl2br w:val="nil"/>
                              <w:tr2bl w:val="nil"/>
                            </w:tcBorders>
                          </w:tcPr>
                          <w:p>
                            <w:pPr>
                              <w:pStyle w:val="20"/>
                              <w:spacing w:before="58" w:line="240" w:lineRule="auto"/>
                              <w:ind w:right="0"/>
                              <w:jc w:val="center"/>
                              <w:rPr>
                                <w:rFonts w:ascii="宋体" w:hAnsi="宋体" w:eastAsia="宋体" w:cs="宋体"/>
                                <w:sz w:val="21"/>
                                <w:szCs w:val="21"/>
                              </w:rPr>
                            </w:pPr>
                            <w:r>
                              <w:rPr>
                                <w:rFonts w:ascii="宋体"/>
                                <w:spacing w:val="1"/>
                                <w:w w:val="99"/>
                                <w:sz w:val="21"/>
                              </w:rPr>
                              <w:t>20</w:t>
                            </w:r>
                            <w:r>
                              <w:rPr>
                                <w:rFonts w:ascii="宋体"/>
                                <w:w w:val="99"/>
                                <w:sz w:val="21"/>
                              </w:rPr>
                              <w:t>0</w:t>
                            </w:r>
                          </w:p>
                        </w:tc>
                        <w:tc>
                          <w:tcPr>
                            <w:tcW w:w="2438" w:type="dxa"/>
                            <w:tcBorders>
                              <w:tl2br w:val="nil"/>
                              <w:tr2bl w:val="nil"/>
                            </w:tcBorders>
                          </w:tcPr>
                          <w:p>
                            <w:pPr>
                              <w:pStyle w:val="20"/>
                              <w:spacing w:before="58" w:line="240" w:lineRule="auto"/>
                              <w:ind w:right="1"/>
                              <w:jc w:val="center"/>
                              <w:rPr>
                                <w:rFonts w:ascii="宋体" w:hAnsi="宋体" w:eastAsia="宋体" w:cs="宋体"/>
                                <w:sz w:val="21"/>
                                <w:szCs w:val="21"/>
                              </w:rPr>
                            </w:pPr>
                            <w:r>
                              <w:rPr>
                                <w:rFonts w:ascii="宋体"/>
                                <w:spacing w:val="1"/>
                                <w:w w:val="99"/>
                                <w:sz w:val="21"/>
                              </w:rPr>
                              <w:t>5</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hAnsi="宋体" w:eastAsia="宋体" w:cs="宋体"/>
                                <w:spacing w:val="-1"/>
                                <w:w w:val="99"/>
                                <w:sz w:val="21"/>
                                <w:szCs w:val="21"/>
                              </w:rPr>
                              <w:t>通</w:t>
                            </w:r>
                            <w:r>
                              <w:rPr>
                                <w:rFonts w:ascii="宋体" w:hAnsi="宋体" w:eastAsia="宋体" w:cs="宋体"/>
                                <w:spacing w:val="2"/>
                                <w:w w:val="99"/>
                                <w:sz w:val="21"/>
                                <w:szCs w:val="21"/>
                              </w:rPr>
                              <w:t>信</w:t>
                            </w:r>
                            <w:r>
                              <w:rPr>
                                <w:rFonts w:ascii="宋体" w:hAnsi="宋体" w:eastAsia="宋体" w:cs="宋体"/>
                                <w:spacing w:val="-1"/>
                                <w:w w:val="99"/>
                                <w:sz w:val="21"/>
                                <w:szCs w:val="21"/>
                              </w:rPr>
                              <w:t>管</w:t>
                            </w:r>
                            <w:r>
                              <w:rPr>
                                <w:rFonts w:ascii="宋体" w:hAnsi="宋体" w:eastAsia="宋体" w:cs="宋体"/>
                                <w:w w:val="99"/>
                                <w:sz w:val="21"/>
                                <w:szCs w:val="21"/>
                              </w:rPr>
                              <w:t>道</w:t>
                            </w:r>
                          </w:p>
                        </w:tc>
                        <w:tc>
                          <w:tcPr>
                            <w:tcW w:w="2532" w:type="dxa"/>
                            <w:tcBorders>
                              <w:tl2br w:val="nil"/>
                              <w:tr2bl w:val="nil"/>
                            </w:tcBorders>
                          </w:tcPr>
                          <w:p>
                            <w:pPr>
                              <w:pStyle w:val="20"/>
                              <w:spacing w:before="57"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6"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给</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6"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6"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8"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雨</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8"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8"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4" w:hRule="exact"/>
                        </w:trPr>
                        <w:tc>
                          <w:tcPr>
                            <w:tcW w:w="3318" w:type="dxa"/>
                            <w:tcBorders>
                              <w:tl2br w:val="nil"/>
                              <w:tr2bl w:val="nil"/>
                            </w:tcBorders>
                          </w:tcPr>
                          <w:p>
                            <w:pPr>
                              <w:pStyle w:val="20"/>
                              <w:spacing w:before="57" w:line="240" w:lineRule="auto"/>
                              <w:ind w:left="814" w:right="0"/>
                              <w:jc w:val="left"/>
                              <w:rPr>
                                <w:rFonts w:ascii="宋体" w:hAnsi="宋体" w:eastAsia="宋体" w:cs="宋体"/>
                                <w:sz w:val="21"/>
                                <w:szCs w:val="21"/>
                              </w:rPr>
                            </w:pPr>
                            <w:r>
                              <w:rPr>
                                <w:rFonts w:ascii="宋体" w:hAnsi="宋体" w:eastAsia="宋体" w:cs="宋体"/>
                                <w:spacing w:val="-1"/>
                                <w:w w:val="99"/>
                                <w:sz w:val="21"/>
                                <w:szCs w:val="21"/>
                              </w:rPr>
                              <w:t>污</w:t>
                            </w:r>
                            <w:r>
                              <w:rPr>
                                <w:rFonts w:ascii="宋体" w:hAnsi="宋体" w:eastAsia="宋体" w:cs="宋体"/>
                                <w:spacing w:val="2"/>
                                <w:w w:val="99"/>
                                <w:sz w:val="21"/>
                                <w:szCs w:val="21"/>
                              </w:rPr>
                              <w:t>水</w:t>
                            </w:r>
                            <w:r>
                              <w:rPr>
                                <w:rFonts w:ascii="宋体" w:hAnsi="宋体" w:eastAsia="宋体" w:cs="宋体"/>
                                <w:spacing w:val="-1"/>
                                <w:w w:val="99"/>
                                <w:sz w:val="21"/>
                                <w:szCs w:val="21"/>
                              </w:rPr>
                              <w:t>管</w:t>
                            </w:r>
                            <w:r>
                              <w:rPr>
                                <w:rFonts w:ascii="宋体" w:hAnsi="宋体" w:eastAsia="宋体" w:cs="宋体"/>
                                <w:spacing w:val="2"/>
                                <w:w w:val="99"/>
                                <w:sz w:val="21"/>
                                <w:szCs w:val="21"/>
                              </w:rPr>
                              <w:t>道</w:t>
                            </w:r>
                            <w:r>
                              <w:rPr>
                                <w:rFonts w:ascii="宋体" w:hAnsi="宋体" w:eastAsia="宋体" w:cs="宋体"/>
                                <w:spacing w:val="-1"/>
                                <w:w w:val="99"/>
                                <w:sz w:val="21"/>
                                <w:szCs w:val="21"/>
                              </w:rPr>
                              <w:t>（</w:t>
                            </w:r>
                            <w:r>
                              <w:rPr>
                                <w:rFonts w:ascii="宋体" w:hAnsi="宋体" w:eastAsia="宋体" w:cs="宋体"/>
                                <w:spacing w:val="2"/>
                                <w:w w:val="99"/>
                                <w:sz w:val="21"/>
                                <w:szCs w:val="21"/>
                              </w:rPr>
                              <w:t>管</w:t>
                            </w:r>
                            <w:r>
                              <w:rPr>
                                <w:rFonts w:ascii="宋体" w:hAnsi="宋体" w:eastAsia="宋体" w:cs="宋体"/>
                                <w:spacing w:val="-1"/>
                                <w:w w:val="99"/>
                                <w:sz w:val="21"/>
                                <w:szCs w:val="21"/>
                              </w:rPr>
                              <w:t>线</w:t>
                            </w:r>
                            <w:r>
                              <w:rPr>
                                <w:rFonts w:ascii="宋体" w:hAnsi="宋体" w:eastAsia="宋体" w:cs="宋体"/>
                                <w:w w:val="99"/>
                                <w:sz w:val="21"/>
                                <w:szCs w:val="21"/>
                              </w:rPr>
                              <w:t>）</w:t>
                            </w:r>
                          </w:p>
                        </w:tc>
                        <w:tc>
                          <w:tcPr>
                            <w:tcW w:w="2532" w:type="dxa"/>
                            <w:tcBorders>
                              <w:tl2br w:val="nil"/>
                              <w:tr2bl w:val="nil"/>
                            </w:tcBorders>
                          </w:tcPr>
                          <w:p>
                            <w:pPr>
                              <w:pStyle w:val="20"/>
                              <w:spacing w:before="57" w:line="240" w:lineRule="auto"/>
                              <w:ind w:right="0"/>
                              <w:jc w:val="center"/>
                              <w:rPr>
                                <w:rFonts w:ascii="宋体" w:hAnsi="宋体" w:eastAsia="宋体" w:cs="宋体"/>
                                <w:sz w:val="21"/>
                                <w:szCs w:val="21"/>
                              </w:rPr>
                            </w:pPr>
                            <w:r>
                              <w:rPr>
                                <w:rFonts w:ascii="宋体"/>
                                <w:spacing w:val="1"/>
                                <w:w w:val="99"/>
                                <w:sz w:val="21"/>
                              </w:rPr>
                              <w:t>15</w:t>
                            </w:r>
                            <w:r>
                              <w:rPr>
                                <w:rFonts w:ascii="宋体"/>
                                <w:w w:val="99"/>
                                <w:sz w:val="21"/>
                              </w:rPr>
                              <w:t>0</w:t>
                            </w:r>
                          </w:p>
                        </w:tc>
                        <w:tc>
                          <w:tcPr>
                            <w:tcW w:w="2438" w:type="dxa"/>
                            <w:tcBorders>
                              <w:tl2br w:val="nil"/>
                              <w:tr2bl w:val="nil"/>
                            </w:tcBorders>
                          </w:tcPr>
                          <w:p>
                            <w:pPr>
                              <w:pStyle w:val="20"/>
                              <w:spacing w:before="57" w:line="240" w:lineRule="auto"/>
                              <w:ind w:right="1"/>
                              <w:jc w:val="center"/>
                              <w:rPr>
                                <w:rFonts w:ascii="宋体" w:hAnsi="宋体" w:eastAsia="宋体" w:cs="宋体"/>
                                <w:sz w:val="21"/>
                                <w:szCs w:val="21"/>
                              </w:rPr>
                            </w:pPr>
                            <w:r>
                              <w:rPr>
                                <w:rFonts w:ascii="宋体"/>
                                <w:spacing w:val="1"/>
                                <w:w w:val="99"/>
                                <w:sz w:val="21"/>
                              </w:rPr>
                              <w:t>10</w:t>
                            </w:r>
                            <w:r>
                              <w:rPr>
                                <w:rFonts w:ascii="宋体"/>
                                <w:w w:val="99"/>
                                <w:sz w:val="21"/>
                              </w:rPr>
                              <w:t>0</w:t>
                            </w:r>
                          </w:p>
                        </w:tc>
                      </w:tr>
                    </w:tbl>
                    <w:p/>
                  </w:txbxContent>
                </v:textbox>
              </v:shape>
            </w:pict>
          </mc:Fallback>
        </mc:AlternateContent>
      </w:r>
      <w:r>
        <w:rPr>
          <w:sz w:val="28"/>
          <w:szCs w:val="28"/>
          <w:highlight w:val="none"/>
        </w:rPr>
        <w:t>种植穴</w:t>
      </w:r>
      <w:r>
        <w:rPr>
          <w:rFonts w:hint="eastAsia"/>
          <w:sz w:val="28"/>
          <w:szCs w:val="28"/>
          <w:highlight w:val="none"/>
          <w:lang w:eastAsia="zh-CN"/>
        </w:rPr>
        <w:t>开挖应垂直向下挖。</w:t>
      </w:r>
      <w:r>
        <w:rPr>
          <w:sz w:val="28"/>
          <w:szCs w:val="28"/>
          <w:highlight w:val="none"/>
        </w:rPr>
        <w:t>挖掘时，需考虑树木与地下管线安全距离的规定（见下表）； 挖出的栽植土和废土，应分别堆置。栽植土应回填，废土包括渣砾、沥青、 混凝土、有毒垃圾等应集中运出。</w:t>
      </w: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156" w:line="408" w:lineRule="auto"/>
        <w:ind w:left="120" w:right="307" w:firstLine="0"/>
        <w:jc w:val="both"/>
        <w:rPr>
          <w:rFonts w:hint="eastAsia" w:ascii="宋体" w:hAnsi="宋体" w:eastAsia="宋体" w:cs="宋体"/>
          <w:b/>
          <w:bCs/>
          <w:sz w:val="28"/>
          <w:szCs w:val="28"/>
          <w:highlight w:val="none"/>
        </w:rPr>
      </w:pPr>
    </w:p>
    <w:p>
      <w:pPr>
        <w:spacing w:before="156" w:line="408" w:lineRule="auto"/>
        <w:ind w:left="120" w:right="307" w:firstLine="0"/>
        <w:jc w:val="both"/>
        <w:rPr>
          <w:rFonts w:hint="eastAsia" w:ascii="宋体" w:hAnsi="宋体" w:eastAsia="宋体" w:cs="宋体"/>
          <w:b/>
          <w:bCs/>
          <w:sz w:val="28"/>
          <w:szCs w:val="28"/>
          <w:highlight w:val="none"/>
        </w:rPr>
      </w:pPr>
    </w:p>
    <w:p>
      <w:pPr>
        <w:spacing w:line="360" w:lineRule="auto"/>
        <w:ind w:firstLine="280" w:firstLineChars="100"/>
        <w:rPr>
          <w:sz w:val="28"/>
          <w:szCs w:val="28"/>
          <w:highlight w:val="none"/>
        </w:rPr>
      </w:pPr>
      <w:r>
        <w:rPr>
          <w:rFonts w:hint="default"/>
          <w:sz w:val="28"/>
          <w:szCs w:val="28"/>
          <w:highlight w:val="none"/>
        </w:rPr>
        <w:t>1</w:t>
      </w:r>
      <w:r>
        <w:rPr>
          <w:rFonts w:hint="eastAsia"/>
          <w:sz w:val="28"/>
          <w:szCs w:val="28"/>
          <w:highlight w:val="none"/>
          <w:lang w:val="en-US" w:eastAsia="zh-CN"/>
        </w:rPr>
        <w:t>1</w:t>
      </w:r>
      <w:r>
        <w:rPr>
          <w:rFonts w:hint="default"/>
          <w:sz w:val="28"/>
          <w:szCs w:val="28"/>
          <w:highlight w:val="none"/>
        </w:rPr>
        <w:t>.</w:t>
      </w:r>
      <w:r>
        <w:rPr>
          <w:rFonts w:hint="default"/>
          <w:sz w:val="28"/>
          <w:szCs w:val="28"/>
          <w:highlight w:val="none"/>
          <w:lang w:val="en-US" w:eastAsia="zh-CN"/>
        </w:rPr>
        <w:t>6</w:t>
      </w:r>
      <w:r>
        <w:rPr>
          <w:sz w:val="28"/>
          <w:szCs w:val="28"/>
          <w:highlight w:val="none"/>
        </w:rPr>
        <w:t>种植穴挖好后，应灌水进行透水性检测。种植穴底层严禁含有不透水层。遇不透水层时，必须破底露原土；排水不良的种植穴，可加设排水 盲沟。</w:t>
      </w:r>
    </w:p>
    <w:p>
      <w:pPr>
        <w:spacing w:line="360" w:lineRule="auto"/>
        <w:ind w:firstLine="280" w:firstLineChars="100"/>
        <w:rPr>
          <w:sz w:val="28"/>
          <w:szCs w:val="28"/>
          <w:highlight w:val="none"/>
        </w:rPr>
      </w:pPr>
      <w:r>
        <w:rPr>
          <w:rFonts w:hint="default"/>
          <w:sz w:val="28"/>
          <w:szCs w:val="28"/>
          <w:highlight w:val="none"/>
        </w:rPr>
        <w:t>1</w:t>
      </w:r>
      <w:r>
        <w:rPr>
          <w:rFonts w:hint="eastAsia"/>
          <w:sz w:val="28"/>
          <w:szCs w:val="28"/>
          <w:highlight w:val="none"/>
          <w:lang w:val="en-US" w:eastAsia="zh-CN"/>
        </w:rPr>
        <w:t>1</w:t>
      </w:r>
      <w:r>
        <w:rPr>
          <w:rFonts w:hint="default"/>
          <w:sz w:val="28"/>
          <w:szCs w:val="28"/>
          <w:highlight w:val="none"/>
        </w:rPr>
        <w:t>.</w:t>
      </w:r>
      <w:r>
        <w:rPr>
          <w:rFonts w:hint="default"/>
          <w:sz w:val="28"/>
          <w:szCs w:val="28"/>
          <w:highlight w:val="none"/>
          <w:lang w:val="en-US" w:eastAsia="zh-CN"/>
        </w:rPr>
        <w:t>7</w:t>
      </w:r>
      <w:r>
        <w:rPr>
          <w:sz w:val="28"/>
          <w:szCs w:val="28"/>
          <w:highlight w:val="none"/>
        </w:rPr>
        <w:t>人行道绿带上的种植穴应整齐对直；树木中心点距路缘石内侧应≥75cm。</w:t>
      </w:r>
    </w:p>
    <w:p>
      <w:pPr>
        <w:spacing w:line="360" w:lineRule="auto"/>
        <w:ind w:firstLine="280" w:firstLineChars="100"/>
        <w:rPr>
          <w:sz w:val="28"/>
          <w:szCs w:val="28"/>
          <w:highlight w:val="none"/>
        </w:rPr>
      </w:pPr>
      <w:r>
        <w:rPr>
          <w:rFonts w:hint="default"/>
          <w:sz w:val="28"/>
          <w:szCs w:val="28"/>
          <w:highlight w:val="none"/>
        </w:rPr>
        <w:t>1</w:t>
      </w:r>
      <w:r>
        <w:rPr>
          <w:rFonts w:hint="eastAsia"/>
          <w:sz w:val="28"/>
          <w:szCs w:val="28"/>
          <w:highlight w:val="none"/>
          <w:lang w:val="en-US" w:eastAsia="zh-CN"/>
        </w:rPr>
        <w:t>1</w:t>
      </w:r>
      <w:r>
        <w:rPr>
          <w:rFonts w:hint="default"/>
          <w:sz w:val="28"/>
          <w:szCs w:val="28"/>
          <w:highlight w:val="none"/>
        </w:rPr>
        <w:t>.</w:t>
      </w:r>
      <w:r>
        <w:rPr>
          <w:rFonts w:hint="default"/>
          <w:sz w:val="28"/>
          <w:szCs w:val="28"/>
          <w:highlight w:val="none"/>
          <w:lang w:val="en-US" w:eastAsia="zh-CN"/>
        </w:rPr>
        <w:t>8</w:t>
      </w:r>
      <w:r>
        <w:rPr>
          <w:sz w:val="28"/>
          <w:szCs w:val="28"/>
          <w:highlight w:val="none"/>
        </w:rPr>
        <w:t>乔木种植时应对种植穴和回填土进行隐蔽工程验收，树穴开挖后由现场监理逐个检查种植穴大小、深度是否满足设计或规范要求。</w:t>
      </w:r>
    </w:p>
    <w:p>
      <w:pPr>
        <w:spacing w:line="360" w:lineRule="auto"/>
        <w:ind w:firstLine="280" w:firstLineChars="100"/>
        <w:rPr>
          <w:sz w:val="28"/>
          <w:szCs w:val="28"/>
          <w:highlight w:val="none"/>
        </w:rPr>
      </w:pPr>
      <w:r>
        <w:rPr>
          <w:rFonts w:hint="default"/>
          <w:sz w:val="28"/>
          <w:szCs w:val="28"/>
          <w:highlight w:val="none"/>
        </w:rPr>
        <w:t>1</w:t>
      </w:r>
      <w:r>
        <w:rPr>
          <w:rFonts w:hint="eastAsia"/>
          <w:sz w:val="28"/>
          <w:szCs w:val="28"/>
          <w:highlight w:val="none"/>
          <w:lang w:val="en-US" w:eastAsia="zh-CN"/>
        </w:rPr>
        <w:t>1</w:t>
      </w:r>
      <w:r>
        <w:rPr>
          <w:rFonts w:hint="default"/>
          <w:sz w:val="28"/>
          <w:szCs w:val="28"/>
          <w:highlight w:val="none"/>
        </w:rPr>
        <w:t>.</w:t>
      </w:r>
      <w:r>
        <w:rPr>
          <w:rFonts w:hint="default"/>
          <w:sz w:val="28"/>
          <w:szCs w:val="28"/>
          <w:highlight w:val="none"/>
          <w:lang w:val="en-US" w:eastAsia="zh-CN"/>
        </w:rPr>
        <w:t>9</w:t>
      </w:r>
      <w:r>
        <w:rPr>
          <w:sz w:val="28"/>
          <w:szCs w:val="28"/>
          <w:highlight w:val="none"/>
        </w:rPr>
        <w:t>乔木种植前检查种植穴底部土壤是否排水透气保持疏松，是否有大面积不透水层，是否按要求回填混合基肥的种植土；并核查回填土检测指标是否达到通用种植土标准。</w:t>
      </w:r>
    </w:p>
    <w:p>
      <w:pPr>
        <w:spacing w:before="3" w:line="240" w:lineRule="auto"/>
        <w:rPr>
          <w:rFonts w:ascii="宋体" w:hAnsi="宋体" w:eastAsia="宋体" w:cs="宋体"/>
          <w:sz w:val="7"/>
          <w:szCs w:val="7"/>
          <w:highlight w:val="none"/>
        </w:rPr>
      </w:pPr>
    </w:p>
    <w:p>
      <w:pPr>
        <w:spacing w:line="6045" w:lineRule="exact"/>
        <w:ind w:left="636" w:right="0" w:firstLine="0"/>
        <w:rPr>
          <w:rFonts w:ascii="宋体" w:hAnsi="宋体" w:eastAsia="宋体" w:cs="宋体"/>
          <w:sz w:val="20"/>
          <w:szCs w:val="20"/>
          <w:highlight w:val="none"/>
        </w:rPr>
      </w:pPr>
      <w:r>
        <w:rPr>
          <w:rFonts w:ascii="宋体" w:hAnsi="宋体" w:eastAsia="宋体" w:cs="宋体"/>
          <w:position w:val="-120"/>
          <w:sz w:val="20"/>
          <w:szCs w:val="20"/>
          <w:highlight w:val="none"/>
        </w:rPr>
        <w:drawing>
          <wp:inline distT="0" distB="0" distL="0" distR="0">
            <wp:extent cx="5117465" cy="3838575"/>
            <wp:effectExtent l="0" t="0" r="6985" b="9525"/>
            <wp:docPr id="48"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a:picLocks noChangeAspect="1"/>
                    </pic:cNvPicPr>
                  </pic:nvPicPr>
                  <pic:blipFill>
                    <a:blip r:embed="rId135" cstate="print"/>
                    <a:stretch>
                      <a:fillRect/>
                    </a:stretch>
                  </pic:blipFill>
                  <pic:spPr>
                    <a:xfrm>
                      <a:off x="0" y="0"/>
                      <a:ext cx="5117583" cy="3838955"/>
                    </a:xfrm>
                    <a:prstGeom prst="rect">
                      <a:avLst/>
                    </a:prstGeom>
                  </pic:spPr>
                </pic:pic>
              </a:graphicData>
            </a:graphic>
          </wp:inline>
        </w:drawing>
      </w:r>
    </w:p>
    <w:p>
      <w:pPr>
        <w:spacing w:before="38"/>
        <w:ind w:right="647" w:firstLine="3840" w:firstLineChars="1600"/>
        <w:jc w:val="both"/>
        <w:rPr>
          <w:rFonts w:ascii="宋体" w:hAnsi="宋体" w:eastAsia="宋体" w:cs="宋体"/>
          <w:sz w:val="24"/>
          <w:szCs w:val="24"/>
          <w:highlight w:val="none"/>
        </w:rPr>
      </w:pPr>
      <w:r>
        <w:rPr>
          <w:rFonts w:ascii="宋体" w:hAnsi="宋体" w:eastAsia="宋体" w:cs="宋体"/>
          <w:sz w:val="24"/>
          <w:szCs w:val="24"/>
          <w:highlight w:val="none"/>
        </w:rPr>
        <w:t>种植穴核查</w:t>
      </w:r>
    </w:p>
    <w:p>
      <w:pPr>
        <w:spacing w:before="0" w:line="360" w:lineRule="auto"/>
        <w:ind w:right="0"/>
        <w:jc w:val="left"/>
        <w:rPr>
          <w:rFonts w:eastAsia="仿宋_GB2312" w:asciiTheme="minorAscii" w:hAnsiTheme="minorAscii" w:cstheme="minorBidi"/>
          <w:b w:val="0"/>
          <w:bCs w:val="0"/>
          <w:highlight w:val="none"/>
        </w:rPr>
      </w:pPr>
      <w:r>
        <w:rPr>
          <w:rFonts w:hint="default"/>
          <w:sz w:val="28"/>
          <w:szCs w:val="28"/>
          <w:highlight w:val="none"/>
        </w:rPr>
        <w:t>1</w:t>
      </w:r>
      <w:r>
        <w:rPr>
          <w:rFonts w:hint="eastAsia"/>
          <w:sz w:val="28"/>
          <w:szCs w:val="28"/>
          <w:highlight w:val="none"/>
          <w:lang w:val="en-US" w:eastAsia="zh-CN"/>
        </w:rPr>
        <w:t>1</w:t>
      </w:r>
      <w:r>
        <w:rPr>
          <w:rFonts w:hint="default"/>
          <w:sz w:val="28"/>
          <w:szCs w:val="28"/>
          <w:highlight w:val="none"/>
        </w:rPr>
        <w:t>.</w:t>
      </w:r>
      <w:r>
        <w:rPr>
          <w:rFonts w:hint="default"/>
          <w:sz w:val="28"/>
          <w:szCs w:val="28"/>
          <w:highlight w:val="none"/>
          <w:lang w:val="en-US" w:eastAsia="zh-CN"/>
        </w:rPr>
        <w:t>10</w:t>
      </w:r>
      <w:r>
        <w:rPr>
          <w:rFonts w:hint="default"/>
          <w:sz w:val="28"/>
          <w:szCs w:val="28"/>
          <w:highlight w:val="none"/>
        </w:rPr>
        <w:t>种植穴开挖好后，经施工单位自检合格后，报监理单位、建设单位三方现场核对，符合种植穴尺寸要求的拍照留存，并作为后续一树一档的相关资料。</w:t>
      </w:r>
    </w:p>
    <w:p>
      <w:pPr>
        <w:pStyle w:val="8"/>
        <w:spacing w:line="408" w:lineRule="auto"/>
        <w:ind w:left="520" w:right="524"/>
        <w:jc w:val="both"/>
        <w:rPr>
          <w:highlight w:val="none"/>
        </w:rPr>
      </w:pPr>
    </w:p>
    <w:p>
      <w:pPr>
        <w:spacing w:after="0" w:line="408" w:lineRule="auto"/>
        <w:jc w:val="both"/>
        <w:rPr>
          <w:highlight w:val="none"/>
        </w:rPr>
        <w:sectPr>
          <w:footerReference r:id="rId16" w:type="default"/>
          <w:pgSz w:w="11910" w:h="16840"/>
          <w:pgMar w:top="1520" w:right="540" w:bottom="1200" w:left="12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default" w:ascii="仿宋" w:hAnsi="仿宋" w:eastAsia="仿宋" w:cs="仿宋"/>
          <w:bCs/>
          <w:sz w:val="32"/>
          <w:szCs w:val="32"/>
          <w:highlight w:val="none"/>
          <w:lang w:val="en-US"/>
        </w:rPr>
      </w:pPr>
      <w:bookmarkStart w:id="326" w:name="_Toc21343_WPSOffice_Level1"/>
      <w:r>
        <w:rPr>
          <w:rFonts w:hint="eastAsia" w:ascii="仿宋" w:hAnsi="仿宋" w:eastAsia="仿宋" w:cs="仿宋"/>
          <w:bCs/>
          <w:sz w:val="32"/>
          <w:szCs w:val="32"/>
          <w:highlight w:val="none"/>
          <w:lang w:val="en-US" w:eastAsia="zh-CN"/>
        </w:rPr>
        <w:t>12 种植土壤标准</w:t>
      </w:r>
      <w:bookmarkEnd w:id="326"/>
    </w:p>
    <w:p>
      <w:pPr>
        <w:bidi w:val="0"/>
        <w:spacing w:line="360" w:lineRule="auto"/>
        <w:jc w:val="left"/>
        <w:rPr>
          <w:sz w:val="28"/>
          <w:szCs w:val="22"/>
          <w:highlight w:val="none"/>
        </w:rPr>
      </w:pPr>
      <w:r>
        <w:rPr>
          <w:rFonts w:hint="default"/>
          <w:sz w:val="28"/>
          <w:szCs w:val="22"/>
          <w:highlight w:val="none"/>
          <w:lang w:val="en-US" w:eastAsia="zh-CN"/>
        </w:rPr>
        <w:t>1</w:t>
      </w:r>
      <w:r>
        <w:rPr>
          <w:rFonts w:hint="eastAsia"/>
          <w:sz w:val="28"/>
          <w:szCs w:val="22"/>
          <w:highlight w:val="none"/>
          <w:lang w:val="en-US" w:eastAsia="zh-CN"/>
        </w:rPr>
        <w:t>2</w:t>
      </w:r>
      <w:r>
        <w:rPr>
          <w:sz w:val="28"/>
          <w:szCs w:val="22"/>
          <w:highlight w:val="none"/>
        </w:rPr>
        <w:t>.</w:t>
      </w:r>
      <w:r>
        <w:rPr>
          <w:rFonts w:hint="default"/>
          <w:sz w:val="28"/>
          <w:szCs w:val="22"/>
          <w:highlight w:val="none"/>
          <w:lang w:val="en-US" w:eastAsia="zh-CN"/>
        </w:rPr>
        <w:t>1</w:t>
      </w:r>
      <w:r>
        <w:rPr>
          <w:rFonts w:hint="default"/>
          <w:sz w:val="28"/>
          <w:szCs w:val="22"/>
          <w:highlight w:val="none"/>
        </w:rPr>
        <w:t>种植前应对土壤的理化性质进行化验分析，根据检验结果对原土进行改良或更换种植土；土壤改良时优先选用以枯枝、落叶、杂草、秸秆、有机生活垃圾及畜禽粪便等为原料的生态堆肥产品，不宜使用泥炭土等自然资源</w:t>
      </w:r>
      <w:r>
        <w:rPr>
          <w:sz w:val="28"/>
          <w:szCs w:val="22"/>
          <w:highlight w:val="none"/>
        </w:rPr>
        <w:t>。</w:t>
      </w:r>
    </w:p>
    <w:p>
      <w:pPr>
        <w:bidi w:val="0"/>
        <w:spacing w:line="360" w:lineRule="auto"/>
        <w:jc w:val="left"/>
        <w:rPr>
          <w:sz w:val="28"/>
          <w:szCs w:val="22"/>
          <w:highlight w:val="none"/>
        </w:rPr>
      </w:pPr>
      <w:r>
        <w:rPr>
          <w:rFonts w:hint="default"/>
          <w:sz w:val="28"/>
          <w:szCs w:val="22"/>
          <w:highlight w:val="none"/>
          <w:lang w:val="en-US" w:eastAsia="zh-CN"/>
        </w:rPr>
        <w:t>1</w:t>
      </w:r>
      <w:r>
        <w:rPr>
          <w:rFonts w:hint="eastAsia"/>
          <w:sz w:val="28"/>
          <w:szCs w:val="22"/>
          <w:highlight w:val="none"/>
          <w:lang w:val="en-US" w:eastAsia="zh-CN"/>
        </w:rPr>
        <w:t>2</w:t>
      </w:r>
      <w:r>
        <w:rPr>
          <w:sz w:val="28"/>
          <w:szCs w:val="22"/>
          <w:highlight w:val="none"/>
        </w:rPr>
        <w:t>.</w:t>
      </w:r>
      <w:r>
        <w:rPr>
          <w:rFonts w:hint="default"/>
          <w:sz w:val="28"/>
          <w:szCs w:val="22"/>
          <w:highlight w:val="none"/>
          <w:lang w:val="en-US" w:eastAsia="zh-CN"/>
        </w:rPr>
        <w:t>2</w:t>
      </w:r>
      <w:r>
        <w:rPr>
          <w:rFonts w:hint="default"/>
          <w:sz w:val="28"/>
          <w:szCs w:val="22"/>
          <w:highlight w:val="none"/>
        </w:rPr>
        <w:t>种植土质地宜为砂质壤土或壤土</w:t>
      </w:r>
      <w:r>
        <w:rPr>
          <w:sz w:val="28"/>
          <w:szCs w:val="22"/>
          <w:highlight w:val="none"/>
        </w:rPr>
        <w:t>。</w:t>
      </w:r>
    </w:p>
    <w:p>
      <w:pPr>
        <w:bidi w:val="0"/>
        <w:spacing w:line="360" w:lineRule="auto"/>
        <w:jc w:val="left"/>
        <w:rPr>
          <w:rFonts w:hint="default"/>
          <w:sz w:val="28"/>
          <w:szCs w:val="22"/>
          <w:highlight w:val="none"/>
          <w:lang w:eastAsia="zh-CN"/>
        </w:rPr>
      </w:pPr>
      <w:r>
        <w:rPr>
          <w:rFonts w:hint="default"/>
          <w:sz w:val="28"/>
          <w:szCs w:val="22"/>
          <w:highlight w:val="none"/>
          <w:lang w:val="en-US" w:eastAsia="zh-CN"/>
        </w:rPr>
        <w:t>1</w:t>
      </w:r>
      <w:r>
        <w:rPr>
          <w:rFonts w:hint="eastAsia"/>
          <w:sz w:val="28"/>
          <w:szCs w:val="22"/>
          <w:highlight w:val="none"/>
          <w:lang w:val="en-US" w:eastAsia="zh-CN"/>
        </w:rPr>
        <w:t>2.</w:t>
      </w:r>
      <w:r>
        <w:rPr>
          <w:rFonts w:hint="default"/>
          <w:sz w:val="28"/>
          <w:szCs w:val="22"/>
          <w:highlight w:val="none"/>
          <w:lang w:val="en-US" w:eastAsia="zh-CN"/>
        </w:rPr>
        <w:t>3</w:t>
      </w:r>
      <w:r>
        <w:rPr>
          <w:rFonts w:hint="default"/>
          <w:sz w:val="28"/>
          <w:szCs w:val="22"/>
          <w:highlight w:val="none"/>
        </w:rPr>
        <w:t>种植土有效土层厚度</w:t>
      </w:r>
      <w:r>
        <w:rPr>
          <w:rFonts w:hint="default"/>
          <w:sz w:val="28"/>
          <w:szCs w:val="22"/>
          <w:highlight w:val="none"/>
          <w:lang w:eastAsia="zh-CN"/>
        </w:rPr>
        <w:t>：</w:t>
      </w:r>
    </w:p>
    <w:tbl>
      <w:tblPr>
        <w:tblStyle w:val="22"/>
        <w:tblW w:w="5896"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59"/>
        <w:gridCol w:w="565"/>
        <w:gridCol w:w="850"/>
        <w:gridCol w:w="2431"/>
        <w:gridCol w:w="159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459" w:type="dxa"/>
            <w:tcBorders>
              <w:top w:val="single" w:color="000000" w:sz="6" w:space="0"/>
              <w:left w:val="single" w:color="000000" w:sz="6" w:space="0"/>
            </w:tcBorders>
            <w:vAlign w:val="top"/>
          </w:tcPr>
          <w:p>
            <w:pPr>
              <w:pStyle w:val="21"/>
              <w:spacing w:before="93" w:line="177" w:lineRule="auto"/>
              <w:ind w:left="28"/>
              <w:rPr>
                <w:highlight w:val="none"/>
              </w:rPr>
            </w:pPr>
            <w:r>
              <w:rPr>
                <w:spacing w:val="9"/>
                <w:highlight w:val="none"/>
              </w:rPr>
              <w:t>项次</w:t>
            </w:r>
          </w:p>
        </w:tc>
        <w:tc>
          <w:tcPr>
            <w:tcW w:w="565" w:type="dxa"/>
            <w:tcBorders>
              <w:top w:val="single" w:color="000000" w:sz="6" w:space="0"/>
            </w:tcBorders>
            <w:vAlign w:val="top"/>
          </w:tcPr>
          <w:p>
            <w:pPr>
              <w:pStyle w:val="21"/>
              <w:spacing w:before="93" w:line="177" w:lineRule="auto"/>
              <w:ind w:left="84"/>
              <w:rPr>
                <w:highlight w:val="none"/>
              </w:rPr>
            </w:pPr>
            <w:r>
              <w:rPr>
                <w:spacing w:val="9"/>
                <w:highlight w:val="none"/>
              </w:rPr>
              <w:t>项目</w:t>
            </w:r>
          </w:p>
        </w:tc>
        <w:tc>
          <w:tcPr>
            <w:tcW w:w="3281" w:type="dxa"/>
            <w:gridSpan w:val="2"/>
            <w:tcBorders>
              <w:top w:val="single" w:color="000000" w:sz="6" w:space="0"/>
            </w:tcBorders>
            <w:vAlign w:val="top"/>
          </w:tcPr>
          <w:p>
            <w:pPr>
              <w:pStyle w:val="21"/>
              <w:spacing w:before="79" w:line="188" w:lineRule="auto"/>
              <w:ind w:left="947"/>
              <w:rPr>
                <w:highlight w:val="none"/>
              </w:rPr>
            </w:pPr>
            <w:r>
              <w:rPr>
                <w:highlight w:val="none"/>
              </w:rPr>
              <w:t>植</w:t>
            </w:r>
            <w:r>
              <w:rPr>
                <w:spacing w:val="3"/>
                <w:highlight w:val="none"/>
              </w:rPr>
              <w:t xml:space="preserve">    </w:t>
            </w:r>
            <w:r>
              <w:rPr>
                <w:highlight w:val="none"/>
              </w:rPr>
              <w:t>被    类</w:t>
            </w:r>
            <w:r>
              <w:rPr>
                <w:spacing w:val="3"/>
                <w:highlight w:val="none"/>
              </w:rPr>
              <w:t xml:space="preserve">    </w:t>
            </w:r>
            <w:r>
              <w:rPr>
                <w:highlight w:val="none"/>
              </w:rPr>
              <w:t>型</w:t>
            </w:r>
          </w:p>
        </w:tc>
        <w:tc>
          <w:tcPr>
            <w:tcW w:w="1591" w:type="dxa"/>
            <w:tcBorders>
              <w:top w:val="single" w:color="000000" w:sz="6" w:space="0"/>
              <w:right w:val="single" w:color="000000" w:sz="6" w:space="0"/>
            </w:tcBorders>
            <w:vAlign w:val="top"/>
          </w:tcPr>
          <w:p>
            <w:pPr>
              <w:pStyle w:val="21"/>
              <w:spacing w:before="76" w:line="190" w:lineRule="auto"/>
              <w:ind w:left="191"/>
              <w:rPr>
                <w:highlight w:val="none"/>
              </w:rPr>
            </w:pPr>
            <w:r>
              <w:rPr>
                <w:spacing w:val="13"/>
                <w:highlight w:val="none"/>
              </w:rPr>
              <w:t>土层厚度(</w:t>
            </w:r>
            <w:r>
              <w:rPr>
                <w:spacing w:val="-16"/>
                <w:highlight w:val="none"/>
              </w:rPr>
              <w:t xml:space="preserve"> </w:t>
            </w:r>
            <w:r>
              <w:rPr>
                <w:rFonts w:ascii="Arial" w:hAnsi="Arial" w:eastAsia="Arial" w:cs="Arial"/>
                <w:position w:val="-2"/>
                <w:highlight w:val="none"/>
              </w:rPr>
              <w:t>cm</w:t>
            </w:r>
            <w:r>
              <w:rPr>
                <w:spacing w:val="13"/>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59" w:type="dxa"/>
            <w:vMerge w:val="restart"/>
            <w:tcBorders>
              <w:left w:val="single" w:color="000000" w:sz="6" w:space="0"/>
              <w:bottom w:val="nil"/>
            </w:tcBorders>
            <w:vAlign w:val="top"/>
          </w:tcPr>
          <w:p>
            <w:pPr>
              <w:spacing w:line="285" w:lineRule="auto"/>
              <w:rPr>
                <w:rFonts w:ascii="Arial"/>
                <w:sz w:val="21"/>
                <w:highlight w:val="none"/>
              </w:rPr>
            </w:pPr>
          </w:p>
          <w:p>
            <w:pPr>
              <w:spacing w:line="285" w:lineRule="auto"/>
              <w:rPr>
                <w:rFonts w:ascii="Arial"/>
                <w:sz w:val="21"/>
                <w:highlight w:val="none"/>
              </w:rPr>
            </w:pPr>
          </w:p>
          <w:p>
            <w:pPr>
              <w:spacing w:line="285" w:lineRule="auto"/>
              <w:rPr>
                <w:rFonts w:ascii="Arial"/>
                <w:sz w:val="21"/>
                <w:highlight w:val="none"/>
              </w:rPr>
            </w:pPr>
          </w:p>
          <w:p>
            <w:pPr>
              <w:spacing w:line="285" w:lineRule="auto"/>
              <w:rPr>
                <w:rFonts w:ascii="Arial"/>
                <w:sz w:val="21"/>
                <w:highlight w:val="none"/>
              </w:rPr>
            </w:pPr>
          </w:p>
          <w:p>
            <w:pPr>
              <w:spacing w:before="52" w:line="192" w:lineRule="auto"/>
              <w:ind w:left="185"/>
              <w:rPr>
                <w:rFonts w:ascii="Arial" w:hAnsi="Arial" w:eastAsia="Arial" w:cs="Arial"/>
                <w:sz w:val="18"/>
                <w:szCs w:val="18"/>
                <w:highlight w:val="none"/>
              </w:rPr>
            </w:pPr>
            <w:r>
              <w:rPr>
                <w:rFonts w:ascii="Arial" w:hAnsi="Arial" w:eastAsia="Arial" w:cs="Arial"/>
                <w:sz w:val="18"/>
                <w:szCs w:val="18"/>
                <w:highlight w:val="none"/>
              </w:rPr>
              <w:t>1</w:t>
            </w:r>
          </w:p>
        </w:tc>
        <w:tc>
          <w:tcPr>
            <w:tcW w:w="565" w:type="dxa"/>
            <w:vMerge w:val="restart"/>
            <w:tcBorders>
              <w:bottom w:val="nil"/>
            </w:tcBorders>
            <w:vAlign w:val="top"/>
          </w:tcPr>
          <w:p>
            <w:pPr>
              <w:spacing w:line="296" w:lineRule="auto"/>
              <w:rPr>
                <w:rFonts w:ascii="Arial"/>
                <w:sz w:val="21"/>
                <w:highlight w:val="none"/>
              </w:rPr>
            </w:pPr>
          </w:p>
          <w:p>
            <w:pPr>
              <w:spacing w:line="297" w:lineRule="auto"/>
              <w:rPr>
                <w:rFonts w:ascii="Arial"/>
                <w:sz w:val="21"/>
                <w:highlight w:val="none"/>
              </w:rPr>
            </w:pPr>
          </w:p>
          <w:p>
            <w:pPr>
              <w:pStyle w:val="21"/>
              <w:spacing w:before="78" w:line="353" w:lineRule="auto"/>
              <w:ind w:left="86" w:right="95"/>
              <w:rPr>
                <w:highlight w:val="none"/>
              </w:rPr>
            </w:pPr>
            <w:r>
              <w:rPr>
                <w:spacing w:val="9"/>
                <w:highlight w:val="none"/>
              </w:rPr>
              <w:t>一般</w:t>
            </w:r>
            <w:r>
              <w:rPr>
                <w:highlight w:val="none"/>
              </w:rPr>
              <w:t xml:space="preserve"> </w:t>
            </w:r>
            <w:r>
              <w:rPr>
                <w:spacing w:val="9"/>
                <w:highlight w:val="none"/>
              </w:rPr>
              <w:t>种植</w:t>
            </w:r>
          </w:p>
        </w:tc>
        <w:tc>
          <w:tcPr>
            <w:tcW w:w="850" w:type="dxa"/>
            <w:vMerge w:val="restart"/>
            <w:tcBorders>
              <w:bottom w:val="nil"/>
            </w:tcBorders>
            <w:vAlign w:val="top"/>
          </w:tcPr>
          <w:p>
            <w:pPr>
              <w:spacing w:line="271" w:lineRule="auto"/>
              <w:rPr>
                <w:rFonts w:ascii="Arial"/>
                <w:sz w:val="21"/>
                <w:highlight w:val="none"/>
              </w:rPr>
            </w:pPr>
          </w:p>
          <w:p>
            <w:pPr>
              <w:pStyle w:val="21"/>
              <w:spacing w:before="77" w:line="182" w:lineRule="auto"/>
              <w:ind w:left="130"/>
              <w:rPr>
                <w:highlight w:val="none"/>
              </w:rPr>
            </w:pPr>
            <w:r>
              <w:rPr>
                <w:spacing w:val="-2"/>
                <w:highlight w:val="none"/>
              </w:rPr>
              <w:t>乔</w:t>
            </w:r>
            <w:r>
              <w:rPr>
                <w:spacing w:val="2"/>
                <w:highlight w:val="none"/>
              </w:rPr>
              <w:t xml:space="preserve">    </w:t>
            </w:r>
            <w:r>
              <w:rPr>
                <w:spacing w:val="-2"/>
                <w:highlight w:val="none"/>
              </w:rPr>
              <w:t>木</w:t>
            </w:r>
          </w:p>
        </w:tc>
        <w:tc>
          <w:tcPr>
            <w:tcW w:w="2431" w:type="dxa"/>
            <w:vAlign w:val="top"/>
          </w:tcPr>
          <w:p>
            <w:pPr>
              <w:pStyle w:val="21"/>
              <w:spacing w:before="94" w:line="170" w:lineRule="auto"/>
              <w:ind w:left="605"/>
              <w:rPr>
                <w:rFonts w:ascii="Arial" w:hAnsi="Arial" w:eastAsia="Arial" w:cs="Arial"/>
                <w:highlight w:val="none"/>
              </w:rPr>
            </w:pPr>
            <w:r>
              <w:rPr>
                <w:spacing w:val="15"/>
                <w:position w:val="1"/>
                <w:highlight w:val="none"/>
              </w:rPr>
              <w:t>胸</w:t>
            </w:r>
            <w:r>
              <w:rPr>
                <w:spacing w:val="2"/>
                <w:position w:val="1"/>
                <w:highlight w:val="none"/>
              </w:rPr>
              <w:t xml:space="preserve">    </w:t>
            </w:r>
            <w:r>
              <w:rPr>
                <w:spacing w:val="15"/>
                <w:highlight w:val="none"/>
              </w:rPr>
              <w:t>径</w:t>
            </w:r>
            <w:r>
              <w:rPr>
                <w:spacing w:val="-26"/>
                <w:highlight w:val="none"/>
              </w:rPr>
              <w:t xml:space="preserve"> </w:t>
            </w:r>
            <w:r>
              <w:rPr>
                <w:rFonts w:ascii="Arial" w:hAnsi="Arial" w:eastAsia="Arial" w:cs="Arial"/>
                <w:spacing w:val="15"/>
                <w:highlight w:val="none"/>
              </w:rPr>
              <w:t>≥20</w:t>
            </w:r>
            <w:r>
              <w:rPr>
                <w:rFonts w:ascii="Arial" w:hAnsi="Arial" w:eastAsia="Arial" w:cs="Arial"/>
                <w:highlight w:val="none"/>
              </w:rPr>
              <w:t>cm</w:t>
            </w:r>
          </w:p>
        </w:tc>
        <w:tc>
          <w:tcPr>
            <w:tcW w:w="1591" w:type="dxa"/>
            <w:tcBorders>
              <w:right w:val="single" w:color="000000" w:sz="6" w:space="0"/>
            </w:tcBorders>
            <w:vAlign w:val="top"/>
          </w:tcPr>
          <w:p>
            <w:pPr>
              <w:spacing w:before="94" w:line="228" w:lineRule="exact"/>
              <w:ind w:left="561"/>
              <w:rPr>
                <w:rFonts w:ascii="Arial" w:hAnsi="Arial" w:eastAsia="Arial" w:cs="Arial"/>
                <w:sz w:val="18"/>
                <w:szCs w:val="18"/>
                <w:highlight w:val="none"/>
              </w:rPr>
            </w:pPr>
            <w:r>
              <w:rPr>
                <w:rFonts w:ascii="Arial" w:hAnsi="Arial" w:eastAsia="Arial" w:cs="Arial"/>
                <w:spacing w:val="16"/>
                <w:sz w:val="18"/>
                <w:szCs w:val="18"/>
                <w:highlight w:val="none"/>
              </w:rPr>
              <w:t>≥150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850" w:type="dxa"/>
            <w:vMerge w:val="continue"/>
            <w:tcBorders>
              <w:top w:val="nil"/>
            </w:tcBorders>
            <w:vAlign w:val="top"/>
          </w:tcPr>
          <w:p>
            <w:pPr>
              <w:rPr>
                <w:rFonts w:ascii="Arial"/>
                <w:sz w:val="21"/>
                <w:highlight w:val="none"/>
              </w:rPr>
            </w:pPr>
          </w:p>
        </w:tc>
        <w:tc>
          <w:tcPr>
            <w:tcW w:w="2431" w:type="dxa"/>
            <w:vAlign w:val="top"/>
          </w:tcPr>
          <w:p>
            <w:pPr>
              <w:pStyle w:val="21"/>
              <w:spacing w:before="182" w:line="177" w:lineRule="auto"/>
              <w:ind w:left="605"/>
              <w:rPr>
                <w:rFonts w:ascii="Arial" w:hAnsi="Arial" w:eastAsia="Arial" w:cs="Arial"/>
                <w:highlight w:val="none"/>
              </w:rPr>
            </w:pPr>
            <w:r>
              <w:rPr>
                <w:spacing w:val="19"/>
                <w:position w:val="1"/>
                <w:highlight w:val="none"/>
              </w:rPr>
              <w:t>胸</w:t>
            </w:r>
            <w:r>
              <w:rPr>
                <w:spacing w:val="2"/>
                <w:position w:val="1"/>
                <w:highlight w:val="none"/>
              </w:rPr>
              <w:t xml:space="preserve">    </w:t>
            </w:r>
            <w:r>
              <w:rPr>
                <w:spacing w:val="19"/>
                <w:highlight w:val="none"/>
              </w:rPr>
              <w:t>径</w:t>
            </w:r>
            <w:r>
              <w:rPr>
                <w:rFonts w:ascii="Arial" w:hAnsi="Arial" w:eastAsia="Arial" w:cs="Arial"/>
                <w:spacing w:val="19"/>
                <w:highlight w:val="none"/>
              </w:rPr>
              <w:t>&lt;20</w:t>
            </w:r>
            <w:r>
              <w:rPr>
                <w:rFonts w:ascii="Arial" w:hAnsi="Arial" w:eastAsia="Arial" w:cs="Arial"/>
                <w:highlight w:val="none"/>
              </w:rPr>
              <w:t>cm</w:t>
            </w:r>
          </w:p>
        </w:tc>
        <w:tc>
          <w:tcPr>
            <w:tcW w:w="1591" w:type="dxa"/>
            <w:tcBorders>
              <w:right w:val="single" w:color="000000" w:sz="6" w:space="0"/>
            </w:tcBorders>
            <w:vAlign w:val="top"/>
          </w:tcPr>
          <w:p>
            <w:pPr>
              <w:pStyle w:val="21"/>
              <w:spacing w:before="51" w:line="172" w:lineRule="auto"/>
              <w:ind w:left="262" w:right="179"/>
              <w:rPr>
                <w:highlight w:val="none"/>
              </w:rPr>
            </w:pPr>
            <w:r>
              <w:rPr>
                <w:rFonts w:ascii="Arial" w:hAnsi="Arial" w:eastAsia="Arial" w:cs="Arial"/>
                <w:spacing w:val="2"/>
                <w:highlight w:val="none"/>
              </w:rPr>
              <w:t>≥120</w:t>
            </w:r>
            <w:r>
              <w:rPr>
                <w:spacing w:val="2"/>
                <w:highlight w:val="none"/>
              </w:rPr>
              <w:t xml:space="preserve">（深根） </w:t>
            </w:r>
            <w:r>
              <w:rPr>
                <w:rFonts w:ascii="Arial" w:hAnsi="Arial" w:eastAsia="Arial" w:cs="Arial"/>
                <w:spacing w:val="2"/>
                <w:highlight w:val="none"/>
              </w:rPr>
              <w:t>≥100</w:t>
            </w:r>
            <w:r>
              <w:rPr>
                <w:spacing w:val="2"/>
                <w:highlight w:val="none"/>
              </w:rPr>
              <w:t>（浅根）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850" w:type="dxa"/>
            <w:vMerge w:val="restart"/>
            <w:tcBorders>
              <w:bottom w:val="nil"/>
            </w:tcBorders>
            <w:vAlign w:val="top"/>
          </w:tcPr>
          <w:p>
            <w:pPr>
              <w:pStyle w:val="21"/>
              <w:spacing w:before="134" w:line="192" w:lineRule="auto"/>
              <w:ind w:left="129" w:right="111" w:firstLine="49"/>
              <w:rPr>
                <w:highlight w:val="none"/>
              </w:rPr>
            </w:pPr>
            <w:r>
              <w:rPr>
                <w:spacing w:val="-5"/>
                <w:highlight w:val="none"/>
              </w:rPr>
              <w:t>灌木</w:t>
            </w:r>
            <w:r>
              <w:rPr>
                <w:spacing w:val="-25"/>
                <w:highlight w:val="none"/>
              </w:rPr>
              <w:t xml:space="preserve"> </w:t>
            </w:r>
            <w:r>
              <w:rPr>
                <w:spacing w:val="-5"/>
                <w:highlight w:val="none"/>
              </w:rPr>
              <w:t>、</w:t>
            </w:r>
            <w:r>
              <w:rPr>
                <w:highlight w:val="none"/>
              </w:rPr>
              <w:t xml:space="preserve"> </w:t>
            </w:r>
            <w:r>
              <w:rPr>
                <w:spacing w:val="12"/>
                <w:highlight w:val="none"/>
              </w:rPr>
              <w:t>藤本类</w:t>
            </w:r>
          </w:p>
        </w:tc>
        <w:tc>
          <w:tcPr>
            <w:tcW w:w="2431" w:type="dxa"/>
            <w:vAlign w:val="top"/>
          </w:tcPr>
          <w:p>
            <w:pPr>
              <w:pStyle w:val="21"/>
              <w:spacing w:before="78" w:line="190" w:lineRule="auto"/>
              <w:ind w:left="330"/>
              <w:rPr>
                <w:highlight w:val="none"/>
              </w:rPr>
            </w:pPr>
            <w:r>
              <w:rPr>
                <w:spacing w:val="-6"/>
                <w:highlight w:val="none"/>
              </w:rPr>
              <w:t>大、中灌木</w:t>
            </w:r>
            <w:r>
              <w:rPr>
                <w:spacing w:val="-23"/>
                <w:highlight w:val="none"/>
              </w:rPr>
              <w:t xml:space="preserve"> </w:t>
            </w:r>
            <w:r>
              <w:rPr>
                <w:spacing w:val="-6"/>
                <w:highlight w:val="none"/>
              </w:rPr>
              <w:t>、大藤本类</w:t>
            </w:r>
          </w:p>
        </w:tc>
        <w:tc>
          <w:tcPr>
            <w:tcW w:w="1591" w:type="dxa"/>
            <w:tcBorders>
              <w:right w:val="single" w:color="000000" w:sz="6" w:space="0"/>
            </w:tcBorders>
            <w:vAlign w:val="top"/>
          </w:tcPr>
          <w:p>
            <w:pPr>
              <w:spacing w:before="101" w:line="221" w:lineRule="exact"/>
              <w:ind w:left="610"/>
              <w:rPr>
                <w:rFonts w:ascii="Arial" w:hAnsi="Arial" w:eastAsia="Arial" w:cs="Arial"/>
                <w:sz w:val="18"/>
                <w:szCs w:val="18"/>
                <w:highlight w:val="none"/>
              </w:rPr>
            </w:pPr>
            <w:r>
              <w:rPr>
                <w:rFonts w:ascii="Arial" w:hAnsi="Arial" w:eastAsia="Arial" w:cs="Arial"/>
                <w:spacing w:val="22"/>
                <w:sz w:val="18"/>
                <w:szCs w:val="18"/>
                <w:highlight w:val="none"/>
              </w:rPr>
              <w:t>≥90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850" w:type="dxa"/>
            <w:vMerge w:val="continue"/>
            <w:tcBorders>
              <w:top w:val="nil"/>
            </w:tcBorders>
            <w:vAlign w:val="top"/>
          </w:tcPr>
          <w:p>
            <w:pPr>
              <w:rPr>
                <w:rFonts w:ascii="Arial"/>
                <w:sz w:val="21"/>
                <w:highlight w:val="none"/>
              </w:rPr>
            </w:pPr>
          </w:p>
        </w:tc>
        <w:tc>
          <w:tcPr>
            <w:tcW w:w="2431" w:type="dxa"/>
            <w:vAlign w:val="top"/>
          </w:tcPr>
          <w:p>
            <w:pPr>
              <w:pStyle w:val="21"/>
              <w:spacing w:before="80" w:line="190" w:lineRule="auto"/>
              <w:ind w:left="476"/>
              <w:rPr>
                <w:highlight w:val="none"/>
              </w:rPr>
            </w:pPr>
            <w:r>
              <w:rPr>
                <w:highlight w:val="none"/>
              </w:rPr>
              <w:t>小灌木</w:t>
            </w:r>
            <w:r>
              <w:rPr>
                <w:spacing w:val="-18"/>
                <w:highlight w:val="none"/>
              </w:rPr>
              <w:t xml:space="preserve"> </w:t>
            </w:r>
            <w:r>
              <w:rPr>
                <w:highlight w:val="none"/>
              </w:rPr>
              <w:t>、小藤本类</w:t>
            </w:r>
          </w:p>
        </w:tc>
        <w:tc>
          <w:tcPr>
            <w:tcW w:w="1591" w:type="dxa"/>
            <w:tcBorders>
              <w:right w:val="single" w:color="000000" w:sz="6" w:space="0"/>
            </w:tcBorders>
            <w:vAlign w:val="top"/>
          </w:tcPr>
          <w:p>
            <w:pPr>
              <w:spacing w:before="101" w:line="223" w:lineRule="exact"/>
              <w:ind w:left="610"/>
              <w:rPr>
                <w:rFonts w:ascii="Arial" w:hAnsi="Arial" w:eastAsia="Arial" w:cs="Arial"/>
                <w:sz w:val="18"/>
                <w:szCs w:val="18"/>
                <w:highlight w:val="none"/>
              </w:rPr>
            </w:pPr>
            <w:r>
              <w:rPr>
                <w:rFonts w:ascii="Arial" w:hAnsi="Arial" w:eastAsia="Arial" w:cs="Arial"/>
                <w:spacing w:val="24"/>
                <w:sz w:val="18"/>
                <w:szCs w:val="18"/>
                <w:highlight w:val="none"/>
              </w:rPr>
              <w:t>≥40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850" w:type="dxa"/>
            <w:vMerge w:val="restart"/>
            <w:tcBorders>
              <w:bottom w:val="nil"/>
            </w:tcBorders>
            <w:vAlign w:val="top"/>
          </w:tcPr>
          <w:p>
            <w:pPr>
              <w:pStyle w:val="21"/>
              <w:spacing w:before="271" w:line="182" w:lineRule="auto"/>
              <w:ind w:left="130"/>
              <w:rPr>
                <w:highlight w:val="none"/>
              </w:rPr>
            </w:pPr>
            <w:r>
              <w:rPr>
                <w:spacing w:val="-1"/>
                <w:highlight w:val="none"/>
              </w:rPr>
              <w:t>竹</w:t>
            </w:r>
            <w:r>
              <w:rPr>
                <w:spacing w:val="1"/>
                <w:highlight w:val="none"/>
              </w:rPr>
              <w:t xml:space="preserve">    </w:t>
            </w:r>
            <w:r>
              <w:rPr>
                <w:spacing w:val="-1"/>
                <w:highlight w:val="none"/>
              </w:rPr>
              <w:t>类</w:t>
            </w:r>
          </w:p>
        </w:tc>
        <w:tc>
          <w:tcPr>
            <w:tcW w:w="2431" w:type="dxa"/>
            <w:vAlign w:val="top"/>
          </w:tcPr>
          <w:p>
            <w:pPr>
              <w:pStyle w:val="21"/>
              <w:spacing w:before="102" w:line="171" w:lineRule="auto"/>
              <w:ind w:left="928"/>
              <w:rPr>
                <w:highlight w:val="none"/>
              </w:rPr>
            </w:pPr>
            <w:r>
              <w:rPr>
                <w:spacing w:val="-3"/>
                <w:highlight w:val="none"/>
              </w:rPr>
              <w:t>大</w:t>
            </w:r>
            <w:r>
              <w:rPr>
                <w:spacing w:val="1"/>
                <w:highlight w:val="none"/>
              </w:rPr>
              <w:t xml:space="preserve">    </w:t>
            </w:r>
            <w:r>
              <w:rPr>
                <w:spacing w:val="-3"/>
                <w:highlight w:val="none"/>
              </w:rPr>
              <w:t>径</w:t>
            </w:r>
          </w:p>
        </w:tc>
        <w:tc>
          <w:tcPr>
            <w:tcW w:w="1591" w:type="dxa"/>
            <w:tcBorders>
              <w:right w:val="single" w:color="000000" w:sz="6" w:space="0"/>
            </w:tcBorders>
            <w:vAlign w:val="top"/>
          </w:tcPr>
          <w:p>
            <w:pPr>
              <w:spacing w:before="101" w:line="221" w:lineRule="exact"/>
              <w:ind w:left="610"/>
              <w:rPr>
                <w:rFonts w:ascii="Arial" w:hAnsi="Arial" w:eastAsia="Arial" w:cs="Arial"/>
                <w:sz w:val="18"/>
                <w:szCs w:val="18"/>
                <w:highlight w:val="none"/>
              </w:rPr>
            </w:pPr>
            <w:r>
              <w:rPr>
                <w:rFonts w:ascii="Arial" w:hAnsi="Arial" w:eastAsia="Arial" w:cs="Arial"/>
                <w:spacing w:val="23"/>
                <w:sz w:val="18"/>
                <w:szCs w:val="18"/>
                <w:highlight w:val="none"/>
              </w:rPr>
              <w:t>≥80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850" w:type="dxa"/>
            <w:vMerge w:val="continue"/>
            <w:tcBorders>
              <w:top w:val="nil"/>
            </w:tcBorders>
            <w:vAlign w:val="top"/>
          </w:tcPr>
          <w:p>
            <w:pPr>
              <w:rPr>
                <w:rFonts w:ascii="Arial"/>
                <w:sz w:val="21"/>
                <w:highlight w:val="none"/>
              </w:rPr>
            </w:pPr>
          </w:p>
        </w:tc>
        <w:tc>
          <w:tcPr>
            <w:tcW w:w="2431" w:type="dxa"/>
            <w:vAlign w:val="top"/>
          </w:tcPr>
          <w:p>
            <w:pPr>
              <w:pStyle w:val="21"/>
              <w:spacing w:before="104" w:line="170" w:lineRule="auto"/>
              <w:ind w:left="893"/>
              <w:rPr>
                <w:highlight w:val="none"/>
              </w:rPr>
            </w:pPr>
            <w:r>
              <w:rPr>
                <w:spacing w:val="-13"/>
                <w:w w:val="98"/>
                <w:highlight w:val="none"/>
              </w:rPr>
              <w:t>中、小径</w:t>
            </w:r>
          </w:p>
        </w:tc>
        <w:tc>
          <w:tcPr>
            <w:tcW w:w="1591" w:type="dxa"/>
            <w:tcBorders>
              <w:right w:val="single" w:color="000000" w:sz="6" w:space="0"/>
            </w:tcBorders>
            <w:vAlign w:val="top"/>
          </w:tcPr>
          <w:p>
            <w:pPr>
              <w:spacing w:before="105" w:line="217" w:lineRule="exact"/>
              <w:ind w:left="610"/>
              <w:rPr>
                <w:rFonts w:ascii="Arial" w:hAnsi="Arial" w:eastAsia="Arial" w:cs="Arial"/>
                <w:sz w:val="18"/>
                <w:szCs w:val="18"/>
                <w:highlight w:val="none"/>
              </w:rPr>
            </w:pPr>
            <w:r>
              <w:rPr>
                <w:rFonts w:ascii="Arial" w:hAnsi="Arial" w:eastAsia="Arial" w:cs="Arial"/>
                <w:spacing w:val="22"/>
                <w:sz w:val="18"/>
                <w:szCs w:val="18"/>
                <w:highlight w:val="none"/>
              </w:rPr>
              <w:t>≥50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459" w:type="dxa"/>
            <w:vMerge w:val="continue"/>
            <w:tcBorders>
              <w:top w:val="nil"/>
              <w:left w:val="single" w:color="000000" w:sz="6" w:space="0"/>
            </w:tcBorders>
            <w:vAlign w:val="top"/>
          </w:tcPr>
          <w:p>
            <w:pPr>
              <w:rPr>
                <w:rFonts w:ascii="Arial"/>
                <w:sz w:val="21"/>
                <w:highlight w:val="none"/>
              </w:rPr>
            </w:pPr>
          </w:p>
        </w:tc>
        <w:tc>
          <w:tcPr>
            <w:tcW w:w="565" w:type="dxa"/>
            <w:vMerge w:val="continue"/>
            <w:tcBorders>
              <w:top w:val="nil"/>
            </w:tcBorders>
            <w:vAlign w:val="top"/>
          </w:tcPr>
          <w:p>
            <w:pPr>
              <w:rPr>
                <w:rFonts w:ascii="Arial"/>
                <w:sz w:val="21"/>
                <w:highlight w:val="none"/>
              </w:rPr>
            </w:pPr>
          </w:p>
        </w:tc>
        <w:tc>
          <w:tcPr>
            <w:tcW w:w="3281" w:type="dxa"/>
            <w:gridSpan w:val="2"/>
            <w:vAlign w:val="top"/>
          </w:tcPr>
          <w:p>
            <w:pPr>
              <w:pStyle w:val="21"/>
              <w:spacing w:before="105" w:line="169" w:lineRule="auto"/>
              <w:ind w:left="950"/>
              <w:rPr>
                <w:highlight w:val="none"/>
              </w:rPr>
            </w:pPr>
            <w:r>
              <w:rPr>
                <w:spacing w:val="-9"/>
                <w:highlight w:val="none"/>
              </w:rPr>
              <w:t>草坪、花卉、地被</w:t>
            </w:r>
          </w:p>
        </w:tc>
        <w:tc>
          <w:tcPr>
            <w:tcW w:w="1591" w:type="dxa"/>
            <w:tcBorders>
              <w:right w:val="single" w:color="000000" w:sz="6" w:space="0"/>
            </w:tcBorders>
            <w:vAlign w:val="top"/>
          </w:tcPr>
          <w:p>
            <w:pPr>
              <w:spacing w:before="108" w:line="214" w:lineRule="exact"/>
              <w:ind w:left="610"/>
              <w:rPr>
                <w:rFonts w:ascii="Arial" w:hAnsi="Arial" w:eastAsia="Arial" w:cs="Arial"/>
                <w:sz w:val="18"/>
                <w:szCs w:val="18"/>
                <w:highlight w:val="none"/>
              </w:rPr>
            </w:pPr>
            <w:r>
              <w:rPr>
                <w:rFonts w:ascii="Arial" w:hAnsi="Arial" w:eastAsia="Arial" w:cs="Arial"/>
                <w:spacing w:val="23"/>
                <w:sz w:val="18"/>
                <w:szCs w:val="18"/>
                <w:highlight w:val="none"/>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59" w:type="dxa"/>
            <w:vMerge w:val="restart"/>
            <w:tcBorders>
              <w:left w:val="single" w:color="000000" w:sz="6" w:space="0"/>
              <w:bottom w:val="nil"/>
            </w:tcBorders>
            <w:vAlign w:val="top"/>
          </w:tcPr>
          <w:p>
            <w:pPr>
              <w:spacing w:line="391" w:lineRule="auto"/>
              <w:rPr>
                <w:rFonts w:ascii="Arial"/>
                <w:sz w:val="21"/>
                <w:highlight w:val="none"/>
              </w:rPr>
            </w:pPr>
          </w:p>
          <w:p>
            <w:pPr>
              <w:spacing w:before="52" w:line="192" w:lineRule="auto"/>
              <w:ind w:left="181"/>
              <w:rPr>
                <w:rFonts w:ascii="Arial" w:hAnsi="Arial" w:eastAsia="Arial" w:cs="Arial"/>
                <w:sz w:val="18"/>
                <w:szCs w:val="18"/>
                <w:highlight w:val="none"/>
              </w:rPr>
            </w:pPr>
            <w:r>
              <w:rPr>
                <w:rFonts w:ascii="Arial" w:hAnsi="Arial" w:eastAsia="Arial" w:cs="Arial"/>
                <w:sz w:val="18"/>
                <w:szCs w:val="18"/>
                <w:highlight w:val="none"/>
              </w:rPr>
              <w:t>2</w:t>
            </w:r>
          </w:p>
        </w:tc>
        <w:tc>
          <w:tcPr>
            <w:tcW w:w="565" w:type="dxa"/>
            <w:vMerge w:val="restart"/>
            <w:tcBorders>
              <w:bottom w:val="nil"/>
            </w:tcBorders>
            <w:vAlign w:val="top"/>
          </w:tcPr>
          <w:p>
            <w:pPr>
              <w:pStyle w:val="21"/>
              <w:spacing w:before="220" w:line="179" w:lineRule="auto"/>
              <w:ind w:left="85" w:right="95" w:hanging="3"/>
              <w:jc w:val="both"/>
              <w:rPr>
                <w:highlight w:val="none"/>
              </w:rPr>
            </w:pPr>
            <w:r>
              <w:rPr>
                <w:spacing w:val="10"/>
                <w:highlight w:val="none"/>
              </w:rPr>
              <w:t>设施</w:t>
            </w:r>
            <w:r>
              <w:rPr>
                <w:highlight w:val="none"/>
              </w:rPr>
              <w:t xml:space="preserve"> </w:t>
            </w:r>
            <w:r>
              <w:rPr>
                <w:spacing w:val="9"/>
                <w:highlight w:val="none"/>
              </w:rPr>
              <w:t>顶面</w:t>
            </w:r>
            <w:r>
              <w:rPr>
                <w:highlight w:val="none"/>
              </w:rPr>
              <w:t xml:space="preserve"> </w:t>
            </w:r>
            <w:r>
              <w:rPr>
                <w:spacing w:val="9"/>
                <w:highlight w:val="none"/>
              </w:rPr>
              <w:t>绿化</w:t>
            </w:r>
          </w:p>
        </w:tc>
        <w:tc>
          <w:tcPr>
            <w:tcW w:w="3281" w:type="dxa"/>
            <w:gridSpan w:val="2"/>
            <w:vAlign w:val="top"/>
          </w:tcPr>
          <w:p>
            <w:pPr>
              <w:pStyle w:val="21"/>
              <w:spacing w:before="107" w:line="169" w:lineRule="auto"/>
              <w:ind w:left="1349"/>
              <w:rPr>
                <w:highlight w:val="none"/>
              </w:rPr>
            </w:pPr>
            <w:r>
              <w:rPr>
                <w:spacing w:val="-2"/>
                <w:highlight w:val="none"/>
              </w:rPr>
              <w:t>乔</w:t>
            </w:r>
            <w:r>
              <w:rPr>
                <w:spacing w:val="2"/>
                <w:highlight w:val="none"/>
              </w:rPr>
              <w:t xml:space="preserve">    </w:t>
            </w:r>
            <w:r>
              <w:rPr>
                <w:spacing w:val="-2"/>
                <w:highlight w:val="none"/>
              </w:rPr>
              <w:t>木</w:t>
            </w:r>
          </w:p>
        </w:tc>
        <w:tc>
          <w:tcPr>
            <w:tcW w:w="1591" w:type="dxa"/>
            <w:tcBorders>
              <w:right w:val="single" w:color="000000" w:sz="6" w:space="0"/>
            </w:tcBorders>
            <w:vAlign w:val="top"/>
          </w:tcPr>
          <w:p>
            <w:pPr>
              <w:spacing w:before="106" w:line="218" w:lineRule="exact"/>
              <w:ind w:left="610"/>
              <w:rPr>
                <w:rFonts w:ascii="Arial" w:hAnsi="Arial" w:eastAsia="Arial" w:cs="Arial"/>
                <w:sz w:val="18"/>
                <w:szCs w:val="18"/>
                <w:highlight w:val="none"/>
              </w:rPr>
            </w:pPr>
            <w:r>
              <w:rPr>
                <w:rFonts w:ascii="Arial" w:hAnsi="Arial" w:eastAsia="Arial" w:cs="Arial"/>
                <w:spacing w:val="23"/>
                <w:sz w:val="18"/>
                <w:szCs w:val="18"/>
                <w:highlight w:val="none"/>
              </w:rPr>
              <w:t>≥80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459" w:type="dxa"/>
            <w:vMerge w:val="continue"/>
            <w:tcBorders>
              <w:top w:val="nil"/>
              <w:left w:val="single" w:color="000000" w:sz="6" w:space="0"/>
              <w:bottom w:val="nil"/>
            </w:tcBorders>
            <w:vAlign w:val="top"/>
          </w:tcPr>
          <w:p>
            <w:pPr>
              <w:rPr>
                <w:rFonts w:ascii="Arial"/>
                <w:sz w:val="21"/>
                <w:highlight w:val="none"/>
              </w:rPr>
            </w:pPr>
          </w:p>
        </w:tc>
        <w:tc>
          <w:tcPr>
            <w:tcW w:w="565" w:type="dxa"/>
            <w:vMerge w:val="continue"/>
            <w:tcBorders>
              <w:top w:val="nil"/>
              <w:bottom w:val="nil"/>
            </w:tcBorders>
            <w:vAlign w:val="top"/>
          </w:tcPr>
          <w:p>
            <w:pPr>
              <w:rPr>
                <w:rFonts w:ascii="Arial"/>
                <w:sz w:val="21"/>
                <w:highlight w:val="none"/>
              </w:rPr>
            </w:pPr>
          </w:p>
        </w:tc>
        <w:tc>
          <w:tcPr>
            <w:tcW w:w="3281" w:type="dxa"/>
            <w:gridSpan w:val="2"/>
            <w:vAlign w:val="top"/>
          </w:tcPr>
          <w:p>
            <w:pPr>
              <w:pStyle w:val="21"/>
              <w:spacing w:before="88" w:line="183" w:lineRule="auto"/>
              <w:ind w:left="1347"/>
              <w:rPr>
                <w:highlight w:val="none"/>
              </w:rPr>
            </w:pPr>
            <w:r>
              <w:rPr>
                <w:highlight w:val="none"/>
              </w:rPr>
              <w:t>灌</w:t>
            </w:r>
            <w:r>
              <w:rPr>
                <w:spacing w:val="2"/>
                <w:highlight w:val="none"/>
              </w:rPr>
              <w:t xml:space="preserve">    </w:t>
            </w:r>
            <w:r>
              <w:rPr>
                <w:highlight w:val="none"/>
              </w:rPr>
              <w:t>木</w:t>
            </w:r>
          </w:p>
        </w:tc>
        <w:tc>
          <w:tcPr>
            <w:tcW w:w="1591" w:type="dxa"/>
            <w:tcBorders>
              <w:right w:val="single" w:color="000000" w:sz="6" w:space="0"/>
            </w:tcBorders>
            <w:vAlign w:val="top"/>
          </w:tcPr>
          <w:p>
            <w:pPr>
              <w:spacing w:before="109" w:line="214" w:lineRule="exact"/>
              <w:ind w:left="610"/>
              <w:rPr>
                <w:rFonts w:ascii="Arial" w:hAnsi="Arial" w:eastAsia="Arial" w:cs="Arial"/>
                <w:sz w:val="18"/>
                <w:szCs w:val="18"/>
                <w:highlight w:val="none"/>
              </w:rPr>
            </w:pPr>
            <w:r>
              <w:rPr>
                <w:rFonts w:ascii="Arial" w:hAnsi="Arial" w:eastAsia="Arial" w:cs="Arial"/>
                <w:spacing w:val="24"/>
                <w:sz w:val="18"/>
                <w:szCs w:val="18"/>
                <w:highlight w:val="none"/>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459" w:type="dxa"/>
            <w:vMerge w:val="continue"/>
            <w:tcBorders>
              <w:top w:val="nil"/>
              <w:left w:val="single" w:color="000000" w:sz="6" w:space="0"/>
              <w:bottom w:val="single" w:color="000000" w:sz="6" w:space="0"/>
            </w:tcBorders>
            <w:vAlign w:val="top"/>
          </w:tcPr>
          <w:p>
            <w:pPr>
              <w:rPr>
                <w:rFonts w:ascii="Arial"/>
                <w:sz w:val="21"/>
                <w:highlight w:val="none"/>
              </w:rPr>
            </w:pPr>
          </w:p>
        </w:tc>
        <w:tc>
          <w:tcPr>
            <w:tcW w:w="565" w:type="dxa"/>
            <w:vMerge w:val="continue"/>
            <w:tcBorders>
              <w:top w:val="nil"/>
              <w:bottom w:val="single" w:color="000000" w:sz="6" w:space="0"/>
            </w:tcBorders>
            <w:vAlign w:val="top"/>
          </w:tcPr>
          <w:p>
            <w:pPr>
              <w:rPr>
                <w:rFonts w:ascii="Arial"/>
                <w:sz w:val="21"/>
                <w:highlight w:val="none"/>
              </w:rPr>
            </w:pPr>
          </w:p>
        </w:tc>
        <w:tc>
          <w:tcPr>
            <w:tcW w:w="3281" w:type="dxa"/>
            <w:gridSpan w:val="2"/>
            <w:tcBorders>
              <w:bottom w:val="single" w:color="000000" w:sz="6" w:space="0"/>
            </w:tcBorders>
            <w:vAlign w:val="top"/>
          </w:tcPr>
          <w:p>
            <w:pPr>
              <w:pStyle w:val="21"/>
              <w:spacing w:before="109" w:line="172" w:lineRule="auto"/>
              <w:ind w:left="950"/>
              <w:rPr>
                <w:highlight w:val="none"/>
              </w:rPr>
            </w:pPr>
            <w:r>
              <w:rPr>
                <w:spacing w:val="-9"/>
                <w:highlight w:val="none"/>
              </w:rPr>
              <w:t>草坪、花卉、地被</w:t>
            </w:r>
          </w:p>
        </w:tc>
        <w:tc>
          <w:tcPr>
            <w:tcW w:w="1591" w:type="dxa"/>
            <w:tcBorders>
              <w:bottom w:val="single" w:color="000000" w:sz="6" w:space="0"/>
              <w:right w:val="single" w:color="000000" w:sz="6" w:space="0"/>
            </w:tcBorders>
            <w:vAlign w:val="top"/>
          </w:tcPr>
          <w:p>
            <w:pPr>
              <w:spacing w:before="108" w:line="223" w:lineRule="exact"/>
              <w:ind w:left="610"/>
              <w:rPr>
                <w:rFonts w:ascii="Arial" w:hAnsi="Arial" w:eastAsia="Arial" w:cs="Arial"/>
                <w:sz w:val="18"/>
                <w:szCs w:val="18"/>
                <w:highlight w:val="none"/>
              </w:rPr>
            </w:pPr>
            <w:r>
              <w:rPr>
                <w:rFonts w:ascii="Arial" w:hAnsi="Arial" w:eastAsia="Arial" w:cs="Arial"/>
                <w:spacing w:val="21"/>
                <w:sz w:val="18"/>
                <w:szCs w:val="18"/>
                <w:highlight w:val="none"/>
              </w:rPr>
              <w:t>≥15</w:t>
            </w:r>
          </w:p>
        </w:tc>
      </w:tr>
    </w:tbl>
    <w:p>
      <w:pPr>
        <w:pStyle w:val="8"/>
        <w:keepNext w:val="0"/>
        <w:keepLines w:val="0"/>
        <w:pageBreakBefore w:val="0"/>
        <w:widowControl w:val="0"/>
        <w:kinsoku/>
        <w:wordWrap/>
        <w:overflowPunct/>
        <w:topLinePunct w:val="0"/>
        <w:autoSpaceDE/>
        <w:autoSpaceDN/>
        <w:bidi w:val="0"/>
        <w:adjustRightInd/>
        <w:snapToGrid/>
        <w:spacing w:before="20" w:line="240" w:lineRule="auto"/>
        <w:ind w:left="0" w:leftChars="0" w:right="119" w:firstLine="0" w:firstLineChars="0"/>
        <w:jc w:val="left"/>
        <w:textAlignment w:val="auto"/>
        <w:rPr>
          <w:rFonts w:hint="eastAsia"/>
          <w:highlight w:val="none"/>
          <w:lang w:val="en-US" w:eastAsia="zh-CN"/>
        </w:rPr>
      </w:pPr>
    </w:p>
    <w:p>
      <w:pPr>
        <w:spacing w:line="360" w:lineRule="auto"/>
        <w:rPr>
          <w:rFonts w:eastAsia="仿宋_GB2312" w:asciiTheme="minorAscii" w:hAnsiTheme="minorAscii" w:cstheme="minorBidi"/>
          <w:sz w:val="32"/>
          <w:szCs w:val="24"/>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4当种植穴开挖出来的土壤含杂物较多或粘性较大时，应全部进行客土更换，同时适当添加一些有机肥（如鸡屎、花生麸、发酵腐熟的基质土等）</w:t>
      </w:r>
      <w:r>
        <w:rPr>
          <w:rFonts w:hint="eastAsia"/>
          <w:highlight w:val="none"/>
          <w:lang w:val="en-US" w:eastAsia="zh-CN"/>
        </w:rPr>
        <w:t>。</w:t>
      </w:r>
    </w:p>
    <w:p>
      <w:pPr>
        <w:spacing w:before="0"/>
        <w:ind w:left="0" w:right="0" w:firstLine="0"/>
        <w:jc w:val="center"/>
        <w:rPr>
          <w:rFonts w:eastAsia="仿宋_GB2312" w:asciiTheme="minorAscii" w:hAnsiTheme="minorAscii" w:cstheme="minorBidi"/>
          <w:sz w:val="32"/>
          <w:szCs w:val="24"/>
          <w:highlight w:val="none"/>
        </w:rPr>
      </w:pPr>
      <w:r>
        <w:rPr>
          <w:rFonts w:eastAsia="仿宋_GB2312" w:asciiTheme="minorAscii" w:hAnsiTheme="minorAscii" w:cstheme="minorBidi"/>
          <w:position w:val="0"/>
          <w:sz w:val="32"/>
          <w:szCs w:val="24"/>
          <w:highlight w:val="none"/>
        </w:rPr>
        <w:drawing>
          <wp:anchor distT="0" distB="0" distL="0" distR="0" simplePos="0" relativeHeight="251684864" behindDoc="0" locked="0" layoutInCell="1" allowOverlap="1">
            <wp:simplePos x="0" y="0"/>
            <wp:positionH relativeFrom="column">
              <wp:posOffset>873760</wp:posOffset>
            </wp:positionH>
            <wp:positionV relativeFrom="paragraph">
              <wp:posOffset>83185</wp:posOffset>
            </wp:positionV>
            <wp:extent cx="3807460" cy="2140585"/>
            <wp:effectExtent l="0" t="0" r="2540" b="12065"/>
            <wp:wrapTopAndBottom/>
            <wp:docPr id="16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27.jpeg"/>
                    <pic:cNvPicPr>
                      <a:picLocks noChangeAspect="1"/>
                    </pic:cNvPicPr>
                  </pic:nvPicPr>
                  <pic:blipFill>
                    <a:blip r:embed="rId136" cstate="print"/>
                    <a:stretch>
                      <a:fillRect/>
                    </a:stretch>
                  </pic:blipFill>
                  <pic:spPr>
                    <a:xfrm>
                      <a:off x="0" y="0"/>
                      <a:ext cx="3807460" cy="2140585"/>
                    </a:xfrm>
                    <a:prstGeom prst="rect">
                      <a:avLst/>
                    </a:prstGeom>
                  </pic:spPr>
                </pic:pic>
              </a:graphicData>
            </a:graphic>
          </wp:anchor>
        </w:drawing>
      </w:r>
      <w:r>
        <w:rPr>
          <w:rFonts w:eastAsia="仿宋_GB2312" w:asciiTheme="minorAscii" w:hAnsiTheme="minorAscii" w:cstheme="minorBidi"/>
          <w:sz w:val="32"/>
          <w:szCs w:val="24"/>
          <w:highlight w:val="none"/>
        </w:rPr>
        <w:t>种植土改良</w:t>
      </w:r>
    </w:p>
    <w:p>
      <w:pPr>
        <w:spacing w:before="50"/>
        <w:ind w:left="779" w:right="707" w:firstLine="0"/>
        <w:jc w:val="center"/>
        <w:rPr>
          <w:rFonts w:ascii="宋体" w:hAnsi="宋体" w:eastAsia="宋体" w:cs="宋体"/>
          <w:sz w:val="24"/>
          <w:szCs w:val="24"/>
          <w:highlight w:val="none"/>
        </w:rPr>
      </w:pPr>
    </w:p>
    <w:p>
      <w:pPr>
        <w:bidi w:val="0"/>
        <w:spacing w:line="360" w:lineRule="auto"/>
        <w:rPr>
          <w:rFonts w:hint="eastAsia"/>
          <w:sz w:val="28"/>
          <w:szCs w:val="22"/>
          <w:highlight w:val="none"/>
          <w:lang w:eastAsia="zh-CN"/>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w:t>
      </w:r>
      <w:r>
        <w:rPr>
          <w:rFonts w:hint="eastAsia"/>
          <w:sz w:val="28"/>
          <w:szCs w:val="22"/>
          <w:highlight w:val="none"/>
        </w:rPr>
        <w:t>盐碱土土壤改良应符合以下要求</w:t>
      </w:r>
      <w:r>
        <w:rPr>
          <w:rFonts w:hint="eastAsia"/>
          <w:sz w:val="28"/>
          <w:szCs w:val="22"/>
          <w:highlight w:val="none"/>
          <w:lang w:eastAsia="zh-CN"/>
        </w:rPr>
        <w:t>：</w:t>
      </w:r>
    </w:p>
    <w:p>
      <w:pPr>
        <w:bidi w:val="0"/>
        <w:spacing w:line="360" w:lineRule="auto"/>
        <w:rPr>
          <w:rFonts w:hint="eastAsia" w:eastAsia="宋体"/>
          <w:sz w:val="28"/>
          <w:szCs w:val="22"/>
          <w:highlight w:val="none"/>
          <w:lang w:eastAsia="zh-CN"/>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5.1</w:t>
      </w:r>
      <w:r>
        <w:rPr>
          <w:rFonts w:hint="eastAsia"/>
          <w:sz w:val="28"/>
          <w:szCs w:val="22"/>
          <w:highlight w:val="none"/>
        </w:rPr>
        <w:t>盐碱地应根据现场实际情况和土壤含盐量实施土壤改良</w:t>
      </w:r>
      <w:r>
        <w:rPr>
          <w:rFonts w:hint="eastAsia"/>
          <w:sz w:val="28"/>
          <w:szCs w:val="22"/>
          <w:highlight w:val="none"/>
          <w:lang w:eastAsia="zh-CN"/>
        </w:rPr>
        <w:t>。</w:t>
      </w:r>
    </w:p>
    <w:p>
      <w:pPr>
        <w:spacing w:before="0" w:line="236" w:lineRule="exact"/>
        <w:ind w:right="707" w:firstLine="4006" w:firstLineChars="1900"/>
        <w:jc w:val="both"/>
        <w:rPr>
          <w:rFonts w:hint="eastAsia" w:ascii="宋体" w:hAnsi="宋体" w:eastAsia="宋体" w:cs="宋体"/>
          <w:b/>
          <w:bCs/>
          <w:sz w:val="21"/>
          <w:szCs w:val="21"/>
          <w:highlight w:val="none"/>
          <w:lang w:eastAsia="zh-CN"/>
        </w:rPr>
      </w:pPr>
    </w:p>
    <w:p>
      <w:pPr>
        <w:spacing w:before="0" w:line="236" w:lineRule="exact"/>
        <w:ind w:right="707" w:firstLine="4006" w:firstLineChars="1900"/>
        <w:jc w:val="both"/>
        <w:rPr>
          <w:rFonts w:hint="eastAsia" w:eastAsia="宋体"/>
          <w:highlight w:val="none"/>
          <w:lang w:eastAsia="zh-CN"/>
        </w:rPr>
      </w:pPr>
      <w:bookmarkStart w:id="327" w:name="_Toc8906_WPSOffice_Level2"/>
      <w:bookmarkStart w:id="328" w:name="_Toc30987_WPSOffice_Level2"/>
      <w:bookmarkStart w:id="329" w:name="_Toc14538_WPSOffice_Level2"/>
      <w:bookmarkStart w:id="330" w:name="_Toc16785_WPSOffice_Level2"/>
      <w:bookmarkStart w:id="331" w:name="_Toc28014_WPSOffice_Level2"/>
      <w:bookmarkStart w:id="332" w:name="_Toc3972_WPSOffice_Level2"/>
      <w:r>
        <w:rPr>
          <w:rFonts w:hint="eastAsia" w:ascii="宋体" w:hAnsi="宋体" w:eastAsia="宋体" w:cs="宋体"/>
          <w:b/>
          <w:bCs/>
          <w:sz w:val="21"/>
          <w:szCs w:val="21"/>
          <w:highlight w:val="none"/>
          <w:lang w:eastAsia="zh-CN"/>
        </w:rPr>
        <w:t>盐碱地分级指标</w:t>
      </w:r>
      <w:bookmarkEnd w:id="327"/>
      <w:bookmarkEnd w:id="328"/>
      <w:bookmarkEnd w:id="329"/>
      <w:bookmarkEnd w:id="330"/>
      <w:bookmarkEnd w:id="331"/>
      <w:bookmarkEnd w:id="332"/>
    </w:p>
    <w:tbl>
      <w:tblPr>
        <w:tblStyle w:val="22"/>
        <w:tblW w:w="589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5"/>
        <w:gridCol w:w="2544"/>
        <w:gridCol w:w="249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855" w:type="dxa"/>
            <w:tcBorders>
              <w:top w:val="single" w:color="000000" w:sz="6" w:space="0"/>
              <w:left w:val="single" w:color="000000" w:sz="6" w:space="0"/>
            </w:tcBorders>
            <w:vAlign w:val="top"/>
          </w:tcPr>
          <w:p>
            <w:pPr>
              <w:pStyle w:val="21"/>
              <w:spacing w:before="92" w:line="175" w:lineRule="auto"/>
              <w:ind w:left="228"/>
              <w:rPr>
                <w:highlight w:val="none"/>
              </w:rPr>
            </w:pPr>
            <w:r>
              <w:rPr>
                <w:spacing w:val="9"/>
                <w:highlight w:val="none"/>
              </w:rPr>
              <w:t>项次</w:t>
            </w:r>
          </w:p>
        </w:tc>
        <w:tc>
          <w:tcPr>
            <w:tcW w:w="2544" w:type="dxa"/>
            <w:tcBorders>
              <w:top w:val="single" w:color="000000" w:sz="6" w:space="0"/>
            </w:tcBorders>
            <w:vAlign w:val="top"/>
          </w:tcPr>
          <w:p>
            <w:pPr>
              <w:pStyle w:val="21"/>
              <w:spacing w:before="92" w:line="175" w:lineRule="auto"/>
              <w:ind w:left="880"/>
              <w:rPr>
                <w:highlight w:val="none"/>
              </w:rPr>
            </w:pPr>
            <w:r>
              <w:rPr>
                <w:spacing w:val="14"/>
                <w:highlight w:val="none"/>
              </w:rPr>
              <w:t>质地名称</w:t>
            </w:r>
          </w:p>
        </w:tc>
        <w:tc>
          <w:tcPr>
            <w:tcW w:w="2497" w:type="dxa"/>
            <w:tcBorders>
              <w:top w:val="single" w:color="000000" w:sz="6" w:space="0"/>
              <w:right w:val="single" w:color="000000" w:sz="6" w:space="0"/>
            </w:tcBorders>
            <w:vAlign w:val="top"/>
          </w:tcPr>
          <w:p>
            <w:pPr>
              <w:pStyle w:val="21"/>
              <w:spacing w:before="76" w:line="188" w:lineRule="auto"/>
              <w:ind w:left="759"/>
              <w:rPr>
                <w:highlight w:val="none"/>
              </w:rPr>
            </w:pPr>
            <w:r>
              <w:rPr>
                <w:spacing w:val="14"/>
                <w:highlight w:val="none"/>
              </w:rPr>
              <w:t>含盐量(</w:t>
            </w:r>
            <w:r>
              <w:rPr>
                <w:spacing w:val="-3"/>
                <w:highlight w:val="none"/>
              </w:rPr>
              <w:t xml:space="preserve"> </w:t>
            </w:r>
            <w:r>
              <w:rPr>
                <w:rFonts w:ascii="Arial" w:hAnsi="Arial" w:eastAsia="Arial" w:cs="Arial"/>
                <w:spacing w:val="14"/>
                <w:highlight w:val="none"/>
              </w:rPr>
              <w:t>%</w:t>
            </w:r>
            <w:r>
              <w:rPr>
                <w:spacing w:val="14"/>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855" w:type="dxa"/>
            <w:tcBorders>
              <w:left w:val="single" w:color="000000" w:sz="6" w:space="0"/>
            </w:tcBorders>
            <w:vAlign w:val="top"/>
          </w:tcPr>
          <w:p>
            <w:pPr>
              <w:spacing w:before="98" w:line="192" w:lineRule="auto"/>
              <w:ind w:left="383"/>
              <w:rPr>
                <w:rFonts w:ascii="Arial" w:hAnsi="Arial" w:eastAsia="Arial" w:cs="Arial"/>
                <w:sz w:val="18"/>
                <w:szCs w:val="18"/>
                <w:highlight w:val="none"/>
              </w:rPr>
            </w:pPr>
            <w:r>
              <w:rPr>
                <w:rFonts w:ascii="Arial" w:hAnsi="Arial" w:eastAsia="Arial" w:cs="Arial"/>
                <w:sz w:val="18"/>
                <w:szCs w:val="18"/>
                <w:highlight w:val="none"/>
              </w:rPr>
              <w:t>1</w:t>
            </w:r>
          </w:p>
        </w:tc>
        <w:tc>
          <w:tcPr>
            <w:tcW w:w="2544" w:type="dxa"/>
            <w:vAlign w:val="top"/>
          </w:tcPr>
          <w:p>
            <w:pPr>
              <w:pStyle w:val="21"/>
              <w:spacing w:before="79" w:line="183" w:lineRule="auto"/>
              <w:ind w:left="779"/>
              <w:rPr>
                <w:highlight w:val="none"/>
              </w:rPr>
            </w:pPr>
            <w:r>
              <w:rPr>
                <w:spacing w:val="15"/>
                <w:highlight w:val="none"/>
              </w:rPr>
              <w:t>轻度盐碱地</w:t>
            </w:r>
          </w:p>
        </w:tc>
        <w:tc>
          <w:tcPr>
            <w:tcW w:w="2497" w:type="dxa"/>
            <w:tcBorders>
              <w:right w:val="single" w:color="000000" w:sz="6" w:space="0"/>
            </w:tcBorders>
            <w:vAlign w:val="top"/>
          </w:tcPr>
          <w:p>
            <w:pPr>
              <w:spacing w:before="97" w:line="199" w:lineRule="auto"/>
              <w:ind w:left="859"/>
              <w:rPr>
                <w:rFonts w:ascii="Arial" w:hAnsi="Arial" w:eastAsia="Arial" w:cs="Arial"/>
                <w:sz w:val="18"/>
                <w:szCs w:val="18"/>
                <w:highlight w:val="none"/>
              </w:rPr>
            </w:pPr>
            <w:r>
              <w:rPr>
                <w:rFonts w:ascii="Arial" w:hAnsi="Arial" w:eastAsia="Arial" w:cs="Arial"/>
                <w:spacing w:val="12"/>
                <w:sz w:val="18"/>
                <w:szCs w:val="18"/>
                <w:highlight w:val="none"/>
              </w:rPr>
              <w:t>0.1</w:t>
            </w:r>
            <w:r>
              <w:rPr>
                <w:rFonts w:ascii="Arial" w:hAnsi="Arial" w:eastAsia="Arial" w:cs="Arial"/>
                <w:spacing w:val="-8"/>
                <w:sz w:val="18"/>
                <w:szCs w:val="18"/>
                <w:highlight w:val="none"/>
              </w:rPr>
              <w:t xml:space="preserve"> </w:t>
            </w:r>
            <w:r>
              <w:rPr>
                <w:rFonts w:ascii="Arial" w:hAnsi="Arial" w:eastAsia="Arial" w:cs="Arial"/>
                <w:spacing w:val="12"/>
                <w:sz w:val="18"/>
                <w:szCs w:val="18"/>
                <w:highlight w:val="none"/>
              </w:rPr>
              <w:t>~</w:t>
            </w:r>
            <w:r>
              <w:rPr>
                <w:rFonts w:ascii="Arial" w:hAnsi="Arial" w:eastAsia="Arial" w:cs="Arial"/>
                <w:spacing w:val="-17"/>
                <w:sz w:val="18"/>
                <w:szCs w:val="18"/>
                <w:highlight w:val="none"/>
              </w:rPr>
              <w:t xml:space="preserve"> </w:t>
            </w:r>
            <w:r>
              <w:rPr>
                <w:rFonts w:ascii="Arial" w:hAnsi="Arial" w:eastAsia="Arial" w:cs="Arial"/>
                <w:spacing w:val="12"/>
                <w:sz w:val="18"/>
                <w:szCs w:val="18"/>
                <w:highlight w:val="none"/>
              </w:rPr>
              <w:t>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855" w:type="dxa"/>
            <w:tcBorders>
              <w:left w:val="single" w:color="000000" w:sz="6" w:space="0"/>
            </w:tcBorders>
            <w:vAlign w:val="top"/>
          </w:tcPr>
          <w:p>
            <w:pPr>
              <w:spacing w:before="101" w:line="192" w:lineRule="auto"/>
              <w:ind w:left="379"/>
              <w:rPr>
                <w:rFonts w:ascii="Arial" w:hAnsi="Arial" w:eastAsia="Arial" w:cs="Arial"/>
                <w:sz w:val="18"/>
                <w:szCs w:val="18"/>
                <w:highlight w:val="none"/>
              </w:rPr>
            </w:pPr>
            <w:r>
              <w:rPr>
                <w:rFonts w:ascii="Arial" w:hAnsi="Arial" w:eastAsia="Arial" w:cs="Arial"/>
                <w:sz w:val="18"/>
                <w:szCs w:val="18"/>
                <w:highlight w:val="none"/>
              </w:rPr>
              <w:t>2</w:t>
            </w:r>
          </w:p>
        </w:tc>
        <w:tc>
          <w:tcPr>
            <w:tcW w:w="2544" w:type="dxa"/>
            <w:vAlign w:val="top"/>
          </w:tcPr>
          <w:p>
            <w:pPr>
              <w:pStyle w:val="21"/>
              <w:spacing w:before="103" w:line="169" w:lineRule="auto"/>
              <w:ind w:left="797"/>
              <w:rPr>
                <w:highlight w:val="none"/>
              </w:rPr>
            </w:pPr>
            <w:r>
              <w:rPr>
                <w:spacing w:val="11"/>
                <w:highlight w:val="none"/>
              </w:rPr>
              <w:t>中度盐碱地</w:t>
            </w:r>
          </w:p>
        </w:tc>
        <w:tc>
          <w:tcPr>
            <w:tcW w:w="2497" w:type="dxa"/>
            <w:tcBorders>
              <w:right w:val="single" w:color="000000" w:sz="6" w:space="0"/>
            </w:tcBorders>
            <w:vAlign w:val="top"/>
          </w:tcPr>
          <w:p>
            <w:pPr>
              <w:spacing w:before="103" w:line="196" w:lineRule="auto"/>
              <w:ind w:left="859"/>
              <w:rPr>
                <w:rFonts w:ascii="Arial" w:hAnsi="Arial" w:eastAsia="Arial" w:cs="Arial"/>
                <w:sz w:val="18"/>
                <w:szCs w:val="18"/>
                <w:highlight w:val="none"/>
              </w:rPr>
            </w:pPr>
            <w:r>
              <w:rPr>
                <w:rFonts w:ascii="Arial" w:hAnsi="Arial" w:eastAsia="Arial" w:cs="Arial"/>
                <w:spacing w:val="12"/>
                <w:sz w:val="18"/>
                <w:szCs w:val="18"/>
                <w:highlight w:val="none"/>
              </w:rPr>
              <w:t>0.3</w:t>
            </w:r>
            <w:r>
              <w:rPr>
                <w:rFonts w:ascii="Arial" w:hAnsi="Arial" w:eastAsia="Arial" w:cs="Arial"/>
                <w:spacing w:val="-9"/>
                <w:sz w:val="18"/>
                <w:szCs w:val="18"/>
                <w:highlight w:val="none"/>
              </w:rPr>
              <w:t xml:space="preserve"> </w:t>
            </w:r>
            <w:r>
              <w:rPr>
                <w:rFonts w:ascii="Arial" w:hAnsi="Arial" w:eastAsia="Arial" w:cs="Arial"/>
                <w:spacing w:val="12"/>
                <w:sz w:val="18"/>
                <w:szCs w:val="18"/>
                <w:highlight w:val="none"/>
              </w:rPr>
              <w:t>~</w:t>
            </w:r>
            <w:r>
              <w:rPr>
                <w:rFonts w:ascii="Arial" w:hAnsi="Arial" w:eastAsia="Arial" w:cs="Arial"/>
                <w:spacing w:val="-18"/>
                <w:sz w:val="18"/>
                <w:szCs w:val="18"/>
                <w:highlight w:val="none"/>
              </w:rPr>
              <w:t xml:space="preserve"> </w:t>
            </w:r>
            <w:r>
              <w:rPr>
                <w:rFonts w:ascii="Arial" w:hAnsi="Arial" w:eastAsia="Arial" w:cs="Arial"/>
                <w:spacing w:val="12"/>
                <w:sz w:val="18"/>
                <w:szCs w:val="18"/>
                <w:highlight w:val="none"/>
              </w:rPr>
              <w:t>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55" w:type="dxa"/>
            <w:tcBorders>
              <w:left w:val="single" w:color="000000" w:sz="6" w:space="0"/>
              <w:bottom w:val="single" w:color="000000" w:sz="6" w:space="0"/>
            </w:tcBorders>
            <w:vAlign w:val="top"/>
          </w:tcPr>
          <w:p>
            <w:pPr>
              <w:spacing w:before="109" w:line="187" w:lineRule="auto"/>
              <w:ind w:left="380"/>
              <w:rPr>
                <w:rFonts w:ascii="Arial" w:hAnsi="Arial" w:eastAsia="Arial" w:cs="Arial"/>
                <w:sz w:val="18"/>
                <w:szCs w:val="18"/>
                <w:highlight w:val="none"/>
              </w:rPr>
            </w:pPr>
            <w:r>
              <w:rPr>
                <w:rFonts w:ascii="Arial" w:hAnsi="Arial" w:eastAsia="Arial" w:cs="Arial"/>
                <w:sz w:val="18"/>
                <w:szCs w:val="18"/>
                <w:highlight w:val="none"/>
              </w:rPr>
              <w:t>3</w:t>
            </w:r>
          </w:p>
        </w:tc>
        <w:tc>
          <w:tcPr>
            <w:tcW w:w="2544" w:type="dxa"/>
            <w:tcBorders>
              <w:bottom w:val="single" w:color="000000" w:sz="6" w:space="0"/>
            </w:tcBorders>
            <w:vAlign w:val="top"/>
          </w:tcPr>
          <w:p>
            <w:pPr>
              <w:pStyle w:val="21"/>
              <w:spacing w:before="107" w:line="173" w:lineRule="auto"/>
              <w:ind w:left="780"/>
              <w:rPr>
                <w:highlight w:val="none"/>
              </w:rPr>
            </w:pPr>
            <w:r>
              <w:rPr>
                <w:spacing w:val="15"/>
                <w:highlight w:val="none"/>
              </w:rPr>
              <w:t>重度盐碱地</w:t>
            </w:r>
          </w:p>
        </w:tc>
        <w:tc>
          <w:tcPr>
            <w:tcW w:w="2497" w:type="dxa"/>
            <w:tcBorders>
              <w:bottom w:val="single" w:color="000000" w:sz="6" w:space="0"/>
              <w:right w:val="single" w:color="000000" w:sz="6" w:space="0"/>
            </w:tcBorders>
            <w:vAlign w:val="top"/>
          </w:tcPr>
          <w:p>
            <w:pPr>
              <w:spacing w:before="107" w:line="222" w:lineRule="exact"/>
              <w:ind w:left="1013"/>
              <w:rPr>
                <w:rFonts w:ascii="Arial" w:hAnsi="Arial" w:eastAsia="Arial" w:cs="Arial"/>
                <w:sz w:val="18"/>
                <w:szCs w:val="18"/>
                <w:highlight w:val="none"/>
              </w:rPr>
            </w:pPr>
            <w:r>
              <w:rPr>
                <w:rFonts w:ascii="Arial" w:hAnsi="Arial" w:eastAsia="Arial" w:cs="Arial"/>
                <w:spacing w:val="18"/>
                <w:w w:val="111"/>
                <w:sz w:val="18"/>
                <w:szCs w:val="18"/>
                <w:highlight w:val="none"/>
              </w:rPr>
              <w:t>≥0.5</w:t>
            </w:r>
          </w:p>
        </w:tc>
      </w:tr>
    </w:tbl>
    <w:p>
      <w:pPr>
        <w:pStyle w:val="8"/>
        <w:spacing w:before="121" w:line="408" w:lineRule="auto"/>
        <w:ind w:left="0" w:leftChars="0" w:right="117" w:firstLine="0" w:firstLineChars="0"/>
        <w:jc w:val="both"/>
        <w:rPr>
          <w:highlight w:val="none"/>
        </w:rPr>
      </w:pPr>
    </w:p>
    <w:p>
      <w:pPr>
        <w:bidi w:val="0"/>
        <w:spacing w:line="360" w:lineRule="auto"/>
        <w:rPr>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5.2</w:t>
      </w:r>
      <w:r>
        <w:rPr>
          <w:rFonts w:hint="eastAsia"/>
          <w:sz w:val="28"/>
          <w:szCs w:val="22"/>
          <w:highlight w:val="none"/>
        </w:rPr>
        <w:t>轻度、中度盐碱地土壤改良可采用以下方法</w:t>
      </w:r>
      <w:r>
        <w:rPr>
          <w:sz w:val="28"/>
          <w:szCs w:val="22"/>
          <w:highlight w:val="none"/>
        </w:rPr>
        <w:t>。</w:t>
      </w:r>
    </w:p>
    <w:p>
      <w:pPr>
        <w:bidi w:val="0"/>
        <w:spacing w:line="360" w:lineRule="auto"/>
        <w:rPr>
          <w:rFonts w:hint="eastAsia"/>
          <w:sz w:val="28"/>
          <w:szCs w:val="22"/>
          <w:highlight w:val="none"/>
        </w:rPr>
      </w:pPr>
      <w:bookmarkStart w:id="333" w:name="_Toc7671_WPSOffice_Level2"/>
      <w:bookmarkStart w:id="334" w:name="_Toc2484_WPSOffice_Level2"/>
      <w:bookmarkStart w:id="335" w:name="_Toc7739_WPSOffice_Level2"/>
      <w:bookmarkStart w:id="336" w:name="_Toc25212_WPSOffice_Level2"/>
      <w:bookmarkStart w:id="337" w:name="_Toc28577_WPSOffice_Level2"/>
      <w:bookmarkStart w:id="338" w:name="_Toc2678_WPSOffice_Level2"/>
      <w:bookmarkStart w:id="339" w:name="_Toc18723_WPSOffice_Level2"/>
      <w:bookmarkStart w:id="340" w:name="_Toc15728_WPSOffice_Level2"/>
      <w:bookmarkStart w:id="341" w:name="_Toc5381_WPSOffice_Level2"/>
      <w:bookmarkStart w:id="342" w:name="_Toc22711_WPSOffice_Level2"/>
      <w:bookmarkStart w:id="343" w:name="_Toc31278_WPSOffice_Level2"/>
      <w:bookmarkStart w:id="344" w:name="_Toc1149_WPSOffice_Level2"/>
      <w:r>
        <w:rPr>
          <w:rFonts w:hint="eastAsia"/>
          <w:sz w:val="28"/>
          <w:szCs w:val="22"/>
          <w:highlight w:val="none"/>
        </w:rPr>
        <w:t>（</w:t>
      </w:r>
      <w:r>
        <w:rPr>
          <w:rFonts w:hint="eastAsia"/>
          <w:sz w:val="28"/>
          <w:szCs w:val="22"/>
          <w:highlight w:val="none"/>
          <w:lang w:val="en-US" w:eastAsia="zh-CN"/>
        </w:rPr>
        <w:t>1</w:t>
      </w:r>
      <w:r>
        <w:rPr>
          <w:rFonts w:hint="eastAsia"/>
          <w:sz w:val="28"/>
          <w:szCs w:val="22"/>
          <w:highlight w:val="none"/>
        </w:rPr>
        <w:t>）平整土地，对土壤进行深耕深翻，防止土壤斑状盐渍化；</w:t>
      </w:r>
      <w:bookmarkEnd w:id="333"/>
      <w:bookmarkEnd w:id="334"/>
      <w:bookmarkEnd w:id="335"/>
      <w:bookmarkEnd w:id="336"/>
      <w:bookmarkEnd w:id="337"/>
      <w:bookmarkEnd w:id="338"/>
      <w:bookmarkEnd w:id="339"/>
      <w:bookmarkEnd w:id="340"/>
      <w:bookmarkEnd w:id="341"/>
      <w:bookmarkEnd w:id="342"/>
      <w:bookmarkEnd w:id="343"/>
      <w:bookmarkEnd w:id="344"/>
    </w:p>
    <w:p>
      <w:pPr>
        <w:bidi w:val="0"/>
        <w:spacing w:line="360" w:lineRule="auto"/>
        <w:rPr>
          <w:rFonts w:hint="eastAsia"/>
          <w:sz w:val="28"/>
          <w:szCs w:val="22"/>
          <w:highlight w:val="none"/>
        </w:rPr>
      </w:pPr>
      <w:bookmarkStart w:id="345" w:name="_Toc29625_WPSOffice_Level2"/>
      <w:bookmarkStart w:id="346" w:name="_Toc29108_WPSOffice_Level2"/>
      <w:bookmarkStart w:id="347" w:name="_Toc3505_WPSOffice_Level2"/>
      <w:bookmarkStart w:id="348" w:name="_Toc17985_WPSOffice_Level2"/>
      <w:bookmarkStart w:id="349" w:name="_Toc15845_WPSOffice_Level2"/>
      <w:bookmarkStart w:id="350" w:name="_Toc9939_WPSOffice_Level2"/>
      <w:bookmarkStart w:id="351" w:name="_Toc4078_WPSOffice_Level2"/>
      <w:bookmarkStart w:id="352" w:name="_Toc9207_WPSOffice_Level2"/>
      <w:bookmarkStart w:id="353" w:name="_Toc30636_WPSOffice_Level2"/>
      <w:bookmarkStart w:id="354" w:name="_Toc9064_WPSOffice_Level2"/>
      <w:bookmarkStart w:id="355" w:name="_Toc19258_WPSOffice_Level2"/>
      <w:bookmarkStart w:id="356" w:name="_Toc29975_WPSOffice_Level2"/>
      <w:r>
        <w:rPr>
          <w:rFonts w:hint="eastAsia"/>
          <w:sz w:val="28"/>
          <w:szCs w:val="22"/>
          <w:highlight w:val="none"/>
        </w:rPr>
        <w:t>（</w:t>
      </w:r>
      <w:r>
        <w:rPr>
          <w:rFonts w:hint="eastAsia"/>
          <w:sz w:val="28"/>
          <w:szCs w:val="22"/>
          <w:highlight w:val="none"/>
          <w:lang w:val="en-US" w:eastAsia="zh-CN"/>
        </w:rPr>
        <w:t>2</w:t>
      </w:r>
      <w:r>
        <w:rPr>
          <w:rFonts w:hint="eastAsia"/>
          <w:sz w:val="28"/>
          <w:szCs w:val="22"/>
          <w:highlight w:val="none"/>
        </w:rPr>
        <w:t>）施有机肥料或高效复合肥，控制低浓度化肥的使用。</w:t>
      </w:r>
      <w:bookmarkEnd w:id="345"/>
      <w:bookmarkEnd w:id="346"/>
      <w:bookmarkEnd w:id="347"/>
      <w:bookmarkEnd w:id="348"/>
      <w:bookmarkEnd w:id="349"/>
      <w:bookmarkEnd w:id="350"/>
      <w:bookmarkEnd w:id="351"/>
      <w:bookmarkEnd w:id="352"/>
      <w:bookmarkEnd w:id="353"/>
      <w:bookmarkEnd w:id="354"/>
      <w:bookmarkEnd w:id="355"/>
      <w:bookmarkEnd w:id="356"/>
    </w:p>
    <w:p>
      <w:pPr>
        <w:bidi w:val="0"/>
        <w:spacing w:line="360" w:lineRule="auto"/>
        <w:rPr>
          <w:rFonts w:hint="eastAsia"/>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5.3</w:t>
      </w:r>
      <w:r>
        <w:rPr>
          <w:rFonts w:hint="eastAsia"/>
          <w:sz w:val="28"/>
          <w:szCs w:val="22"/>
          <w:highlight w:val="none"/>
        </w:rPr>
        <w:t>重度盐碱地土壤改良可采用以下方法：</w:t>
      </w:r>
    </w:p>
    <w:p>
      <w:pPr>
        <w:bidi w:val="0"/>
        <w:spacing w:line="360" w:lineRule="auto"/>
        <w:rPr>
          <w:rFonts w:hint="eastAsia"/>
          <w:sz w:val="28"/>
          <w:szCs w:val="22"/>
          <w:highlight w:val="none"/>
        </w:rPr>
      </w:pPr>
      <w:bookmarkStart w:id="357" w:name="_Toc12890_WPSOffice_Level2"/>
      <w:bookmarkStart w:id="358" w:name="_Toc1013_WPSOffice_Level2"/>
      <w:bookmarkStart w:id="359" w:name="_Toc24870_WPSOffice_Level2"/>
      <w:bookmarkStart w:id="360" w:name="_Toc21529_WPSOffice_Level2"/>
      <w:bookmarkStart w:id="361" w:name="_Toc25835_WPSOffice_Level2"/>
      <w:bookmarkStart w:id="362" w:name="_Toc23312_WPSOffice_Level2"/>
      <w:bookmarkStart w:id="363" w:name="_Toc21938_WPSOffice_Level2"/>
      <w:bookmarkStart w:id="364" w:name="_Toc23581_WPSOffice_Level2"/>
      <w:bookmarkStart w:id="365" w:name="_Toc12548_WPSOffice_Level2"/>
      <w:bookmarkStart w:id="366" w:name="_Toc6011_WPSOffice_Level2"/>
      <w:bookmarkStart w:id="367" w:name="_Toc29536_WPSOffice_Level2"/>
      <w:r>
        <w:rPr>
          <w:rFonts w:hint="eastAsia"/>
          <w:sz w:val="28"/>
          <w:szCs w:val="22"/>
          <w:highlight w:val="none"/>
        </w:rPr>
        <w:t>（1）采取排盐、洗盐等措施，降低土壤盐分含量；</w:t>
      </w:r>
      <w:bookmarkEnd w:id="357"/>
      <w:bookmarkEnd w:id="358"/>
      <w:bookmarkEnd w:id="359"/>
      <w:bookmarkEnd w:id="360"/>
      <w:bookmarkEnd w:id="361"/>
      <w:bookmarkEnd w:id="362"/>
      <w:bookmarkEnd w:id="363"/>
      <w:bookmarkEnd w:id="364"/>
      <w:bookmarkEnd w:id="365"/>
      <w:bookmarkEnd w:id="366"/>
      <w:bookmarkEnd w:id="367"/>
    </w:p>
    <w:p>
      <w:pPr>
        <w:bidi w:val="0"/>
        <w:spacing w:line="360" w:lineRule="auto"/>
        <w:rPr>
          <w:rFonts w:hint="eastAsia"/>
          <w:sz w:val="28"/>
          <w:szCs w:val="22"/>
          <w:highlight w:val="none"/>
        </w:rPr>
      </w:pPr>
      <w:bookmarkStart w:id="368" w:name="_Toc2054_WPSOffice_Level2"/>
      <w:bookmarkStart w:id="369" w:name="_Toc13941_WPSOffice_Level2"/>
      <w:bookmarkStart w:id="370" w:name="_Toc6511_WPSOffice_Level2"/>
      <w:bookmarkStart w:id="371" w:name="_Toc24998_WPSOffice_Level2"/>
      <w:bookmarkStart w:id="372" w:name="_Toc25003_WPSOffice_Level2"/>
      <w:bookmarkStart w:id="373" w:name="_Toc27095_WPSOffice_Level2"/>
      <w:bookmarkStart w:id="374" w:name="_Toc1423_WPSOffice_Level2"/>
      <w:bookmarkStart w:id="375" w:name="_Toc4120_WPSOffice_Level2"/>
      <w:bookmarkStart w:id="376" w:name="_Toc9541_WPSOffice_Level2"/>
      <w:bookmarkStart w:id="377" w:name="_Toc25773_WPSOffice_Level2"/>
      <w:bookmarkStart w:id="378" w:name="_Toc12157_WPSOffice_Level2"/>
      <w:r>
        <w:rPr>
          <w:rFonts w:hint="eastAsia"/>
          <w:sz w:val="28"/>
          <w:szCs w:val="22"/>
          <w:highlight w:val="none"/>
        </w:rPr>
        <w:t>（2）增施有机肥、配方肥及土壤改良剂；</w:t>
      </w:r>
      <w:bookmarkEnd w:id="368"/>
      <w:bookmarkEnd w:id="369"/>
      <w:bookmarkEnd w:id="370"/>
      <w:bookmarkEnd w:id="371"/>
      <w:bookmarkEnd w:id="372"/>
      <w:bookmarkEnd w:id="373"/>
      <w:bookmarkEnd w:id="374"/>
      <w:bookmarkEnd w:id="375"/>
      <w:bookmarkEnd w:id="376"/>
      <w:bookmarkEnd w:id="377"/>
      <w:bookmarkEnd w:id="378"/>
    </w:p>
    <w:p>
      <w:pPr>
        <w:bidi w:val="0"/>
        <w:spacing w:line="360" w:lineRule="auto"/>
        <w:rPr>
          <w:rFonts w:hint="eastAsia"/>
          <w:sz w:val="28"/>
          <w:szCs w:val="22"/>
          <w:highlight w:val="none"/>
        </w:rPr>
      </w:pPr>
      <w:bookmarkStart w:id="379" w:name="_Toc2057_WPSOffice_Level2"/>
      <w:bookmarkStart w:id="380" w:name="_Toc147_WPSOffice_Level2"/>
      <w:bookmarkStart w:id="381" w:name="_Toc458_WPSOffice_Level2"/>
      <w:bookmarkStart w:id="382" w:name="_Toc26722_WPSOffice_Level2"/>
      <w:bookmarkStart w:id="383" w:name="_Toc2170_WPSOffice_Level2"/>
      <w:bookmarkStart w:id="384" w:name="_Toc21391_WPSOffice_Level2"/>
      <w:bookmarkStart w:id="385" w:name="_Toc15063_WPSOffice_Level2"/>
      <w:bookmarkStart w:id="386" w:name="_Toc8516_WPSOffice_Level2"/>
      <w:bookmarkStart w:id="387" w:name="_Toc24093_WPSOffice_Level2"/>
      <w:bookmarkStart w:id="388" w:name="_Toc20106_WPSOffice_Level2"/>
      <w:bookmarkStart w:id="389" w:name="_Toc8719_WPSOffice_Level2"/>
      <w:r>
        <w:rPr>
          <w:rFonts w:hint="eastAsia"/>
          <w:sz w:val="28"/>
          <w:szCs w:val="22"/>
          <w:highlight w:val="none"/>
        </w:rPr>
        <w:t>（3）开沟排水，降低地下水位。</w:t>
      </w:r>
      <w:bookmarkEnd w:id="379"/>
      <w:bookmarkEnd w:id="380"/>
      <w:bookmarkEnd w:id="381"/>
      <w:bookmarkEnd w:id="382"/>
      <w:bookmarkEnd w:id="383"/>
      <w:bookmarkEnd w:id="384"/>
      <w:bookmarkEnd w:id="385"/>
      <w:bookmarkEnd w:id="386"/>
      <w:bookmarkEnd w:id="387"/>
      <w:bookmarkEnd w:id="388"/>
      <w:bookmarkEnd w:id="389"/>
    </w:p>
    <w:p>
      <w:pPr>
        <w:bidi w:val="0"/>
        <w:spacing w:line="360" w:lineRule="auto"/>
        <w:rPr>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5.4</w:t>
      </w:r>
      <w:r>
        <w:rPr>
          <w:rFonts w:hint="eastAsia"/>
          <w:sz w:val="28"/>
          <w:szCs w:val="22"/>
          <w:highlight w:val="none"/>
        </w:rPr>
        <w:t>重度盐碱地的排盐（渗水）管、隔淋（渗水）层工程应符合现行行业标准《园林绿化工程施工及验收规范》CJJ82 的规定；</w:t>
      </w:r>
    </w:p>
    <w:p>
      <w:pPr>
        <w:bidi w:val="0"/>
        <w:spacing w:line="360" w:lineRule="auto"/>
        <w:rPr>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5.5</w:t>
      </w:r>
      <w:r>
        <w:rPr>
          <w:rFonts w:hint="eastAsia"/>
          <w:sz w:val="28"/>
          <w:szCs w:val="22"/>
          <w:highlight w:val="none"/>
        </w:rPr>
        <w:t>盐碱土土壤改良除应符合本规程外，尚应符合现行行业标准《园林绿化工程盐碱地改良技术标准》CJJ/T283 的规定</w:t>
      </w:r>
      <w:r>
        <w:rPr>
          <w:sz w:val="28"/>
          <w:szCs w:val="22"/>
          <w:highlight w:val="none"/>
        </w:rPr>
        <w:t>。</w:t>
      </w:r>
    </w:p>
    <w:p>
      <w:pPr>
        <w:bidi w:val="0"/>
        <w:spacing w:line="360" w:lineRule="auto"/>
        <w:rPr>
          <w:rFonts w:hint="eastAsia"/>
          <w:sz w:val="28"/>
          <w:szCs w:val="22"/>
          <w:highlight w:val="none"/>
          <w:lang w:eastAsia="zh-CN"/>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6</w:t>
      </w:r>
      <w:r>
        <w:rPr>
          <w:rFonts w:hint="eastAsia"/>
          <w:sz w:val="28"/>
          <w:szCs w:val="22"/>
          <w:highlight w:val="none"/>
        </w:rPr>
        <w:t>黏土土壤改良应符合以下要求</w:t>
      </w:r>
      <w:r>
        <w:rPr>
          <w:rFonts w:hint="eastAsia"/>
          <w:sz w:val="28"/>
          <w:szCs w:val="22"/>
          <w:highlight w:val="none"/>
          <w:lang w:eastAsia="zh-CN"/>
        </w:rPr>
        <w:t>：</w:t>
      </w:r>
    </w:p>
    <w:p>
      <w:pPr>
        <w:bidi w:val="0"/>
        <w:spacing w:line="360" w:lineRule="auto"/>
        <w:rPr>
          <w:sz w:val="28"/>
          <w:szCs w:val="22"/>
          <w:highlight w:val="none"/>
        </w:rPr>
      </w:pPr>
      <w:bookmarkStart w:id="390" w:name="_Toc8582_WPSOffice_Level2"/>
      <w:bookmarkStart w:id="391" w:name="_Toc27545_WPSOffice_Level2"/>
      <w:bookmarkStart w:id="392" w:name="_Toc12854_WPSOffice_Level2"/>
      <w:bookmarkStart w:id="393" w:name="_Toc30204_WPSOffice_Level2"/>
      <w:bookmarkStart w:id="394" w:name="_Toc4770_WPSOffice_Level2"/>
      <w:bookmarkStart w:id="395" w:name="_Toc1269_WPSOffice_Level2"/>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6.1</w:t>
      </w:r>
      <w:r>
        <w:rPr>
          <w:rFonts w:hint="eastAsia"/>
          <w:sz w:val="28"/>
          <w:szCs w:val="22"/>
          <w:highlight w:val="none"/>
        </w:rPr>
        <w:t>黏土地区应根据土壤黏性实施土壤改良</w:t>
      </w:r>
      <w:r>
        <w:rPr>
          <w:sz w:val="28"/>
          <w:szCs w:val="22"/>
          <w:highlight w:val="none"/>
        </w:rPr>
        <w:t>。</w:t>
      </w:r>
      <w:bookmarkEnd w:id="390"/>
      <w:bookmarkEnd w:id="391"/>
      <w:bookmarkEnd w:id="392"/>
      <w:bookmarkEnd w:id="393"/>
      <w:bookmarkEnd w:id="394"/>
      <w:bookmarkEnd w:id="395"/>
    </w:p>
    <w:p>
      <w:pPr>
        <w:spacing w:before="0" w:line="236" w:lineRule="exact"/>
        <w:ind w:right="707" w:firstLine="4216" w:firstLineChars="2000"/>
        <w:jc w:val="both"/>
        <w:rPr>
          <w:rFonts w:hint="eastAsia" w:ascii="宋体" w:hAnsi="宋体" w:eastAsia="宋体" w:cs="宋体"/>
          <w:b/>
          <w:bCs/>
          <w:sz w:val="21"/>
          <w:szCs w:val="21"/>
          <w:highlight w:val="none"/>
          <w:lang w:eastAsia="zh-CN"/>
        </w:rPr>
      </w:pPr>
      <w:bookmarkStart w:id="396" w:name="_Toc8809_WPSOffice_Level2"/>
      <w:bookmarkStart w:id="397" w:name="_Toc18363_WPSOffice_Level2"/>
      <w:bookmarkStart w:id="398" w:name="_Toc22364_WPSOffice_Level2"/>
      <w:bookmarkStart w:id="399" w:name="_Toc25698_WPSOffice_Level2"/>
      <w:bookmarkStart w:id="400" w:name="_Toc4750_WPSOffice_Level2"/>
    </w:p>
    <w:p>
      <w:pPr>
        <w:spacing w:before="0" w:line="236" w:lineRule="exact"/>
        <w:ind w:right="707" w:firstLine="4216" w:firstLineChars="2000"/>
        <w:jc w:val="both"/>
        <w:rPr>
          <w:highlight w:val="none"/>
        </w:rPr>
      </w:pPr>
      <w:bookmarkStart w:id="401" w:name="_Toc17348_WPSOffice_Level2"/>
      <w:r>
        <w:rPr>
          <w:rFonts w:hint="eastAsia" w:ascii="宋体" w:hAnsi="宋体" w:eastAsia="宋体" w:cs="宋体"/>
          <w:b/>
          <w:bCs/>
          <w:sz w:val="21"/>
          <w:szCs w:val="21"/>
          <w:highlight w:val="none"/>
          <w:lang w:eastAsia="zh-CN"/>
        </w:rPr>
        <w:t>黏土地分级指标</w:t>
      </w:r>
      <w:bookmarkEnd w:id="396"/>
      <w:bookmarkEnd w:id="397"/>
      <w:bookmarkEnd w:id="398"/>
      <w:bookmarkEnd w:id="399"/>
      <w:bookmarkEnd w:id="400"/>
      <w:bookmarkEnd w:id="401"/>
    </w:p>
    <w:tbl>
      <w:tblPr>
        <w:tblStyle w:val="22"/>
        <w:tblW w:w="589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5"/>
        <w:gridCol w:w="1696"/>
        <w:gridCol w:w="33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855" w:type="dxa"/>
            <w:tcBorders>
              <w:top w:val="single" w:color="000000" w:sz="6" w:space="0"/>
              <w:left w:val="single" w:color="000000" w:sz="6" w:space="0"/>
            </w:tcBorders>
            <w:vAlign w:val="top"/>
          </w:tcPr>
          <w:p>
            <w:pPr>
              <w:pStyle w:val="21"/>
              <w:spacing w:before="93" w:line="174" w:lineRule="auto"/>
              <w:ind w:left="228"/>
              <w:rPr>
                <w:highlight w:val="none"/>
              </w:rPr>
            </w:pPr>
            <w:r>
              <w:rPr>
                <w:spacing w:val="9"/>
                <w:highlight w:val="none"/>
              </w:rPr>
              <w:t>项次</w:t>
            </w:r>
          </w:p>
        </w:tc>
        <w:tc>
          <w:tcPr>
            <w:tcW w:w="1696" w:type="dxa"/>
            <w:tcBorders>
              <w:top w:val="single" w:color="000000" w:sz="6" w:space="0"/>
            </w:tcBorders>
            <w:vAlign w:val="top"/>
          </w:tcPr>
          <w:p>
            <w:pPr>
              <w:pStyle w:val="21"/>
              <w:spacing w:before="93" w:line="174" w:lineRule="auto"/>
              <w:ind w:left="455"/>
              <w:rPr>
                <w:highlight w:val="none"/>
              </w:rPr>
            </w:pPr>
            <w:r>
              <w:rPr>
                <w:spacing w:val="14"/>
                <w:highlight w:val="none"/>
              </w:rPr>
              <w:t>质地名称</w:t>
            </w:r>
          </w:p>
        </w:tc>
        <w:tc>
          <w:tcPr>
            <w:tcW w:w="3345" w:type="dxa"/>
            <w:tcBorders>
              <w:top w:val="single" w:color="000000" w:sz="6" w:space="0"/>
              <w:right w:val="single" w:color="000000" w:sz="6" w:space="0"/>
            </w:tcBorders>
            <w:vAlign w:val="top"/>
          </w:tcPr>
          <w:p>
            <w:pPr>
              <w:pStyle w:val="21"/>
              <w:spacing w:before="76" w:line="187" w:lineRule="auto"/>
              <w:ind w:left="231"/>
              <w:rPr>
                <w:highlight w:val="none"/>
              </w:rPr>
            </w:pPr>
            <w:r>
              <w:rPr>
                <w:spacing w:val="11"/>
                <w:highlight w:val="none"/>
              </w:rPr>
              <w:t>物理性黏粒(</w:t>
            </w:r>
            <w:r>
              <w:rPr>
                <w:spacing w:val="-5"/>
                <w:highlight w:val="none"/>
              </w:rPr>
              <w:t xml:space="preserve"> </w:t>
            </w:r>
            <w:r>
              <w:rPr>
                <w:rFonts w:ascii="Arial" w:hAnsi="Arial" w:eastAsia="Arial" w:cs="Arial"/>
                <w:spacing w:val="11"/>
                <w:highlight w:val="none"/>
              </w:rPr>
              <w:t>&lt;0</w:t>
            </w:r>
            <w:r>
              <w:rPr>
                <w:rFonts w:ascii="Arial" w:hAnsi="Arial" w:eastAsia="Arial" w:cs="Arial"/>
                <w:spacing w:val="-21"/>
                <w:highlight w:val="none"/>
              </w:rPr>
              <w:t xml:space="preserve"> </w:t>
            </w:r>
            <w:r>
              <w:rPr>
                <w:rFonts w:ascii="Arial" w:hAnsi="Arial" w:eastAsia="Arial" w:cs="Arial"/>
                <w:spacing w:val="11"/>
                <w:position w:val="-1"/>
                <w:highlight w:val="none"/>
              </w:rPr>
              <w:t>.</w:t>
            </w:r>
            <w:r>
              <w:rPr>
                <w:rFonts w:ascii="Arial" w:hAnsi="Arial" w:eastAsia="Arial" w:cs="Arial"/>
                <w:spacing w:val="20"/>
                <w:position w:val="-1"/>
                <w:highlight w:val="none"/>
              </w:rPr>
              <w:t xml:space="preserve"> </w:t>
            </w:r>
            <w:r>
              <w:rPr>
                <w:rFonts w:ascii="Arial" w:hAnsi="Arial" w:eastAsia="Arial" w:cs="Arial"/>
                <w:spacing w:val="11"/>
                <w:highlight w:val="none"/>
              </w:rPr>
              <w:t>01</w:t>
            </w:r>
            <w:r>
              <w:rPr>
                <w:rFonts w:ascii="Arial" w:hAnsi="Arial" w:eastAsia="Arial" w:cs="Arial"/>
                <w:highlight w:val="none"/>
              </w:rPr>
              <w:t>mm</w:t>
            </w:r>
            <w:r>
              <w:rPr>
                <w:spacing w:val="11"/>
                <w:highlight w:val="none"/>
              </w:rPr>
              <w:t>)</w:t>
            </w:r>
            <w:r>
              <w:rPr>
                <w:spacing w:val="-11"/>
                <w:highlight w:val="none"/>
              </w:rPr>
              <w:t xml:space="preserve"> </w:t>
            </w:r>
            <w:r>
              <w:rPr>
                <w:spacing w:val="11"/>
                <w:highlight w:val="none"/>
              </w:rPr>
              <w:t xml:space="preserve">含量( </w:t>
            </w:r>
            <w:r>
              <w:rPr>
                <w:rFonts w:ascii="Arial" w:hAnsi="Arial" w:eastAsia="Arial" w:cs="Arial"/>
                <w:spacing w:val="11"/>
                <w:highlight w:val="none"/>
              </w:rPr>
              <w:t>%</w:t>
            </w:r>
            <w:r>
              <w:rPr>
                <w:spacing w:val="1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jc w:val="center"/>
        </w:trPr>
        <w:tc>
          <w:tcPr>
            <w:tcW w:w="855" w:type="dxa"/>
            <w:tcBorders>
              <w:left w:val="single" w:color="000000" w:sz="6" w:space="0"/>
            </w:tcBorders>
            <w:vAlign w:val="top"/>
          </w:tcPr>
          <w:p>
            <w:pPr>
              <w:spacing w:before="99" w:line="192" w:lineRule="auto"/>
              <w:ind w:left="383"/>
              <w:rPr>
                <w:rFonts w:ascii="Arial" w:hAnsi="Arial" w:eastAsia="Arial" w:cs="Arial"/>
                <w:sz w:val="18"/>
                <w:szCs w:val="18"/>
                <w:highlight w:val="none"/>
              </w:rPr>
            </w:pPr>
            <w:r>
              <w:rPr>
                <w:rFonts w:ascii="Arial" w:hAnsi="Arial" w:eastAsia="Arial" w:cs="Arial"/>
                <w:sz w:val="18"/>
                <w:szCs w:val="18"/>
                <w:highlight w:val="none"/>
              </w:rPr>
              <w:t>1</w:t>
            </w:r>
          </w:p>
        </w:tc>
        <w:tc>
          <w:tcPr>
            <w:tcW w:w="1696" w:type="dxa"/>
            <w:vAlign w:val="top"/>
          </w:tcPr>
          <w:p>
            <w:pPr>
              <w:pStyle w:val="21"/>
              <w:spacing w:before="92" w:line="177" w:lineRule="auto"/>
              <w:jc w:val="center"/>
              <w:rPr>
                <w:highlight w:val="none"/>
              </w:rPr>
            </w:pPr>
            <w:r>
              <w:rPr>
                <w:spacing w:val="-2"/>
                <w:highlight w:val="none"/>
              </w:rPr>
              <w:t>黏土</w:t>
            </w:r>
          </w:p>
        </w:tc>
        <w:tc>
          <w:tcPr>
            <w:tcW w:w="3345" w:type="dxa"/>
            <w:tcBorders>
              <w:right w:val="single" w:color="000000" w:sz="6" w:space="0"/>
            </w:tcBorders>
            <w:vAlign w:val="top"/>
          </w:tcPr>
          <w:p>
            <w:pPr>
              <w:spacing w:before="100" w:line="190" w:lineRule="auto"/>
              <w:ind w:left="1381"/>
              <w:rPr>
                <w:rFonts w:ascii="Arial" w:hAnsi="Arial" w:eastAsia="Arial" w:cs="Arial"/>
                <w:sz w:val="18"/>
                <w:szCs w:val="18"/>
                <w:highlight w:val="none"/>
              </w:rPr>
            </w:pPr>
            <w:r>
              <w:rPr>
                <w:rFonts w:ascii="Arial" w:hAnsi="Arial" w:eastAsia="Arial" w:cs="Arial"/>
                <w:spacing w:val="-3"/>
                <w:sz w:val="18"/>
                <w:szCs w:val="18"/>
                <w:highlight w:val="none"/>
              </w:rPr>
              <w:t>45</w:t>
            </w:r>
            <w:r>
              <w:rPr>
                <w:rFonts w:ascii="Arial" w:hAnsi="Arial" w:eastAsia="Arial" w:cs="Arial"/>
                <w:spacing w:val="-11"/>
                <w:sz w:val="18"/>
                <w:szCs w:val="18"/>
                <w:highlight w:val="none"/>
              </w:rPr>
              <w:t xml:space="preserve"> </w:t>
            </w:r>
            <w:r>
              <w:rPr>
                <w:rFonts w:ascii="Arial" w:hAnsi="Arial" w:eastAsia="Arial" w:cs="Arial"/>
                <w:spacing w:val="-3"/>
                <w:sz w:val="18"/>
                <w:szCs w:val="18"/>
                <w:highlight w:val="none"/>
              </w:rPr>
              <w:t>~</w:t>
            </w:r>
            <w:r>
              <w:rPr>
                <w:rFonts w:ascii="Arial" w:hAnsi="Arial" w:eastAsia="Arial" w:cs="Arial"/>
                <w:spacing w:val="-12"/>
                <w:sz w:val="18"/>
                <w:szCs w:val="18"/>
                <w:highlight w:val="none"/>
              </w:rPr>
              <w:t xml:space="preserve"> </w:t>
            </w:r>
            <w:r>
              <w:rPr>
                <w:rFonts w:ascii="Arial" w:hAnsi="Arial" w:eastAsia="Arial" w:cs="Arial"/>
                <w:spacing w:val="-3"/>
                <w:sz w:val="18"/>
                <w:szCs w:val="18"/>
                <w:highlight w:val="none"/>
              </w:rPr>
              <w:t>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855" w:type="dxa"/>
            <w:tcBorders>
              <w:left w:val="single" w:color="000000" w:sz="6" w:space="0"/>
              <w:bottom w:val="single" w:color="000000" w:sz="6" w:space="0"/>
            </w:tcBorders>
            <w:vAlign w:val="top"/>
          </w:tcPr>
          <w:p>
            <w:pPr>
              <w:spacing w:before="103" w:line="192" w:lineRule="auto"/>
              <w:ind w:left="379"/>
              <w:rPr>
                <w:rFonts w:ascii="Arial" w:hAnsi="Arial" w:eastAsia="Arial" w:cs="Arial"/>
                <w:sz w:val="18"/>
                <w:szCs w:val="18"/>
                <w:highlight w:val="none"/>
              </w:rPr>
            </w:pPr>
            <w:r>
              <w:rPr>
                <w:rFonts w:ascii="Arial" w:hAnsi="Arial" w:eastAsia="Arial" w:cs="Arial"/>
                <w:sz w:val="18"/>
                <w:szCs w:val="18"/>
                <w:highlight w:val="none"/>
              </w:rPr>
              <w:t>2</w:t>
            </w:r>
          </w:p>
        </w:tc>
        <w:tc>
          <w:tcPr>
            <w:tcW w:w="1696" w:type="dxa"/>
            <w:tcBorders>
              <w:bottom w:val="single" w:color="000000" w:sz="6" w:space="0"/>
            </w:tcBorders>
            <w:vAlign w:val="top"/>
          </w:tcPr>
          <w:p>
            <w:pPr>
              <w:pStyle w:val="21"/>
              <w:spacing w:before="105" w:line="172" w:lineRule="auto"/>
              <w:ind w:left="555"/>
              <w:rPr>
                <w:highlight w:val="none"/>
              </w:rPr>
            </w:pPr>
            <w:r>
              <w:rPr>
                <w:spacing w:val="12"/>
                <w:highlight w:val="none"/>
              </w:rPr>
              <w:t>重黏土</w:t>
            </w:r>
          </w:p>
        </w:tc>
        <w:tc>
          <w:tcPr>
            <w:tcW w:w="3345" w:type="dxa"/>
            <w:tcBorders>
              <w:bottom w:val="single" w:color="000000" w:sz="6" w:space="0"/>
              <w:right w:val="single" w:color="000000" w:sz="6" w:space="0"/>
            </w:tcBorders>
            <w:vAlign w:val="top"/>
          </w:tcPr>
          <w:p>
            <w:pPr>
              <w:spacing w:before="105" w:line="222" w:lineRule="exact"/>
              <w:ind w:left="1485"/>
              <w:rPr>
                <w:rFonts w:ascii="Arial" w:hAnsi="Arial" w:eastAsia="Arial" w:cs="Arial"/>
                <w:sz w:val="18"/>
                <w:szCs w:val="18"/>
                <w:highlight w:val="none"/>
              </w:rPr>
            </w:pPr>
            <w:r>
              <w:rPr>
                <w:rFonts w:ascii="Arial" w:hAnsi="Arial" w:eastAsia="Arial" w:cs="Arial"/>
                <w:spacing w:val="22"/>
                <w:sz w:val="18"/>
                <w:szCs w:val="18"/>
                <w:highlight w:val="none"/>
              </w:rPr>
              <w:t>≥65</w:t>
            </w:r>
          </w:p>
        </w:tc>
      </w:tr>
    </w:tbl>
    <w:p>
      <w:pPr>
        <w:bidi w:val="0"/>
        <w:spacing w:line="360" w:lineRule="auto"/>
        <w:rPr>
          <w:rFonts w:hint="eastAsia"/>
          <w:sz w:val="28"/>
          <w:szCs w:val="22"/>
          <w:highlight w:val="none"/>
        </w:rPr>
      </w:pPr>
      <w:bookmarkStart w:id="402" w:name="_Toc9480_WPSOffice_Level2"/>
      <w:bookmarkStart w:id="403" w:name="_Toc31153_WPSOffice_Level2"/>
      <w:bookmarkStart w:id="404" w:name="_Toc26703_WPSOffice_Level2"/>
      <w:bookmarkStart w:id="405" w:name="_Toc18522_WPSOffice_Level2"/>
      <w:bookmarkStart w:id="406" w:name="_Toc7612_WPSOffice_Level2"/>
      <w:bookmarkStart w:id="407" w:name="_Toc4570_WPSOffice_Level2"/>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6.2</w:t>
      </w:r>
      <w:r>
        <w:rPr>
          <w:rFonts w:hint="eastAsia"/>
          <w:sz w:val="28"/>
          <w:szCs w:val="22"/>
          <w:highlight w:val="none"/>
        </w:rPr>
        <w:t>黏土土壤改良可采用以下方法：</w:t>
      </w:r>
      <w:bookmarkEnd w:id="402"/>
      <w:bookmarkEnd w:id="403"/>
      <w:bookmarkEnd w:id="404"/>
      <w:bookmarkEnd w:id="405"/>
      <w:bookmarkEnd w:id="406"/>
      <w:bookmarkEnd w:id="407"/>
    </w:p>
    <w:p>
      <w:pPr>
        <w:bidi w:val="0"/>
        <w:spacing w:line="360" w:lineRule="auto"/>
        <w:rPr>
          <w:rFonts w:hint="eastAsia"/>
          <w:sz w:val="28"/>
          <w:szCs w:val="22"/>
          <w:highlight w:val="none"/>
        </w:rPr>
      </w:pPr>
      <w:r>
        <w:rPr>
          <w:rFonts w:hint="eastAsia"/>
          <w:sz w:val="28"/>
          <w:szCs w:val="22"/>
          <w:highlight w:val="none"/>
        </w:rPr>
        <w:t>（1）避免经常性浇水导致表层土板结；</w:t>
      </w:r>
    </w:p>
    <w:p>
      <w:pPr>
        <w:bidi w:val="0"/>
        <w:spacing w:line="360" w:lineRule="auto"/>
        <w:rPr>
          <w:rFonts w:hint="eastAsia"/>
          <w:sz w:val="28"/>
          <w:szCs w:val="22"/>
          <w:highlight w:val="none"/>
        </w:rPr>
      </w:pPr>
      <w:r>
        <w:rPr>
          <w:rFonts w:hint="eastAsia"/>
          <w:sz w:val="28"/>
          <w:szCs w:val="22"/>
          <w:highlight w:val="none"/>
        </w:rPr>
        <w:t>（2）种植色块、地被区域改良深度宜为30cm以上；</w:t>
      </w:r>
    </w:p>
    <w:p>
      <w:pPr>
        <w:bidi w:val="0"/>
        <w:spacing w:line="360" w:lineRule="auto"/>
        <w:rPr>
          <w:rFonts w:hint="eastAsia"/>
          <w:sz w:val="28"/>
          <w:szCs w:val="22"/>
          <w:highlight w:val="none"/>
        </w:rPr>
      </w:pPr>
      <w:r>
        <w:rPr>
          <w:rFonts w:hint="eastAsia"/>
          <w:sz w:val="28"/>
          <w:szCs w:val="22"/>
          <w:highlight w:val="none"/>
        </w:rPr>
        <w:t xml:space="preserve">（3）种植乔木、灌木区域改良范围为树穴开挖区，胸径 10cm~11cm的乔木树穴开挖深度宜为1.2m,胸径12cm~14cm 的乔木树穴开挖深度宜为1.4m,胸径大于等于15cm的乔木树穴开挖深度宜为1.6m,灌木树穴开挖深度宜为1.2m </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4</w:t>
      </w:r>
      <w:r>
        <w:rPr>
          <w:rFonts w:hint="eastAsia"/>
          <w:sz w:val="28"/>
          <w:szCs w:val="22"/>
          <w:highlight w:val="none"/>
        </w:rPr>
        <w:t>）黏土改良掺加的基质为沙、有机肥、稻壳、锯末、腐殖质、腐熟的饼肥、营养土等，基质应充分拌合均匀，人畜粪便、稻壳、锯末必须经过发酵后方可使用，沙含量不应低于10%；</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5</w:t>
      </w:r>
      <w:r>
        <w:rPr>
          <w:rFonts w:hint="eastAsia"/>
          <w:sz w:val="28"/>
          <w:szCs w:val="22"/>
          <w:highlight w:val="none"/>
        </w:rPr>
        <w:t>）黏土改良掺合料与黏土比例宜为3∶7。</w:t>
      </w:r>
    </w:p>
    <w:p>
      <w:pPr>
        <w:bidi w:val="0"/>
        <w:spacing w:line="360" w:lineRule="auto"/>
        <w:rPr>
          <w:rFonts w:hint="eastAsia"/>
          <w:sz w:val="28"/>
          <w:szCs w:val="22"/>
          <w:highlight w:val="none"/>
        </w:rPr>
      </w:pPr>
      <w:bookmarkStart w:id="408" w:name="_Toc21178_WPSOffice_Level2"/>
      <w:bookmarkStart w:id="409" w:name="_Toc27395_WPSOffice_Level2"/>
      <w:bookmarkStart w:id="410" w:name="_Toc17248_WPSOffice_Level2"/>
      <w:bookmarkStart w:id="411" w:name="_Toc3520_WPSOffice_Level2"/>
      <w:bookmarkStart w:id="412" w:name="_Toc7887_WPSOffice_Level2"/>
      <w:bookmarkStart w:id="413" w:name="_Toc14713_WPSOffice_Level2"/>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6.3</w:t>
      </w:r>
      <w:r>
        <w:rPr>
          <w:rFonts w:hint="eastAsia"/>
          <w:sz w:val="28"/>
          <w:szCs w:val="22"/>
          <w:highlight w:val="none"/>
        </w:rPr>
        <w:t>重黏土土壤改良可采用以下方法：</w:t>
      </w:r>
      <w:bookmarkEnd w:id="408"/>
      <w:bookmarkEnd w:id="409"/>
      <w:bookmarkEnd w:id="410"/>
      <w:bookmarkEnd w:id="411"/>
      <w:bookmarkEnd w:id="412"/>
      <w:bookmarkEnd w:id="413"/>
    </w:p>
    <w:p>
      <w:pPr>
        <w:bidi w:val="0"/>
        <w:spacing w:line="360" w:lineRule="auto"/>
        <w:rPr>
          <w:rFonts w:hint="eastAsia"/>
          <w:sz w:val="28"/>
          <w:szCs w:val="22"/>
          <w:highlight w:val="none"/>
        </w:rPr>
      </w:pPr>
      <w:r>
        <w:rPr>
          <w:rFonts w:hint="eastAsia"/>
          <w:sz w:val="28"/>
          <w:szCs w:val="22"/>
          <w:highlight w:val="none"/>
        </w:rPr>
        <w:t>（1）客土改良、翻沙压淤，通过耕翻，将底土与耕层土混合，调节耕层土壤质量；</w:t>
      </w:r>
    </w:p>
    <w:p>
      <w:pPr>
        <w:bidi w:val="0"/>
        <w:spacing w:line="360" w:lineRule="auto"/>
        <w:rPr>
          <w:rFonts w:hint="eastAsia"/>
          <w:sz w:val="28"/>
          <w:szCs w:val="22"/>
          <w:highlight w:val="none"/>
        </w:rPr>
      </w:pPr>
      <w:r>
        <w:rPr>
          <w:rFonts w:hint="eastAsia"/>
          <w:sz w:val="28"/>
          <w:szCs w:val="22"/>
          <w:highlight w:val="none"/>
        </w:rPr>
        <w:t>（2）将质地过砂的土壤掺和到过黏的土壤中，改良的深度参考黏土改良深度；</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3</w:t>
      </w:r>
      <w:r>
        <w:rPr>
          <w:rFonts w:hint="eastAsia"/>
          <w:sz w:val="28"/>
          <w:szCs w:val="22"/>
          <w:highlight w:val="none"/>
        </w:rPr>
        <w:t>）施用膨化岩石类物质、增施有机肥料；</w:t>
      </w:r>
    </w:p>
    <w:p>
      <w:pPr>
        <w:bidi w:val="0"/>
        <w:spacing w:line="360" w:lineRule="auto"/>
        <w:rPr>
          <w:rFonts w:hint="eastAsia"/>
          <w:sz w:val="28"/>
          <w:szCs w:val="22"/>
          <w:highlight w:val="none"/>
          <w:lang w:eastAsia="zh-CN"/>
        </w:rPr>
      </w:pPr>
      <w:r>
        <w:rPr>
          <w:rFonts w:hint="eastAsia"/>
          <w:sz w:val="28"/>
          <w:szCs w:val="22"/>
          <w:highlight w:val="none"/>
        </w:rPr>
        <w:t>（</w:t>
      </w:r>
      <w:r>
        <w:rPr>
          <w:rFonts w:hint="eastAsia"/>
          <w:sz w:val="28"/>
          <w:szCs w:val="22"/>
          <w:highlight w:val="none"/>
          <w:lang w:val="en-US" w:eastAsia="zh-CN"/>
        </w:rPr>
        <w:t>4</w:t>
      </w:r>
      <w:r>
        <w:rPr>
          <w:rFonts w:hint="eastAsia"/>
          <w:sz w:val="28"/>
          <w:szCs w:val="22"/>
          <w:highlight w:val="none"/>
        </w:rPr>
        <w:t>）采取冻融、风化、晾晒等措施</w:t>
      </w:r>
      <w:r>
        <w:rPr>
          <w:rFonts w:hint="eastAsia"/>
          <w:sz w:val="28"/>
          <w:szCs w:val="22"/>
          <w:highlight w:val="none"/>
          <w:lang w:eastAsia="zh-CN"/>
        </w:rPr>
        <w:t>。</w:t>
      </w:r>
    </w:p>
    <w:p>
      <w:pPr>
        <w:bidi w:val="0"/>
        <w:spacing w:line="360" w:lineRule="auto"/>
        <w:rPr>
          <w:rFonts w:hint="eastAsia"/>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7</w:t>
      </w:r>
      <w:r>
        <w:rPr>
          <w:rFonts w:hint="eastAsia"/>
          <w:sz w:val="28"/>
          <w:szCs w:val="22"/>
          <w:highlight w:val="none"/>
        </w:rPr>
        <w:t>砂土土壤改良应符合以下要求：</w:t>
      </w:r>
    </w:p>
    <w:p>
      <w:pPr>
        <w:bidi w:val="0"/>
        <w:spacing w:line="360" w:lineRule="auto"/>
        <w:rPr>
          <w:rFonts w:hint="eastAsia"/>
          <w:sz w:val="28"/>
          <w:szCs w:val="22"/>
          <w:highlight w:val="none"/>
          <w:lang w:eastAsia="zh-CN"/>
        </w:rPr>
      </w:pPr>
      <w:bookmarkStart w:id="414" w:name="_Toc9828_WPSOffice_Level2"/>
      <w:bookmarkStart w:id="415" w:name="_Toc3588_WPSOffice_Level2"/>
      <w:bookmarkStart w:id="416" w:name="_Toc12857_WPSOffice_Level2"/>
      <w:bookmarkStart w:id="417" w:name="_Toc26271_WPSOffice_Level2"/>
      <w:bookmarkStart w:id="418" w:name="_Toc1163_WPSOffice_Level2"/>
      <w:bookmarkStart w:id="419" w:name="_Toc29564_WPSOffice_Level2"/>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7.1</w:t>
      </w:r>
      <w:r>
        <w:rPr>
          <w:rFonts w:hint="eastAsia"/>
          <w:sz w:val="28"/>
          <w:szCs w:val="22"/>
          <w:highlight w:val="none"/>
        </w:rPr>
        <w:t>砂土及砂壤土绿化种植前宜实施土壤改良</w:t>
      </w:r>
      <w:r>
        <w:rPr>
          <w:rFonts w:hint="eastAsia"/>
          <w:sz w:val="28"/>
          <w:szCs w:val="22"/>
          <w:highlight w:val="none"/>
          <w:lang w:eastAsia="zh-CN"/>
        </w:rPr>
        <w:t>；</w:t>
      </w:r>
      <w:bookmarkEnd w:id="414"/>
      <w:bookmarkEnd w:id="415"/>
      <w:bookmarkEnd w:id="416"/>
      <w:bookmarkEnd w:id="417"/>
      <w:bookmarkEnd w:id="418"/>
      <w:bookmarkEnd w:id="419"/>
    </w:p>
    <w:p>
      <w:pPr>
        <w:bidi w:val="0"/>
        <w:spacing w:line="360" w:lineRule="auto"/>
        <w:rPr>
          <w:rFonts w:hint="eastAsia"/>
          <w:sz w:val="28"/>
          <w:szCs w:val="22"/>
          <w:highlight w:val="none"/>
        </w:rPr>
      </w:pPr>
      <w:bookmarkStart w:id="420" w:name="_Toc6630_WPSOffice_Level2"/>
      <w:bookmarkStart w:id="421" w:name="_Toc25421_WPSOffice_Level2"/>
      <w:bookmarkStart w:id="422" w:name="_Toc24808_WPSOffice_Level2"/>
      <w:bookmarkStart w:id="423" w:name="_Toc18007_WPSOffice_Level2"/>
      <w:bookmarkStart w:id="424" w:name="_Toc23420_WPSOffice_Level2"/>
      <w:bookmarkStart w:id="425" w:name="_Toc12563_WPSOffice_Level2"/>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7.2</w:t>
      </w:r>
      <w:r>
        <w:rPr>
          <w:rFonts w:hint="eastAsia"/>
          <w:sz w:val="28"/>
          <w:szCs w:val="22"/>
          <w:highlight w:val="none"/>
        </w:rPr>
        <w:t>砂土改良可采用以下方法：</w:t>
      </w:r>
      <w:bookmarkEnd w:id="420"/>
      <w:bookmarkEnd w:id="421"/>
      <w:bookmarkEnd w:id="422"/>
      <w:bookmarkEnd w:id="423"/>
      <w:bookmarkEnd w:id="424"/>
      <w:bookmarkEnd w:id="425"/>
    </w:p>
    <w:p>
      <w:pPr>
        <w:bidi w:val="0"/>
        <w:spacing w:line="360" w:lineRule="auto"/>
        <w:rPr>
          <w:rFonts w:hint="eastAsia"/>
          <w:sz w:val="28"/>
          <w:szCs w:val="22"/>
          <w:highlight w:val="none"/>
        </w:rPr>
      </w:pPr>
      <w:r>
        <w:rPr>
          <w:rFonts w:hint="eastAsia"/>
          <w:sz w:val="28"/>
          <w:szCs w:val="22"/>
          <w:highlight w:val="none"/>
        </w:rPr>
        <w:t>（1）将质地过黏的土壤掺和到过砂的土壤中，掺和比例无要求；</w:t>
      </w:r>
    </w:p>
    <w:p>
      <w:pPr>
        <w:bidi w:val="0"/>
        <w:spacing w:line="360" w:lineRule="auto"/>
        <w:rPr>
          <w:rFonts w:hint="eastAsia"/>
          <w:sz w:val="28"/>
          <w:szCs w:val="22"/>
          <w:highlight w:val="none"/>
        </w:rPr>
      </w:pPr>
      <w:r>
        <w:rPr>
          <w:rFonts w:hint="eastAsia"/>
          <w:sz w:val="28"/>
          <w:szCs w:val="22"/>
          <w:highlight w:val="none"/>
        </w:rPr>
        <w:t>（2）地形营造时，对砂黏相间的土壤进行深翻，使底层的黏土与表层砂土掺合，以降低土壤砂性，也可采取客土改良的办法降低砂性；</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3</w:t>
      </w:r>
      <w:r>
        <w:rPr>
          <w:rFonts w:hint="eastAsia"/>
          <w:sz w:val="28"/>
          <w:szCs w:val="22"/>
          <w:highlight w:val="none"/>
        </w:rPr>
        <w:t>）采用塘泥、农家肥拌撒翻松，保证肥力；</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4</w:t>
      </w:r>
      <w:r>
        <w:rPr>
          <w:rFonts w:hint="eastAsia"/>
          <w:sz w:val="28"/>
          <w:szCs w:val="22"/>
          <w:highlight w:val="none"/>
        </w:rPr>
        <w:t>）施用有机肥、城镇生活污泥、蚯蚓土来改善土壤结构；城镇生活污泥必须处理后无害达标且符合现行国家标准《城镇污水处理厂污泥处置园林绿化用泥质》GB/T23486的规定</w:t>
      </w:r>
      <w:r>
        <w:rPr>
          <w:rFonts w:hint="eastAsia"/>
          <w:sz w:val="28"/>
          <w:szCs w:val="22"/>
          <w:highlight w:val="none"/>
          <w:lang w:eastAsia="zh-CN"/>
        </w:rPr>
        <w:t>。</w:t>
      </w:r>
    </w:p>
    <w:p>
      <w:pPr>
        <w:bidi w:val="0"/>
        <w:spacing w:line="360" w:lineRule="auto"/>
        <w:rPr>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8</w:t>
      </w:r>
      <w:r>
        <w:rPr>
          <w:sz w:val="28"/>
          <w:szCs w:val="22"/>
          <w:highlight w:val="none"/>
        </w:rPr>
        <w:t>物理改良措施主要包括深耕晒垡、掺拌改土、客土抬高、大穴客土和地表覆盖。常用物理改良措施和施工方法宜符合下表的规定。</w:t>
      </w:r>
    </w:p>
    <w:p>
      <w:pPr>
        <w:spacing w:before="0" w:line="236" w:lineRule="exact"/>
        <w:ind w:left="777" w:right="707" w:firstLine="0"/>
        <w:jc w:val="center"/>
        <w:rPr>
          <w:rFonts w:ascii="宋体" w:hAnsi="宋体" w:eastAsia="宋体" w:cs="宋体"/>
          <w:sz w:val="21"/>
          <w:szCs w:val="21"/>
          <w:highlight w:val="none"/>
        </w:rPr>
      </w:pPr>
      <w:bookmarkStart w:id="426" w:name="_Toc2520_WPSOffice_Level2"/>
      <w:bookmarkStart w:id="427" w:name="_Toc1857_WPSOffice_Level2"/>
      <w:bookmarkStart w:id="428" w:name="_Toc20143_WPSOffice_Level2"/>
      <w:bookmarkStart w:id="429" w:name="_Toc29428_WPSOffice_Level2"/>
      <w:bookmarkStart w:id="430" w:name="_Toc1724_WPSOffice_Level2"/>
      <w:bookmarkStart w:id="431" w:name="_Toc9766_WPSOffice_Level2"/>
      <w:r>
        <w:rPr>
          <w:rFonts w:ascii="宋体" w:hAnsi="宋体" w:eastAsia="宋体" w:cs="宋体"/>
          <w:b/>
          <w:bCs/>
          <w:sz w:val="21"/>
          <w:szCs w:val="21"/>
          <w:highlight w:val="none"/>
        </w:rPr>
        <w:t>常用物理改良措施和施工方法</w:t>
      </w:r>
      <w:bookmarkEnd w:id="426"/>
      <w:bookmarkEnd w:id="427"/>
      <w:bookmarkEnd w:id="428"/>
      <w:bookmarkEnd w:id="429"/>
      <w:bookmarkEnd w:id="430"/>
      <w:bookmarkEnd w:id="431"/>
    </w:p>
    <w:p>
      <w:pPr>
        <w:spacing w:before="12" w:line="240" w:lineRule="auto"/>
        <w:rPr>
          <w:rFonts w:ascii="宋体" w:hAnsi="宋体" w:eastAsia="宋体" w:cs="宋体"/>
          <w:b/>
          <w:bCs/>
          <w:sz w:val="3"/>
          <w:szCs w:val="3"/>
          <w:highlight w:val="none"/>
        </w:rPr>
      </w:pPr>
    </w:p>
    <w:tbl>
      <w:tblPr>
        <w:tblStyle w:val="15"/>
        <w:tblW w:w="0" w:type="auto"/>
        <w:tblInd w:w="374" w:type="dxa"/>
        <w:tblLayout w:type="fixed"/>
        <w:tblCellMar>
          <w:top w:w="0" w:type="dxa"/>
          <w:left w:w="0" w:type="dxa"/>
          <w:bottom w:w="0" w:type="dxa"/>
          <w:right w:w="0" w:type="dxa"/>
        </w:tblCellMar>
      </w:tblPr>
      <w:tblGrid>
        <w:gridCol w:w="1242"/>
        <w:gridCol w:w="1843"/>
        <w:gridCol w:w="5437"/>
      </w:tblGrid>
      <w:tr>
        <w:tblPrEx>
          <w:tblCellMar>
            <w:top w:w="0" w:type="dxa"/>
            <w:left w:w="0" w:type="dxa"/>
            <w:bottom w:w="0" w:type="dxa"/>
            <w:right w:w="0" w:type="dxa"/>
          </w:tblCellMar>
        </w:tblPrEx>
        <w:trPr>
          <w:trHeight w:val="410" w:hRule="exact"/>
        </w:trPr>
        <w:tc>
          <w:tcPr>
            <w:tcW w:w="1242"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05" w:right="0"/>
              <w:jc w:val="left"/>
              <w:rPr>
                <w:rFonts w:ascii="宋体" w:hAnsi="宋体" w:eastAsia="宋体" w:cs="宋体"/>
                <w:sz w:val="21"/>
                <w:szCs w:val="21"/>
                <w:highlight w:val="none"/>
              </w:rPr>
            </w:pPr>
            <w:r>
              <w:rPr>
                <w:rFonts w:ascii="宋体" w:hAnsi="宋体" w:eastAsia="宋体" w:cs="宋体"/>
                <w:b/>
                <w:bCs/>
                <w:sz w:val="21"/>
                <w:szCs w:val="21"/>
                <w:highlight w:val="none"/>
              </w:rPr>
              <w:t>措施</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95" w:right="0"/>
              <w:jc w:val="left"/>
              <w:rPr>
                <w:rFonts w:ascii="宋体" w:hAnsi="宋体" w:eastAsia="宋体" w:cs="宋体"/>
                <w:sz w:val="21"/>
                <w:szCs w:val="21"/>
                <w:highlight w:val="none"/>
              </w:rPr>
            </w:pPr>
            <w:r>
              <w:rPr>
                <w:rFonts w:ascii="宋体" w:hAnsi="宋体" w:eastAsia="宋体" w:cs="宋体"/>
                <w:b/>
                <w:bCs/>
                <w:sz w:val="21"/>
                <w:szCs w:val="21"/>
                <w:highlight w:val="none"/>
              </w:rPr>
              <w:t>使用范围</w:t>
            </w:r>
          </w:p>
        </w:tc>
        <w:tc>
          <w:tcPr>
            <w:tcW w:w="543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施工方法</w:t>
            </w:r>
          </w:p>
        </w:tc>
      </w:tr>
      <w:tr>
        <w:tblPrEx>
          <w:tblCellMar>
            <w:top w:w="0" w:type="dxa"/>
            <w:left w:w="0" w:type="dxa"/>
            <w:bottom w:w="0" w:type="dxa"/>
            <w:right w:w="0" w:type="dxa"/>
          </w:tblCellMar>
        </w:tblPrEx>
        <w:trPr>
          <w:trHeight w:val="2010" w:hRule="exact"/>
        </w:trPr>
        <w:tc>
          <w:tcPr>
            <w:tcW w:w="1242"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深耕晒垡</w:t>
            </w:r>
          </w:p>
        </w:tc>
        <w:tc>
          <w:tcPr>
            <w:tcW w:w="184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390" w:right="0"/>
              <w:jc w:val="left"/>
              <w:rPr>
                <w:rFonts w:ascii="宋体" w:hAnsi="宋体" w:eastAsia="宋体" w:cs="宋体"/>
                <w:sz w:val="21"/>
                <w:szCs w:val="21"/>
                <w:highlight w:val="none"/>
              </w:rPr>
            </w:pPr>
            <w:r>
              <w:rPr>
                <w:rFonts w:ascii="宋体" w:hAnsi="宋体" w:eastAsia="宋体" w:cs="宋体"/>
                <w:sz w:val="21"/>
                <w:szCs w:val="21"/>
                <w:highlight w:val="none"/>
              </w:rPr>
              <w:t>所有盐碱土</w:t>
            </w:r>
          </w:p>
        </w:tc>
        <w:tc>
          <w:tcPr>
            <w:tcW w:w="5437" w:type="dxa"/>
            <w:tcBorders>
              <w:top w:val="single" w:color="000000" w:sz="4" w:space="0"/>
              <w:left w:val="single" w:color="000000" w:sz="4" w:space="0"/>
              <w:bottom w:val="single" w:color="000000" w:sz="4" w:space="0"/>
              <w:right w:val="single" w:color="000000" w:sz="4" w:space="0"/>
            </w:tcBorders>
          </w:tcPr>
          <w:p>
            <w:pPr>
              <w:pStyle w:val="20"/>
              <w:spacing w:before="75" w:line="350" w:lineRule="auto"/>
              <w:ind w:left="102" w:right="126"/>
              <w:jc w:val="left"/>
              <w:rPr>
                <w:rFonts w:ascii="宋体" w:hAnsi="宋体" w:eastAsia="宋体" w:cs="宋体"/>
                <w:sz w:val="21"/>
                <w:szCs w:val="21"/>
                <w:highlight w:val="none"/>
              </w:rPr>
            </w:pPr>
            <w:r>
              <w:rPr>
                <w:rFonts w:ascii="宋体" w:hAnsi="宋体" w:eastAsia="宋体" w:cs="宋体"/>
                <w:sz w:val="21"/>
                <w:szCs w:val="21"/>
                <w:highlight w:val="none"/>
              </w:rPr>
              <w:t>1</w:t>
            </w:r>
            <w:r>
              <w:rPr>
                <w:rFonts w:ascii="宋体" w:hAnsi="宋体" w:eastAsia="宋体" w:cs="宋体"/>
                <w:spacing w:val="-62"/>
                <w:sz w:val="21"/>
                <w:szCs w:val="21"/>
                <w:highlight w:val="none"/>
              </w:rPr>
              <w:t xml:space="preserve"> </w:t>
            </w:r>
            <w:r>
              <w:rPr>
                <w:rFonts w:ascii="宋体" w:hAnsi="宋体" w:eastAsia="宋体" w:cs="宋体"/>
                <w:sz w:val="21"/>
                <w:szCs w:val="21"/>
                <w:highlight w:val="none"/>
              </w:rPr>
              <w:t>宜利用干湿季节交替，应翻耕土壤、疏松表土，翻耕深度应为</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30m~70cm;</w:t>
            </w:r>
          </w:p>
          <w:p>
            <w:pPr>
              <w:pStyle w:val="20"/>
              <w:spacing w:before="27" w:line="350" w:lineRule="auto"/>
              <w:ind w:left="102" w:right="102"/>
              <w:jc w:val="left"/>
              <w:rPr>
                <w:rFonts w:ascii="宋体" w:hAnsi="宋体" w:eastAsia="宋体" w:cs="宋体"/>
                <w:sz w:val="21"/>
                <w:szCs w:val="21"/>
                <w:highlight w:val="none"/>
              </w:rPr>
            </w:pPr>
            <w:r>
              <w:rPr>
                <w:rFonts w:ascii="宋体" w:hAnsi="宋体" w:eastAsia="宋体" w:cs="宋体"/>
                <w:sz w:val="21"/>
                <w:szCs w:val="21"/>
                <w:highlight w:val="none"/>
              </w:rPr>
              <w:t>2</w:t>
            </w:r>
            <w:r>
              <w:rPr>
                <w:rFonts w:ascii="宋体" w:hAnsi="宋体" w:eastAsia="宋体" w:cs="宋体"/>
                <w:spacing w:val="-66"/>
                <w:sz w:val="21"/>
                <w:szCs w:val="21"/>
                <w:highlight w:val="none"/>
              </w:rPr>
              <w:t xml:space="preserve"> </w:t>
            </w:r>
            <w:r>
              <w:rPr>
                <w:rFonts w:ascii="宋体" w:hAnsi="宋体" w:eastAsia="宋体" w:cs="宋体"/>
                <w:spacing w:val="-3"/>
                <w:sz w:val="21"/>
                <w:szCs w:val="21"/>
                <w:highlight w:val="none"/>
              </w:rPr>
              <w:t>春季应采取耙、耱、镇压措施;应在雨后中耕破除板结土</w:t>
            </w:r>
            <w:r>
              <w:rPr>
                <w:rFonts w:ascii="宋体" w:hAnsi="宋体" w:eastAsia="宋体" w:cs="宋体"/>
                <w:w w:val="99"/>
                <w:sz w:val="21"/>
                <w:szCs w:val="21"/>
                <w:highlight w:val="none"/>
              </w:rPr>
              <w:t xml:space="preserve"> </w:t>
            </w:r>
            <w:r>
              <w:rPr>
                <w:rFonts w:ascii="宋体" w:hAnsi="宋体" w:eastAsia="宋体" w:cs="宋体"/>
                <w:sz w:val="21"/>
                <w:szCs w:val="21"/>
                <w:highlight w:val="none"/>
              </w:rPr>
              <w:t>壤;</w:t>
            </w:r>
          </w:p>
          <w:p>
            <w:pPr>
              <w:pStyle w:val="20"/>
              <w:spacing w:before="29" w:line="240" w:lineRule="auto"/>
              <w:ind w:left="102" w:right="0"/>
              <w:jc w:val="left"/>
              <w:rPr>
                <w:rFonts w:ascii="宋体" w:hAnsi="宋体" w:eastAsia="宋体" w:cs="宋体"/>
                <w:sz w:val="21"/>
                <w:szCs w:val="21"/>
                <w:highlight w:val="none"/>
              </w:rPr>
            </w:pPr>
            <w:r>
              <w:rPr>
                <w:rFonts w:ascii="宋体" w:hAnsi="宋体" w:eastAsia="宋体" w:cs="宋体"/>
                <w:sz w:val="21"/>
                <w:szCs w:val="21"/>
                <w:highlight w:val="none"/>
              </w:rPr>
              <w:t>3 应清除直径大于 10cm</w:t>
            </w:r>
            <w:r>
              <w:rPr>
                <w:rFonts w:ascii="宋体" w:hAnsi="宋体" w:eastAsia="宋体" w:cs="宋体"/>
                <w:spacing w:val="-59"/>
                <w:sz w:val="21"/>
                <w:szCs w:val="21"/>
                <w:highlight w:val="none"/>
              </w:rPr>
              <w:t xml:space="preserve"> </w:t>
            </w:r>
            <w:r>
              <w:rPr>
                <w:rFonts w:ascii="宋体" w:hAnsi="宋体" w:eastAsia="宋体" w:cs="宋体"/>
                <w:sz w:val="21"/>
                <w:szCs w:val="21"/>
                <w:highlight w:val="none"/>
              </w:rPr>
              <w:t>的土块</w:t>
            </w:r>
          </w:p>
        </w:tc>
      </w:tr>
      <w:tr>
        <w:tblPrEx>
          <w:tblCellMar>
            <w:top w:w="0" w:type="dxa"/>
            <w:left w:w="0" w:type="dxa"/>
            <w:bottom w:w="0" w:type="dxa"/>
            <w:right w:w="0" w:type="dxa"/>
          </w:tblCellMar>
        </w:tblPrEx>
        <w:trPr>
          <w:trHeight w:val="1608" w:hRule="exact"/>
        </w:trPr>
        <w:tc>
          <w:tcPr>
            <w:tcW w:w="1242"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50"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掺拌改土</w:t>
            </w:r>
          </w:p>
        </w:tc>
        <w:tc>
          <w:tcPr>
            <w:tcW w:w="184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150" w:line="240" w:lineRule="auto"/>
              <w:ind w:left="390" w:right="0"/>
              <w:jc w:val="left"/>
              <w:rPr>
                <w:rFonts w:ascii="宋体" w:hAnsi="宋体" w:eastAsia="宋体" w:cs="宋体"/>
                <w:sz w:val="21"/>
                <w:szCs w:val="21"/>
                <w:highlight w:val="none"/>
              </w:rPr>
            </w:pPr>
            <w:r>
              <w:rPr>
                <w:rFonts w:ascii="宋体" w:hAnsi="宋体" w:eastAsia="宋体" w:cs="宋体"/>
                <w:sz w:val="21"/>
                <w:szCs w:val="21"/>
                <w:highlight w:val="none"/>
              </w:rPr>
              <w:t>黏土盐碱地</w:t>
            </w:r>
          </w:p>
        </w:tc>
        <w:tc>
          <w:tcPr>
            <w:tcW w:w="5437" w:type="dxa"/>
            <w:tcBorders>
              <w:top w:val="single" w:color="000000" w:sz="4" w:space="0"/>
              <w:left w:val="single" w:color="000000" w:sz="4" w:space="0"/>
              <w:bottom w:val="single" w:color="000000" w:sz="4" w:space="0"/>
              <w:right w:val="single" w:color="000000" w:sz="4" w:space="0"/>
            </w:tcBorders>
          </w:tcPr>
          <w:p>
            <w:pPr>
              <w:pStyle w:val="20"/>
              <w:spacing w:before="74" w:line="350" w:lineRule="auto"/>
              <w:ind w:left="102" w:right="102"/>
              <w:jc w:val="left"/>
              <w:rPr>
                <w:rFonts w:ascii="宋体" w:hAnsi="宋体" w:eastAsia="宋体" w:cs="宋体"/>
                <w:sz w:val="21"/>
                <w:szCs w:val="21"/>
                <w:highlight w:val="none"/>
              </w:rPr>
            </w:pPr>
            <w:r>
              <w:rPr>
                <w:rFonts w:ascii="宋体" w:hAnsi="宋体" w:eastAsia="宋体" w:cs="宋体"/>
                <w:sz w:val="21"/>
                <w:szCs w:val="21"/>
                <w:highlight w:val="none"/>
              </w:rPr>
              <w:t>1</w:t>
            </w:r>
            <w:r>
              <w:rPr>
                <w:rFonts w:ascii="宋体" w:hAnsi="宋体" w:eastAsia="宋体" w:cs="宋体"/>
                <w:spacing w:val="-55"/>
                <w:sz w:val="21"/>
                <w:szCs w:val="21"/>
                <w:highlight w:val="none"/>
              </w:rPr>
              <w:t xml:space="preserve"> </w:t>
            </w:r>
            <w:r>
              <w:rPr>
                <w:rFonts w:ascii="宋体" w:hAnsi="宋体" w:eastAsia="宋体" w:cs="宋体"/>
                <w:spacing w:val="-4"/>
                <w:sz w:val="21"/>
                <w:szCs w:val="21"/>
                <w:highlight w:val="none"/>
              </w:rPr>
              <w:t>质地为黏土时，应掺拌粒径</w:t>
            </w:r>
            <w:r>
              <w:rPr>
                <w:rFonts w:ascii="宋体" w:hAnsi="宋体" w:eastAsia="宋体" w:cs="宋体"/>
                <w:spacing w:val="-53"/>
                <w:sz w:val="21"/>
                <w:szCs w:val="21"/>
                <w:highlight w:val="none"/>
              </w:rPr>
              <w:t xml:space="preserve"> </w:t>
            </w:r>
            <w:r>
              <w:rPr>
                <w:rFonts w:ascii="宋体" w:hAnsi="宋体" w:eastAsia="宋体" w:cs="宋体"/>
                <w:sz w:val="21"/>
                <w:szCs w:val="21"/>
                <w:highlight w:val="none"/>
              </w:rPr>
              <w:t>5mm~10mm</w:t>
            </w:r>
            <w:r>
              <w:rPr>
                <w:rFonts w:ascii="宋体" w:hAnsi="宋体" w:eastAsia="宋体" w:cs="宋体"/>
                <w:spacing w:val="-57"/>
                <w:sz w:val="21"/>
                <w:szCs w:val="21"/>
                <w:highlight w:val="none"/>
              </w:rPr>
              <w:t xml:space="preserve"> </w:t>
            </w:r>
            <w:r>
              <w:rPr>
                <w:rFonts w:ascii="宋体" w:hAnsi="宋体" w:eastAsia="宋体" w:cs="宋体"/>
                <w:spacing w:val="-5"/>
                <w:sz w:val="21"/>
                <w:szCs w:val="21"/>
                <w:highlight w:val="none"/>
              </w:rPr>
              <w:t>砂子、矿渣等颗粒</w:t>
            </w:r>
            <w:r>
              <w:rPr>
                <w:rFonts w:ascii="宋体" w:hAnsi="宋体" w:eastAsia="宋体" w:cs="宋体"/>
                <w:sz w:val="21"/>
                <w:szCs w:val="21"/>
                <w:highlight w:val="none"/>
              </w:rPr>
              <w:t>粗大的物质，黏土掺砂比例</w:t>
            </w:r>
            <w:r>
              <w:rPr>
                <w:rFonts w:ascii="宋体" w:hAnsi="宋体" w:eastAsia="宋体" w:cs="宋体"/>
                <w:spacing w:val="-7"/>
                <w:sz w:val="21"/>
                <w:szCs w:val="21"/>
                <w:highlight w:val="none"/>
              </w:rPr>
              <w:t xml:space="preserve"> </w:t>
            </w:r>
            <w:r>
              <w:rPr>
                <w:rFonts w:ascii="宋体" w:hAnsi="宋体" w:eastAsia="宋体" w:cs="宋体"/>
                <w:sz w:val="21"/>
                <w:szCs w:val="21"/>
                <w:highlight w:val="none"/>
              </w:rPr>
              <w:t>15%~25%;</w:t>
            </w:r>
          </w:p>
          <w:p>
            <w:pPr>
              <w:pStyle w:val="20"/>
              <w:spacing w:before="29" w:line="240" w:lineRule="auto"/>
              <w:ind w:left="102" w:right="0"/>
              <w:jc w:val="left"/>
              <w:rPr>
                <w:rFonts w:ascii="宋体" w:hAnsi="宋体" w:eastAsia="宋体" w:cs="宋体"/>
                <w:sz w:val="21"/>
                <w:szCs w:val="21"/>
                <w:highlight w:val="none"/>
              </w:rPr>
            </w:pPr>
            <w:r>
              <w:rPr>
                <w:rFonts w:ascii="宋体" w:hAnsi="宋体" w:eastAsia="宋体" w:cs="宋体"/>
                <w:sz w:val="21"/>
                <w:szCs w:val="21"/>
                <w:highlight w:val="none"/>
              </w:rPr>
              <w:t>2</w:t>
            </w:r>
            <w:r>
              <w:rPr>
                <w:rFonts w:ascii="宋体" w:hAnsi="宋体" w:eastAsia="宋体" w:cs="宋体"/>
                <w:spacing w:val="-74"/>
                <w:sz w:val="21"/>
                <w:szCs w:val="21"/>
                <w:highlight w:val="none"/>
              </w:rPr>
              <w:t xml:space="preserve"> </w:t>
            </w:r>
            <w:r>
              <w:rPr>
                <w:rFonts w:ascii="宋体" w:hAnsi="宋体" w:eastAsia="宋体" w:cs="宋体"/>
                <w:spacing w:val="-3"/>
                <w:sz w:val="21"/>
                <w:szCs w:val="21"/>
                <w:highlight w:val="none"/>
              </w:rPr>
              <w:t>土壤黏土层、砂土层相间时应翻砂压淤;树穴改土应采取</w:t>
            </w:r>
          </w:p>
          <w:p>
            <w:pPr>
              <w:pStyle w:val="20"/>
              <w:spacing w:before="123" w:line="240" w:lineRule="auto"/>
              <w:ind w:left="102" w:right="0"/>
              <w:jc w:val="left"/>
              <w:rPr>
                <w:rFonts w:ascii="宋体" w:hAnsi="宋体" w:eastAsia="宋体" w:cs="宋体"/>
                <w:sz w:val="21"/>
                <w:szCs w:val="21"/>
                <w:highlight w:val="none"/>
              </w:rPr>
            </w:pPr>
            <w:r>
              <w:rPr>
                <w:rFonts w:ascii="宋体" w:hAnsi="宋体" w:eastAsia="宋体" w:cs="宋体"/>
                <w:sz w:val="21"/>
                <w:szCs w:val="21"/>
                <w:highlight w:val="none"/>
              </w:rPr>
              <w:t>掺拌膨化珍珠岩、膨胀岩石、岩棉、硅藻土、沸石等材料</w:t>
            </w:r>
          </w:p>
        </w:tc>
      </w:tr>
      <w:tr>
        <w:tblPrEx>
          <w:tblCellMar>
            <w:top w:w="0" w:type="dxa"/>
            <w:left w:w="0" w:type="dxa"/>
            <w:bottom w:w="0" w:type="dxa"/>
            <w:right w:w="0" w:type="dxa"/>
          </w:tblCellMar>
        </w:tblPrEx>
        <w:trPr>
          <w:trHeight w:val="1608" w:hRule="exact"/>
        </w:trPr>
        <w:tc>
          <w:tcPr>
            <w:tcW w:w="1242" w:type="dxa"/>
            <w:tcBorders>
              <w:top w:val="single" w:color="000000" w:sz="4" w:space="0"/>
              <w:left w:val="single" w:color="000000" w:sz="4" w:space="0"/>
              <w:bottom w:val="single" w:color="000000" w:sz="4" w:space="0"/>
              <w:right w:val="single" w:color="000000" w:sz="4" w:space="0"/>
            </w:tcBorders>
            <w:vAlign w:val="top"/>
          </w:tcPr>
          <w:p>
            <w:pPr>
              <w:pStyle w:val="20"/>
              <w:spacing w:before="6" w:line="240" w:lineRule="auto"/>
              <w:ind w:right="0"/>
              <w:jc w:val="left"/>
              <w:rPr>
                <w:rFonts w:ascii="宋体" w:hAnsi="宋体" w:eastAsia="宋体" w:cs="宋体"/>
                <w:b/>
                <w:bCs/>
                <w:sz w:val="26"/>
                <w:szCs w:val="26"/>
                <w:highlight w:val="none"/>
              </w:rPr>
            </w:pPr>
          </w:p>
          <w:p>
            <w:pPr>
              <w:pStyle w:val="20"/>
              <w:spacing w:line="240" w:lineRule="auto"/>
              <w:ind w:left="194"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b/>
                <w:bCs/>
                <w:sz w:val="21"/>
                <w:szCs w:val="21"/>
                <w:highlight w:val="none"/>
              </w:rPr>
              <w:t>客土抬高</w:t>
            </w:r>
          </w:p>
        </w:tc>
        <w:tc>
          <w:tcPr>
            <w:tcW w:w="1843" w:type="dxa"/>
            <w:tcBorders>
              <w:top w:val="single" w:color="000000" w:sz="4" w:space="0"/>
              <w:left w:val="single" w:color="000000" w:sz="4" w:space="0"/>
              <w:bottom w:val="single" w:color="000000" w:sz="4" w:space="0"/>
              <w:right w:val="single" w:color="000000" w:sz="4" w:space="0"/>
            </w:tcBorders>
            <w:vAlign w:val="top"/>
          </w:tcPr>
          <w:p>
            <w:pPr>
              <w:pStyle w:val="20"/>
              <w:spacing w:before="34" w:line="273" w:lineRule="auto"/>
              <w:ind w:left="102" w:leftChars="0" w:right="101" w:rightChars="0"/>
              <w:jc w:val="center"/>
              <w:rPr>
                <w:rFonts w:ascii="宋体" w:hAnsi="宋体" w:eastAsia="宋体" w:cs="宋体"/>
                <w:kern w:val="2"/>
                <w:sz w:val="21"/>
                <w:szCs w:val="21"/>
                <w:highlight w:val="none"/>
                <w:lang w:val="en-US" w:eastAsia="zh-CN" w:bidi="ar-SA"/>
              </w:rPr>
            </w:pPr>
            <w:r>
              <w:rPr>
                <w:rFonts w:ascii="宋体" w:hAnsi="宋体" w:eastAsia="宋体" w:cs="宋体"/>
                <w:spacing w:val="-7"/>
                <w:sz w:val="21"/>
                <w:szCs w:val="21"/>
                <w:highlight w:val="none"/>
              </w:rPr>
              <w:t>地势低洼、高地下</w:t>
            </w:r>
            <w:r>
              <w:rPr>
                <w:rFonts w:ascii="宋体" w:hAnsi="宋体" w:eastAsia="宋体" w:cs="宋体"/>
                <w:w w:val="99"/>
                <w:sz w:val="21"/>
                <w:szCs w:val="21"/>
                <w:highlight w:val="none"/>
              </w:rPr>
              <w:t xml:space="preserve"> </w:t>
            </w:r>
            <w:r>
              <w:rPr>
                <w:rFonts w:ascii="宋体" w:hAnsi="宋体" w:eastAsia="宋体" w:cs="宋体"/>
                <w:sz w:val="21"/>
                <w:szCs w:val="21"/>
                <w:highlight w:val="none"/>
              </w:rPr>
              <w:t>水位和排水不良</w:t>
            </w:r>
            <w:r>
              <w:rPr>
                <w:rFonts w:ascii="宋体" w:hAnsi="宋体" w:eastAsia="宋体" w:cs="宋体"/>
                <w:w w:val="99"/>
                <w:sz w:val="21"/>
                <w:szCs w:val="21"/>
                <w:highlight w:val="none"/>
              </w:rPr>
              <w:t xml:space="preserve"> </w:t>
            </w:r>
            <w:r>
              <w:rPr>
                <w:rFonts w:ascii="宋体" w:hAnsi="宋体" w:eastAsia="宋体" w:cs="宋体"/>
                <w:sz w:val="21"/>
                <w:szCs w:val="21"/>
                <w:highlight w:val="none"/>
              </w:rPr>
              <w:t>的盐碱地</w:t>
            </w:r>
          </w:p>
        </w:tc>
        <w:tc>
          <w:tcPr>
            <w:tcW w:w="5437" w:type="dxa"/>
            <w:tcBorders>
              <w:top w:val="single" w:color="000000" w:sz="4" w:space="0"/>
              <w:left w:val="single" w:color="000000" w:sz="4" w:space="0"/>
              <w:bottom w:val="single" w:color="000000" w:sz="4" w:space="0"/>
              <w:right w:val="single" w:color="000000" w:sz="4" w:space="0"/>
            </w:tcBorders>
            <w:vAlign w:val="top"/>
          </w:tcPr>
          <w:p>
            <w:pPr>
              <w:pStyle w:val="20"/>
              <w:spacing w:before="6" w:line="240" w:lineRule="auto"/>
              <w:ind w:right="0"/>
              <w:jc w:val="left"/>
              <w:rPr>
                <w:rFonts w:ascii="宋体" w:hAnsi="宋体" w:eastAsia="宋体" w:cs="宋体"/>
                <w:b/>
                <w:bCs/>
                <w:sz w:val="26"/>
                <w:szCs w:val="26"/>
                <w:highlight w:val="none"/>
              </w:rPr>
            </w:pPr>
          </w:p>
          <w:p>
            <w:pPr>
              <w:pStyle w:val="20"/>
              <w:spacing w:line="240" w:lineRule="auto"/>
              <w:ind w:left="102"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sz w:val="21"/>
                <w:szCs w:val="21"/>
                <w:highlight w:val="none"/>
              </w:rPr>
              <w:t>应采取抬高栽植的土层，并设置 15cm~20cm</w:t>
            </w:r>
            <w:r>
              <w:rPr>
                <w:rFonts w:ascii="宋体" w:hAnsi="宋体" w:eastAsia="宋体" w:cs="宋体"/>
                <w:spacing w:val="-65"/>
                <w:sz w:val="21"/>
                <w:szCs w:val="21"/>
                <w:highlight w:val="none"/>
              </w:rPr>
              <w:t xml:space="preserve"> </w:t>
            </w:r>
            <w:r>
              <w:rPr>
                <w:rFonts w:ascii="宋体" w:hAnsi="宋体" w:eastAsia="宋体" w:cs="宋体"/>
                <w:sz w:val="21"/>
                <w:szCs w:val="21"/>
                <w:highlight w:val="none"/>
              </w:rPr>
              <w:t>隔离层</w:t>
            </w:r>
          </w:p>
        </w:tc>
      </w:tr>
      <w:tr>
        <w:tblPrEx>
          <w:tblCellMar>
            <w:top w:w="0" w:type="dxa"/>
            <w:left w:w="0" w:type="dxa"/>
            <w:bottom w:w="0" w:type="dxa"/>
            <w:right w:w="0" w:type="dxa"/>
          </w:tblCellMar>
        </w:tblPrEx>
        <w:trPr>
          <w:trHeight w:val="1608" w:hRule="exact"/>
        </w:trPr>
        <w:tc>
          <w:tcPr>
            <w:tcW w:w="1242" w:type="dxa"/>
            <w:tcBorders>
              <w:top w:val="single" w:color="000000" w:sz="4" w:space="0"/>
              <w:left w:val="single" w:color="000000" w:sz="4" w:space="0"/>
              <w:bottom w:val="single" w:color="000000" w:sz="4" w:space="0"/>
              <w:right w:val="single" w:color="000000" w:sz="4" w:space="0"/>
            </w:tcBorders>
            <w:vAlign w:val="top"/>
          </w:tcPr>
          <w:p>
            <w:pPr>
              <w:pStyle w:val="20"/>
              <w:spacing w:before="142" w:line="240" w:lineRule="auto"/>
              <w:ind w:left="194"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b/>
                <w:bCs/>
                <w:sz w:val="21"/>
                <w:szCs w:val="21"/>
                <w:highlight w:val="none"/>
              </w:rPr>
              <w:t>大穴客土</w:t>
            </w:r>
          </w:p>
        </w:tc>
        <w:tc>
          <w:tcPr>
            <w:tcW w:w="1843" w:type="dxa"/>
            <w:tcBorders>
              <w:top w:val="single" w:color="000000" w:sz="4" w:space="0"/>
              <w:left w:val="single" w:color="000000" w:sz="4" w:space="0"/>
              <w:bottom w:val="single" w:color="000000" w:sz="4" w:space="0"/>
              <w:right w:val="single" w:color="000000" w:sz="4" w:space="0"/>
            </w:tcBorders>
            <w:vAlign w:val="top"/>
          </w:tcPr>
          <w:p>
            <w:pPr>
              <w:pStyle w:val="20"/>
              <w:spacing w:before="142" w:line="240" w:lineRule="auto"/>
              <w:ind w:left="495"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sz w:val="21"/>
                <w:szCs w:val="21"/>
                <w:highlight w:val="none"/>
              </w:rPr>
              <w:t>大苗栽植</w:t>
            </w:r>
          </w:p>
        </w:tc>
        <w:tc>
          <w:tcPr>
            <w:tcW w:w="5437" w:type="dxa"/>
            <w:tcBorders>
              <w:top w:val="single" w:color="000000" w:sz="4" w:space="0"/>
              <w:left w:val="single" w:color="000000" w:sz="4" w:space="0"/>
              <w:bottom w:val="single" w:color="000000" w:sz="4" w:space="0"/>
              <w:right w:val="single" w:color="000000" w:sz="4" w:space="0"/>
            </w:tcBorders>
            <w:vAlign w:val="top"/>
          </w:tcPr>
          <w:p>
            <w:pPr>
              <w:pStyle w:val="20"/>
              <w:spacing w:line="261" w:lineRule="exact"/>
              <w:ind w:left="102" w:right="0"/>
              <w:jc w:val="left"/>
              <w:rPr>
                <w:rFonts w:ascii="宋体" w:hAnsi="宋体" w:eastAsia="宋体" w:cs="宋体"/>
                <w:sz w:val="21"/>
                <w:szCs w:val="21"/>
                <w:highlight w:val="none"/>
              </w:rPr>
            </w:pPr>
            <w:r>
              <w:rPr>
                <w:rFonts w:ascii="宋体" w:hAnsi="宋体" w:eastAsia="宋体" w:cs="宋体"/>
                <w:sz w:val="21"/>
                <w:szCs w:val="21"/>
                <w:highlight w:val="none"/>
              </w:rPr>
              <w:t>1</w:t>
            </w:r>
            <w:r>
              <w:rPr>
                <w:rFonts w:ascii="宋体" w:hAnsi="宋体" w:eastAsia="宋体" w:cs="宋体"/>
                <w:spacing w:val="-59"/>
                <w:sz w:val="21"/>
                <w:szCs w:val="21"/>
                <w:highlight w:val="none"/>
              </w:rPr>
              <w:t xml:space="preserve"> </w:t>
            </w:r>
            <w:r>
              <w:rPr>
                <w:rFonts w:ascii="宋体" w:hAnsi="宋体" w:eastAsia="宋体" w:cs="宋体"/>
                <w:sz w:val="21"/>
                <w:szCs w:val="21"/>
                <w:highlight w:val="none"/>
              </w:rPr>
              <w:t>开挖树穴，换填客土;</w:t>
            </w:r>
          </w:p>
          <w:p>
            <w:pPr>
              <w:pStyle w:val="20"/>
              <w:spacing w:before="37" w:line="240" w:lineRule="auto"/>
              <w:ind w:left="102"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sz w:val="21"/>
                <w:szCs w:val="21"/>
                <w:highlight w:val="none"/>
              </w:rPr>
              <w:t>2</w:t>
            </w:r>
            <w:r>
              <w:rPr>
                <w:rFonts w:ascii="宋体" w:hAnsi="宋体" w:eastAsia="宋体" w:cs="宋体"/>
                <w:spacing w:val="-61"/>
                <w:sz w:val="21"/>
                <w:szCs w:val="21"/>
                <w:highlight w:val="none"/>
              </w:rPr>
              <w:t xml:space="preserve"> </w:t>
            </w:r>
            <w:r>
              <w:rPr>
                <w:rFonts w:ascii="宋体" w:hAnsi="宋体" w:eastAsia="宋体" w:cs="宋体"/>
                <w:sz w:val="21"/>
                <w:szCs w:val="21"/>
                <w:highlight w:val="none"/>
              </w:rPr>
              <w:t>穴底应设置隔离，上部做挡全堰口</w:t>
            </w:r>
          </w:p>
        </w:tc>
      </w:tr>
      <w:tr>
        <w:tblPrEx>
          <w:tblCellMar>
            <w:top w:w="0" w:type="dxa"/>
            <w:left w:w="0" w:type="dxa"/>
            <w:bottom w:w="0" w:type="dxa"/>
            <w:right w:w="0" w:type="dxa"/>
          </w:tblCellMar>
        </w:tblPrEx>
        <w:trPr>
          <w:trHeight w:val="1608" w:hRule="exact"/>
        </w:trPr>
        <w:tc>
          <w:tcPr>
            <w:tcW w:w="1242" w:type="dxa"/>
            <w:tcBorders>
              <w:top w:val="single" w:color="000000" w:sz="4" w:space="0"/>
              <w:left w:val="single" w:color="000000" w:sz="4" w:space="0"/>
              <w:bottom w:val="single" w:color="000000" w:sz="4" w:space="0"/>
              <w:right w:val="single" w:color="000000" w:sz="4" w:space="0"/>
            </w:tcBorders>
            <w:vAlign w:val="top"/>
          </w:tcPr>
          <w:p>
            <w:pPr>
              <w:pStyle w:val="20"/>
              <w:spacing w:before="10" w:line="240" w:lineRule="auto"/>
              <w:ind w:right="0"/>
              <w:jc w:val="left"/>
              <w:rPr>
                <w:rFonts w:ascii="宋体" w:hAnsi="宋体" w:eastAsia="宋体" w:cs="宋体"/>
                <w:b/>
                <w:bCs/>
                <w:sz w:val="22"/>
                <w:szCs w:val="22"/>
                <w:highlight w:val="none"/>
              </w:rPr>
            </w:pPr>
          </w:p>
          <w:p>
            <w:pPr>
              <w:pStyle w:val="20"/>
              <w:spacing w:line="240" w:lineRule="auto"/>
              <w:ind w:left="194"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b/>
                <w:bCs/>
                <w:sz w:val="21"/>
                <w:szCs w:val="21"/>
                <w:highlight w:val="none"/>
              </w:rPr>
              <w:t>地表覆盖</w:t>
            </w:r>
          </w:p>
        </w:tc>
        <w:tc>
          <w:tcPr>
            <w:tcW w:w="1843" w:type="dxa"/>
            <w:tcBorders>
              <w:top w:val="single" w:color="000000" w:sz="4" w:space="0"/>
              <w:left w:val="single" w:color="000000" w:sz="4" w:space="0"/>
              <w:bottom w:val="single" w:color="000000" w:sz="4" w:space="0"/>
              <w:right w:val="single" w:color="000000" w:sz="4" w:space="0"/>
            </w:tcBorders>
            <w:vAlign w:val="top"/>
          </w:tcPr>
          <w:p>
            <w:pPr>
              <w:pStyle w:val="20"/>
              <w:spacing w:before="10" w:line="240" w:lineRule="auto"/>
              <w:ind w:right="0"/>
              <w:jc w:val="left"/>
              <w:rPr>
                <w:rFonts w:ascii="宋体" w:hAnsi="宋体" w:eastAsia="宋体" w:cs="宋体"/>
                <w:b/>
                <w:bCs/>
                <w:sz w:val="22"/>
                <w:szCs w:val="22"/>
                <w:highlight w:val="none"/>
              </w:rPr>
            </w:pPr>
          </w:p>
          <w:p>
            <w:pPr>
              <w:pStyle w:val="20"/>
              <w:spacing w:line="240" w:lineRule="auto"/>
              <w:ind w:left="390" w:leftChars="0" w:right="0" w:rightChars="0"/>
              <w:jc w:val="left"/>
              <w:rPr>
                <w:rFonts w:ascii="宋体" w:hAnsi="宋体" w:eastAsia="宋体" w:cs="宋体"/>
                <w:kern w:val="2"/>
                <w:sz w:val="21"/>
                <w:szCs w:val="21"/>
                <w:highlight w:val="none"/>
                <w:lang w:val="en-US" w:eastAsia="zh-CN" w:bidi="ar-SA"/>
              </w:rPr>
            </w:pPr>
            <w:r>
              <w:rPr>
                <w:rFonts w:ascii="宋体" w:hAnsi="宋体" w:eastAsia="宋体" w:cs="宋体"/>
                <w:sz w:val="21"/>
                <w:szCs w:val="21"/>
                <w:highlight w:val="none"/>
              </w:rPr>
              <w:t>所有盐碱地</w:t>
            </w:r>
          </w:p>
        </w:tc>
        <w:tc>
          <w:tcPr>
            <w:tcW w:w="5437" w:type="dxa"/>
            <w:tcBorders>
              <w:top w:val="single" w:color="000000" w:sz="4" w:space="0"/>
              <w:left w:val="single" w:color="000000" w:sz="4" w:space="0"/>
              <w:bottom w:val="single" w:color="000000" w:sz="4" w:space="0"/>
              <w:right w:val="single" w:color="000000" w:sz="4" w:space="0"/>
            </w:tcBorders>
            <w:vAlign w:val="top"/>
          </w:tcPr>
          <w:p>
            <w:pPr>
              <w:pStyle w:val="20"/>
              <w:spacing w:line="261" w:lineRule="exact"/>
              <w:ind w:left="102" w:right="-1"/>
              <w:jc w:val="left"/>
              <w:rPr>
                <w:rFonts w:ascii="宋体" w:hAnsi="宋体" w:eastAsia="宋体" w:cs="宋体"/>
                <w:sz w:val="21"/>
                <w:szCs w:val="21"/>
                <w:highlight w:val="none"/>
              </w:rPr>
            </w:pPr>
            <w:r>
              <w:rPr>
                <w:rFonts w:ascii="宋体" w:hAnsi="宋体" w:eastAsia="宋体" w:cs="宋体"/>
                <w:sz w:val="21"/>
                <w:szCs w:val="21"/>
                <w:highlight w:val="none"/>
              </w:rPr>
              <w:t>表层土壤应覆盖</w:t>
            </w:r>
            <w:r>
              <w:rPr>
                <w:rFonts w:ascii="宋体" w:hAnsi="宋体" w:eastAsia="宋体" w:cs="宋体"/>
                <w:spacing w:val="-59"/>
                <w:sz w:val="21"/>
                <w:szCs w:val="21"/>
                <w:highlight w:val="none"/>
              </w:rPr>
              <w:t xml:space="preserve"> </w:t>
            </w:r>
            <w:r>
              <w:rPr>
                <w:rFonts w:ascii="宋体" w:hAnsi="宋体" w:eastAsia="宋体" w:cs="宋体"/>
                <w:sz w:val="21"/>
                <w:szCs w:val="21"/>
                <w:highlight w:val="none"/>
              </w:rPr>
              <w:t>2cm-3cm</w:t>
            </w:r>
            <w:r>
              <w:rPr>
                <w:rFonts w:ascii="宋体" w:hAnsi="宋体" w:eastAsia="宋体" w:cs="宋体"/>
                <w:spacing w:val="-58"/>
                <w:sz w:val="21"/>
                <w:szCs w:val="21"/>
                <w:highlight w:val="none"/>
              </w:rPr>
              <w:t xml:space="preserve"> </w:t>
            </w:r>
            <w:r>
              <w:rPr>
                <w:rFonts w:ascii="宋体" w:hAnsi="宋体" w:eastAsia="宋体" w:cs="宋体"/>
                <w:spacing w:val="-9"/>
                <w:sz w:val="21"/>
                <w:szCs w:val="21"/>
                <w:highlight w:val="none"/>
              </w:rPr>
              <w:t>厚的木屑、粉碎树皮稻壳、蔗渣、</w:t>
            </w:r>
          </w:p>
          <w:p>
            <w:pPr>
              <w:pStyle w:val="20"/>
              <w:spacing w:before="37" w:line="273" w:lineRule="auto"/>
              <w:ind w:left="102" w:leftChars="0" w:right="3275" w:rightChars="0"/>
              <w:jc w:val="left"/>
              <w:rPr>
                <w:rFonts w:ascii="宋体" w:hAnsi="宋体" w:eastAsia="宋体" w:cs="宋体"/>
                <w:kern w:val="2"/>
                <w:sz w:val="21"/>
                <w:szCs w:val="21"/>
                <w:highlight w:val="none"/>
                <w:lang w:val="en-US" w:eastAsia="zh-CN" w:bidi="ar-SA"/>
              </w:rPr>
            </w:pPr>
            <w:r>
              <w:rPr>
                <w:rFonts w:ascii="宋体" w:hAnsi="宋体" w:eastAsia="宋体" w:cs="宋体"/>
                <w:sz w:val="21"/>
                <w:szCs w:val="21"/>
                <w:highlight w:val="none"/>
              </w:rPr>
              <w:t>及粗质泥炭等有机料;</w:t>
            </w:r>
            <w:r>
              <w:rPr>
                <w:rFonts w:ascii="宋体" w:hAnsi="宋体" w:eastAsia="宋体" w:cs="宋体"/>
                <w:w w:val="99"/>
                <w:sz w:val="21"/>
                <w:szCs w:val="21"/>
                <w:highlight w:val="none"/>
              </w:rPr>
              <w:t xml:space="preserve"> </w:t>
            </w:r>
            <w:r>
              <w:rPr>
                <w:rFonts w:ascii="宋体" w:hAnsi="宋体" w:eastAsia="宋体" w:cs="宋体"/>
                <w:sz w:val="21"/>
                <w:szCs w:val="21"/>
                <w:highlight w:val="none"/>
              </w:rPr>
              <w:t>2</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应采用地膜覆盖地表</w:t>
            </w:r>
          </w:p>
        </w:tc>
      </w:tr>
    </w:tbl>
    <w:p>
      <w:pPr>
        <w:spacing w:before="3" w:line="240" w:lineRule="auto"/>
        <w:rPr>
          <w:rFonts w:ascii="宋体" w:hAnsi="宋体" w:eastAsia="宋体" w:cs="宋体"/>
          <w:b/>
          <w:bCs/>
          <w:sz w:val="6"/>
          <w:szCs w:val="6"/>
          <w:highlight w:val="none"/>
        </w:rPr>
      </w:pPr>
    </w:p>
    <w:p>
      <w:pPr>
        <w:spacing w:before="6" w:line="240" w:lineRule="auto"/>
        <w:rPr>
          <w:rFonts w:ascii="宋体" w:hAnsi="宋体" w:eastAsia="宋体" w:cs="宋体"/>
          <w:b/>
          <w:bCs/>
          <w:sz w:val="5"/>
          <w:szCs w:val="5"/>
          <w:highlight w:val="none"/>
        </w:rPr>
      </w:pPr>
    </w:p>
    <w:p>
      <w:pPr>
        <w:bidi w:val="0"/>
        <w:spacing w:line="360" w:lineRule="auto"/>
        <w:jc w:val="left"/>
        <w:rPr>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9</w:t>
      </w:r>
      <w:r>
        <w:rPr>
          <w:sz w:val="28"/>
          <w:szCs w:val="22"/>
          <w:highlight w:val="none"/>
        </w:rPr>
        <w:t>化学改良措施主要包括施加钙质改良剂、酸性改良剂和有机物。常用化学改良措施和施工方法宜符合下表的规定。</w:t>
      </w:r>
    </w:p>
    <w:p>
      <w:pPr>
        <w:spacing w:before="0" w:line="240" w:lineRule="auto"/>
        <w:rPr>
          <w:rFonts w:ascii="宋体" w:hAnsi="宋体" w:eastAsia="宋体" w:cs="宋体"/>
          <w:sz w:val="20"/>
          <w:szCs w:val="20"/>
          <w:highlight w:val="none"/>
        </w:rPr>
      </w:pPr>
      <w:r>
        <w:rPr>
          <w:b/>
          <w:bCs/>
          <w:highlight w:val="none"/>
        </w:rPr>
        <mc:AlternateContent>
          <mc:Choice Requires="wps">
            <w:drawing>
              <wp:anchor distT="0" distB="0" distL="114300" distR="114300" simplePos="0" relativeHeight="251674624" behindDoc="0" locked="0" layoutInCell="1" allowOverlap="1">
                <wp:simplePos x="0" y="0"/>
                <wp:positionH relativeFrom="page">
                  <wp:posOffset>1162050</wp:posOffset>
                </wp:positionH>
                <wp:positionV relativeFrom="paragraph">
                  <wp:posOffset>40005</wp:posOffset>
                </wp:positionV>
                <wp:extent cx="5772785" cy="231775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5772785" cy="2317750"/>
                        </a:xfrm>
                        <a:prstGeom prst="rect">
                          <a:avLst/>
                        </a:prstGeom>
                        <a:noFill/>
                        <a:ln>
                          <a:noFill/>
                        </a:ln>
                      </wps:spPr>
                      <wps:txbx>
                        <w:txbxContent>
                          <w:tbl>
                            <w:tblPr>
                              <w:tblStyle w:val="15"/>
                              <w:tblW w:w="0" w:type="auto"/>
                              <w:tblInd w:w="0" w:type="dxa"/>
                              <w:tblLayout w:type="fixed"/>
                              <w:tblCellMar>
                                <w:top w:w="0" w:type="dxa"/>
                                <w:left w:w="0" w:type="dxa"/>
                                <w:bottom w:w="0" w:type="dxa"/>
                                <w:right w:w="0" w:type="dxa"/>
                              </w:tblCellMar>
                            </w:tblPr>
                            <w:tblGrid>
                              <w:gridCol w:w="1809"/>
                              <w:gridCol w:w="1843"/>
                              <w:gridCol w:w="4870"/>
                            </w:tblGrid>
                            <w:tr>
                              <w:tblPrEx>
                                <w:tblCellMar>
                                  <w:top w:w="0" w:type="dxa"/>
                                  <w:left w:w="0" w:type="dxa"/>
                                  <w:bottom w:w="0" w:type="dxa"/>
                                  <w:right w:w="0" w:type="dxa"/>
                                </w:tblCellMar>
                              </w:tblPrEx>
                              <w:trPr>
                                <w:trHeight w:val="410" w:hRule="exact"/>
                              </w:trPr>
                              <w:tc>
                                <w:tcPr>
                                  <w:tcW w:w="8522" w:type="dxa"/>
                                  <w:gridSpan w:val="3"/>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常用化</w:t>
                                  </w:r>
                                  <w:r>
                                    <w:rPr>
                                      <w:rFonts w:ascii="宋体" w:hAnsi="宋体" w:eastAsia="宋体" w:cs="宋体"/>
                                      <w:b/>
                                      <w:bCs/>
                                      <w:spacing w:val="-1"/>
                                      <w:w w:val="99"/>
                                      <w:sz w:val="21"/>
                                      <w:szCs w:val="21"/>
                                    </w:rPr>
                                    <w:t>学</w:t>
                                  </w:r>
                                  <w:r>
                                    <w:rPr>
                                      <w:rFonts w:ascii="宋体" w:hAnsi="宋体" w:eastAsia="宋体" w:cs="宋体"/>
                                      <w:b/>
                                      <w:bCs/>
                                      <w:spacing w:val="2"/>
                                      <w:w w:val="99"/>
                                      <w:sz w:val="21"/>
                                      <w:szCs w:val="21"/>
                                    </w:rPr>
                                    <w:t>改良措施和</w:t>
                                  </w:r>
                                  <w:r>
                                    <w:rPr>
                                      <w:rFonts w:ascii="宋体" w:hAnsi="宋体" w:eastAsia="宋体" w:cs="宋体"/>
                                      <w:b/>
                                      <w:bCs/>
                                      <w:spacing w:val="-1"/>
                                      <w:w w:val="99"/>
                                      <w:sz w:val="21"/>
                                      <w:szCs w:val="21"/>
                                    </w:rPr>
                                    <w:t>施</w:t>
                                  </w:r>
                                  <w:r>
                                    <w:rPr>
                                      <w:rFonts w:ascii="宋体" w:hAnsi="宋体" w:eastAsia="宋体" w:cs="宋体"/>
                                      <w:b/>
                                      <w:bCs/>
                                      <w:spacing w:val="2"/>
                                      <w:w w:val="99"/>
                                      <w:sz w:val="21"/>
                                      <w:szCs w:val="21"/>
                                    </w:rPr>
                                    <w:t>工方</w:t>
                                  </w:r>
                                  <w:r>
                                    <w:rPr>
                                      <w:rFonts w:ascii="宋体" w:hAnsi="宋体" w:eastAsia="宋体" w:cs="宋体"/>
                                      <w:b/>
                                      <w:bCs/>
                                      <w:w w:val="99"/>
                                      <w:sz w:val="21"/>
                                      <w:szCs w:val="21"/>
                                    </w:rPr>
                                    <w:t>法</w:t>
                                  </w:r>
                                </w:p>
                              </w:tc>
                            </w:tr>
                            <w:tr>
                              <w:tblPrEx>
                                <w:tblCellMar>
                                  <w:top w:w="0" w:type="dxa"/>
                                  <w:left w:w="0" w:type="dxa"/>
                                  <w:bottom w:w="0" w:type="dxa"/>
                                  <w:right w:w="0" w:type="dxa"/>
                                </w:tblCellMar>
                              </w:tblPrEx>
                              <w:trPr>
                                <w:trHeight w:val="4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措</w:t>
                                  </w:r>
                                  <w:r>
                                    <w:rPr>
                                      <w:rFonts w:ascii="宋体" w:hAnsi="宋体" w:eastAsia="宋体" w:cs="宋体"/>
                                      <w:b/>
                                      <w:bCs/>
                                      <w:w w:val="99"/>
                                      <w:sz w:val="21"/>
                                      <w:szCs w:val="21"/>
                                    </w:rPr>
                                    <w:t>施</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left="495" w:right="0"/>
                                    <w:jc w:val="left"/>
                                    <w:rPr>
                                      <w:rFonts w:ascii="宋体" w:hAnsi="宋体" w:eastAsia="宋体" w:cs="宋体"/>
                                      <w:sz w:val="21"/>
                                      <w:szCs w:val="21"/>
                                    </w:rPr>
                                  </w:pPr>
                                  <w:r>
                                    <w:rPr>
                                      <w:rFonts w:ascii="宋体" w:hAnsi="宋体" w:eastAsia="宋体" w:cs="宋体"/>
                                      <w:b/>
                                      <w:bCs/>
                                      <w:spacing w:val="2"/>
                                      <w:w w:val="99"/>
                                      <w:sz w:val="21"/>
                                      <w:szCs w:val="21"/>
                                    </w:rPr>
                                    <w:t>使用范</w:t>
                                  </w:r>
                                  <w:r>
                                    <w:rPr>
                                      <w:rFonts w:ascii="宋体" w:hAnsi="宋体" w:eastAsia="宋体" w:cs="宋体"/>
                                      <w:b/>
                                      <w:bCs/>
                                      <w:w w:val="99"/>
                                      <w:sz w:val="21"/>
                                      <w:szCs w:val="21"/>
                                    </w:rPr>
                                    <w:t>围</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施工方</w:t>
                                  </w:r>
                                  <w:r>
                                    <w:rPr>
                                      <w:rFonts w:ascii="宋体" w:hAnsi="宋体" w:eastAsia="宋体" w:cs="宋体"/>
                                      <w:b/>
                                      <w:bCs/>
                                      <w:w w:val="99"/>
                                      <w:sz w:val="21"/>
                                      <w:szCs w:val="21"/>
                                    </w:rPr>
                                    <w:t>法</w:t>
                                  </w:r>
                                </w:p>
                              </w:tc>
                            </w:tr>
                            <w:tr>
                              <w:tblPrEx>
                                <w:tblCellMar>
                                  <w:top w:w="0" w:type="dxa"/>
                                  <w:left w:w="0" w:type="dxa"/>
                                  <w:bottom w:w="0" w:type="dxa"/>
                                  <w:right w:w="0" w:type="dxa"/>
                                </w:tblCellMar>
                              </w:tblPrEx>
                              <w:trPr>
                                <w:trHeight w:val="8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sz w:val="17"/>
                                      <w:szCs w:val="17"/>
                                    </w:rPr>
                                  </w:pPr>
                                </w:p>
                                <w:p>
                                  <w:pPr>
                                    <w:pStyle w:val="20"/>
                                    <w:spacing w:line="240" w:lineRule="auto"/>
                                    <w:ind w:left="163"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钙</w:t>
                                  </w:r>
                                  <w:r>
                                    <w:rPr>
                                      <w:rFonts w:ascii="宋体" w:hAnsi="宋体" w:eastAsia="宋体" w:cs="宋体"/>
                                      <w:spacing w:val="2"/>
                                      <w:w w:val="99"/>
                                      <w:sz w:val="21"/>
                                      <w:szCs w:val="21"/>
                                    </w:rPr>
                                    <w:t>质</w:t>
                                  </w:r>
                                  <w:r>
                                    <w:rPr>
                                      <w:rFonts w:ascii="宋体" w:hAnsi="宋体" w:eastAsia="宋体" w:cs="宋体"/>
                                      <w:spacing w:val="-1"/>
                                      <w:w w:val="99"/>
                                      <w:sz w:val="21"/>
                                      <w:szCs w:val="21"/>
                                    </w:rPr>
                                    <w:t>改</w:t>
                                  </w:r>
                                  <w:r>
                                    <w:rPr>
                                      <w:rFonts w:ascii="宋体" w:hAnsi="宋体" w:eastAsia="宋体" w:cs="宋体"/>
                                      <w:spacing w:val="2"/>
                                      <w:w w:val="99"/>
                                      <w:sz w:val="21"/>
                                      <w:szCs w:val="21"/>
                                    </w:rPr>
                                    <w:t>良</w:t>
                                  </w:r>
                                  <w:r>
                                    <w:rPr>
                                      <w:rFonts w:ascii="宋体" w:hAnsi="宋体" w:eastAsia="宋体" w:cs="宋体"/>
                                      <w:w w:val="99"/>
                                      <w:sz w:val="21"/>
                                      <w:szCs w:val="21"/>
                                    </w:rPr>
                                    <w:t>剂</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5" w:line="273" w:lineRule="auto"/>
                                    <w:ind w:left="627" w:right="128" w:hanging="500"/>
                                    <w:jc w:val="left"/>
                                    <w:rPr>
                                      <w:rFonts w:ascii="宋体" w:hAnsi="宋体" w:eastAsia="宋体" w:cs="宋体"/>
                                      <w:sz w:val="21"/>
                                      <w:szCs w:val="21"/>
                                    </w:rPr>
                                  </w:pPr>
                                  <w:r>
                                    <w:rPr>
                                      <w:rFonts w:ascii="宋体" w:hAnsi="宋体" w:eastAsia="宋体" w:cs="宋体"/>
                                      <w:spacing w:val="-1"/>
                                      <w:w w:val="99"/>
                                      <w:sz w:val="21"/>
                                      <w:szCs w:val="21"/>
                                    </w:rPr>
                                    <w:t>碱</w:t>
                                  </w:r>
                                  <w:r>
                                    <w:rPr>
                                      <w:rFonts w:ascii="宋体" w:hAnsi="宋体" w:eastAsia="宋体" w:cs="宋体"/>
                                      <w:spacing w:val="2"/>
                                      <w:w w:val="99"/>
                                      <w:sz w:val="21"/>
                                      <w:szCs w:val="21"/>
                                    </w:rPr>
                                    <w:t>化</w:t>
                                  </w:r>
                                  <w:r>
                                    <w:rPr>
                                      <w:rFonts w:ascii="宋体" w:hAnsi="宋体" w:eastAsia="宋体" w:cs="宋体"/>
                                      <w:spacing w:val="-1"/>
                                      <w:w w:val="99"/>
                                      <w:sz w:val="21"/>
                                      <w:szCs w:val="21"/>
                                    </w:rPr>
                                    <w:t>土</w:t>
                                  </w:r>
                                  <w:r>
                                    <w:rPr>
                                      <w:rFonts w:ascii="宋体" w:hAnsi="宋体" w:eastAsia="宋体" w:cs="宋体"/>
                                      <w:w w:val="99"/>
                                      <w:sz w:val="21"/>
                                      <w:szCs w:val="21"/>
                                    </w:rPr>
                                    <w:t>壤</w:t>
                                  </w:r>
                                  <w:r>
                                    <w:rPr>
                                      <w:rFonts w:ascii="宋体" w:hAnsi="宋体" w:eastAsia="宋体" w:cs="宋体"/>
                                      <w:spacing w:val="-50"/>
                                      <w:sz w:val="21"/>
                                      <w:szCs w:val="21"/>
                                    </w:rPr>
                                    <w:t xml:space="preserve"> </w:t>
                                  </w:r>
                                  <w:r>
                                    <w:rPr>
                                      <w:rFonts w:ascii="宋体" w:hAnsi="宋体" w:eastAsia="宋体" w:cs="宋体"/>
                                      <w:spacing w:val="1"/>
                                      <w:w w:val="99"/>
                                      <w:sz w:val="21"/>
                                      <w:szCs w:val="21"/>
                                    </w:rPr>
                                    <w:t>p</w:t>
                                  </w:r>
                                  <w:r>
                                    <w:rPr>
                                      <w:rFonts w:ascii="宋体" w:hAnsi="宋体" w:eastAsia="宋体" w:cs="宋体"/>
                                      <w:w w:val="99"/>
                                      <w:sz w:val="21"/>
                                      <w:szCs w:val="21"/>
                                    </w:rPr>
                                    <w:t>H</w:t>
                                  </w:r>
                                  <w:r>
                                    <w:rPr>
                                      <w:rFonts w:ascii="宋体" w:hAnsi="宋体" w:eastAsia="宋体" w:cs="宋体"/>
                                      <w:spacing w:val="-52"/>
                                      <w:sz w:val="21"/>
                                      <w:szCs w:val="21"/>
                                    </w:rPr>
                                    <w:t xml:space="preserve"> </w:t>
                                  </w:r>
                                  <w:r>
                                    <w:rPr>
                                      <w:rFonts w:ascii="宋体" w:hAnsi="宋体" w:eastAsia="宋体" w:cs="宋体"/>
                                      <w:spacing w:val="-1"/>
                                      <w:w w:val="99"/>
                                      <w:sz w:val="21"/>
                                      <w:szCs w:val="21"/>
                                    </w:rPr>
                                    <w:t>值</w:t>
                                  </w:r>
                                  <w:r>
                                    <w:rPr>
                                      <w:rFonts w:ascii="宋体" w:hAnsi="宋体" w:eastAsia="宋体" w:cs="宋体"/>
                                      <w:w w:val="99"/>
                                      <w:sz w:val="21"/>
                                      <w:szCs w:val="21"/>
                                    </w:rPr>
                                    <w:t>大 于</w:t>
                                  </w:r>
                                  <w:r>
                                    <w:rPr>
                                      <w:rFonts w:ascii="宋体" w:hAnsi="宋体" w:eastAsia="宋体" w:cs="宋体"/>
                                      <w:spacing w:val="-53"/>
                                      <w:sz w:val="21"/>
                                      <w:szCs w:val="21"/>
                                    </w:rPr>
                                    <w:t xml:space="preserve"> </w:t>
                                  </w:r>
                                  <w:r>
                                    <w:rPr>
                                      <w:rFonts w:ascii="宋体" w:hAnsi="宋体" w:eastAsia="宋体" w:cs="宋体"/>
                                      <w:spacing w:val="1"/>
                                      <w:w w:val="99"/>
                                      <w:sz w:val="21"/>
                                      <w:szCs w:val="21"/>
                                    </w:rPr>
                                    <w:t>8.</w:t>
                                  </w:r>
                                  <w:r>
                                    <w:rPr>
                                      <w:rFonts w:ascii="宋体" w:hAnsi="宋体" w:eastAsia="宋体" w:cs="宋体"/>
                                      <w:w w:val="99"/>
                                      <w:sz w:val="21"/>
                                      <w:szCs w:val="21"/>
                                    </w:rPr>
                                    <w:t>5</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4" w:right="0"/>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13"/>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脱</w:t>
                                  </w:r>
                                  <w:r>
                                    <w:rPr>
                                      <w:rFonts w:ascii="宋体" w:hAnsi="宋体" w:eastAsia="宋体" w:cs="宋体"/>
                                      <w:spacing w:val="-1"/>
                                      <w:w w:val="99"/>
                                      <w:sz w:val="21"/>
                                      <w:szCs w:val="21"/>
                                    </w:rPr>
                                    <w:t>硫</w:t>
                                  </w:r>
                                  <w:r>
                                    <w:rPr>
                                      <w:rFonts w:ascii="宋体" w:hAnsi="宋体" w:eastAsia="宋体" w:cs="宋体"/>
                                      <w:spacing w:val="2"/>
                                      <w:w w:val="99"/>
                                      <w:sz w:val="21"/>
                                      <w:szCs w:val="21"/>
                                    </w:rPr>
                                    <w:t>石</w:t>
                                  </w:r>
                                  <w:r>
                                    <w:rPr>
                                      <w:rFonts w:ascii="宋体" w:hAnsi="宋体" w:eastAsia="宋体" w:cs="宋体"/>
                                      <w:spacing w:val="-1"/>
                                      <w:w w:val="99"/>
                                      <w:sz w:val="21"/>
                                      <w:szCs w:val="21"/>
                                    </w:rPr>
                                    <w:t>膏</w:t>
                                  </w:r>
                                  <w:r>
                                    <w:rPr>
                                      <w:rFonts w:ascii="宋体" w:hAnsi="宋体" w:eastAsia="宋体" w:cs="宋体"/>
                                      <w:spacing w:val="-13"/>
                                      <w:w w:val="99"/>
                                      <w:sz w:val="21"/>
                                      <w:szCs w:val="21"/>
                                    </w:rPr>
                                    <w:t>、</w:t>
                                  </w:r>
                                  <w:r>
                                    <w:rPr>
                                      <w:rFonts w:ascii="宋体" w:hAnsi="宋体" w:eastAsia="宋体" w:cs="宋体"/>
                                      <w:spacing w:val="-1"/>
                                      <w:w w:val="99"/>
                                      <w:sz w:val="21"/>
                                      <w:szCs w:val="21"/>
                                    </w:rPr>
                                    <w:t>石</w:t>
                                  </w:r>
                                  <w:r>
                                    <w:rPr>
                                      <w:rFonts w:ascii="宋体" w:hAnsi="宋体" w:eastAsia="宋体" w:cs="宋体"/>
                                      <w:spacing w:val="2"/>
                                      <w:w w:val="99"/>
                                      <w:sz w:val="21"/>
                                      <w:szCs w:val="21"/>
                                    </w:rPr>
                                    <w:t>膏</w:t>
                                  </w:r>
                                  <w:r>
                                    <w:rPr>
                                      <w:rFonts w:ascii="宋体" w:hAnsi="宋体" w:eastAsia="宋体" w:cs="宋体"/>
                                      <w:spacing w:val="-15"/>
                                      <w:w w:val="99"/>
                                      <w:sz w:val="21"/>
                                      <w:szCs w:val="21"/>
                                    </w:rPr>
                                    <w:t>、</w:t>
                                  </w:r>
                                  <w:r>
                                    <w:rPr>
                                      <w:rFonts w:ascii="宋体" w:hAnsi="宋体" w:eastAsia="宋体" w:cs="宋体"/>
                                      <w:spacing w:val="-1"/>
                                      <w:w w:val="99"/>
                                      <w:sz w:val="21"/>
                                      <w:szCs w:val="21"/>
                                    </w:rPr>
                                    <w:t>石</w:t>
                                  </w:r>
                                  <w:r>
                                    <w:rPr>
                                      <w:rFonts w:ascii="宋体" w:hAnsi="宋体" w:eastAsia="宋体" w:cs="宋体"/>
                                      <w:spacing w:val="2"/>
                                      <w:w w:val="99"/>
                                      <w:sz w:val="21"/>
                                      <w:szCs w:val="21"/>
                                    </w:rPr>
                                    <w:t>灰石</w:t>
                                  </w:r>
                                  <w:r>
                                    <w:rPr>
                                      <w:rFonts w:ascii="宋体" w:hAnsi="宋体" w:eastAsia="宋体" w:cs="宋体"/>
                                      <w:spacing w:val="-13"/>
                                      <w:w w:val="99"/>
                                      <w:sz w:val="21"/>
                                      <w:szCs w:val="21"/>
                                    </w:rPr>
                                    <w:t>、</w:t>
                                  </w:r>
                                  <w:r>
                                    <w:rPr>
                                      <w:rFonts w:ascii="宋体" w:hAnsi="宋体" w:eastAsia="宋体" w:cs="宋体"/>
                                      <w:spacing w:val="-1"/>
                                      <w:w w:val="99"/>
                                      <w:sz w:val="21"/>
                                      <w:szCs w:val="21"/>
                                    </w:rPr>
                                    <w:t>磷</w:t>
                                  </w:r>
                                  <w:r>
                                    <w:rPr>
                                      <w:rFonts w:ascii="宋体" w:hAnsi="宋体" w:eastAsia="宋体" w:cs="宋体"/>
                                      <w:spacing w:val="2"/>
                                      <w:w w:val="99"/>
                                      <w:sz w:val="21"/>
                                      <w:szCs w:val="21"/>
                                    </w:rPr>
                                    <w:t>石</w:t>
                                  </w:r>
                                  <w:r>
                                    <w:rPr>
                                      <w:rFonts w:ascii="宋体" w:hAnsi="宋体" w:eastAsia="宋体" w:cs="宋体"/>
                                      <w:spacing w:val="-1"/>
                                      <w:w w:val="99"/>
                                      <w:sz w:val="21"/>
                                      <w:szCs w:val="21"/>
                                    </w:rPr>
                                    <w:t>膏</w:t>
                                  </w:r>
                                  <w:r>
                                    <w:rPr>
                                      <w:rFonts w:ascii="宋体" w:hAnsi="宋体" w:eastAsia="宋体" w:cs="宋体"/>
                                      <w:spacing w:val="-15"/>
                                      <w:w w:val="99"/>
                                      <w:sz w:val="21"/>
                                      <w:szCs w:val="21"/>
                                    </w:rPr>
                                    <w:t>，</w:t>
                                  </w:r>
                                  <w:r>
                                    <w:rPr>
                                      <w:rFonts w:ascii="宋体" w:hAnsi="宋体" w:eastAsia="宋体" w:cs="宋体"/>
                                      <w:spacing w:val="-1"/>
                                      <w:w w:val="99"/>
                                      <w:sz w:val="21"/>
                                      <w:szCs w:val="21"/>
                                    </w:rPr>
                                    <w:t>与</w:t>
                                  </w:r>
                                  <w:r>
                                    <w:rPr>
                                      <w:rFonts w:ascii="宋体" w:hAnsi="宋体" w:eastAsia="宋体" w:cs="宋体"/>
                                      <w:w w:val="99"/>
                                      <w:sz w:val="21"/>
                                      <w:szCs w:val="21"/>
                                    </w:rPr>
                                    <w:t>种</w:t>
                                  </w:r>
                                </w:p>
                                <w:p>
                                  <w:pPr>
                                    <w:pStyle w:val="20"/>
                                    <w:spacing w:before="126" w:line="240" w:lineRule="auto"/>
                                    <w:ind w:left="104" w:right="0"/>
                                    <w:jc w:val="left"/>
                                    <w:rPr>
                                      <w:rFonts w:ascii="宋体" w:hAnsi="宋体" w:eastAsia="宋体" w:cs="宋体"/>
                                      <w:sz w:val="21"/>
                                      <w:szCs w:val="21"/>
                                    </w:rPr>
                                  </w:pP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spacing w:val="-1"/>
                                      <w:w w:val="99"/>
                                      <w:sz w:val="21"/>
                                      <w:szCs w:val="21"/>
                                    </w:rPr>
                                    <w:t>混</w:t>
                                  </w:r>
                                  <w:r>
                                    <w:rPr>
                                      <w:rFonts w:ascii="宋体" w:hAnsi="宋体" w:eastAsia="宋体" w:cs="宋体"/>
                                      <w:spacing w:val="2"/>
                                      <w:w w:val="99"/>
                                      <w:sz w:val="21"/>
                                      <w:szCs w:val="21"/>
                                    </w:rPr>
                                    <w:t>匀</w:t>
                                  </w:r>
                                  <w:r>
                                    <w:rPr>
                                      <w:rFonts w:ascii="宋体" w:hAnsi="宋体" w:eastAsia="宋体" w:cs="宋体"/>
                                      <w:w w:val="99"/>
                                      <w:sz w:val="21"/>
                                      <w:szCs w:val="21"/>
                                    </w:rPr>
                                    <w:t>。</w:t>
                                  </w:r>
                                </w:p>
                              </w:tc>
                            </w:tr>
                            <w:tr>
                              <w:tblPrEx>
                                <w:tblCellMar>
                                  <w:top w:w="0" w:type="dxa"/>
                                  <w:left w:w="0" w:type="dxa"/>
                                  <w:bottom w:w="0" w:type="dxa"/>
                                  <w:right w:w="0" w:type="dxa"/>
                                </w:tblCellMar>
                              </w:tblPrEx>
                              <w:trPr>
                                <w:trHeight w:val="8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宋体" w:hAnsi="宋体" w:eastAsia="宋体" w:cs="宋体"/>
                                      <w:sz w:val="17"/>
                                      <w:szCs w:val="17"/>
                                    </w:rPr>
                                  </w:pPr>
                                </w:p>
                                <w:p>
                                  <w:pPr>
                                    <w:pStyle w:val="20"/>
                                    <w:spacing w:line="240" w:lineRule="auto"/>
                                    <w:ind w:left="163"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酸</w:t>
                                  </w:r>
                                  <w:r>
                                    <w:rPr>
                                      <w:rFonts w:ascii="宋体" w:hAnsi="宋体" w:eastAsia="宋体" w:cs="宋体"/>
                                      <w:spacing w:val="2"/>
                                      <w:w w:val="99"/>
                                      <w:sz w:val="21"/>
                                      <w:szCs w:val="21"/>
                                    </w:rPr>
                                    <w:t>性</w:t>
                                  </w:r>
                                  <w:r>
                                    <w:rPr>
                                      <w:rFonts w:ascii="宋体" w:hAnsi="宋体" w:eastAsia="宋体" w:cs="宋体"/>
                                      <w:spacing w:val="-1"/>
                                      <w:w w:val="99"/>
                                      <w:sz w:val="21"/>
                                      <w:szCs w:val="21"/>
                                    </w:rPr>
                                    <w:t>改</w:t>
                                  </w:r>
                                  <w:r>
                                    <w:rPr>
                                      <w:rFonts w:ascii="宋体" w:hAnsi="宋体" w:eastAsia="宋体" w:cs="宋体"/>
                                      <w:spacing w:val="2"/>
                                      <w:w w:val="99"/>
                                      <w:sz w:val="21"/>
                                      <w:szCs w:val="21"/>
                                    </w:rPr>
                                    <w:t>良</w:t>
                                  </w:r>
                                  <w:r>
                                    <w:rPr>
                                      <w:rFonts w:ascii="宋体" w:hAnsi="宋体" w:eastAsia="宋体" w:cs="宋体"/>
                                      <w:w w:val="99"/>
                                      <w:sz w:val="21"/>
                                      <w:szCs w:val="21"/>
                                    </w:rPr>
                                    <w:t>剂</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3" w:line="273" w:lineRule="auto"/>
                                    <w:ind w:left="732" w:right="128" w:hanging="605"/>
                                    <w:jc w:val="left"/>
                                    <w:rPr>
                                      <w:rFonts w:ascii="宋体" w:hAnsi="宋体" w:eastAsia="宋体" w:cs="宋体"/>
                                      <w:sz w:val="21"/>
                                      <w:szCs w:val="21"/>
                                    </w:rPr>
                                  </w:pPr>
                                  <w:r>
                                    <w:rPr>
                                      <w:rFonts w:ascii="宋体" w:hAnsi="宋体" w:eastAsia="宋体" w:cs="宋体"/>
                                      <w:spacing w:val="-1"/>
                                      <w:w w:val="99"/>
                                      <w:sz w:val="21"/>
                                      <w:szCs w:val="21"/>
                                    </w:rPr>
                                    <w:t>碱</w:t>
                                  </w:r>
                                  <w:r>
                                    <w:rPr>
                                      <w:rFonts w:ascii="宋体" w:hAnsi="宋体" w:eastAsia="宋体" w:cs="宋体"/>
                                      <w:spacing w:val="2"/>
                                      <w:w w:val="99"/>
                                      <w:sz w:val="21"/>
                                      <w:szCs w:val="21"/>
                                    </w:rPr>
                                    <w:t>性</w:t>
                                  </w:r>
                                  <w:r>
                                    <w:rPr>
                                      <w:rFonts w:ascii="宋体" w:hAnsi="宋体" w:eastAsia="宋体" w:cs="宋体"/>
                                      <w:spacing w:val="-1"/>
                                      <w:w w:val="99"/>
                                      <w:sz w:val="21"/>
                                      <w:szCs w:val="21"/>
                                    </w:rPr>
                                    <w:t>土</w:t>
                                  </w:r>
                                  <w:r>
                                    <w:rPr>
                                      <w:rFonts w:ascii="宋体" w:hAnsi="宋体" w:eastAsia="宋体" w:cs="宋体"/>
                                      <w:w w:val="99"/>
                                      <w:sz w:val="21"/>
                                      <w:szCs w:val="21"/>
                                    </w:rPr>
                                    <w:t>壤</w:t>
                                  </w:r>
                                  <w:r>
                                    <w:rPr>
                                      <w:rFonts w:ascii="宋体" w:hAnsi="宋体" w:eastAsia="宋体" w:cs="宋体"/>
                                      <w:spacing w:val="-50"/>
                                      <w:sz w:val="21"/>
                                      <w:szCs w:val="21"/>
                                    </w:rPr>
                                    <w:t xml:space="preserve"> </w:t>
                                  </w:r>
                                  <w:r>
                                    <w:rPr>
                                      <w:rFonts w:ascii="宋体" w:hAnsi="宋体" w:eastAsia="宋体" w:cs="宋体"/>
                                      <w:spacing w:val="1"/>
                                      <w:w w:val="99"/>
                                      <w:sz w:val="21"/>
                                      <w:szCs w:val="21"/>
                                    </w:rPr>
                                    <w:t>p</w:t>
                                  </w:r>
                                  <w:r>
                                    <w:rPr>
                                      <w:rFonts w:ascii="宋体" w:hAnsi="宋体" w:eastAsia="宋体" w:cs="宋体"/>
                                      <w:w w:val="99"/>
                                      <w:sz w:val="21"/>
                                      <w:szCs w:val="21"/>
                                    </w:rPr>
                                    <w:t>H</w:t>
                                  </w:r>
                                  <w:r>
                                    <w:rPr>
                                      <w:rFonts w:ascii="宋体" w:hAnsi="宋体" w:eastAsia="宋体" w:cs="宋体"/>
                                      <w:spacing w:val="-52"/>
                                      <w:sz w:val="21"/>
                                      <w:szCs w:val="21"/>
                                    </w:rPr>
                                    <w:t xml:space="preserve"> </w:t>
                                  </w:r>
                                  <w:r>
                                    <w:rPr>
                                      <w:rFonts w:ascii="宋体" w:hAnsi="宋体" w:eastAsia="宋体" w:cs="宋体"/>
                                      <w:spacing w:val="-1"/>
                                      <w:w w:val="99"/>
                                      <w:sz w:val="21"/>
                                      <w:szCs w:val="21"/>
                                    </w:rPr>
                                    <w:t>值</w:t>
                                  </w:r>
                                  <w:r>
                                    <w:rPr>
                                      <w:rFonts w:ascii="宋体" w:hAnsi="宋体" w:eastAsia="宋体" w:cs="宋体"/>
                                      <w:w w:val="99"/>
                                      <w:sz w:val="21"/>
                                      <w:szCs w:val="21"/>
                                    </w:rPr>
                                    <w:t>大 于</w:t>
                                  </w:r>
                                  <w:r>
                                    <w:rPr>
                                      <w:rFonts w:ascii="宋体" w:hAnsi="宋体" w:eastAsia="宋体" w:cs="宋体"/>
                                      <w:spacing w:val="-53"/>
                                      <w:sz w:val="21"/>
                                      <w:szCs w:val="21"/>
                                    </w:rPr>
                                    <w:t xml:space="preserve"> </w:t>
                                  </w:r>
                                  <w:r>
                                    <w:rPr>
                                      <w:rFonts w:ascii="宋体" w:hAnsi="宋体" w:eastAsia="宋体" w:cs="宋体"/>
                                      <w:w w:val="99"/>
                                      <w:sz w:val="21"/>
                                      <w:szCs w:val="21"/>
                                    </w:rPr>
                                    <w:t>8</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3" w:line="398" w:lineRule="exact"/>
                                    <w:ind w:left="104" w:right="102"/>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17"/>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硫</w:t>
                                  </w:r>
                                  <w:r>
                                    <w:rPr>
                                      <w:rFonts w:ascii="宋体" w:hAnsi="宋体" w:eastAsia="宋体" w:cs="宋体"/>
                                      <w:spacing w:val="-1"/>
                                      <w:w w:val="99"/>
                                      <w:sz w:val="21"/>
                                      <w:szCs w:val="21"/>
                                    </w:rPr>
                                    <w:t>黄</w:t>
                                  </w:r>
                                  <w:r>
                                    <w:rPr>
                                      <w:rFonts w:ascii="宋体" w:hAnsi="宋体" w:eastAsia="宋体" w:cs="宋体"/>
                                      <w:spacing w:val="2"/>
                                      <w:w w:val="99"/>
                                      <w:sz w:val="21"/>
                                      <w:szCs w:val="21"/>
                                    </w:rPr>
                                    <w:t>粉</w:t>
                                  </w:r>
                                  <w:r>
                                    <w:rPr>
                                      <w:rFonts w:ascii="宋体" w:hAnsi="宋体" w:eastAsia="宋体" w:cs="宋体"/>
                                      <w:spacing w:val="-17"/>
                                      <w:w w:val="99"/>
                                      <w:sz w:val="21"/>
                                      <w:szCs w:val="21"/>
                                    </w:rPr>
                                    <w:t>、</w:t>
                                  </w:r>
                                  <w:r>
                                    <w:rPr>
                                      <w:rFonts w:ascii="宋体" w:hAnsi="宋体" w:eastAsia="宋体" w:cs="宋体"/>
                                      <w:spacing w:val="-1"/>
                                      <w:w w:val="99"/>
                                      <w:sz w:val="21"/>
                                      <w:szCs w:val="21"/>
                                    </w:rPr>
                                    <w:t>黑</w:t>
                                  </w:r>
                                  <w:r>
                                    <w:rPr>
                                      <w:rFonts w:ascii="宋体" w:hAnsi="宋体" w:eastAsia="宋体" w:cs="宋体"/>
                                      <w:spacing w:val="2"/>
                                      <w:w w:val="99"/>
                                      <w:sz w:val="21"/>
                                      <w:szCs w:val="21"/>
                                    </w:rPr>
                                    <w:t>矶</w:t>
                                  </w:r>
                                  <w:r>
                                    <w:rPr>
                                      <w:rFonts w:ascii="宋体" w:hAnsi="宋体" w:eastAsia="宋体" w:cs="宋体"/>
                                      <w:spacing w:val="-17"/>
                                      <w:w w:val="99"/>
                                      <w:sz w:val="21"/>
                                      <w:szCs w:val="21"/>
                                    </w:rPr>
                                    <w:t>、</w:t>
                                  </w:r>
                                  <w:r>
                                    <w:rPr>
                                      <w:rFonts w:ascii="宋体" w:hAnsi="宋体" w:eastAsia="宋体" w:cs="宋体"/>
                                      <w:spacing w:val="-1"/>
                                      <w:w w:val="99"/>
                                      <w:sz w:val="21"/>
                                      <w:szCs w:val="21"/>
                                    </w:rPr>
                                    <w:t>煤</w:t>
                                  </w:r>
                                  <w:r>
                                    <w:rPr>
                                      <w:rFonts w:ascii="宋体" w:hAnsi="宋体" w:eastAsia="宋体" w:cs="宋体"/>
                                      <w:spacing w:val="2"/>
                                      <w:w w:val="99"/>
                                      <w:sz w:val="21"/>
                                      <w:szCs w:val="21"/>
                                    </w:rPr>
                                    <w:t>研石</w:t>
                                  </w:r>
                                  <w:r>
                                    <w:rPr>
                                      <w:rFonts w:ascii="宋体" w:hAnsi="宋体" w:eastAsia="宋体" w:cs="宋体"/>
                                      <w:spacing w:val="-17"/>
                                      <w:w w:val="99"/>
                                      <w:sz w:val="21"/>
                                      <w:szCs w:val="21"/>
                                    </w:rPr>
                                    <w:t>，</w:t>
                                  </w:r>
                                  <w:r>
                                    <w:rPr>
                                      <w:rFonts w:ascii="宋体" w:hAnsi="宋体" w:eastAsia="宋体" w:cs="宋体"/>
                                      <w:spacing w:val="-1"/>
                                      <w:w w:val="99"/>
                                      <w:sz w:val="21"/>
                                      <w:szCs w:val="21"/>
                                    </w:rPr>
                                    <w:t>与</w:t>
                                  </w:r>
                                  <w:r>
                                    <w:rPr>
                                      <w:rFonts w:ascii="宋体" w:hAnsi="宋体" w:eastAsia="宋体" w:cs="宋体"/>
                                      <w:spacing w:val="2"/>
                                      <w:w w:val="99"/>
                                      <w:sz w:val="21"/>
                                      <w:szCs w:val="21"/>
                                    </w:rPr>
                                    <w:t>种</w:t>
                                  </w: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w w:val="99"/>
                                      <w:sz w:val="21"/>
                                      <w:szCs w:val="21"/>
                                    </w:rPr>
                                    <w:t>混</w:t>
                                  </w:r>
                                  <w:r>
                                    <w:rPr>
                                      <w:rFonts w:ascii="宋体" w:hAnsi="宋体" w:eastAsia="宋体" w:cs="宋体"/>
                                      <w:spacing w:val="-1"/>
                                      <w:w w:val="99"/>
                                      <w:sz w:val="21"/>
                                      <w:szCs w:val="21"/>
                                    </w:rPr>
                                    <w:t>匀</w:t>
                                  </w:r>
                                  <w:r>
                                    <w:rPr>
                                      <w:rFonts w:ascii="宋体" w:hAnsi="宋体" w:eastAsia="宋体" w:cs="宋体"/>
                                      <w:w w:val="99"/>
                                      <w:sz w:val="21"/>
                                      <w:szCs w:val="21"/>
                                    </w:rPr>
                                    <w:t>。</w:t>
                                  </w:r>
                                </w:p>
                              </w:tc>
                            </w:tr>
                            <w:tr>
                              <w:tblPrEx>
                                <w:tblCellMar>
                                  <w:top w:w="0" w:type="dxa"/>
                                  <w:left w:w="0" w:type="dxa"/>
                                  <w:bottom w:w="0" w:type="dxa"/>
                                  <w:right w:w="0" w:type="dxa"/>
                                </w:tblCellMar>
                              </w:tblPrEx>
                              <w:trPr>
                                <w:trHeight w:val="946"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sz w:val="22"/>
                                      <w:szCs w:val="22"/>
                                    </w:rPr>
                                  </w:pPr>
                                </w:p>
                                <w:p>
                                  <w:pPr>
                                    <w:pStyle w:val="20"/>
                                    <w:spacing w:line="240" w:lineRule="auto"/>
                                    <w:ind w:left="374"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有</w:t>
                                  </w:r>
                                  <w:r>
                                    <w:rPr>
                                      <w:rFonts w:ascii="宋体" w:hAnsi="宋体" w:eastAsia="宋体" w:cs="宋体"/>
                                      <w:spacing w:val="2"/>
                                      <w:w w:val="99"/>
                                      <w:sz w:val="21"/>
                                      <w:szCs w:val="21"/>
                                    </w:rPr>
                                    <w:t>机</w:t>
                                  </w:r>
                                  <w:r>
                                    <w:rPr>
                                      <w:rFonts w:ascii="宋体" w:hAnsi="宋体" w:eastAsia="宋体" w:cs="宋体"/>
                                      <w:w w:val="99"/>
                                      <w:sz w:val="21"/>
                                      <w:szCs w:val="21"/>
                                    </w:rPr>
                                    <w:t>物</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sz w:val="22"/>
                                      <w:szCs w:val="22"/>
                                    </w:rPr>
                                  </w:pPr>
                                </w:p>
                                <w:p>
                                  <w:pPr>
                                    <w:pStyle w:val="20"/>
                                    <w:spacing w:line="240" w:lineRule="auto"/>
                                    <w:ind w:left="391" w:right="0"/>
                                    <w:jc w:val="left"/>
                                    <w:rPr>
                                      <w:rFonts w:ascii="宋体" w:hAnsi="宋体" w:eastAsia="宋体" w:cs="宋体"/>
                                      <w:sz w:val="21"/>
                                      <w:szCs w:val="21"/>
                                    </w:rPr>
                                  </w:pPr>
                                  <w:r>
                                    <w:rPr>
                                      <w:rFonts w:ascii="宋体" w:hAnsi="宋体" w:eastAsia="宋体" w:cs="宋体"/>
                                      <w:spacing w:val="-1"/>
                                      <w:w w:val="99"/>
                                      <w:sz w:val="21"/>
                                      <w:szCs w:val="21"/>
                                    </w:rPr>
                                    <w:t>所</w:t>
                                  </w:r>
                                  <w:r>
                                    <w:rPr>
                                      <w:rFonts w:ascii="宋体" w:hAnsi="宋体" w:eastAsia="宋体" w:cs="宋体"/>
                                      <w:spacing w:val="2"/>
                                      <w:w w:val="99"/>
                                      <w:sz w:val="21"/>
                                      <w:szCs w:val="21"/>
                                    </w:rPr>
                                    <w:t>有</w:t>
                                  </w:r>
                                  <w:r>
                                    <w:rPr>
                                      <w:rFonts w:ascii="宋体" w:hAnsi="宋体" w:eastAsia="宋体" w:cs="宋体"/>
                                      <w:spacing w:val="-1"/>
                                      <w:w w:val="99"/>
                                      <w:sz w:val="21"/>
                                      <w:szCs w:val="21"/>
                                    </w:rPr>
                                    <w:t>盐</w:t>
                                  </w:r>
                                  <w:r>
                                    <w:rPr>
                                      <w:rFonts w:ascii="宋体" w:hAnsi="宋体" w:eastAsia="宋体" w:cs="宋体"/>
                                      <w:spacing w:val="2"/>
                                      <w:w w:val="99"/>
                                      <w:sz w:val="21"/>
                                      <w:szCs w:val="21"/>
                                    </w:rPr>
                                    <w:t>碱</w:t>
                                  </w:r>
                                  <w:r>
                                    <w:rPr>
                                      <w:rFonts w:ascii="宋体" w:hAnsi="宋体" w:eastAsia="宋体" w:cs="宋体"/>
                                      <w:w w:val="99"/>
                                      <w:sz w:val="21"/>
                                      <w:szCs w:val="21"/>
                                    </w:rPr>
                                    <w:t>地</w:t>
                                  </w:r>
                                </w:p>
                              </w:tc>
                              <w:tc>
                                <w:tcPr>
                                  <w:tcW w:w="4870" w:type="dxa"/>
                                  <w:tcBorders>
                                    <w:top w:val="single" w:color="000000" w:sz="4" w:space="0"/>
                                    <w:left w:val="single" w:color="000000" w:sz="4" w:space="0"/>
                                    <w:bottom w:val="single" w:color="000000" w:sz="4" w:space="0"/>
                                    <w:right w:val="single" w:color="000000" w:sz="4" w:space="0"/>
                                  </w:tcBorders>
                                </w:tcPr>
                                <w:p>
                                  <w:pPr>
                                    <w:pStyle w:val="20"/>
                                    <w:spacing w:line="261" w:lineRule="exact"/>
                                    <w:ind w:left="104" w:right="0"/>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22"/>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腐</w:t>
                                  </w:r>
                                  <w:r>
                                    <w:rPr>
                                      <w:rFonts w:ascii="宋体" w:hAnsi="宋体" w:eastAsia="宋体" w:cs="宋体"/>
                                      <w:spacing w:val="-1"/>
                                      <w:w w:val="99"/>
                                      <w:sz w:val="21"/>
                                      <w:szCs w:val="21"/>
                                    </w:rPr>
                                    <w:t>熟</w:t>
                                  </w:r>
                                  <w:r>
                                    <w:rPr>
                                      <w:rFonts w:ascii="宋体" w:hAnsi="宋体" w:eastAsia="宋体" w:cs="宋体"/>
                                      <w:spacing w:val="2"/>
                                      <w:w w:val="99"/>
                                      <w:sz w:val="21"/>
                                      <w:szCs w:val="21"/>
                                    </w:rPr>
                                    <w:t>秸</w:t>
                                  </w:r>
                                  <w:r>
                                    <w:rPr>
                                      <w:rFonts w:ascii="宋体" w:hAnsi="宋体" w:eastAsia="宋体" w:cs="宋体"/>
                                      <w:spacing w:val="-1"/>
                                      <w:w w:val="99"/>
                                      <w:sz w:val="21"/>
                                      <w:szCs w:val="21"/>
                                    </w:rPr>
                                    <w:t>秆</w:t>
                                  </w:r>
                                  <w:r>
                                    <w:rPr>
                                      <w:rFonts w:ascii="宋体" w:hAnsi="宋体" w:eastAsia="宋体" w:cs="宋体"/>
                                      <w:spacing w:val="-22"/>
                                      <w:w w:val="99"/>
                                      <w:sz w:val="21"/>
                                      <w:szCs w:val="21"/>
                                    </w:rPr>
                                    <w:t>、</w:t>
                                  </w:r>
                                  <w:r>
                                    <w:rPr>
                                      <w:rFonts w:ascii="宋体" w:hAnsi="宋体" w:eastAsia="宋体" w:cs="宋体"/>
                                      <w:spacing w:val="-1"/>
                                      <w:w w:val="99"/>
                                      <w:sz w:val="21"/>
                                      <w:szCs w:val="21"/>
                                    </w:rPr>
                                    <w:t>腐</w:t>
                                  </w:r>
                                  <w:r>
                                    <w:rPr>
                                      <w:rFonts w:ascii="宋体" w:hAnsi="宋体" w:eastAsia="宋体" w:cs="宋体"/>
                                      <w:spacing w:val="2"/>
                                      <w:w w:val="99"/>
                                      <w:sz w:val="21"/>
                                      <w:szCs w:val="21"/>
                                    </w:rPr>
                                    <w:t>熟</w:t>
                                  </w:r>
                                  <w:r>
                                    <w:rPr>
                                      <w:rFonts w:ascii="宋体" w:hAnsi="宋体" w:eastAsia="宋体" w:cs="宋体"/>
                                      <w:spacing w:val="-1"/>
                                      <w:w w:val="99"/>
                                      <w:sz w:val="21"/>
                                      <w:szCs w:val="21"/>
                                    </w:rPr>
                                    <w:t>牛</w:t>
                                  </w:r>
                                  <w:r>
                                    <w:rPr>
                                      <w:rFonts w:ascii="宋体" w:hAnsi="宋体" w:eastAsia="宋体" w:cs="宋体"/>
                                      <w:spacing w:val="2"/>
                                      <w:w w:val="99"/>
                                      <w:sz w:val="21"/>
                                      <w:szCs w:val="21"/>
                                    </w:rPr>
                                    <w:t>粪</w:t>
                                  </w:r>
                                  <w:r>
                                    <w:rPr>
                                      <w:rFonts w:ascii="宋体" w:hAnsi="宋体" w:eastAsia="宋体" w:cs="宋体"/>
                                      <w:spacing w:val="-22"/>
                                      <w:w w:val="99"/>
                                      <w:sz w:val="21"/>
                                      <w:szCs w:val="21"/>
                                    </w:rPr>
                                    <w:t>、</w:t>
                                  </w:r>
                                  <w:r>
                                    <w:rPr>
                                      <w:rFonts w:ascii="宋体" w:hAnsi="宋体" w:eastAsia="宋体" w:cs="宋体"/>
                                      <w:spacing w:val="-1"/>
                                      <w:w w:val="99"/>
                                      <w:sz w:val="21"/>
                                      <w:szCs w:val="21"/>
                                    </w:rPr>
                                    <w:t>鸡</w:t>
                                  </w:r>
                                  <w:r>
                                    <w:rPr>
                                      <w:rFonts w:ascii="宋体" w:hAnsi="宋体" w:eastAsia="宋体" w:cs="宋体"/>
                                      <w:spacing w:val="2"/>
                                      <w:w w:val="99"/>
                                      <w:sz w:val="21"/>
                                      <w:szCs w:val="21"/>
                                    </w:rPr>
                                    <w:t>粪</w:t>
                                  </w:r>
                                  <w:r>
                                    <w:rPr>
                                      <w:rFonts w:ascii="宋体" w:hAnsi="宋体" w:eastAsia="宋体" w:cs="宋体"/>
                                      <w:spacing w:val="-1"/>
                                      <w:w w:val="99"/>
                                      <w:sz w:val="21"/>
                                      <w:szCs w:val="21"/>
                                    </w:rPr>
                                    <w:t>等</w:t>
                                  </w:r>
                                  <w:r>
                                    <w:rPr>
                                      <w:rFonts w:ascii="宋体" w:hAnsi="宋体" w:eastAsia="宋体" w:cs="宋体"/>
                                      <w:spacing w:val="2"/>
                                      <w:w w:val="99"/>
                                      <w:sz w:val="21"/>
                                      <w:szCs w:val="21"/>
                                    </w:rPr>
                                    <w:t>有</w:t>
                                  </w:r>
                                  <w:r>
                                    <w:rPr>
                                      <w:rFonts w:ascii="宋体" w:hAnsi="宋体" w:eastAsia="宋体" w:cs="宋体"/>
                                      <w:spacing w:val="-1"/>
                                      <w:w w:val="99"/>
                                      <w:sz w:val="21"/>
                                      <w:szCs w:val="21"/>
                                    </w:rPr>
                                    <w:t>机</w:t>
                                  </w:r>
                                  <w:r>
                                    <w:rPr>
                                      <w:rFonts w:ascii="宋体" w:hAnsi="宋体" w:eastAsia="宋体" w:cs="宋体"/>
                                      <w:spacing w:val="2"/>
                                      <w:w w:val="99"/>
                                      <w:sz w:val="21"/>
                                      <w:szCs w:val="21"/>
                                    </w:rPr>
                                    <w:t>物</w:t>
                                  </w:r>
                                  <w:r>
                                    <w:rPr>
                                      <w:rFonts w:ascii="宋体" w:hAnsi="宋体" w:eastAsia="宋体" w:cs="宋体"/>
                                      <w:spacing w:val="-1"/>
                                      <w:w w:val="99"/>
                                      <w:sz w:val="21"/>
                                      <w:szCs w:val="21"/>
                                    </w:rPr>
                                    <w:t>与</w:t>
                                  </w:r>
                                  <w:r>
                                    <w:rPr>
                                      <w:rFonts w:ascii="宋体" w:hAnsi="宋体" w:eastAsia="宋体" w:cs="宋体"/>
                                      <w:w w:val="99"/>
                                      <w:sz w:val="21"/>
                                      <w:szCs w:val="21"/>
                                    </w:rPr>
                                    <w:t>种</w:t>
                                  </w:r>
                                </w:p>
                                <w:p>
                                  <w:pPr>
                                    <w:pStyle w:val="20"/>
                                    <w:spacing w:before="37" w:line="240" w:lineRule="auto"/>
                                    <w:ind w:left="104" w:right="0"/>
                                    <w:jc w:val="left"/>
                                    <w:rPr>
                                      <w:rFonts w:ascii="宋体" w:hAnsi="宋体" w:eastAsia="宋体" w:cs="宋体"/>
                                      <w:sz w:val="21"/>
                                      <w:szCs w:val="21"/>
                                    </w:rPr>
                                  </w:pP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spacing w:val="-1"/>
                                      <w:w w:val="99"/>
                                      <w:sz w:val="21"/>
                                      <w:szCs w:val="21"/>
                                    </w:rPr>
                                    <w:t>混</w:t>
                                  </w:r>
                                  <w:r>
                                    <w:rPr>
                                      <w:rFonts w:ascii="宋体" w:hAnsi="宋体" w:eastAsia="宋体" w:cs="宋体"/>
                                      <w:spacing w:val="2"/>
                                      <w:w w:val="99"/>
                                      <w:sz w:val="21"/>
                                      <w:szCs w:val="21"/>
                                    </w:rPr>
                                    <w:t>匀</w:t>
                                  </w:r>
                                  <w:r>
                                    <w:rPr>
                                      <w:rFonts w:ascii="宋体" w:hAnsi="宋体" w:eastAsia="宋体" w:cs="宋体"/>
                                      <w:w w:val="99"/>
                                      <w:sz w:val="21"/>
                                      <w:szCs w:val="21"/>
                                    </w:rPr>
                                    <w:t>。</w:t>
                                  </w:r>
                                </w:p>
                                <w:p>
                                  <w:pPr>
                                    <w:pStyle w:val="20"/>
                                    <w:spacing w:before="37" w:line="240" w:lineRule="auto"/>
                                    <w:ind w:left="104" w:right="0"/>
                                    <w:jc w:val="left"/>
                                    <w:rPr>
                                      <w:rFonts w:ascii="宋体" w:hAnsi="宋体" w:eastAsia="宋体" w:cs="宋体"/>
                                      <w:sz w:val="21"/>
                                      <w:szCs w:val="21"/>
                                    </w:rPr>
                                  </w:pPr>
                                  <w:r>
                                    <w:rPr>
                                      <w:rFonts w:ascii="宋体" w:hAnsi="宋体" w:eastAsia="宋体" w:cs="宋体"/>
                                      <w:spacing w:val="-2"/>
                                      <w:w w:val="99"/>
                                      <w:sz w:val="21"/>
                                      <w:szCs w:val="21"/>
                                    </w:rPr>
                                    <w:t>2</w:t>
                                  </w:r>
                                  <w:r>
                                    <w:rPr>
                                      <w:rFonts w:ascii="宋体" w:hAnsi="宋体" w:eastAsia="宋体" w:cs="宋体"/>
                                      <w:spacing w:val="2"/>
                                      <w:w w:val="99"/>
                                      <w:sz w:val="21"/>
                                      <w:szCs w:val="21"/>
                                    </w:rPr>
                                    <w:t>、</w:t>
                                  </w:r>
                                  <w:r>
                                    <w:rPr>
                                      <w:rFonts w:ascii="宋体" w:hAnsi="宋体" w:eastAsia="宋体" w:cs="宋体"/>
                                      <w:spacing w:val="-1"/>
                                      <w:w w:val="99"/>
                                      <w:sz w:val="21"/>
                                      <w:szCs w:val="21"/>
                                    </w:rPr>
                                    <w:t>施</w:t>
                                  </w:r>
                                  <w:r>
                                    <w:rPr>
                                      <w:rFonts w:ascii="宋体" w:hAnsi="宋体" w:eastAsia="宋体" w:cs="宋体"/>
                                      <w:spacing w:val="2"/>
                                      <w:w w:val="99"/>
                                      <w:sz w:val="21"/>
                                      <w:szCs w:val="21"/>
                                    </w:rPr>
                                    <w:t>用</w:t>
                                  </w:r>
                                  <w:r>
                                    <w:rPr>
                                      <w:rFonts w:ascii="宋体" w:hAnsi="宋体" w:eastAsia="宋体" w:cs="宋体"/>
                                      <w:w w:val="99"/>
                                      <w:sz w:val="21"/>
                                      <w:szCs w:val="21"/>
                                    </w:rPr>
                                    <w:t>量</w:t>
                                  </w:r>
                                  <w:r>
                                    <w:rPr>
                                      <w:rFonts w:ascii="宋体" w:hAnsi="宋体" w:eastAsia="宋体" w:cs="宋体"/>
                                      <w:spacing w:val="-53"/>
                                      <w:sz w:val="21"/>
                                      <w:szCs w:val="21"/>
                                    </w:rPr>
                                    <w:t xml:space="preserve"> </w:t>
                                  </w:r>
                                  <w:r>
                                    <w:rPr>
                                      <w:rFonts w:ascii="宋体" w:hAnsi="宋体" w:eastAsia="宋体" w:cs="宋体"/>
                                      <w:spacing w:val="1"/>
                                      <w:w w:val="99"/>
                                      <w:sz w:val="21"/>
                                      <w:szCs w:val="21"/>
                                    </w:rPr>
                                    <w:t>1.5</w:t>
                                  </w:r>
                                  <w:r>
                                    <w:rPr>
                                      <w:rFonts w:ascii="宋体" w:hAnsi="宋体" w:eastAsia="宋体" w:cs="宋体"/>
                                      <w:spacing w:val="-2"/>
                                      <w:w w:val="99"/>
                                      <w:sz w:val="21"/>
                                      <w:szCs w:val="21"/>
                                    </w:rPr>
                                    <w:t>k</w:t>
                                  </w:r>
                                  <w:r>
                                    <w:rPr>
                                      <w:rFonts w:ascii="宋体" w:hAnsi="宋体" w:eastAsia="宋体" w:cs="宋体"/>
                                      <w:spacing w:val="1"/>
                                      <w:w w:val="99"/>
                                      <w:sz w:val="21"/>
                                      <w:szCs w:val="21"/>
                                    </w:rPr>
                                    <w:t>g/</w:t>
                                  </w:r>
                                  <w:r>
                                    <w:rPr>
                                      <w:rFonts w:ascii="宋体" w:hAnsi="宋体" w:eastAsia="宋体" w:cs="宋体"/>
                                      <w:spacing w:val="-2"/>
                                      <w:w w:val="99"/>
                                      <w:sz w:val="21"/>
                                      <w:szCs w:val="21"/>
                                    </w:rPr>
                                    <w:t>m</w:t>
                                  </w:r>
                                  <w:r>
                                    <w:rPr>
                                      <w:rFonts w:ascii="宋体" w:hAnsi="宋体" w:eastAsia="宋体" w:cs="宋体"/>
                                      <w:spacing w:val="-1"/>
                                      <w:w w:val="106"/>
                                      <w:position w:val="11"/>
                                      <w:sz w:val="10"/>
                                      <w:szCs w:val="10"/>
                                    </w:rPr>
                                    <w:t>2</w:t>
                                  </w:r>
                                  <w:r>
                                    <w:rPr>
                                      <w:rFonts w:ascii="宋体" w:hAnsi="宋体" w:eastAsia="宋体" w:cs="宋体"/>
                                      <w:spacing w:val="1"/>
                                      <w:w w:val="99"/>
                                      <w:sz w:val="21"/>
                                      <w:szCs w:val="21"/>
                                    </w:rPr>
                                    <w:t>~2.</w:t>
                                  </w:r>
                                  <w:r>
                                    <w:rPr>
                                      <w:rFonts w:ascii="宋体" w:hAnsi="宋体" w:eastAsia="宋体" w:cs="宋体"/>
                                      <w:spacing w:val="-2"/>
                                      <w:w w:val="99"/>
                                      <w:sz w:val="21"/>
                                      <w:szCs w:val="21"/>
                                    </w:rPr>
                                    <w:t>5</w:t>
                                  </w:r>
                                  <w:r>
                                    <w:rPr>
                                      <w:rFonts w:ascii="宋体" w:hAnsi="宋体" w:eastAsia="宋体" w:cs="宋体"/>
                                      <w:spacing w:val="1"/>
                                      <w:w w:val="99"/>
                                      <w:sz w:val="21"/>
                                      <w:szCs w:val="21"/>
                                    </w:rPr>
                                    <w:t>kg/</w:t>
                                  </w:r>
                                  <w:r>
                                    <w:rPr>
                                      <w:rFonts w:ascii="宋体" w:hAnsi="宋体" w:eastAsia="宋体" w:cs="宋体"/>
                                      <w:spacing w:val="-2"/>
                                      <w:w w:val="99"/>
                                      <w:sz w:val="21"/>
                                      <w:szCs w:val="21"/>
                                    </w:rPr>
                                    <w:t>m</w:t>
                                  </w:r>
                                  <w:r>
                                    <w:rPr>
                                      <w:rFonts w:ascii="宋体" w:hAnsi="宋体" w:eastAsia="宋体" w:cs="宋体"/>
                                      <w:spacing w:val="-1"/>
                                      <w:w w:val="106"/>
                                      <w:position w:val="11"/>
                                      <w:sz w:val="10"/>
                                      <w:szCs w:val="10"/>
                                    </w:rPr>
                                    <w:t>2</w:t>
                                  </w:r>
                                  <w:r>
                                    <w:rPr>
                                      <w:rFonts w:ascii="宋体" w:hAnsi="宋体" w:eastAsia="宋体" w:cs="宋体"/>
                                      <w:spacing w:val="-1"/>
                                      <w:w w:val="99"/>
                                      <w:sz w:val="21"/>
                                      <w:szCs w:val="21"/>
                                    </w:rPr>
                                    <w:t>，</w:t>
                                  </w:r>
                                  <w:r>
                                    <w:rPr>
                                      <w:rFonts w:ascii="宋体" w:hAnsi="宋体" w:eastAsia="宋体" w:cs="宋体"/>
                                      <w:spacing w:val="2"/>
                                      <w:w w:val="99"/>
                                      <w:sz w:val="21"/>
                                      <w:szCs w:val="21"/>
                                    </w:rPr>
                                    <w:t>与</w:t>
                                  </w:r>
                                  <w:r>
                                    <w:rPr>
                                      <w:rFonts w:ascii="宋体" w:hAnsi="宋体" w:eastAsia="宋体" w:cs="宋体"/>
                                      <w:spacing w:val="-1"/>
                                      <w:w w:val="99"/>
                                      <w:sz w:val="21"/>
                                      <w:szCs w:val="21"/>
                                    </w:rPr>
                                    <w:t>原</w:t>
                                  </w:r>
                                  <w:r>
                                    <w:rPr>
                                      <w:rFonts w:ascii="宋体" w:hAnsi="宋体" w:eastAsia="宋体" w:cs="宋体"/>
                                      <w:spacing w:val="2"/>
                                      <w:w w:val="99"/>
                                      <w:sz w:val="21"/>
                                      <w:szCs w:val="21"/>
                                    </w:rPr>
                                    <w:t>土</w:t>
                                  </w:r>
                                  <w:r>
                                    <w:rPr>
                                      <w:rFonts w:ascii="宋体" w:hAnsi="宋体" w:eastAsia="宋体" w:cs="宋体"/>
                                      <w:spacing w:val="-1"/>
                                      <w:w w:val="99"/>
                                      <w:sz w:val="21"/>
                                      <w:szCs w:val="21"/>
                                    </w:rPr>
                                    <w:t>混</w:t>
                                  </w:r>
                                  <w:r>
                                    <w:rPr>
                                      <w:rFonts w:ascii="宋体" w:hAnsi="宋体" w:eastAsia="宋体" w:cs="宋体"/>
                                      <w:spacing w:val="2"/>
                                      <w:w w:val="99"/>
                                      <w:sz w:val="21"/>
                                      <w:szCs w:val="21"/>
                                    </w:rPr>
                                    <w:t>合</w:t>
                                  </w:r>
                                  <w:r>
                                    <w:rPr>
                                      <w:rFonts w:ascii="宋体" w:hAnsi="宋体" w:eastAsia="宋体" w:cs="宋体"/>
                                      <w:spacing w:val="-1"/>
                                      <w:w w:val="99"/>
                                      <w:sz w:val="21"/>
                                      <w:szCs w:val="21"/>
                                    </w:rPr>
                                    <w:t>拌</w:t>
                                  </w:r>
                                  <w:r>
                                    <w:rPr>
                                      <w:rFonts w:ascii="宋体" w:hAnsi="宋体" w:eastAsia="宋体" w:cs="宋体"/>
                                      <w:spacing w:val="2"/>
                                      <w:w w:val="99"/>
                                      <w:sz w:val="21"/>
                                      <w:szCs w:val="21"/>
                                    </w:rPr>
                                    <w:t>匀</w:t>
                                  </w:r>
                                  <w:r>
                                    <w:rPr>
                                      <w:rFonts w:ascii="宋体" w:hAnsi="宋体" w:eastAsia="宋体" w:cs="宋体"/>
                                      <w:w w:val="99"/>
                                      <w:sz w:val="21"/>
                                      <w:szCs w:val="21"/>
                                    </w:rPr>
                                    <w:t>。</w:t>
                                  </w:r>
                                </w:p>
                              </w:tc>
                            </w:tr>
                          </w:tbl>
                          <w:p/>
                        </w:txbxContent>
                      </wps:txbx>
                      <wps:bodyPr lIns="0" tIns="0" rIns="0" bIns="0" upright="1"/>
                    </wps:wsp>
                  </a:graphicData>
                </a:graphic>
              </wp:anchor>
            </w:drawing>
          </mc:Choice>
          <mc:Fallback>
            <w:pict>
              <v:shape id="_x0000_s1026" o:spid="_x0000_s1026" o:spt="202" type="#_x0000_t202" style="position:absolute;left:0pt;margin-left:91.5pt;margin-top:3.15pt;height:182.5pt;width:454.55pt;mso-position-horizontal-relative:page;z-index:251674624;mso-width-relative:page;mso-height-relative:page;" filled="f" stroked="f" coordsize="21600,21600" o:gfxdata="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WmYnINkAAAAKAQAADwAA&#10;AAAAAAABACAAAAAiAAAAZHJzL2Rvd25yZXYueG1sUEsBAhQAFAAAAAgAh07iQHnaubajAQAAKQMA&#10;AA4AAAAAAAAAAQAgAAAAKAEAAGRycy9lMm9Eb2MueG1sUEsFBgAAAAAGAAYAWQEAAD0FAAAAAA==&#10;">
                <v:fill on="f" focussize="0,0"/>
                <v:stroke on="f"/>
                <v:imagedata o:title=""/>
                <o:lock v:ext="edit" aspectratio="f"/>
                <v:textbox inset="0mm,0mm,0mm,0mm">
                  <w:txbxContent>
                    <w:tbl>
                      <w:tblPr>
                        <w:tblStyle w:val="15"/>
                        <w:tblW w:w="0" w:type="auto"/>
                        <w:tblInd w:w="0" w:type="dxa"/>
                        <w:tblLayout w:type="fixed"/>
                        <w:tblCellMar>
                          <w:top w:w="0" w:type="dxa"/>
                          <w:left w:w="0" w:type="dxa"/>
                          <w:bottom w:w="0" w:type="dxa"/>
                          <w:right w:w="0" w:type="dxa"/>
                        </w:tblCellMar>
                      </w:tblPr>
                      <w:tblGrid>
                        <w:gridCol w:w="1809"/>
                        <w:gridCol w:w="1843"/>
                        <w:gridCol w:w="4870"/>
                      </w:tblGrid>
                      <w:tr>
                        <w:tblPrEx>
                          <w:tblCellMar>
                            <w:top w:w="0" w:type="dxa"/>
                            <w:left w:w="0" w:type="dxa"/>
                            <w:bottom w:w="0" w:type="dxa"/>
                            <w:right w:w="0" w:type="dxa"/>
                          </w:tblCellMar>
                        </w:tblPrEx>
                        <w:trPr>
                          <w:trHeight w:val="410" w:hRule="exact"/>
                        </w:trPr>
                        <w:tc>
                          <w:tcPr>
                            <w:tcW w:w="8522" w:type="dxa"/>
                            <w:gridSpan w:val="3"/>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常用化</w:t>
                            </w:r>
                            <w:r>
                              <w:rPr>
                                <w:rFonts w:ascii="宋体" w:hAnsi="宋体" w:eastAsia="宋体" w:cs="宋体"/>
                                <w:b/>
                                <w:bCs/>
                                <w:spacing w:val="-1"/>
                                <w:w w:val="99"/>
                                <w:sz w:val="21"/>
                                <w:szCs w:val="21"/>
                              </w:rPr>
                              <w:t>学</w:t>
                            </w:r>
                            <w:r>
                              <w:rPr>
                                <w:rFonts w:ascii="宋体" w:hAnsi="宋体" w:eastAsia="宋体" w:cs="宋体"/>
                                <w:b/>
                                <w:bCs/>
                                <w:spacing w:val="2"/>
                                <w:w w:val="99"/>
                                <w:sz w:val="21"/>
                                <w:szCs w:val="21"/>
                              </w:rPr>
                              <w:t>改良措施和</w:t>
                            </w:r>
                            <w:r>
                              <w:rPr>
                                <w:rFonts w:ascii="宋体" w:hAnsi="宋体" w:eastAsia="宋体" w:cs="宋体"/>
                                <w:b/>
                                <w:bCs/>
                                <w:spacing w:val="-1"/>
                                <w:w w:val="99"/>
                                <w:sz w:val="21"/>
                                <w:szCs w:val="21"/>
                              </w:rPr>
                              <w:t>施</w:t>
                            </w:r>
                            <w:r>
                              <w:rPr>
                                <w:rFonts w:ascii="宋体" w:hAnsi="宋体" w:eastAsia="宋体" w:cs="宋体"/>
                                <w:b/>
                                <w:bCs/>
                                <w:spacing w:val="2"/>
                                <w:w w:val="99"/>
                                <w:sz w:val="21"/>
                                <w:szCs w:val="21"/>
                              </w:rPr>
                              <w:t>工方</w:t>
                            </w:r>
                            <w:r>
                              <w:rPr>
                                <w:rFonts w:ascii="宋体" w:hAnsi="宋体" w:eastAsia="宋体" w:cs="宋体"/>
                                <w:b/>
                                <w:bCs/>
                                <w:w w:val="99"/>
                                <w:sz w:val="21"/>
                                <w:szCs w:val="21"/>
                              </w:rPr>
                              <w:t>法</w:t>
                            </w:r>
                          </w:p>
                        </w:tc>
                      </w:tr>
                      <w:tr>
                        <w:tblPrEx>
                          <w:tblCellMar>
                            <w:top w:w="0" w:type="dxa"/>
                            <w:left w:w="0" w:type="dxa"/>
                            <w:bottom w:w="0" w:type="dxa"/>
                            <w:right w:w="0" w:type="dxa"/>
                          </w:tblCellMar>
                        </w:tblPrEx>
                        <w:trPr>
                          <w:trHeight w:val="4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措</w:t>
                            </w:r>
                            <w:r>
                              <w:rPr>
                                <w:rFonts w:ascii="宋体" w:hAnsi="宋体" w:eastAsia="宋体" w:cs="宋体"/>
                                <w:b/>
                                <w:bCs/>
                                <w:w w:val="99"/>
                                <w:sz w:val="21"/>
                                <w:szCs w:val="21"/>
                              </w:rPr>
                              <w:t>施</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left="495" w:right="0"/>
                              <w:jc w:val="left"/>
                              <w:rPr>
                                <w:rFonts w:ascii="宋体" w:hAnsi="宋体" w:eastAsia="宋体" w:cs="宋体"/>
                                <w:sz w:val="21"/>
                                <w:szCs w:val="21"/>
                              </w:rPr>
                            </w:pPr>
                            <w:r>
                              <w:rPr>
                                <w:rFonts w:ascii="宋体" w:hAnsi="宋体" w:eastAsia="宋体" w:cs="宋体"/>
                                <w:b/>
                                <w:bCs/>
                                <w:spacing w:val="2"/>
                                <w:w w:val="99"/>
                                <w:sz w:val="21"/>
                                <w:szCs w:val="21"/>
                              </w:rPr>
                              <w:t>使用范</w:t>
                            </w:r>
                            <w:r>
                              <w:rPr>
                                <w:rFonts w:ascii="宋体" w:hAnsi="宋体" w:eastAsia="宋体" w:cs="宋体"/>
                                <w:b/>
                                <w:bCs/>
                                <w:w w:val="99"/>
                                <w:sz w:val="21"/>
                                <w:szCs w:val="21"/>
                              </w:rPr>
                              <w:t>围</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right="1"/>
                              <w:jc w:val="center"/>
                              <w:rPr>
                                <w:rFonts w:ascii="宋体" w:hAnsi="宋体" w:eastAsia="宋体" w:cs="宋体"/>
                                <w:sz w:val="21"/>
                                <w:szCs w:val="21"/>
                              </w:rPr>
                            </w:pPr>
                            <w:r>
                              <w:rPr>
                                <w:rFonts w:ascii="宋体" w:hAnsi="宋体" w:eastAsia="宋体" w:cs="宋体"/>
                                <w:b/>
                                <w:bCs/>
                                <w:spacing w:val="2"/>
                                <w:w w:val="99"/>
                                <w:sz w:val="21"/>
                                <w:szCs w:val="21"/>
                              </w:rPr>
                              <w:t>施工方</w:t>
                            </w:r>
                            <w:r>
                              <w:rPr>
                                <w:rFonts w:ascii="宋体" w:hAnsi="宋体" w:eastAsia="宋体" w:cs="宋体"/>
                                <w:b/>
                                <w:bCs/>
                                <w:w w:val="99"/>
                                <w:sz w:val="21"/>
                                <w:szCs w:val="21"/>
                              </w:rPr>
                              <w:t>法</w:t>
                            </w:r>
                          </w:p>
                        </w:tc>
                      </w:tr>
                      <w:tr>
                        <w:tblPrEx>
                          <w:tblCellMar>
                            <w:top w:w="0" w:type="dxa"/>
                            <w:left w:w="0" w:type="dxa"/>
                            <w:bottom w:w="0" w:type="dxa"/>
                            <w:right w:w="0" w:type="dxa"/>
                          </w:tblCellMar>
                        </w:tblPrEx>
                        <w:trPr>
                          <w:trHeight w:val="8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sz w:val="17"/>
                                <w:szCs w:val="17"/>
                              </w:rPr>
                            </w:pPr>
                          </w:p>
                          <w:p>
                            <w:pPr>
                              <w:pStyle w:val="20"/>
                              <w:spacing w:line="240" w:lineRule="auto"/>
                              <w:ind w:left="163"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钙</w:t>
                            </w:r>
                            <w:r>
                              <w:rPr>
                                <w:rFonts w:ascii="宋体" w:hAnsi="宋体" w:eastAsia="宋体" w:cs="宋体"/>
                                <w:spacing w:val="2"/>
                                <w:w w:val="99"/>
                                <w:sz w:val="21"/>
                                <w:szCs w:val="21"/>
                              </w:rPr>
                              <w:t>质</w:t>
                            </w:r>
                            <w:r>
                              <w:rPr>
                                <w:rFonts w:ascii="宋体" w:hAnsi="宋体" w:eastAsia="宋体" w:cs="宋体"/>
                                <w:spacing w:val="-1"/>
                                <w:w w:val="99"/>
                                <w:sz w:val="21"/>
                                <w:szCs w:val="21"/>
                              </w:rPr>
                              <w:t>改</w:t>
                            </w:r>
                            <w:r>
                              <w:rPr>
                                <w:rFonts w:ascii="宋体" w:hAnsi="宋体" w:eastAsia="宋体" w:cs="宋体"/>
                                <w:spacing w:val="2"/>
                                <w:w w:val="99"/>
                                <w:sz w:val="21"/>
                                <w:szCs w:val="21"/>
                              </w:rPr>
                              <w:t>良</w:t>
                            </w:r>
                            <w:r>
                              <w:rPr>
                                <w:rFonts w:ascii="宋体" w:hAnsi="宋体" w:eastAsia="宋体" w:cs="宋体"/>
                                <w:w w:val="99"/>
                                <w:sz w:val="21"/>
                                <w:szCs w:val="21"/>
                              </w:rPr>
                              <w:t>剂</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5" w:line="273" w:lineRule="auto"/>
                              <w:ind w:left="627" w:right="128" w:hanging="500"/>
                              <w:jc w:val="left"/>
                              <w:rPr>
                                <w:rFonts w:ascii="宋体" w:hAnsi="宋体" w:eastAsia="宋体" w:cs="宋体"/>
                                <w:sz w:val="21"/>
                                <w:szCs w:val="21"/>
                              </w:rPr>
                            </w:pPr>
                            <w:r>
                              <w:rPr>
                                <w:rFonts w:ascii="宋体" w:hAnsi="宋体" w:eastAsia="宋体" w:cs="宋体"/>
                                <w:spacing w:val="-1"/>
                                <w:w w:val="99"/>
                                <w:sz w:val="21"/>
                                <w:szCs w:val="21"/>
                              </w:rPr>
                              <w:t>碱</w:t>
                            </w:r>
                            <w:r>
                              <w:rPr>
                                <w:rFonts w:ascii="宋体" w:hAnsi="宋体" w:eastAsia="宋体" w:cs="宋体"/>
                                <w:spacing w:val="2"/>
                                <w:w w:val="99"/>
                                <w:sz w:val="21"/>
                                <w:szCs w:val="21"/>
                              </w:rPr>
                              <w:t>化</w:t>
                            </w:r>
                            <w:r>
                              <w:rPr>
                                <w:rFonts w:ascii="宋体" w:hAnsi="宋体" w:eastAsia="宋体" w:cs="宋体"/>
                                <w:spacing w:val="-1"/>
                                <w:w w:val="99"/>
                                <w:sz w:val="21"/>
                                <w:szCs w:val="21"/>
                              </w:rPr>
                              <w:t>土</w:t>
                            </w:r>
                            <w:r>
                              <w:rPr>
                                <w:rFonts w:ascii="宋体" w:hAnsi="宋体" w:eastAsia="宋体" w:cs="宋体"/>
                                <w:w w:val="99"/>
                                <w:sz w:val="21"/>
                                <w:szCs w:val="21"/>
                              </w:rPr>
                              <w:t>壤</w:t>
                            </w:r>
                            <w:r>
                              <w:rPr>
                                <w:rFonts w:ascii="宋体" w:hAnsi="宋体" w:eastAsia="宋体" w:cs="宋体"/>
                                <w:spacing w:val="-50"/>
                                <w:sz w:val="21"/>
                                <w:szCs w:val="21"/>
                              </w:rPr>
                              <w:t xml:space="preserve"> </w:t>
                            </w:r>
                            <w:r>
                              <w:rPr>
                                <w:rFonts w:ascii="宋体" w:hAnsi="宋体" w:eastAsia="宋体" w:cs="宋体"/>
                                <w:spacing w:val="1"/>
                                <w:w w:val="99"/>
                                <w:sz w:val="21"/>
                                <w:szCs w:val="21"/>
                              </w:rPr>
                              <w:t>p</w:t>
                            </w:r>
                            <w:r>
                              <w:rPr>
                                <w:rFonts w:ascii="宋体" w:hAnsi="宋体" w:eastAsia="宋体" w:cs="宋体"/>
                                <w:w w:val="99"/>
                                <w:sz w:val="21"/>
                                <w:szCs w:val="21"/>
                              </w:rPr>
                              <w:t>H</w:t>
                            </w:r>
                            <w:r>
                              <w:rPr>
                                <w:rFonts w:ascii="宋体" w:hAnsi="宋体" w:eastAsia="宋体" w:cs="宋体"/>
                                <w:spacing w:val="-52"/>
                                <w:sz w:val="21"/>
                                <w:szCs w:val="21"/>
                              </w:rPr>
                              <w:t xml:space="preserve"> </w:t>
                            </w:r>
                            <w:r>
                              <w:rPr>
                                <w:rFonts w:ascii="宋体" w:hAnsi="宋体" w:eastAsia="宋体" w:cs="宋体"/>
                                <w:spacing w:val="-1"/>
                                <w:w w:val="99"/>
                                <w:sz w:val="21"/>
                                <w:szCs w:val="21"/>
                              </w:rPr>
                              <w:t>值</w:t>
                            </w:r>
                            <w:r>
                              <w:rPr>
                                <w:rFonts w:ascii="宋体" w:hAnsi="宋体" w:eastAsia="宋体" w:cs="宋体"/>
                                <w:w w:val="99"/>
                                <w:sz w:val="21"/>
                                <w:szCs w:val="21"/>
                              </w:rPr>
                              <w:t>大 于</w:t>
                            </w:r>
                            <w:r>
                              <w:rPr>
                                <w:rFonts w:ascii="宋体" w:hAnsi="宋体" w:eastAsia="宋体" w:cs="宋体"/>
                                <w:spacing w:val="-53"/>
                                <w:sz w:val="21"/>
                                <w:szCs w:val="21"/>
                              </w:rPr>
                              <w:t xml:space="preserve"> </w:t>
                            </w:r>
                            <w:r>
                              <w:rPr>
                                <w:rFonts w:ascii="宋体" w:hAnsi="宋体" w:eastAsia="宋体" w:cs="宋体"/>
                                <w:spacing w:val="1"/>
                                <w:w w:val="99"/>
                                <w:sz w:val="21"/>
                                <w:szCs w:val="21"/>
                              </w:rPr>
                              <w:t>8.</w:t>
                            </w:r>
                            <w:r>
                              <w:rPr>
                                <w:rFonts w:ascii="宋体" w:hAnsi="宋体" w:eastAsia="宋体" w:cs="宋体"/>
                                <w:w w:val="99"/>
                                <w:sz w:val="21"/>
                                <w:szCs w:val="21"/>
                              </w:rPr>
                              <w:t>5</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4" w:right="0"/>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13"/>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脱</w:t>
                            </w:r>
                            <w:r>
                              <w:rPr>
                                <w:rFonts w:ascii="宋体" w:hAnsi="宋体" w:eastAsia="宋体" w:cs="宋体"/>
                                <w:spacing w:val="-1"/>
                                <w:w w:val="99"/>
                                <w:sz w:val="21"/>
                                <w:szCs w:val="21"/>
                              </w:rPr>
                              <w:t>硫</w:t>
                            </w:r>
                            <w:r>
                              <w:rPr>
                                <w:rFonts w:ascii="宋体" w:hAnsi="宋体" w:eastAsia="宋体" w:cs="宋体"/>
                                <w:spacing w:val="2"/>
                                <w:w w:val="99"/>
                                <w:sz w:val="21"/>
                                <w:szCs w:val="21"/>
                              </w:rPr>
                              <w:t>石</w:t>
                            </w:r>
                            <w:r>
                              <w:rPr>
                                <w:rFonts w:ascii="宋体" w:hAnsi="宋体" w:eastAsia="宋体" w:cs="宋体"/>
                                <w:spacing w:val="-1"/>
                                <w:w w:val="99"/>
                                <w:sz w:val="21"/>
                                <w:szCs w:val="21"/>
                              </w:rPr>
                              <w:t>膏</w:t>
                            </w:r>
                            <w:r>
                              <w:rPr>
                                <w:rFonts w:ascii="宋体" w:hAnsi="宋体" w:eastAsia="宋体" w:cs="宋体"/>
                                <w:spacing w:val="-13"/>
                                <w:w w:val="99"/>
                                <w:sz w:val="21"/>
                                <w:szCs w:val="21"/>
                              </w:rPr>
                              <w:t>、</w:t>
                            </w:r>
                            <w:r>
                              <w:rPr>
                                <w:rFonts w:ascii="宋体" w:hAnsi="宋体" w:eastAsia="宋体" w:cs="宋体"/>
                                <w:spacing w:val="-1"/>
                                <w:w w:val="99"/>
                                <w:sz w:val="21"/>
                                <w:szCs w:val="21"/>
                              </w:rPr>
                              <w:t>石</w:t>
                            </w:r>
                            <w:r>
                              <w:rPr>
                                <w:rFonts w:ascii="宋体" w:hAnsi="宋体" w:eastAsia="宋体" w:cs="宋体"/>
                                <w:spacing w:val="2"/>
                                <w:w w:val="99"/>
                                <w:sz w:val="21"/>
                                <w:szCs w:val="21"/>
                              </w:rPr>
                              <w:t>膏</w:t>
                            </w:r>
                            <w:r>
                              <w:rPr>
                                <w:rFonts w:ascii="宋体" w:hAnsi="宋体" w:eastAsia="宋体" w:cs="宋体"/>
                                <w:spacing w:val="-15"/>
                                <w:w w:val="99"/>
                                <w:sz w:val="21"/>
                                <w:szCs w:val="21"/>
                              </w:rPr>
                              <w:t>、</w:t>
                            </w:r>
                            <w:r>
                              <w:rPr>
                                <w:rFonts w:ascii="宋体" w:hAnsi="宋体" w:eastAsia="宋体" w:cs="宋体"/>
                                <w:spacing w:val="-1"/>
                                <w:w w:val="99"/>
                                <w:sz w:val="21"/>
                                <w:szCs w:val="21"/>
                              </w:rPr>
                              <w:t>石</w:t>
                            </w:r>
                            <w:r>
                              <w:rPr>
                                <w:rFonts w:ascii="宋体" w:hAnsi="宋体" w:eastAsia="宋体" w:cs="宋体"/>
                                <w:spacing w:val="2"/>
                                <w:w w:val="99"/>
                                <w:sz w:val="21"/>
                                <w:szCs w:val="21"/>
                              </w:rPr>
                              <w:t>灰石</w:t>
                            </w:r>
                            <w:r>
                              <w:rPr>
                                <w:rFonts w:ascii="宋体" w:hAnsi="宋体" w:eastAsia="宋体" w:cs="宋体"/>
                                <w:spacing w:val="-13"/>
                                <w:w w:val="99"/>
                                <w:sz w:val="21"/>
                                <w:szCs w:val="21"/>
                              </w:rPr>
                              <w:t>、</w:t>
                            </w:r>
                            <w:r>
                              <w:rPr>
                                <w:rFonts w:ascii="宋体" w:hAnsi="宋体" w:eastAsia="宋体" w:cs="宋体"/>
                                <w:spacing w:val="-1"/>
                                <w:w w:val="99"/>
                                <w:sz w:val="21"/>
                                <w:szCs w:val="21"/>
                              </w:rPr>
                              <w:t>磷</w:t>
                            </w:r>
                            <w:r>
                              <w:rPr>
                                <w:rFonts w:ascii="宋体" w:hAnsi="宋体" w:eastAsia="宋体" w:cs="宋体"/>
                                <w:spacing w:val="2"/>
                                <w:w w:val="99"/>
                                <w:sz w:val="21"/>
                                <w:szCs w:val="21"/>
                              </w:rPr>
                              <w:t>石</w:t>
                            </w:r>
                            <w:r>
                              <w:rPr>
                                <w:rFonts w:ascii="宋体" w:hAnsi="宋体" w:eastAsia="宋体" w:cs="宋体"/>
                                <w:spacing w:val="-1"/>
                                <w:w w:val="99"/>
                                <w:sz w:val="21"/>
                                <w:szCs w:val="21"/>
                              </w:rPr>
                              <w:t>膏</w:t>
                            </w:r>
                            <w:r>
                              <w:rPr>
                                <w:rFonts w:ascii="宋体" w:hAnsi="宋体" w:eastAsia="宋体" w:cs="宋体"/>
                                <w:spacing w:val="-15"/>
                                <w:w w:val="99"/>
                                <w:sz w:val="21"/>
                                <w:szCs w:val="21"/>
                              </w:rPr>
                              <w:t>，</w:t>
                            </w:r>
                            <w:r>
                              <w:rPr>
                                <w:rFonts w:ascii="宋体" w:hAnsi="宋体" w:eastAsia="宋体" w:cs="宋体"/>
                                <w:spacing w:val="-1"/>
                                <w:w w:val="99"/>
                                <w:sz w:val="21"/>
                                <w:szCs w:val="21"/>
                              </w:rPr>
                              <w:t>与</w:t>
                            </w:r>
                            <w:r>
                              <w:rPr>
                                <w:rFonts w:ascii="宋体" w:hAnsi="宋体" w:eastAsia="宋体" w:cs="宋体"/>
                                <w:w w:val="99"/>
                                <w:sz w:val="21"/>
                                <w:szCs w:val="21"/>
                              </w:rPr>
                              <w:t>种</w:t>
                            </w:r>
                          </w:p>
                          <w:p>
                            <w:pPr>
                              <w:pStyle w:val="20"/>
                              <w:spacing w:before="126" w:line="240" w:lineRule="auto"/>
                              <w:ind w:left="104" w:right="0"/>
                              <w:jc w:val="left"/>
                              <w:rPr>
                                <w:rFonts w:ascii="宋体" w:hAnsi="宋体" w:eastAsia="宋体" w:cs="宋体"/>
                                <w:sz w:val="21"/>
                                <w:szCs w:val="21"/>
                              </w:rPr>
                            </w:pP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spacing w:val="-1"/>
                                <w:w w:val="99"/>
                                <w:sz w:val="21"/>
                                <w:szCs w:val="21"/>
                              </w:rPr>
                              <w:t>混</w:t>
                            </w:r>
                            <w:r>
                              <w:rPr>
                                <w:rFonts w:ascii="宋体" w:hAnsi="宋体" w:eastAsia="宋体" w:cs="宋体"/>
                                <w:spacing w:val="2"/>
                                <w:w w:val="99"/>
                                <w:sz w:val="21"/>
                                <w:szCs w:val="21"/>
                              </w:rPr>
                              <w:t>匀</w:t>
                            </w:r>
                            <w:r>
                              <w:rPr>
                                <w:rFonts w:ascii="宋体" w:hAnsi="宋体" w:eastAsia="宋体" w:cs="宋体"/>
                                <w:w w:val="99"/>
                                <w:sz w:val="21"/>
                                <w:szCs w:val="21"/>
                              </w:rPr>
                              <w:t>。</w:t>
                            </w:r>
                          </w:p>
                        </w:tc>
                      </w:tr>
                      <w:tr>
                        <w:tblPrEx>
                          <w:tblCellMar>
                            <w:top w:w="0" w:type="dxa"/>
                            <w:left w:w="0" w:type="dxa"/>
                            <w:bottom w:w="0" w:type="dxa"/>
                            <w:right w:w="0" w:type="dxa"/>
                          </w:tblCellMar>
                        </w:tblPrEx>
                        <w:trPr>
                          <w:trHeight w:val="810"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宋体" w:hAnsi="宋体" w:eastAsia="宋体" w:cs="宋体"/>
                                <w:sz w:val="17"/>
                                <w:szCs w:val="17"/>
                              </w:rPr>
                            </w:pPr>
                          </w:p>
                          <w:p>
                            <w:pPr>
                              <w:pStyle w:val="20"/>
                              <w:spacing w:line="240" w:lineRule="auto"/>
                              <w:ind w:left="163"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酸</w:t>
                            </w:r>
                            <w:r>
                              <w:rPr>
                                <w:rFonts w:ascii="宋体" w:hAnsi="宋体" w:eastAsia="宋体" w:cs="宋体"/>
                                <w:spacing w:val="2"/>
                                <w:w w:val="99"/>
                                <w:sz w:val="21"/>
                                <w:szCs w:val="21"/>
                              </w:rPr>
                              <w:t>性</w:t>
                            </w:r>
                            <w:r>
                              <w:rPr>
                                <w:rFonts w:ascii="宋体" w:hAnsi="宋体" w:eastAsia="宋体" w:cs="宋体"/>
                                <w:spacing w:val="-1"/>
                                <w:w w:val="99"/>
                                <w:sz w:val="21"/>
                                <w:szCs w:val="21"/>
                              </w:rPr>
                              <w:t>改</w:t>
                            </w:r>
                            <w:r>
                              <w:rPr>
                                <w:rFonts w:ascii="宋体" w:hAnsi="宋体" w:eastAsia="宋体" w:cs="宋体"/>
                                <w:spacing w:val="2"/>
                                <w:w w:val="99"/>
                                <w:sz w:val="21"/>
                                <w:szCs w:val="21"/>
                              </w:rPr>
                              <w:t>良</w:t>
                            </w:r>
                            <w:r>
                              <w:rPr>
                                <w:rFonts w:ascii="宋体" w:hAnsi="宋体" w:eastAsia="宋体" w:cs="宋体"/>
                                <w:w w:val="99"/>
                                <w:sz w:val="21"/>
                                <w:szCs w:val="21"/>
                              </w:rPr>
                              <w:t>剂</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73" w:line="273" w:lineRule="auto"/>
                              <w:ind w:left="732" w:right="128" w:hanging="605"/>
                              <w:jc w:val="left"/>
                              <w:rPr>
                                <w:rFonts w:ascii="宋体" w:hAnsi="宋体" w:eastAsia="宋体" w:cs="宋体"/>
                                <w:sz w:val="21"/>
                                <w:szCs w:val="21"/>
                              </w:rPr>
                            </w:pPr>
                            <w:r>
                              <w:rPr>
                                <w:rFonts w:ascii="宋体" w:hAnsi="宋体" w:eastAsia="宋体" w:cs="宋体"/>
                                <w:spacing w:val="-1"/>
                                <w:w w:val="99"/>
                                <w:sz w:val="21"/>
                                <w:szCs w:val="21"/>
                              </w:rPr>
                              <w:t>碱</w:t>
                            </w:r>
                            <w:r>
                              <w:rPr>
                                <w:rFonts w:ascii="宋体" w:hAnsi="宋体" w:eastAsia="宋体" w:cs="宋体"/>
                                <w:spacing w:val="2"/>
                                <w:w w:val="99"/>
                                <w:sz w:val="21"/>
                                <w:szCs w:val="21"/>
                              </w:rPr>
                              <w:t>性</w:t>
                            </w:r>
                            <w:r>
                              <w:rPr>
                                <w:rFonts w:ascii="宋体" w:hAnsi="宋体" w:eastAsia="宋体" w:cs="宋体"/>
                                <w:spacing w:val="-1"/>
                                <w:w w:val="99"/>
                                <w:sz w:val="21"/>
                                <w:szCs w:val="21"/>
                              </w:rPr>
                              <w:t>土</w:t>
                            </w:r>
                            <w:r>
                              <w:rPr>
                                <w:rFonts w:ascii="宋体" w:hAnsi="宋体" w:eastAsia="宋体" w:cs="宋体"/>
                                <w:w w:val="99"/>
                                <w:sz w:val="21"/>
                                <w:szCs w:val="21"/>
                              </w:rPr>
                              <w:t>壤</w:t>
                            </w:r>
                            <w:r>
                              <w:rPr>
                                <w:rFonts w:ascii="宋体" w:hAnsi="宋体" w:eastAsia="宋体" w:cs="宋体"/>
                                <w:spacing w:val="-50"/>
                                <w:sz w:val="21"/>
                                <w:szCs w:val="21"/>
                              </w:rPr>
                              <w:t xml:space="preserve"> </w:t>
                            </w:r>
                            <w:r>
                              <w:rPr>
                                <w:rFonts w:ascii="宋体" w:hAnsi="宋体" w:eastAsia="宋体" w:cs="宋体"/>
                                <w:spacing w:val="1"/>
                                <w:w w:val="99"/>
                                <w:sz w:val="21"/>
                                <w:szCs w:val="21"/>
                              </w:rPr>
                              <w:t>p</w:t>
                            </w:r>
                            <w:r>
                              <w:rPr>
                                <w:rFonts w:ascii="宋体" w:hAnsi="宋体" w:eastAsia="宋体" w:cs="宋体"/>
                                <w:w w:val="99"/>
                                <w:sz w:val="21"/>
                                <w:szCs w:val="21"/>
                              </w:rPr>
                              <w:t>H</w:t>
                            </w:r>
                            <w:r>
                              <w:rPr>
                                <w:rFonts w:ascii="宋体" w:hAnsi="宋体" w:eastAsia="宋体" w:cs="宋体"/>
                                <w:spacing w:val="-52"/>
                                <w:sz w:val="21"/>
                                <w:szCs w:val="21"/>
                              </w:rPr>
                              <w:t xml:space="preserve"> </w:t>
                            </w:r>
                            <w:r>
                              <w:rPr>
                                <w:rFonts w:ascii="宋体" w:hAnsi="宋体" w:eastAsia="宋体" w:cs="宋体"/>
                                <w:spacing w:val="-1"/>
                                <w:w w:val="99"/>
                                <w:sz w:val="21"/>
                                <w:szCs w:val="21"/>
                              </w:rPr>
                              <w:t>值</w:t>
                            </w:r>
                            <w:r>
                              <w:rPr>
                                <w:rFonts w:ascii="宋体" w:hAnsi="宋体" w:eastAsia="宋体" w:cs="宋体"/>
                                <w:w w:val="99"/>
                                <w:sz w:val="21"/>
                                <w:szCs w:val="21"/>
                              </w:rPr>
                              <w:t>大 于</w:t>
                            </w:r>
                            <w:r>
                              <w:rPr>
                                <w:rFonts w:ascii="宋体" w:hAnsi="宋体" w:eastAsia="宋体" w:cs="宋体"/>
                                <w:spacing w:val="-53"/>
                                <w:sz w:val="21"/>
                                <w:szCs w:val="21"/>
                              </w:rPr>
                              <w:t xml:space="preserve"> </w:t>
                            </w:r>
                            <w:r>
                              <w:rPr>
                                <w:rFonts w:ascii="宋体" w:hAnsi="宋体" w:eastAsia="宋体" w:cs="宋体"/>
                                <w:w w:val="99"/>
                                <w:sz w:val="21"/>
                                <w:szCs w:val="21"/>
                              </w:rPr>
                              <w:t>8</w:t>
                            </w:r>
                          </w:p>
                        </w:tc>
                        <w:tc>
                          <w:tcPr>
                            <w:tcW w:w="4870" w:type="dxa"/>
                            <w:tcBorders>
                              <w:top w:val="single" w:color="000000" w:sz="4" w:space="0"/>
                              <w:left w:val="single" w:color="000000" w:sz="4" w:space="0"/>
                              <w:bottom w:val="single" w:color="000000" w:sz="4" w:space="0"/>
                              <w:right w:val="single" w:color="000000" w:sz="4" w:space="0"/>
                            </w:tcBorders>
                          </w:tcPr>
                          <w:p>
                            <w:pPr>
                              <w:pStyle w:val="20"/>
                              <w:spacing w:before="3" w:line="398" w:lineRule="exact"/>
                              <w:ind w:left="104" w:right="102"/>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17"/>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硫</w:t>
                            </w:r>
                            <w:r>
                              <w:rPr>
                                <w:rFonts w:ascii="宋体" w:hAnsi="宋体" w:eastAsia="宋体" w:cs="宋体"/>
                                <w:spacing w:val="-1"/>
                                <w:w w:val="99"/>
                                <w:sz w:val="21"/>
                                <w:szCs w:val="21"/>
                              </w:rPr>
                              <w:t>黄</w:t>
                            </w:r>
                            <w:r>
                              <w:rPr>
                                <w:rFonts w:ascii="宋体" w:hAnsi="宋体" w:eastAsia="宋体" w:cs="宋体"/>
                                <w:spacing w:val="2"/>
                                <w:w w:val="99"/>
                                <w:sz w:val="21"/>
                                <w:szCs w:val="21"/>
                              </w:rPr>
                              <w:t>粉</w:t>
                            </w:r>
                            <w:r>
                              <w:rPr>
                                <w:rFonts w:ascii="宋体" w:hAnsi="宋体" w:eastAsia="宋体" w:cs="宋体"/>
                                <w:spacing w:val="-17"/>
                                <w:w w:val="99"/>
                                <w:sz w:val="21"/>
                                <w:szCs w:val="21"/>
                              </w:rPr>
                              <w:t>、</w:t>
                            </w:r>
                            <w:r>
                              <w:rPr>
                                <w:rFonts w:ascii="宋体" w:hAnsi="宋体" w:eastAsia="宋体" w:cs="宋体"/>
                                <w:spacing w:val="-1"/>
                                <w:w w:val="99"/>
                                <w:sz w:val="21"/>
                                <w:szCs w:val="21"/>
                              </w:rPr>
                              <w:t>黑</w:t>
                            </w:r>
                            <w:r>
                              <w:rPr>
                                <w:rFonts w:ascii="宋体" w:hAnsi="宋体" w:eastAsia="宋体" w:cs="宋体"/>
                                <w:spacing w:val="2"/>
                                <w:w w:val="99"/>
                                <w:sz w:val="21"/>
                                <w:szCs w:val="21"/>
                              </w:rPr>
                              <w:t>矶</w:t>
                            </w:r>
                            <w:r>
                              <w:rPr>
                                <w:rFonts w:ascii="宋体" w:hAnsi="宋体" w:eastAsia="宋体" w:cs="宋体"/>
                                <w:spacing w:val="-17"/>
                                <w:w w:val="99"/>
                                <w:sz w:val="21"/>
                                <w:szCs w:val="21"/>
                              </w:rPr>
                              <w:t>、</w:t>
                            </w:r>
                            <w:r>
                              <w:rPr>
                                <w:rFonts w:ascii="宋体" w:hAnsi="宋体" w:eastAsia="宋体" w:cs="宋体"/>
                                <w:spacing w:val="-1"/>
                                <w:w w:val="99"/>
                                <w:sz w:val="21"/>
                                <w:szCs w:val="21"/>
                              </w:rPr>
                              <w:t>煤</w:t>
                            </w:r>
                            <w:r>
                              <w:rPr>
                                <w:rFonts w:ascii="宋体" w:hAnsi="宋体" w:eastAsia="宋体" w:cs="宋体"/>
                                <w:spacing w:val="2"/>
                                <w:w w:val="99"/>
                                <w:sz w:val="21"/>
                                <w:szCs w:val="21"/>
                              </w:rPr>
                              <w:t>研石</w:t>
                            </w:r>
                            <w:r>
                              <w:rPr>
                                <w:rFonts w:ascii="宋体" w:hAnsi="宋体" w:eastAsia="宋体" w:cs="宋体"/>
                                <w:spacing w:val="-17"/>
                                <w:w w:val="99"/>
                                <w:sz w:val="21"/>
                                <w:szCs w:val="21"/>
                              </w:rPr>
                              <w:t>，</w:t>
                            </w:r>
                            <w:r>
                              <w:rPr>
                                <w:rFonts w:ascii="宋体" w:hAnsi="宋体" w:eastAsia="宋体" w:cs="宋体"/>
                                <w:spacing w:val="-1"/>
                                <w:w w:val="99"/>
                                <w:sz w:val="21"/>
                                <w:szCs w:val="21"/>
                              </w:rPr>
                              <w:t>与</w:t>
                            </w:r>
                            <w:r>
                              <w:rPr>
                                <w:rFonts w:ascii="宋体" w:hAnsi="宋体" w:eastAsia="宋体" w:cs="宋体"/>
                                <w:spacing w:val="2"/>
                                <w:w w:val="99"/>
                                <w:sz w:val="21"/>
                                <w:szCs w:val="21"/>
                              </w:rPr>
                              <w:t>种</w:t>
                            </w: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w w:val="99"/>
                                <w:sz w:val="21"/>
                                <w:szCs w:val="21"/>
                              </w:rPr>
                              <w:t>混</w:t>
                            </w:r>
                            <w:r>
                              <w:rPr>
                                <w:rFonts w:ascii="宋体" w:hAnsi="宋体" w:eastAsia="宋体" w:cs="宋体"/>
                                <w:spacing w:val="-1"/>
                                <w:w w:val="99"/>
                                <w:sz w:val="21"/>
                                <w:szCs w:val="21"/>
                              </w:rPr>
                              <w:t>匀</w:t>
                            </w:r>
                            <w:r>
                              <w:rPr>
                                <w:rFonts w:ascii="宋体" w:hAnsi="宋体" w:eastAsia="宋体" w:cs="宋体"/>
                                <w:w w:val="99"/>
                                <w:sz w:val="21"/>
                                <w:szCs w:val="21"/>
                              </w:rPr>
                              <w:t>。</w:t>
                            </w:r>
                          </w:p>
                        </w:tc>
                      </w:tr>
                      <w:tr>
                        <w:tblPrEx>
                          <w:tblCellMar>
                            <w:top w:w="0" w:type="dxa"/>
                            <w:left w:w="0" w:type="dxa"/>
                            <w:bottom w:w="0" w:type="dxa"/>
                            <w:right w:w="0" w:type="dxa"/>
                          </w:tblCellMar>
                        </w:tblPrEx>
                        <w:trPr>
                          <w:trHeight w:val="946" w:hRule="exact"/>
                        </w:trPr>
                        <w:tc>
                          <w:tcPr>
                            <w:tcW w:w="1809"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sz w:val="22"/>
                                <w:szCs w:val="22"/>
                              </w:rPr>
                            </w:pPr>
                          </w:p>
                          <w:p>
                            <w:pPr>
                              <w:pStyle w:val="20"/>
                              <w:spacing w:line="240" w:lineRule="auto"/>
                              <w:ind w:left="374" w:right="0"/>
                              <w:jc w:val="left"/>
                              <w:rPr>
                                <w:rFonts w:ascii="宋体" w:hAnsi="宋体" w:eastAsia="宋体" w:cs="宋体"/>
                                <w:sz w:val="21"/>
                                <w:szCs w:val="21"/>
                              </w:rPr>
                            </w:pPr>
                            <w:r>
                              <w:rPr>
                                <w:rFonts w:ascii="宋体" w:hAnsi="宋体" w:eastAsia="宋体" w:cs="宋体"/>
                                <w:spacing w:val="-1"/>
                                <w:w w:val="99"/>
                                <w:sz w:val="21"/>
                                <w:szCs w:val="21"/>
                              </w:rPr>
                              <w:t>施</w:t>
                            </w:r>
                            <w:r>
                              <w:rPr>
                                <w:rFonts w:ascii="宋体" w:hAnsi="宋体" w:eastAsia="宋体" w:cs="宋体"/>
                                <w:spacing w:val="2"/>
                                <w:w w:val="99"/>
                                <w:sz w:val="21"/>
                                <w:szCs w:val="21"/>
                              </w:rPr>
                              <w:t>加</w:t>
                            </w:r>
                            <w:r>
                              <w:rPr>
                                <w:rFonts w:ascii="宋体" w:hAnsi="宋体" w:eastAsia="宋体" w:cs="宋体"/>
                                <w:spacing w:val="-1"/>
                                <w:w w:val="99"/>
                                <w:sz w:val="21"/>
                                <w:szCs w:val="21"/>
                              </w:rPr>
                              <w:t>有</w:t>
                            </w:r>
                            <w:r>
                              <w:rPr>
                                <w:rFonts w:ascii="宋体" w:hAnsi="宋体" w:eastAsia="宋体" w:cs="宋体"/>
                                <w:spacing w:val="2"/>
                                <w:w w:val="99"/>
                                <w:sz w:val="21"/>
                                <w:szCs w:val="21"/>
                              </w:rPr>
                              <w:t>机</w:t>
                            </w:r>
                            <w:r>
                              <w:rPr>
                                <w:rFonts w:ascii="宋体" w:hAnsi="宋体" w:eastAsia="宋体" w:cs="宋体"/>
                                <w:w w:val="99"/>
                                <w:sz w:val="21"/>
                                <w:szCs w:val="21"/>
                              </w:rPr>
                              <w:t>物</w:t>
                            </w:r>
                          </w:p>
                        </w:tc>
                        <w:tc>
                          <w:tcPr>
                            <w:tcW w:w="1843"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sz w:val="22"/>
                                <w:szCs w:val="22"/>
                              </w:rPr>
                            </w:pPr>
                          </w:p>
                          <w:p>
                            <w:pPr>
                              <w:pStyle w:val="20"/>
                              <w:spacing w:line="240" w:lineRule="auto"/>
                              <w:ind w:left="391" w:right="0"/>
                              <w:jc w:val="left"/>
                              <w:rPr>
                                <w:rFonts w:ascii="宋体" w:hAnsi="宋体" w:eastAsia="宋体" w:cs="宋体"/>
                                <w:sz w:val="21"/>
                                <w:szCs w:val="21"/>
                              </w:rPr>
                            </w:pPr>
                            <w:r>
                              <w:rPr>
                                <w:rFonts w:ascii="宋体" w:hAnsi="宋体" w:eastAsia="宋体" w:cs="宋体"/>
                                <w:spacing w:val="-1"/>
                                <w:w w:val="99"/>
                                <w:sz w:val="21"/>
                                <w:szCs w:val="21"/>
                              </w:rPr>
                              <w:t>所</w:t>
                            </w:r>
                            <w:r>
                              <w:rPr>
                                <w:rFonts w:ascii="宋体" w:hAnsi="宋体" w:eastAsia="宋体" w:cs="宋体"/>
                                <w:spacing w:val="2"/>
                                <w:w w:val="99"/>
                                <w:sz w:val="21"/>
                                <w:szCs w:val="21"/>
                              </w:rPr>
                              <w:t>有</w:t>
                            </w:r>
                            <w:r>
                              <w:rPr>
                                <w:rFonts w:ascii="宋体" w:hAnsi="宋体" w:eastAsia="宋体" w:cs="宋体"/>
                                <w:spacing w:val="-1"/>
                                <w:w w:val="99"/>
                                <w:sz w:val="21"/>
                                <w:szCs w:val="21"/>
                              </w:rPr>
                              <w:t>盐</w:t>
                            </w:r>
                            <w:r>
                              <w:rPr>
                                <w:rFonts w:ascii="宋体" w:hAnsi="宋体" w:eastAsia="宋体" w:cs="宋体"/>
                                <w:spacing w:val="2"/>
                                <w:w w:val="99"/>
                                <w:sz w:val="21"/>
                                <w:szCs w:val="21"/>
                              </w:rPr>
                              <w:t>碱</w:t>
                            </w:r>
                            <w:r>
                              <w:rPr>
                                <w:rFonts w:ascii="宋体" w:hAnsi="宋体" w:eastAsia="宋体" w:cs="宋体"/>
                                <w:w w:val="99"/>
                                <w:sz w:val="21"/>
                                <w:szCs w:val="21"/>
                              </w:rPr>
                              <w:t>地</w:t>
                            </w:r>
                          </w:p>
                        </w:tc>
                        <w:tc>
                          <w:tcPr>
                            <w:tcW w:w="4870" w:type="dxa"/>
                            <w:tcBorders>
                              <w:top w:val="single" w:color="000000" w:sz="4" w:space="0"/>
                              <w:left w:val="single" w:color="000000" w:sz="4" w:space="0"/>
                              <w:bottom w:val="single" w:color="000000" w:sz="4" w:space="0"/>
                              <w:right w:val="single" w:color="000000" w:sz="4" w:space="0"/>
                            </w:tcBorders>
                          </w:tcPr>
                          <w:p>
                            <w:pPr>
                              <w:pStyle w:val="20"/>
                              <w:spacing w:line="261" w:lineRule="exact"/>
                              <w:ind w:left="104" w:right="0"/>
                              <w:jc w:val="left"/>
                              <w:rPr>
                                <w:rFonts w:ascii="宋体" w:hAnsi="宋体" w:eastAsia="宋体" w:cs="宋体"/>
                                <w:sz w:val="21"/>
                                <w:szCs w:val="21"/>
                              </w:rPr>
                            </w:pPr>
                            <w:r>
                              <w:rPr>
                                <w:rFonts w:ascii="宋体" w:hAnsi="宋体" w:eastAsia="宋体" w:cs="宋体"/>
                                <w:spacing w:val="-2"/>
                                <w:w w:val="99"/>
                                <w:sz w:val="21"/>
                                <w:szCs w:val="21"/>
                              </w:rPr>
                              <w:t>1</w:t>
                            </w:r>
                            <w:r>
                              <w:rPr>
                                <w:rFonts w:ascii="宋体" w:hAnsi="宋体" w:eastAsia="宋体" w:cs="宋体"/>
                                <w:spacing w:val="-22"/>
                                <w:w w:val="99"/>
                                <w:sz w:val="21"/>
                                <w:szCs w:val="21"/>
                              </w:rPr>
                              <w:t>、</w:t>
                            </w:r>
                            <w:r>
                              <w:rPr>
                                <w:rFonts w:ascii="宋体" w:hAnsi="宋体" w:eastAsia="宋体" w:cs="宋体"/>
                                <w:spacing w:val="-1"/>
                                <w:w w:val="99"/>
                                <w:sz w:val="21"/>
                                <w:szCs w:val="21"/>
                              </w:rPr>
                              <w:t>应</w:t>
                            </w:r>
                            <w:r>
                              <w:rPr>
                                <w:rFonts w:ascii="宋体" w:hAnsi="宋体" w:eastAsia="宋体" w:cs="宋体"/>
                                <w:spacing w:val="2"/>
                                <w:w w:val="99"/>
                                <w:sz w:val="21"/>
                                <w:szCs w:val="21"/>
                              </w:rPr>
                              <w:t>采</w:t>
                            </w:r>
                            <w:r>
                              <w:rPr>
                                <w:rFonts w:ascii="宋体" w:hAnsi="宋体" w:eastAsia="宋体" w:cs="宋体"/>
                                <w:spacing w:val="-1"/>
                                <w:w w:val="99"/>
                                <w:sz w:val="21"/>
                                <w:szCs w:val="21"/>
                              </w:rPr>
                              <w:t>用</w:t>
                            </w:r>
                            <w:r>
                              <w:rPr>
                                <w:rFonts w:ascii="宋体" w:hAnsi="宋体" w:eastAsia="宋体" w:cs="宋体"/>
                                <w:spacing w:val="2"/>
                                <w:w w:val="99"/>
                                <w:sz w:val="21"/>
                                <w:szCs w:val="21"/>
                              </w:rPr>
                              <w:t>腐</w:t>
                            </w:r>
                            <w:r>
                              <w:rPr>
                                <w:rFonts w:ascii="宋体" w:hAnsi="宋体" w:eastAsia="宋体" w:cs="宋体"/>
                                <w:spacing w:val="-1"/>
                                <w:w w:val="99"/>
                                <w:sz w:val="21"/>
                                <w:szCs w:val="21"/>
                              </w:rPr>
                              <w:t>熟</w:t>
                            </w:r>
                            <w:r>
                              <w:rPr>
                                <w:rFonts w:ascii="宋体" w:hAnsi="宋体" w:eastAsia="宋体" w:cs="宋体"/>
                                <w:spacing w:val="2"/>
                                <w:w w:val="99"/>
                                <w:sz w:val="21"/>
                                <w:szCs w:val="21"/>
                              </w:rPr>
                              <w:t>秸</w:t>
                            </w:r>
                            <w:r>
                              <w:rPr>
                                <w:rFonts w:ascii="宋体" w:hAnsi="宋体" w:eastAsia="宋体" w:cs="宋体"/>
                                <w:spacing w:val="-1"/>
                                <w:w w:val="99"/>
                                <w:sz w:val="21"/>
                                <w:szCs w:val="21"/>
                              </w:rPr>
                              <w:t>秆</w:t>
                            </w:r>
                            <w:r>
                              <w:rPr>
                                <w:rFonts w:ascii="宋体" w:hAnsi="宋体" w:eastAsia="宋体" w:cs="宋体"/>
                                <w:spacing w:val="-22"/>
                                <w:w w:val="99"/>
                                <w:sz w:val="21"/>
                                <w:szCs w:val="21"/>
                              </w:rPr>
                              <w:t>、</w:t>
                            </w:r>
                            <w:r>
                              <w:rPr>
                                <w:rFonts w:ascii="宋体" w:hAnsi="宋体" w:eastAsia="宋体" w:cs="宋体"/>
                                <w:spacing w:val="-1"/>
                                <w:w w:val="99"/>
                                <w:sz w:val="21"/>
                                <w:szCs w:val="21"/>
                              </w:rPr>
                              <w:t>腐</w:t>
                            </w:r>
                            <w:r>
                              <w:rPr>
                                <w:rFonts w:ascii="宋体" w:hAnsi="宋体" w:eastAsia="宋体" w:cs="宋体"/>
                                <w:spacing w:val="2"/>
                                <w:w w:val="99"/>
                                <w:sz w:val="21"/>
                                <w:szCs w:val="21"/>
                              </w:rPr>
                              <w:t>熟</w:t>
                            </w:r>
                            <w:r>
                              <w:rPr>
                                <w:rFonts w:ascii="宋体" w:hAnsi="宋体" w:eastAsia="宋体" w:cs="宋体"/>
                                <w:spacing w:val="-1"/>
                                <w:w w:val="99"/>
                                <w:sz w:val="21"/>
                                <w:szCs w:val="21"/>
                              </w:rPr>
                              <w:t>牛</w:t>
                            </w:r>
                            <w:r>
                              <w:rPr>
                                <w:rFonts w:ascii="宋体" w:hAnsi="宋体" w:eastAsia="宋体" w:cs="宋体"/>
                                <w:spacing w:val="2"/>
                                <w:w w:val="99"/>
                                <w:sz w:val="21"/>
                                <w:szCs w:val="21"/>
                              </w:rPr>
                              <w:t>粪</w:t>
                            </w:r>
                            <w:r>
                              <w:rPr>
                                <w:rFonts w:ascii="宋体" w:hAnsi="宋体" w:eastAsia="宋体" w:cs="宋体"/>
                                <w:spacing w:val="-22"/>
                                <w:w w:val="99"/>
                                <w:sz w:val="21"/>
                                <w:szCs w:val="21"/>
                              </w:rPr>
                              <w:t>、</w:t>
                            </w:r>
                            <w:r>
                              <w:rPr>
                                <w:rFonts w:ascii="宋体" w:hAnsi="宋体" w:eastAsia="宋体" w:cs="宋体"/>
                                <w:spacing w:val="-1"/>
                                <w:w w:val="99"/>
                                <w:sz w:val="21"/>
                                <w:szCs w:val="21"/>
                              </w:rPr>
                              <w:t>鸡</w:t>
                            </w:r>
                            <w:r>
                              <w:rPr>
                                <w:rFonts w:ascii="宋体" w:hAnsi="宋体" w:eastAsia="宋体" w:cs="宋体"/>
                                <w:spacing w:val="2"/>
                                <w:w w:val="99"/>
                                <w:sz w:val="21"/>
                                <w:szCs w:val="21"/>
                              </w:rPr>
                              <w:t>粪</w:t>
                            </w:r>
                            <w:r>
                              <w:rPr>
                                <w:rFonts w:ascii="宋体" w:hAnsi="宋体" w:eastAsia="宋体" w:cs="宋体"/>
                                <w:spacing w:val="-1"/>
                                <w:w w:val="99"/>
                                <w:sz w:val="21"/>
                                <w:szCs w:val="21"/>
                              </w:rPr>
                              <w:t>等</w:t>
                            </w:r>
                            <w:r>
                              <w:rPr>
                                <w:rFonts w:ascii="宋体" w:hAnsi="宋体" w:eastAsia="宋体" w:cs="宋体"/>
                                <w:spacing w:val="2"/>
                                <w:w w:val="99"/>
                                <w:sz w:val="21"/>
                                <w:szCs w:val="21"/>
                              </w:rPr>
                              <w:t>有</w:t>
                            </w:r>
                            <w:r>
                              <w:rPr>
                                <w:rFonts w:ascii="宋体" w:hAnsi="宋体" w:eastAsia="宋体" w:cs="宋体"/>
                                <w:spacing w:val="-1"/>
                                <w:w w:val="99"/>
                                <w:sz w:val="21"/>
                                <w:szCs w:val="21"/>
                              </w:rPr>
                              <w:t>机</w:t>
                            </w:r>
                            <w:r>
                              <w:rPr>
                                <w:rFonts w:ascii="宋体" w:hAnsi="宋体" w:eastAsia="宋体" w:cs="宋体"/>
                                <w:spacing w:val="2"/>
                                <w:w w:val="99"/>
                                <w:sz w:val="21"/>
                                <w:szCs w:val="21"/>
                              </w:rPr>
                              <w:t>物</w:t>
                            </w:r>
                            <w:r>
                              <w:rPr>
                                <w:rFonts w:ascii="宋体" w:hAnsi="宋体" w:eastAsia="宋体" w:cs="宋体"/>
                                <w:spacing w:val="-1"/>
                                <w:w w:val="99"/>
                                <w:sz w:val="21"/>
                                <w:szCs w:val="21"/>
                              </w:rPr>
                              <w:t>与</w:t>
                            </w:r>
                            <w:r>
                              <w:rPr>
                                <w:rFonts w:ascii="宋体" w:hAnsi="宋体" w:eastAsia="宋体" w:cs="宋体"/>
                                <w:w w:val="99"/>
                                <w:sz w:val="21"/>
                                <w:szCs w:val="21"/>
                              </w:rPr>
                              <w:t>种</w:t>
                            </w:r>
                          </w:p>
                          <w:p>
                            <w:pPr>
                              <w:pStyle w:val="20"/>
                              <w:spacing w:before="37" w:line="240" w:lineRule="auto"/>
                              <w:ind w:left="104" w:right="0"/>
                              <w:jc w:val="left"/>
                              <w:rPr>
                                <w:rFonts w:ascii="宋体" w:hAnsi="宋体" w:eastAsia="宋体" w:cs="宋体"/>
                                <w:sz w:val="21"/>
                                <w:szCs w:val="21"/>
                              </w:rPr>
                            </w:pPr>
                            <w:r>
                              <w:rPr>
                                <w:rFonts w:ascii="宋体" w:hAnsi="宋体" w:eastAsia="宋体" w:cs="宋体"/>
                                <w:spacing w:val="-1"/>
                                <w:w w:val="99"/>
                                <w:sz w:val="21"/>
                                <w:szCs w:val="21"/>
                              </w:rPr>
                              <w:t>植</w:t>
                            </w:r>
                            <w:r>
                              <w:rPr>
                                <w:rFonts w:ascii="宋体" w:hAnsi="宋体" w:eastAsia="宋体" w:cs="宋体"/>
                                <w:spacing w:val="2"/>
                                <w:w w:val="99"/>
                                <w:sz w:val="21"/>
                                <w:szCs w:val="21"/>
                              </w:rPr>
                              <w:t>土</w:t>
                            </w:r>
                            <w:r>
                              <w:rPr>
                                <w:rFonts w:ascii="宋体" w:hAnsi="宋体" w:eastAsia="宋体" w:cs="宋体"/>
                                <w:spacing w:val="-1"/>
                                <w:w w:val="99"/>
                                <w:sz w:val="21"/>
                                <w:szCs w:val="21"/>
                              </w:rPr>
                              <w:t>掺</w:t>
                            </w:r>
                            <w:r>
                              <w:rPr>
                                <w:rFonts w:ascii="宋体" w:hAnsi="宋体" w:eastAsia="宋体" w:cs="宋体"/>
                                <w:spacing w:val="2"/>
                                <w:w w:val="99"/>
                                <w:sz w:val="21"/>
                                <w:szCs w:val="21"/>
                              </w:rPr>
                              <w:t>拌</w:t>
                            </w:r>
                            <w:r>
                              <w:rPr>
                                <w:rFonts w:ascii="宋体" w:hAnsi="宋体" w:eastAsia="宋体" w:cs="宋体"/>
                                <w:spacing w:val="-1"/>
                                <w:w w:val="99"/>
                                <w:sz w:val="21"/>
                                <w:szCs w:val="21"/>
                              </w:rPr>
                              <w:t>混</w:t>
                            </w:r>
                            <w:r>
                              <w:rPr>
                                <w:rFonts w:ascii="宋体" w:hAnsi="宋体" w:eastAsia="宋体" w:cs="宋体"/>
                                <w:spacing w:val="2"/>
                                <w:w w:val="99"/>
                                <w:sz w:val="21"/>
                                <w:szCs w:val="21"/>
                              </w:rPr>
                              <w:t>匀</w:t>
                            </w:r>
                            <w:r>
                              <w:rPr>
                                <w:rFonts w:ascii="宋体" w:hAnsi="宋体" w:eastAsia="宋体" w:cs="宋体"/>
                                <w:w w:val="99"/>
                                <w:sz w:val="21"/>
                                <w:szCs w:val="21"/>
                              </w:rPr>
                              <w:t>。</w:t>
                            </w:r>
                          </w:p>
                          <w:p>
                            <w:pPr>
                              <w:pStyle w:val="20"/>
                              <w:spacing w:before="37" w:line="240" w:lineRule="auto"/>
                              <w:ind w:left="104" w:right="0"/>
                              <w:jc w:val="left"/>
                              <w:rPr>
                                <w:rFonts w:ascii="宋体" w:hAnsi="宋体" w:eastAsia="宋体" w:cs="宋体"/>
                                <w:sz w:val="21"/>
                                <w:szCs w:val="21"/>
                              </w:rPr>
                            </w:pPr>
                            <w:r>
                              <w:rPr>
                                <w:rFonts w:ascii="宋体" w:hAnsi="宋体" w:eastAsia="宋体" w:cs="宋体"/>
                                <w:spacing w:val="-2"/>
                                <w:w w:val="99"/>
                                <w:sz w:val="21"/>
                                <w:szCs w:val="21"/>
                              </w:rPr>
                              <w:t>2</w:t>
                            </w:r>
                            <w:r>
                              <w:rPr>
                                <w:rFonts w:ascii="宋体" w:hAnsi="宋体" w:eastAsia="宋体" w:cs="宋体"/>
                                <w:spacing w:val="2"/>
                                <w:w w:val="99"/>
                                <w:sz w:val="21"/>
                                <w:szCs w:val="21"/>
                              </w:rPr>
                              <w:t>、</w:t>
                            </w:r>
                            <w:r>
                              <w:rPr>
                                <w:rFonts w:ascii="宋体" w:hAnsi="宋体" w:eastAsia="宋体" w:cs="宋体"/>
                                <w:spacing w:val="-1"/>
                                <w:w w:val="99"/>
                                <w:sz w:val="21"/>
                                <w:szCs w:val="21"/>
                              </w:rPr>
                              <w:t>施</w:t>
                            </w:r>
                            <w:r>
                              <w:rPr>
                                <w:rFonts w:ascii="宋体" w:hAnsi="宋体" w:eastAsia="宋体" w:cs="宋体"/>
                                <w:spacing w:val="2"/>
                                <w:w w:val="99"/>
                                <w:sz w:val="21"/>
                                <w:szCs w:val="21"/>
                              </w:rPr>
                              <w:t>用</w:t>
                            </w:r>
                            <w:r>
                              <w:rPr>
                                <w:rFonts w:ascii="宋体" w:hAnsi="宋体" w:eastAsia="宋体" w:cs="宋体"/>
                                <w:w w:val="99"/>
                                <w:sz w:val="21"/>
                                <w:szCs w:val="21"/>
                              </w:rPr>
                              <w:t>量</w:t>
                            </w:r>
                            <w:r>
                              <w:rPr>
                                <w:rFonts w:ascii="宋体" w:hAnsi="宋体" w:eastAsia="宋体" w:cs="宋体"/>
                                <w:spacing w:val="-53"/>
                                <w:sz w:val="21"/>
                                <w:szCs w:val="21"/>
                              </w:rPr>
                              <w:t xml:space="preserve"> </w:t>
                            </w:r>
                            <w:r>
                              <w:rPr>
                                <w:rFonts w:ascii="宋体" w:hAnsi="宋体" w:eastAsia="宋体" w:cs="宋体"/>
                                <w:spacing w:val="1"/>
                                <w:w w:val="99"/>
                                <w:sz w:val="21"/>
                                <w:szCs w:val="21"/>
                              </w:rPr>
                              <w:t>1.5</w:t>
                            </w:r>
                            <w:r>
                              <w:rPr>
                                <w:rFonts w:ascii="宋体" w:hAnsi="宋体" w:eastAsia="宋体" w:cs="宋体"/>
                                <w:spacing w:val="-2"/>
                                <w:w w:val="99"/>
                                <w:sz w:val="21"/>
                                <w:szCs w:val="21"/>
                              </w:rPr>
                              <w:t>k</w:t>
                            </w:r>
                            <w:r>
                              <w:rPr>
                                <w:rFonts w:ascii="宋体" w:hAnsi="宋体" w:eastAsia="宋体" w:cs="宋体"/>
                                <w:spacing w:val="1"/>
                                <w:w w:val="99"/>
                                <w:sz w:val="21"/>
                                <w:szCs w:val="21"/>
                              </w:rPr>
                              <w:t>g/</w:t>
                            </w:r>
                            <w:r>
                              <w:rPr>
                                <w:rFonts w:ascii="宋体" w:hAnsi="宋体" w:eastAsia="宋体" w:cs="宋体"/>
                                <w:spacing w:val="-2"/>
                                <w:w w:val="99"/>
                                <w:sz w:val="21"/>
                                <w:szCs w:val="21"/>
                              </w:rPr>
                              <w:t>m</w:t>
                            </w:r>
                            <w:r>
                              <w:rPr>
                                <w:rFonts w:ascii="宋体" w:hAnsi="宋体" w:eastAsia="宋体" w:cs="宋体"/>
                                <w:spacing w:val="-1"/>
                                <w:w w:val="106"/>
                                <w:position w:val="11"/>
                                <w:sz w:val="10"/>
                                <w:szCs w:val="10"/>
                              </w:rPr>
                              <w:t>2</w:t>
                            </w:r>
                            <w:r>
                              <w:rPr>
                                <w:rFonts w:ascii="宋体" w:hAnsi="宋体" w:eastAsia="宋体" w:cs="宋体"/>
                                <w:spacing w:val="1"/>
                                <w:w w:val="99"/>
                                <w:sz w:val="21"/>
                                <w:szCs w:val="21"/>
                              </w:rPr>
                              <w:t>~2.</w:t>
                            </w:r>
                            <w:r>
                              <w:rPr>
                                <w:rFonts w:ascii="宋体" w:hAnsi="宋体" w:eastAsia="宋体" w:cs="宋体"/>
                                <w:spacing w:val="-2"/>
                                <w:w w:val="99"/>
                                <w:sz w:val="21"/>
                                <w:szCs w:val="21"/>
                              </w:rPr>
                              <w:t>5</w:t>
                            </w:r>
                            <w:r>
                              <w:rPr>
                                <w:rFonts w:ascii="宋体" w:hAnsi="宋体" w:eastAsia="宋体" w:cs="宋体"/>
                                <w:spacing w:val="1"/>
                                <w:w w:val="99"/>
                                <w:sz w:val="21"/>
                                <w:szCs w:val="21"/>
                              </w:rPr>
                              <w:t>kg/</w:t>
                            </w:r>
                            <w:r>
                              <w:rPr>
                                <w:rFonts w:ascii="宋体" w:hAnsi="宋体" w:eastAsia="宋体" w:cs="宋体"/>
                                <w:spacing w:val="-2"/>
                                <w:w w:val="99"/>
                                <w:sz w:val="21"/>
                                <w:szCs w:val="21"/>
                              </w:rPr>
                              <w:t>m</w:t>
                            </w:r>
                            <w:r>
                              <w:rPr>
                                <w:rFonts w:ascii="宋体" w:hAnsi="宋体" w:eastAsia="宋体" w:cs="宋体"/>
                                <w:spacing w:val="-1"/>
                                <w:w w:val="106"/>
                                <w:position w:val="11"/>
                                <w:sz w:val="10"/>
                                <w:szCs w:val="10"/>
                              </w:rPr>
                              <w:t>2</w:t>
                            </w:r>
                            <w:r>
                              <w:rPr>
                                <w:rFonts w:ascii="宋体" w:hAnsi="宋体" w:eastAsia="宋体" w:cs="宋体"/>
                                <w:spacing w:val="-1"/>
                                <w:w w:val="99"/>
                                <w:sz w:val="21"/>
                                <w:szCs w:val="21"/>
                              </w:rPr>
                              <w:t>，</w:t>
                            </w:r>
                            <w:r>
                              <w:rPr>
                                <w:rFonts w:ascii="宋体" w:hAnsi="宋体" w:eastAsia="宋体" w:cs="宋体"/>
                                <w:spacing w:val="2"/>
                                <w:w w:val="99"/>
                                <w:sz w:val="21"/>
                                <w:szCs w:val="21"/>
                              </w:rPr>
                              <w:t>与</w:t>
                            </w:r>
                            <w:r>
                              <w:rPr>
                                <w:rFonts w:ascii="宋体" w:hAnsi="宋体" w:eastAsia="宋体" w:cs="宋体"/>
                                <w:spacing w:val="-1"/>
                                <w:w w:val="99"/>
                                <w:sz w:val="21"/>
                                <w:szCs w:val="21"/>
                              </w:rPr>
                              <w:t>原</w:t>
                            </w:r>
                            <w:r>
                              <w:rPr>
                                <w:rFonts w:ascii="宋体" w:hAnsi="宋体" w:eastAsia="宋体" w:cs="宋体"/>
                                <w:spacing w:val="2"/>
                                <w:w w:val="99"/>
                                <w:sz w:val="21"/>
                                <w:szCs w:val="21"/>
                              </w:rPr>
                              <w:t>土</w:t>
                            </w:r>
                            <w:r>
                              <w:rPr>
                                <w:rFonts w:ascii="宋体" w:hAnsi="宋体" w:eastAsia="宋体" w:cs="宋体"/>
                                <w:spacing w:val="-1"/>
                                <w:w w:val="99"/>
                                <w:sz w:val="21"/>
                                <w:szCs w:val="21"/>
                              </w:rPr>
                              <w:t>混</w:t>
                            </w:r>
                            <w:r>
                              <w:rPr>
                                <w:rFonts w:ascii="宋体" w:hAnsi="宋体" w:eastAsia="宋体" w:cs="宋体"/>
                                <w:spacing w:val="2"/>
                                <w:w w:val="99"/>
                                <w:sz w:val="21"/>
                                <w:szCs w:val="21"/>
                              </w:rPr>
                              <w:t>合</w:t>
                            </w:r>
                            <w:r>
                              <w:rPr>
                                <w:rFonts w:ascii="宋体" w:hAnsi="宋体" w:eastAsia="宋体" w:cs="宋体"/>
                                <w:spacing w:val="-1"/>
                                <w:w w:val="99"/>
                                <w:sz w:val="21"/>
                                <w:szCs w:val="21"/>
                              </w:rPr>
                              <w:t>拌</w:t>
                            </w:r>
                            <w:r>
                              <w:rPr>
                                <w:rFonts w:ascii="宋体" w:hAnsi="宋体" w:eastAsia="宋体" w:cs="宋体"/>
                                <w:spacing w:val="2"/>
                                <w:w w:val="99"/>
                                <w:sz w:val="21"/>
                                <w:szCs w:val="21"/>
                              </w:rPr>
                              <w:t>匀</w:t>
                            </w:r>
                            <w:r>
                              <w:rPr>
                                <w:rFonts w:ascii="宋体" w:hAnsi="宋体" w:eastAsia="宋体" w:cs="宋体"/>
                                <w:w w:val="99"/>
                                <w:sz w:val="21"/>
                                <w:szCs w:val="21"/>
                              </w:rPr>
                              <w:t>。</w:t>
                            </w:r>
                          </w:p>
                        </w:tc>
                      </w:tr>
                    </w:tbl>
                    <w:p/>
                  </w:txbxContent>
                </v:textbox>
              </v:shape>
            </w:pict>
          </mc:Fallback>
        </mc:AlternateContent>
      </w: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pStyle w:val="8"/>
        <w:spacing w:before="14" w:line="408" w:lineRule="auto"/>
        <w:ind w:left="0" w:leftChars="0" w:right="0" w:firstLine="0" w:firstLineChars="0"/>
        <w:jc w:val="left"/>
        <w:rPr>
          <w:rFonts w:hint="eastAsia" w:ascii="宋体" w:hAnsi="宋体" w:eastAsia="宋体" w:cs="宋体"/>
          <w:b/>
          <w:bCs/>
          <w:sz w:val="28"/>
          <w:szCs w:val="28"/>
          <w:highlight w:val="none"/>
          <w:lang w:val="en-US" w:eastAsia="zh-CN"/>
        </w:rPr>
      </w:pPr>
    </w:p>
    <w:p>
      <w:pPr>
        <w:pStyle w:val="8"/>
        <w:spacing w:before="14" w:line="408" w:lineRule="auto"/>
        <w:ind w:left="0" w:leftChars="0" w:right="0" w:firstLine="0" w:firstLineChars="0"/>
        <w:jc w:val="left"/>
        <w:rPr>
          <w:rFonts w:hint="eastAsia" w:ascii="宋体" w:hAnsi="宋体" w:eastAsia="宋体" w:cs="宋体"/>
          <w:b/>
          <w:bCs/>
          <w:sz w:val="28"/>
          <w:szCs w:val="28"/>
          <w:highlight w:val="none"/>
          <w:lang w:val="en-US" w:eastAsia="zh-CN"/>
        </w:rPr>
      </w:pPr>
    </w:p>
    <w:p>
      <w:pPr>
        <w:bidi w:val="0"/>
        <w:spacing w:line="360" w:lineRule="auto"/>
        <w:rPr>
          <w:sz w:val="28"/>
          <w:szCs w:val="22"/>
          <w:highlight w:val="none"/>
        </w:rPr>
      </w:pPr>
      <w:r>
        <w:rPr>
          <w:rFonts w:hint="eastAsia"/>
          <w:sz w:val="28"/>
          <w:szCs w:val="22"/>
          <w:highlight w:val="none"/>
          <w:lang w:val="en-US" w:eastAsia="zh-CN"/>
        </w:rPr>
        <w:t>12</w:t>
      </w:r>
      <w:r>
        <w:rPr>
          <w:sz w:val="28"/>
          <w:szCs w:val="22"/>
          <w:highlight w:val="none"/>
        </w:rPr>
        <w:t>.</w:t>
      </w:r>
      <w:r>
        <w:rPr>
          <w:rFonts w:hint="eastAsia"/>
          <w:sz w:val="28"/>
          <w:szCs w:val="22"/>
          <w:highlight w:val="none"/>
          <w:lang w:val="en-US" w:eastAsia="zh-CN"/>
        </w:rPr>
        <w:t>10</w:t>
      </w:r>
      <w:r>
        <w:rPr>
          <w:sz w:val="28"/>
          <w:szCs w:val="22"/>
          <w:highlight w:val="none"/>
        </w:rPr>
        <w:t>生物改良措施主要包括种植耐盐植物、种植牧草、施用绿肥、施加微生物菌剂。常用生物改良措施和施工方法宜符合下表的规定。</w:t>
      </w:r>
    </w:p>
    <w:p>
      <w:pPr>
        <w:pStyle w:val="2"/>
        <w:ind w:left="0" w:firstLine="0"/>
        <w:rPr>
          <w:highlight w:val="none"/>
        </w:rPr>
      </w:pPr>
    </w:p>
    <w:tbl>
      <w:tblPr>
        <w:tblStyle w:val="15"/>
        <w:tblpPr w:leftFromText="180" w:rightFromText="180" w:vertAnchor="text" w:horzAnchor="page" w:tblpX="1971" w:tblpY="89"/>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51"/>
        <w:gridCol w:w="1701"/>
        <w:gridCol w:w="48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exact"/>
        </w:trPr>
        <w:tc>
          <w:tcPr>
            <w:tcW w:w="8522" w:type="dxa"/>
            <w:gridSpan w:val="3"/>
            <w:tcBorders>
              <w:tl2br w:val="nil"/>
              <w:tr2bl w:val="nil"/>
            </w:tcBorders>
          </w:tcPr>
          <w:p>
            <w:pPr>
              <w:pStyle w:val="20"/>
              <w:spacing w:before="74" w:line="240" w:lineRule="auto"/>
              <w:ind w:right="1"/>
              <w:jc w:val="center"/>
              <w:rPr>
                <w:rFonts w:ascii="宋体" w:hAnsi="宋体" w:eastAsia="宋体" w:cs="宋体"/>
                <w:sz w:val="21"/>
                <w:szCs w:val="21"/>
                <w:highlight w:val="none"/>
              </w:rPr>
            </w:pPr>
            <w:r>
              <w:rPr>
                <w:rFonts w:ascii="宋体" w:hAnsi="宋体" w:eastAsia="宋体" w:cs="宋体"/>
                <w:b/>
                <w:bCs/>
                <w:spacing w:val="2"/>
                <w:w w:val="99"/>
                <w:sz w:val="21"/>
                <w:szCs w:val="21"/>
                <w:highlight w:val="none"/>
              </w:rPr>
              <w:t>常用生</w:t>
            </w:r>
            <w:r>
              <w:rPr>
                <w:rFonts w:ascii="宋体" w:hAnsi="宋体" w:eastAsia="宋体" w:cs="宋体"/>
                <w:b/>
                <w:bCs/>
                <w:spacing w:val="-1"/>
                <w:w w:val="99"/>
                <w:sz w:val="21"/>
                <w:szCs w:val="21"/>
                <w:highlight w:val="none"/>
              </w:rPr>
              <w:t>物</w:t>
            </w:r>
            <w:r>
              <w:rPr>
                <w:rFonts w:ascii="宋体" w:hAnsi="宋体" w:eastAsia="宋体" w:cs="宋体"/>
                <w:b/>
                <w:bCs/>
                <w:spacing w:val="2"/>
                <w:w w:val="99"/>
                <w:sz w:val="21"/>
                <w:szCs w:val="21"/>
                <w:highlight w:val="none"/>
              </w:rPr>
              <w:t>改良措施和</w:t>
            </w:r>
            <w:r>
              <w:rPr>
                <w:rFonts w:ascii="宋体" w:hAnsi="宋体" w:eastAsia="宋体" w:cs="宋体"/>
                <w:b/>
                <w:bCs/>
                <w:spacing w:val="-1"/>
                <w:w w:val="99"/>
                <w:sz w:val="21"/>
                <w:szCs w:val="21"/>
                <w:highlight w:val="none"/>
              </w:rPr>
              <w:t>施</w:t>
            </w:r>
            <w:r>
              <w:rPr>
                <w:rFonts w:ascii="宋体" w:hAnsi="宋体" w:eastAsia="宋体" w:cs="宋体"/>
                <w:b/>
                <w:bCs/>
                <w:spacing w:val="2"/>
                <w:w w:val="99"/>
                <w:sz w:val="21"/>
                <w:szCs w:val="21"/>
                <w:highlight w:val="none"/>
              </w:rPr>
              <w:t>工方</w:t>
            </w:r>
            <w:r>
              <w:rPr>
                <w:rFonts w:ascii="宋体" w:hAnsi="宋体" w:eastAsia="宋体" w:cs="宋体"/>
                <w:b/>
                <w:bCs/>
                <w:w w:val="99"/>
                <w:sz w:val="21"/>
                <w:szCs w:val="21"/>
                <w:highlight w:val="none"/>
              </w:rPr>
              <w:t>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exact"/>
        </w:trPr>
        <w:tc>
          <w:tcPr>
            <w:tcW w:w="1951" w:type="dxa"/>
            <w:tcBorders>
              <w:tl2br w:val="nil"/>
              <w:tr2bl w:val="nil"/>
            </w:tcBorders>
          </w:tcPr>
          <w:p>
            <w:pPr>
              <w:pStyle w:val="20"/>
              <w:spacing w:before="74" w:line="240" w:lineRule="auto"/>
              <w:ind w:right="2"/>
              <w:jc w:val="center"/>
              <w:rPr>
                <w:rFonts w:ascii="宋体" w:hAnsi="宋体" w:eastAsia="宋体" w:cs="宋体"/>
                <w:sz w:val="21"/>
                <w:szCs w:val="21"/>
                <w:highlight w:val="none"/>
              </w:rPr>
            </w:pPr>
            <w:r>
              <w:rPr>
                <w:rFonts w:ascii="宋体" w:hAnsi="宋体" w:eastAsia="宋体" w:cs="宋体"/>
                <w:b/>
                <w:bCs/>
                <w:spacing w:val="2"/>
                <w:w w:val="99"/>
                <w:sz w:val="21"/>
                <w:szCs w:val="21"/>
                <w:highlight w:val="none"/>
              </w:rPr>
              <w:t>措</w:t>
            </w:r>
            <w:r>
              <w:rPr>
                <w:rFonts w:ascii="宋体" w:hAnsi="宋体" w:eastAsia="宋体" w:cs="宋体"/>
                <w:b/>
                <w:bCs/>
                <w:w w:val="99"/>
                <w:sz w:val="21"/>
                <w:szCs w:val="21"/>
                <w:highlight w:val="none"/>
              </w:rPr>
              <w:t>施</w:t>
            </w:r>
          </w:p>
        </w:tc>
        <w:tc>
          <w:tcPr>
            <w:tcW w:w="1701" w:type="dxa"/>
            <w:tcBorders>
              <w:tl2br w:val="nil"/>
              <w:tr2bl w:val="nil"/>
            </w:tcBorders>
          </w:tcPr>
          <w:p>
            <w:pPr>
              <w:pStyle w:val="20"/>
              <w:spacing w:before="74" w:line="240" w:lineRule="auto"/>
              <w:ind w:left="425" w:right="0"/>
              <w:jc w:val="left"/>
              <w:rPr>
                <w:rFonts w:ascii="宋体" w:hAnsi="宋体" w:eastAsia="宋体" w:cs="宋体"/>
                <w:sz w:val="21"/>
                <w:szCs w:val="21"/>
                <w:highlight w:val="none"/>
              </w:rPr>
            </w:pPr>
            <w:r>
              <w:rPr>
                <w:rFonts w:ascii="宋体" w:hAnsi="宋体" w:eastAsia="宋体" w:cs="宋体"/>
                <w:b/>
                <w:bCs/>
                <w:spacing w:val="2"/>
                <w:w w:val="99"/>
                <w:sz w:val="21"/>
                <w:szCs w:val="21"/>
                <w:highlight w:val="none"/>
              </w:rPr>
              <w:t>使用范</w:t>
            </w:r>
            <w:r>
              <w:rPr>
                <w:rFonts w:ascii="宋体" w:hAnsi="宋体" w:eastAsia="宋体" w:cs="宋体"/>
                <w:b/>
                <w:bCs/>
                <w:w w:val="99"/>
                <w:sz w:val="21"/>
                <w:szCs w:val="21"/>
                <w:highlight w:val="none"/>
              </w:rPr>
              <w:t>围</w:t>
            </w:r>
          </w:p>
        </w:tc>
        <w:tc>
          <w:tcPr>
            <w:tcW w:w="4870" w:type="dxa"/>
            <w:tcBorders>
              <w:tl2br w:val="nil"/>
              <w:tr2bl w:val="nil"/>
            </w:tcBorders>
          </w:tcPr>
          <w:p>
            <w:pPr>
              <w:pStyle w:val="20"/>
              <w:spacing w:before="74" w:line="240" w:lineRule="auto"/>
              <w:ind w:right="1"/>
              <w:jc w:val="center"/>
              <w:rPr>
                <w:rFonts w:ascii="宋体" w:hAnsi="宋体" w:eastAsia="宋体" w:cs="宋体"/>
                <w:sz w:val="21"/>
                <w:szCs w:val="21"/>
                <w:highlight w:val="none"/>
              </w:rPr>
            </w:pPr>
            <w:r>
              <w:rPr>
                <w:rFonts w:ascii="宋体" w:hAnsi="宋体" w:eastAsia="宋体" w:cs="宋体"/>
                <w:b/>
                <w:bCs/>
                <w:spacing w:val="2"/>
                <w:w w:val="99"/>
                <w:sz w:val="21"/>
                <w:szCs w:val="21"/>
                <w:highlight w:val="none"/>
              </w:rPr>
              <w:t>施工方</w:t>
            </w:r>
            <w:r>
              <w:rPr>
                <w:rFonts w:ascii="宋体" w:hAnsi="宋体" w:eastAsia="宋体" w:cs="宋体"/>
                <w:b/>
                <w:bCs/>
                <w:w w:val="99"/>
                <w:sz w:val="21"/>
                <w:szCs w:val="21"/>
                <w:highlight w:val="none"/>
              </w:rPr>
              <w:t>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exact"/>
        </w:trPr>
        <w:tc>
          <w:tcPr>
            <w:tcW w:w="1951" w:type="dxa"/>
            <w:tcBorders>
              <w:tl2br w:val="nil"/>
              <w:tr2bl w:val="nil"/>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种</w:t>
            </w:r>
            <w:r>
              <w:rPr>
                <w:rFonts w:ascii="宋体" w:hAnsi="宋体" w:eastAsia="宋体" w:cs="宋体"/>
                <w:spacing w:val="2"/>
                <w:w w:val="99"/>
                <w:sz w:val="21"/>
                <w:szCs w:val="21"/>
                <w:highlight w:val="none"/>
              </w:rPr>
              <w:t>植</w:t>
            </w:r>
            <w:r>
              <w:rPr>
                <w:rFonts w:ascii="宋体" w:hAnsi="宋体" w:eastAsia="宋体" w:cs="宋体"/>
                <w:spacing w:val="-1"/>
                <w:w w:val="99"/>
                <w:sz w:val="21"/>
                <w:szCs w:val="21"/>
                <w:highlight w:val="none"/>
              </w:rPr>
              <w:t>耐</w:t>
            </w:r>
            <w:r>
              <w:rPr>
                <w:rFonts w:ascii="宋体" w:hAnsi="宋体" w:eastAsia="宋体" w:cs="宋体"/>
                <w:spacing w:val="2"/>
                <w:w w:val="99"/>
                <w:sz w:val="21"/>
                <w:szCs w:val="21"/>
                <w:highlight w:val="none"/>
              </w:rPr>
              <w:t>盐</w:t>
            </w:r>
            <w:r>
              <w:rPr>
                <w:rFonts w:ascii="宋体" w:hAnsi="宋体" w:eastAsia="宋体" w:cs="宋体"/>
                <w:spacing w:val="-1"/>
                <w:w w:val="99"/>
                <w:sz w:val="21"/>
                <w:szCs w:val="21"/>
                <w:highlight w:val="none"/>
              </w:rPr>
              <w:t>植</w:t>
            </w:r>
            <w:r>
              <w:rPr>
                <w:rFonts w:ascii="宋体" w:hAnsi="宋体" w:eastAsia="宋体" w:cs="宋体"/>
                <w:w w:val="99"/>
                <w:sz w:val="21"/>
                <w:szCs w:val="21"/>
                <w:highlight w:val="none"/>
              </w:rPr>
              <w:t>物</w:t>
            </w:r>
          </w:p>
        </w:tc>
        <w:tc>
          <w:tcPr>
            <w:tcW w:w="1701" w:type="dxa"/>
            <w:tcBorders>
              <w:tl2br w:val="nil"/>
              <w:tr2bl w:val="nil"/>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所</w:t>
            </w:r>
            <w:r>
              <w:rPr>
                <w:rFonts w:ascii="宋体" w:hAnsi="宋体" w:eastAsia="宋体" w:cs="宋体"/>
                <w:spacing w:val="2"/>
                <w:w w:val="99"/>
                <w:sz w:val="21"/>
                <w:szCs w:val="21"/>
                <w:highlight w:val="none"/>
              </w:rPr>
              <w:t>有</w:t>
            </w:r>
            <w:r>
              <w:rPr>
                <w:rFonts w:ascii="宋体" w:hAnsi="宋体" w:eastAsia="宋体" w:cs="宋体"/>
                <w:spacing w:val="-1"/>
                <w:w w:val="99"/>
                <w:sz w:val="21"/>
                <w:szCs w:val="21"/>
                <w:highlight w:val="none"/>
              </w:rPr>
              <w:t>盐</w:t>
            </w:r>
            <w:r>
              <w:rPr>
                <w:rFonts w:ascii="宋体" w:hAnsi="宋体" w:eastAsia="宋体" w:cs="宋体"/>
                <w:spacing w:val="2"/>
                <w:w w:val="99"/>
                <w:sz w:val="21"/>
                <w:szCs w:val="21"/>
                <w:highlight w:val="none"/>
              </w:rPr>
              <w:t>碱</w:t>
            </w:r>
            <w:r>
              <w:rPr>
                <w:rFonts w:ascii="宋体" w:hAnsi="宋体" w:eastAsia="宋体" w:cs="宋体"/>
                <w:w w:val="99"/>
                <w:sz w:val="21"/>
                <w:szCs w:val="21"/>
                <w:highlight w:val="none"/>
              </w:rPr>
              <w:t>地</w:t>
            </w:r>
          </w:p>
        </w:tc>
        <w:tc>
          <w:tcPr>
            <w:tcW w:w="4870" w:type="dxa"/>
            <w:tcBorders>
              <w:tl2br w:val="nil"/>
              <w:tr2bl w:val="nil"/>
            </w:tcBorders>
          </w:tcPr>
          <w:p>
            <w:pPr>
              <w:pStyle w:val="20"/>
              <w:spacing w:before="120" w:line="240" w:lineRule="auto"/>
              <w:ind w:left="104"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应</w:t>
            </w:r>
            <w:r>
              <w:rPr>
                <w:rFonts w:ascii="宋体" w:hAnsi="宋体" w:eastAsia="宋体" w:cs="宋体"/>
                <w:spacing w:val="2"/>
                <w:w w:val="99"/>
                <w:sz w:val="21"/>
                <w:szCs w:val="21"/>
                <w:highlight w:val="none"/>
              </w:rPr>
              <w:t>栽</w:t>
            </w:r>
            <w:r>
              <w:rPr>
                <w:rFonts w:ascii="宋体" w:hAnsi="宋体" w:eastAsia="宋体" w:cs="宋体"/>
                <w:spacing w:val="-1"/>
                <w:w w:val="99"/>
                <w:sz w:val="21"/>
                <w:szCs w:val="21"/>
                <w:highlight w:val="none"/>
              </w:rPr>
              <w:t>植</w:t>
            </w:r>
            <w:r>
              <w:rPr>
                <w:rFonts w:ascii="宋体" w:hAnsi="宋体" w:eastAsia="宋体" w:cs="宋体"/>
                <w:spacing w:val="2"/>
                <w:w w:val="99"/>
                <w:sz w:val="21"/>
                <w:szCs w:val="21"/>
                <w:highlight w:val="none"/>
              </w:rPr>
              <w:t>耐</w:t>
            </w:r>
            <w:r>
              <w:rPr>
                <w:rFonts w:ascii="宋体" w:hAnsi="宋体" w:eastAsia="宋体" w:cs="宋体"/>
                <w:spacing w:val="-1"/>
                <w:w w:val="99"/>
                <w:sz w:val="21"/>
                <w:szCs w:val="21"/>
                <w:highlight w:val="none"/>
              </w:rPr>
              <w:t>盐</w:t>
            </w:r>
            <w:r>
              <w:rPr>
                <w:rFonts w:ascii="宋体" w:hAnsi="宋体" w:eastAsia="宋体" w:cs="宋体"/>
                <w:spacing w:val="2"/>
                <w:w w:val="99"/>
                <w:sz w:val="21"/>
                <w:szCs w:val="21"/>
                <w:highlight w:val="none"/>
              </w:rPr>
              <w:t>碱</w:t>
            </w:r>
            <w:r>
              <w:rPr>
                <w:rFonts w:ascii="宋体" w:hAnsi="宋体" w:eastAsia="宋体" w:cs="宋体"/>
                <w:spacing w:val="-1"/>
                <w:w w:val="99"/>
                <w:sz w:val="21"/>
                <w:szCs w:val="21"/>
                <w:highlight w:val="none"/>
              </w:rPr>
              <w:t>能</w:t>
            </w:r>
            <w:r>
              <w:rPr>
                <w:rFonts w:ascii="宋体" w:hAnsi="宋体" w:eastAsia="宋体" w:cs="宋体"/>
                <w:spacing w:val="2"/>
                <w:w w:val="99"/>
                <w:sz w:val="21"/>
                <w:szCs w:val="21"/>
                <w:highlight w:val="none"/>
              </w:rPr>
              <w:t>力</w:t>
            </w:r>
            <w:r>
              <w:rPr>
                <w:rFonts w:ascii="宋体" w:hAnsi="宋体" w:eastAsia="宋体" w:cs="宋体"/>
                <w:spacing w:val="-1"/>
                <w:w w:val="99"/>
                <w:sz w:val="21"/>
                <w:szCs w:val="21"/>
                <w:highlight w:val="none"/>
              </w:rPr>
              <w:t>强</w:t>
            </w:r>
            <w:r>
              <w:rPr>
                <w:rFonts w:ascii="宋体" w:hAnsi="宋体" w:eastAsia="宋体" w:cs="宋体"/>
                <w:spacing w:val="2"/>
                <w:w w:val="99"/>
                <w:sz w:val="21"/>
                <w:szCs w:val="21"/>
                <w:highlight w:val="none"/>
              </w:rPr>
              <w:t>的</w:t>
            </w:r>
            <w:r>
              <w:rPr>
                <w:rFonts w:ascii="宋体" w:hAnsi="宋体" w:eastAsia="宋体" w:cs="宋体"/>
                <w:spacing w:val="-1"/>
                <w:w w:val="99"/>
                <w:sz w:val="21"/>
                <w:szCs w:val="21"/>
                <w:highlight w:val="none"/>
              </w:rPr>
              <w:t>植</w:t>
            </w:r>
            <w:r>
              <w:rPr>
                <w:rFonts w:ascii="宋体" w:hAnsi="宋体" w:eastAsia="宋体" w:cs="宋体"/>
                <w:w w:val="99"/>
                <w:sz w:val="21"/>
                <w:szCs w:val="21"/>
                <w:highlight w:val="none"/>
              </w:rPr>
              <w:t>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8" w:hRule="exact"/>
        </w:trPr>
        <w:tc>
          <w:tcPr>
            <w:tcW w:w="1951" w:type="dxa"/>
            <w:tcBorders>
              <w:tl2br w:val="nil"/>
              <w:tr2bl w:val="nil"/>
            </w:tcBorders>
          </w:tcPr>
          <w:p>
            <w:pPr>
              <w:pStyle w:val="20"/>
              <w:spacing w:line="273" w:lineRule="auto"/>
              <w:ind w:left="103" w:right="103"/>
              <w:jc w:val="left"/>
              <w:rPr>
                <w:rFonts w:ascii="宋体" w:hAnsi="宋体" w:eastAsia="宋体" w:cs="宋体"/>
                <w:sz w:val="21"/>
                <w:szCs w:val="21"/>
                <w:highlight w:val="none"/>
              </w:rPr>
            </w:pPr>
            <w:r>
              <w:rPr>
                <w:rFonts w:ascii="宋体" w:hAnsi="宋体" w:eastAsia="宋体" w:cs="宋体"/>
                <w:spacing w:val="9"/>
                <w:w w:val="99"/>
                <w:sz w:val="21"/>
                <w:szCs w:val="21"/>
                <w:highlight w:val="none"/>
              </w:rPr>
              <w:t>种植</w:t>
            </w:r>
            <w:r>
              <w:rPr>
                <w:rFonts w:ascii="宋体" w:hAnsi="宋体" w:eastAsia="宋体" w:cs="宋体"/>
                <w:spacing w:val="7"/>
                <w:w w:val="99"/>
                <w:sz w:val="21"/>
                <w:szCs w:val="21"/>
                <w:highlight w:val="none"/>
              </w:rPr>
              <w:t>牧</w:t>
            </w:r>
            <w:r>
              <w:rPr>
                <w:rFonts w:ascii="宋体" w:hAnsi="宋体" w:eastAsia="宋体" w:cs="宋体"/>
                <w:spacing w:val="9"/>
                <w:w w:val="99"/>
                <w:sz w:val="21"/>
                <w:szCs w:val="21"/>
                <w:highlight w:val="none"/>
              </w:rPr>
              <w:t>草，施</w:t>
            </w:r>
            <w:r>
              <w:rPr>
                <w:rFonts w:ascii="宋体" w:hAnsi="宋体" w:eastAsia="宋体" w:cs="宋体"/>
                <w:spacing w:val="7"/>
                <w:w w:val="99"/>
                <w:sz w:val="21"/>
                <w:szCs w:val="21"/>
                <w:highlight w:val="none"/>
              </w:rPr>
              <w:t>用</w:t>
            </w:r>
            <w:r>
              <w:rPr>
                <w:rFonts w:ascii="宋体" w:hAnsi="宋体" w:eastAsia="宋体" w:cs="宋体"/>
                <w:w w:val="99"/>
                <w:sz w:val="21"/>
                <w:szCs w:val="21"/>
                <w:highlight w:val="none"/>
              </w:rPr>
              <w:t>绿 肥</w:t>
            </w:r>
          </w:p>
        </w:tc>
        <w:tc>
          <w:tcPr>
            <w:tcW w:w="1701" w:type="dxa"/>
            <w:tcBorders>
              <w:tl2br w:val="nil"/>
              <w:tr2bl w:val="nil"/>
            </w:tcBorders>
          </w:tcPr>
          <w:p>
            <w:pPr>
              <w:pStyle w:val="20"/>
              <w:spacing w:line="273" w:lineRule="auto"/>
              <w:ind w:left="103" w:right="102"/>
              <w:jc w:val="left"/>
              <w:rPr>
                <w:rFonts w:ascii="宋体" w:hAnsi="宋体" w:eastAsia="宋体" w:cs="宋体"/>
                <w:sz w:val="21"/>
                <w:szCs w:val="21"/>
                <w:highlight w:val="none"/>
              </w:rPr>
            </w:pPr>
            <w:r>
              <w:rPr>
                <w:rFonts w:ascii="宋体" w:hAnsi="宋体" w:eastAsia="宋体" w:cs="宋体"/>
                <w:spacing w:val="4"/>
                <w:w w:val="99"/>
                <w:sz w:val="21"/>
                <w:szCs w:val="21"/>
                <w:highlight w:val="none"/>
              </w:rPr>
              <w:t>低</w:t>
            </w:r>
            <w:r>
              <w:rPr>
                <w:rFonts w:ascii="宋体" w:hAnsi="宋体" w:eastAsia="宋体" w:cs="宋体"/>
                <w:spacing w:val="2"/>
                <w:w w:val="99"/>
                <w:sz w:val="21"/>
                <w:szCs w:val="21"/>
                <w:highlight w:val="none"/>
              </w:rPr>
              <w:t>成</w:t>
            </w:r>
            <w:r>
              <w:rPr>
                <w:rFonts w:ascii="宋体" w:hAnsi="宋体" w:eastAsia="宋体" w:cs="宋体"/>
                <w:spacing w:val="4"/>
                <w:w w:val="99"/>
                <w:sz w:val="21"/>
                <w:szCs w:val="21"/>
                <w:highlight w:val="none"/>
              </w:rPr>
              <w:t>本</w:t>
            </w:r>
            <w:r>
              <w:rPr>
                <w:rFonts w:ascii="宋体" w:hAnsi="宋体" w:eastAsia="宋体" w:cs="宋体"/>
                <w:spacing w:val="2"/>
                <w:w w:val="99"/>
                <w:sz w:val="21"/>
                <w:szCs w:val="21"/>
                <w:highlight w:val="none"/>
              </w:rPr>
              <w:t>大</w:t>
            </w:r>
            <w:r>
              <w:rPr>
                <w:rFonts w:ascii="宋体" w:hAnsi="宋体" w:eastAsia="宋体" w:cs="宋体"/>
                <w:spacing w:val="4"/>
                <w:w w:val="99"/>
                <w:sz w:val="21"/>
                <w:szCs w:val="21"/>
                <w:highlight w:val="none"/>
              </w:rPr>
              <w:t>面</w:t>
            </w:r>
            <w:r>
              <w:rPr>
                <w:rFonts w:ascii="宋体" w:hAnsi="宋体" w:eastAsia="宋体" w:cs="宋体"/>
                <w:spacing w:val="2"/>
                <w:w w:val="99"/>
                <w:sz w:val="21"/>
                <w:szCs w:val="21"/>
                <w:highlight w:val="none"/>
              </w:rPr>
              <w:t>积</w:t>
            </w:r>
            <w:r>
              <w:rPr>
                <w:rFonts w:ascii="宋体" w:hAnsi="宋体" w:eastAsia="宋体" w:cs="宋体"/>
                <w:w w:val="99"/>
                <w:sz w:val="21"/>
                <w:szCs w:val="21"/>
                <w:highlight w:val="none"/>
              </w:rPr>
              <w:t xml:space="preserve">绿 </w:t>
            </w:r>
            <w:r>
              <w:rPr>
                <w:rFonts w:ascii="宋体" w:hAnsi="宋体" w:eastAsia="宋体" w:cs="宋体"/>
                <w:spacing w:val="-1"/>
                <w:w w:val="99"/>
                <w:sz w:val="21"/>
                <w:szCs w:val="21"/>
                <w:highlight w:val="none"/>
              </w:rPr>
              <w:t>化</w:t>
            </w:r>
            <w:r>
              <w:rPr>
                <w:rFonts w:ascii="宋体" w:hAnsi="宋体" w:eastAsia="宋体" w:cs="宋体"/>
                <w:spacing w:val="2"/>
                <w:w w:val="99"/>
                <w:sz w:val="21"/>
                <w:szCs w:val="21"/>
                <w:highlight w:val="none"/>
              </w:rPr>
              <w:t>区</w:t>
            </w:r>
            <w:r>
              <w:rPr>
                <w:rFonts w:ascii="宋体" w:hAnsi="宋体" w:eastAsia="宋体" w:cs="宋体"/>
                <w:w w:val="99"/>
                <w:sz w:val="21"/>
                <w:szCs w:val="21"/>
                <w:highlight w:val="none"/>
              </w:rPr>
              <w:t>域</w:t>
            </w:r>
          </w:p>
        </w:tc>
        <w:tc>
          <w:tcPr>
            <w:tcW w:w="4870" w:type="dxa"/>
            <w:tcBorders>
              <w:tl2br w:val="nil"/>
              <w:tr2bl w:val="nil"/>
            </w:tcBorders>
          </w:tcPr>
          <w:p>
            <w:pPr>
              <w:pStyle w:val="20"/>
              <w:spacing w:before="3" w:line="240" w:lineRule="auto"/>
              <w:ind w:right="0"/>
              <w:jc w:val="left"/>
              <w:rPr>
                <w:rFonts w:ascii="宋体" w:hAnsi="宋体" w:eastAsia="宋体" w:cs="宋体"/>
                <w:sz w:val="15"/>
                <w:szCs w:val="15"/>
                <w:highlight w:val="none"/>
              </w:rPr>
            </w:pPr>
          </w:p>
          <w:p>
            <w:pPr>
              <w:pStyle w:val="20"/>
              <w:spacing w:line="240" w:lineRule="auto"/>
              <w:ind w:left="104"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牧</w:t>
            </w:r>
            <w:r>
              <w:rPr>
                <w:rFonts w:ascii="宋体" w:hAnsi="宋体" w:eastAsia="宋体" w:cs="宋体"/>
                <w:spacing w:val="2"/>
                <w:w w:val="99"/>
                <w:sz w:val="21"/>
                <w:szCs w:val="21"/>
                <w:highlight w:val="none"/>
              </w:rPr>
              <w:t>草</w:t>
            </w:r>
            <w:r>
              <w:rPr>
                <w:rFonts w:ascii="宋体" w:hAnsi="宋体" w:eastAsia="宋体" w:cs="宋体"/>
                <w:spacing w:val="-1"/>
                <w:w w:val="99"/>
                <w:sz w:val="21"/>
                <w:szCs w:val="21"/>
                <w:highlight w:val="none"/>
              </w:rPr>
              <w:t>作</w:t>
            </w:r>
            <w:r>
              <w:rPr>
                <w:rFonts w:ascii="宋体" w:hAnsi="宋体" w:eastAsia="宋体" w:cs="宋体"/>
                <w:spacing w:val="2"/>
                <w:w w:val="99"/>
                <w:sz w:val="21"/>
                <w:szCs w:val="21"/>
                <w:highlight w:val="none"/>
              </w:rPr>
              <w:t>物</w:t>
            </w:r>
            <w:r>
              <w:rPr>
                <w:rFonts w:ascii="宋体" w:hAnsi="宋体" w:eastAsia="宋体" w:cs="宋体"/>
                <w:spacing w:val="-1"/>
                <w:w w:val="99"/>
                <w:sz w:val="21"/>
                <w:szCs w:val="21"/>
                <w:highlight w:val="none"/>
              </w:rPr>
              <w:t>长</w:t>
            </w:r>
            <w:r>
              <w:rPr>
                <w:rFonts w:ascii="宋体" w:hAnsi="宋体" w:eastAsia="宋体" w:cs="宋体"/>
                <w:spacing w:val="2"/>
                <w:w w:val="99"/>
                <w:sz w:val="21"/>
                <w:szCs w:val="21"/>
                <w:highlight w:val="none"/>
              </w:rPr>
              <w:t>成</w:t>
            </w:r>
            <w:r>
              <w:rPr>
                <w:rFonts w:ascii="宋体" w:hAnsi="宋体" w:eastAsia="宋体" w:cs="宋体"/>
                <w:spacing w:val="-1"/>
                <w:w w:val="99"/>
                <w:sz w:val="21"/>
                <w:szCs w:val="21"/>
                <w:highlight w:val="none"/>
              </w:rPr>
              <w:t>后</w:t>
            </w:r>
            <w:r>
              <w:rPr>
                <w:rFonts w:ascii="宋体" w:hAnsi="宋体" w:eastAsia="宋体" w:cs="宋体"/>
                <w:spacing w:val="2"/>
                <w:w w:val="99"/>
                <w:sz w:val="21"/>
                <w:szCs w:val="21"/>
                <w:highlight w:val="none"/>
              </w:rPr>
              <w:t>，</w:t>
            </w:r>
            <w:r>
              <w:rPr>
                <w:rFonts w:ascii="宋体" w:hAnsi="宋体" w:eastAsia="宋体" w:cs="宋体"/>
                <w:spacing w:val="-1"/>
                <w:w w:val="99"/>
                <w:sz w:val="21"/>
                <w:szCs w:val="21"/>
                <w:highlight w:val="none"/>
              </w:rPr>
              <w:t>应</w:t>
            </w:r>
            <w:r>
              <w:rPr>
                <w:rFonts w:ascii="宋体" w:hAnsi="宋体" w:eastAsia="宋体" w:cs="宋体"/>
                <w:spacing w:val="2"/>
                <w:w w:val="99"/>
                <w:sz w:val="21"/>
                <w:szCs w:val="21"/>
                <w:highlight w:val="none"/>
              </w:rPr>
              <w:t>将</w:t>
            </w:r>
            <w:r>
              <w:rPr>
                <w:rFonts w:ascii="宋体" w:hAnsi="宋体" w:eastAsia="宋体" w:cs="宋体"/>
                <w:spacing w:val="-1"/>
                <w:w w:val="99"/>
                <w:sz w:val="21"/>
                <w:szCs w:val="21"/>
                <w:highlight w:val="none"/>
              </w:rPr>
              <w:t>作</w:t>
            </w:r>
            <w:r>
              <w:rPr>
                <w:rFonts w:ascii="宋体" w:hAnsi="宋体" w:eastAsia="宋体" w:cs="宋体"/>
                <w:spacing w:val="2"/>
                <w:w w:val="99"/>
                <w:sz w:val="21"/>
                <w:szCs w:val="21"/>
                <w:highlight w:val="none"/>
              </w:rPr>
              <w:t>物</w:t>
            </w:r>
            <w:r>
              <w:rPr>
                <w:rFonts w:ascii="宋体" w:hAnsi="宋体" w:eastAsia="宋体" w:cs="宋体"/>
                <w:spacing w:val="-1"/>
                <w:w w:val="99"/>
                <w:sz w:val="21"/>
                <w:szCs w:val="21"/>
                <w:highlight w:val="none"/>
              </w:rPr>
              <w:t>就</w:t>
            </w:r>
            <w:r>
              <w:rPr>
                <w:rFonts w:ascii="宋体" w:hAnsi="宋体" w:eastAsia="宋体" w:cs="宋体"/>
                <w:spacing w:val="2"/>
                <w:w w:val="99"/>
                <w:sz w:val="21"/>
                <w:szCs w:val="21"/>
                <w:highlight w:val="none"/>
              </w:rPr>
              <w:t>地</w:t>
            </w:r>
            <w:r>
              <w:rPr>
                <w:rFonts w:ascii="宋体" w:hAnsi="宋体" w:eastAsia="宋体" w:cs="宋体"/>
                <w:spacing w:val="-1"/>
                <w:w w:val="99"/>
                <w:sz w:val="21"/>
                <w:szCs w:val="21"/>
                <w:highlight w:val="none"/>
              </w:rPr>
              <w:t>翻</w:t>
            </w:r>
            <w:r>
              <w:rPr>
                <w:rFonts w:ascii="宋体" w:hAnsi="宋体" w:eastAsia="宋体" w:cs="宋体"/>
                <w:spacing w:val="2"/>
                <w:w w:val="99"/>
                <w:sz w:val="21"/>
                <w:szCs w:val="21"/>
                <w:highlight w:val="none"/>
              </w:rPr>
              <w:t>压</w:t>
            </w:r>
            <w:r>
              <w:rPr>
                <w:rFonts w:ascii="宋体" w:hAnsi="宋体" w:eastAsia="宋体" w:cs="宋体"/>
                <w:spacing w:val="-1"/>
                <w:w w:val="99"/>
                <w:sz w:val="21"/>
                <w:szCs w:val="21"/>
                <w:highlight w:val="none"/>
              </w:rPr>
              <w:t>或</w:t>
            </w:r>
            <w:r>
              <w:rPr>
                <w:rFonts w:ascii="宋体" w:hAnsi="宋体" w:eastAsia="宋体" w:cs="宋体"/>
                <w:spacing w:val="2"/>
                <w:w w:val="99"/>
                <w:sz w:val="21"/>
                <w:szCs w:val="21"/>
                <w:highlight w:val="none"/>
              </w:rPr>
              <w:t>沤</w:t>
            </w:r>
            <w:r>
              <w:rPr>
                <w:rFonts w:ascii="宋体" w:hAnsi="宋体" w:eastAsia="宋体" w:cs="宋体"/>
                <w:spacing w:val="-1"/>
                <w:w w:val="99"/>
                <w:sz w:val="21"/>
                <w:szCs w:val="21"/>
                <w:highlight w:val="none"/>
              </w:rPr>
              <w:t>堆</w:t>
            </w:r>
            <w:r>
              <w:rPr>
                <w:rFonts w:ascii="宋体" w:hAnsi="宋体" w:eastAsia="宋体" w:cs="宋体"/>
                <w:spacing w:val="2"/>
                <w:w w:val="99"/>
                <w:sz w:val="21"/>
                <w:szCs w:val="21"/>
                <w:highlight w:val="none"/>
              </w:rPr>
              <w:t>制</w:t>
            </w:r>
            <w:r>
              <w:rPr>
                <w:rFonts w:ascii="宋体" w:hAnsi="宋体" w:eastAsia="宋体" w:cs="宋体"/>
                <w:w w:val="99"/>
                <w:sz w:val="21"/>
                <w:szCs w:val="21"/>
                <w:highlight w:val="none"/>
              </w:rPr>
              <w:t>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9" w:hRule="exact"/>
        </w:trPr>
        <w:tc>
          <w:tcPr>
            <w:tcW w:w="1951" w:type="dxa"/>
            <w:tcBorders>
              <w:tl2br w:val="nil"/>
              <w:tr2bl w:val="nil"/>
            </w:tcBorders>
          </w:tcPr>
          <w:p>
            <w:pPr>
              <w:pStyle w:val="20"/>
              <w:spacing w:before="69" w:line="240" w:lineRule="auto"/>
              <w:ind w:left="103"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施</w:t>
            </w:r>
            <w:r>
              <w:rPr>
                <w:rFonts w:ascii="宋体" w:hAnsi="宋体" w:eastAsia="宋体" w:cs="宋体"/>
                <w:spacing w:val="2"/>
                <w:w w:val="99"/>
                <w:sz w:val="21"/>
                <w:szCs w:val="21"/>
                <w:highlight w:val="none"/>
              </w:rPr>
              <w:t>加</w:t>
            </w:r>
            <w:r>
              <w:rPr>
                <w:rFonts w:ascii="宋体" w:hAnsi="宋体" w:eastAsia="宋体" w:cs="宋体"/>
                <w:spacing w:val="-1"/>
                <w:w w:val="99"/>
                <w:sz w:val="21"/>
                <w:szCs w:val="21"/>
                <w:highlight w:val="none"/>
              </w:rPr>
              <w:t>微</w:t>
            </w:r>
            <w:r>
              <w:rPr>
                <w:rFonts w:ascii="宋体" w:hAnsi="宋体" w:eastAsia="宋体" w:cs="宋体"/>
                <w:spacing w:val="2"/>
                <w:w w:val="99"/>
                <w:sz w:val="21"/>
                <w:szCs w:val="21"/>
                <w:highlight w:val="none"/>
              </w:rPr>
              <w:t>生</w:t>
            </w:r>
            <w:r>
              <w:rPr>
                <w:rFonts w:ascii="宋体" w:hAnsi="宋体" w:eastAsia="宋体" w:cs="宋体"/>
                <w:spacing w:val="-1"/>
                <w:w w:val="99"/>
                <w:sz w:val="21"/>
                <w:szCs w:val="21"/>
                <w:highlight w:val="none"/>
              </w:rPr>
              <w:t>物</w:t>
            </w:r>
            <w:r>
              <w:rPr>
                <w:rFonts w:ascii="宋体" w:hAnsi="宋体" w:eastAsia="宋体" w:cs="宋体"/>
                <w:spacing w:val="2"/>
                <w:w w:val="99"/>
                <w:sz w:val="21"/>
                <w:szCs w:val="21"/>
                <w:highlight w:val="none"/>
              </w:rPr>
              <w:t>菌</w:t>
            </w:r>
            <w:r>
              <w:rPr>
                <w:rFonts w:ascii="宋体" w:hAnsi="宋体" w:eastAsia="宋体" w:cs="宋体"/>
                <w:w w:val="99"/>
                <w:sz w:val="21"/>
                <w:szCs w:val="21"/>
                <w:highlight w:val="none"/>
              </w:rPr>
              <w:t>剂</w:t>
            </w:r>
          </w:p>
        </w:tc>
        <w:tc>
          <w:tcPr>
            <w:tcW w:w="1701" w:type="dxa"/>
            <w:tcBorders>
              <w:tl2br w:val="nil"/>
              <w:tr2bl w:val="nil"/>
            </w:tcBorders>
          </w:tcPr>
          <w:p>
            <w:pPr>
              <w:pStyle w:val="20"/>
              <w:spacing w:before="69" w:line="240" w:lineRule="auto"/>
              <w:ind w:left="103"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所</w:t>
            </w:r>
            <w:r>
              <w:rPr>
                <w:rFonts w:ascii="宋体" w:hAnsi="宋体" w:eastAsia="宋体" w:cs="宋体"/>
                <w:spacing w:val="2"/>
                <w:w w:val="99"/>
                <w:sz w:val="21"/>
                <w:szCs w:val="21"/>
                <w:highlight w:val="none"/>
              </w:rPr>
              <w:t>有</w:t>
            </w:r>
            <w:r>
              <w:rPr>
                <w:rFonts w:ascii="宋体" w:hAnsi="宋体" w:eastAsia="宋体" w:cs="宋体"/>
                <w:spacing w:val="-1"/>
                <w:w w:val="99"/>
                <w:sz w:val="21"/>
                <w:szCs w:val="21"/>
                <w:highlight w:val="none"/>
              </w:rPr>
              <w:t>盐</w:t>
            </w:r>
            <w:r>
              <w:rPr>
                <w:rFonts w:ascii="宋体" w:hAnsi="宋体" w:eastAsia="宋体" w:cs="宋体"/>
                <w:spacing w:val="2"/>
                <w:w w:val="99"/>
                <w:sz w:val="21"/>
                <w:szCs w:val="21"/>
                <w:highlight w:val="none"/>
              </w:rPr>
              <w:t>碱</w:t>
            </w:r>
            <w:r>
              <w:rPr>
                <w:rFonts w:ascii="宋体" w:hAnsi="宋体" w:eastAsia="宋体" w:cs="宋体"/>
                <w:w w:val="99"/>
                <w:sz w:val="21"/>
                <w:szCs w:val="21"/>
                <w:highlight w:val="none"/>
              </w:rPr>
              <w:t>地</w:t>
            </w:r>
          </w:p>
        </w:tc>
        <w:tc>
          <w:tcPr>
            <w:tcW w:w="4870" w:type="dxa"/>
            <w:tcBorders>
              <w:tl2br w:val="nil"/>
              <w:tr2bl w:val="nil"/>
            </w:tcBorders>
          </w:tcPr>
          <w:p>
            <w:pPr>
              <w:pStyle w:val="20"/>
              <w:spacing w:before="69" w:line="240" w:lineRule="auto"/>
              <w:ind w:left="104" w:right="0"/>
              <w:jc w:val="left"/>
              <w:rPr>
                <w:rFonts w:ascii="宋体" w:hAnsi="宋体" w:eastAsia="宋体" w:cs="宋体"/>
                <w:sz w:val="21"/>
                <w:szCs w:val="21"/>
                <w:highlight w:val="none"/>
              </w:rPr>
            </w:pPr>
            <w:r>
              <w:rPr>
                <w:rFonts w:ascii="宋体" w:hAnsi="宋体" w:eastAsia="宋体" w:cs="宋体"/>
                <w:spacing w:val="-1"/>
                <w:w w:val="99"/>
                <w:sz w:val="21"/>
                <w:szCs w:val="21"/>
                <w:highlight w:val="none"/>
              </w:rPr>
              <w:t>应</w:t>
            </w:r>
            <w:r>
              <w:rPr>
                <w:rFonts w:ascii="宋体" w:hAnsi="宋体" w:eastAsia="宋体" w:cs="宋体"/>
                <w:spacing w:val="2"/>
                <w:w w:val="99"/>
                <w:sz w:val="21"/>
                <w:szCs w:val="21"/>
                <w:highlight w:val="none"/>
              </w:rPr>
              <w:t>按</w:t>
            </w:r>
            <w:r>
              <w:rPr>
                <w:rFonts w:ascii="宋体" w:hAnsi="宋体" w:eastAsia="宋体" w:cs="宋体"/>
                <w:spacing w:val="-1"/>
                <w:w w:val="99"/>
                <w:sz w:val="21"/>
                <w:szCs w:val="21"/>
                <w:highlight w:val="none"/>
              </w:rPr>
              <w:t>微</w:t>
            </w:r>
            <w:r>
              <w:rPr>
                <w:rFonts w:ascii="宋体" w:hAnsi="宋体" w:eastAsia="宋体" w:cs="宋体"/>
                <w:spacing w:val="2"/>
                <w:w w:val="99"/>
                <w:sz w:val="21"/>
                <w:szCs w:val="21"/>
                <w:highlight w:val="none"/>
              </w:rPr>
              <w:t>生</w:t>
            </w:r>
            <w:r>
              <w:rPr>
                <w:rFonts w:ascii="宋体" w:hAnsi="宋体" w:eastAsia="宋体" w:cs="宋体"/>
                <w:spacing w:val="-1"/>
                <w:w w:val="99"/>
                <w:sz w:val="21"/>
                <w:szCs w:val="21"/>
                <w:highlight w:val="none"/>
              </w:rPr>
              <w:t>物</w:t>
            </w:r>
            <w:r>
              <w:rPr>
                <w:rFonts w:ascii="宋体" w:hAnsi="宋体" w:eastAsia="宋体" w:cs="宋体"/>
                <w:spacing w:val="2"/>
                <w:w w:val="99"/>
                <w:sz w:val="21"/>
                <w:szCs w:val="21"/>
                <w:highlight w:val="none"/>
              </w:rPr>
              <w:t>菌</w:t>
            </w:r>
            <w:r>
              <w:rPr>
                <w:rFonts w:ascii="宋体" w:hAnsi="宋体" w:eastAsia="宋体" w:cs="宋体"/>
                <w:spacing w:val="-1"/>
                <w:w w:val="99"/>
                <w:sz w:val="21"/>
                <w:szCs w:val="21"/>
                <w:highlight w:val="none"/>
              </w:rPr>
              <w:t>剂</w:t>
            </w:r>
            <w:r>
              <w:rPr>
                <w:rFonts w:ascii="宋体" w:hAnsi="宋体" w:eastAsia="宋体" w:cs="宋体"/>
                <w:spacing w:val="2"/>
                <w:w w:val="99"/>
                <w:sz w:val="21"/>
                <w:szCs w:val="21"/>
                <w:highlight w:val="none"/>
              </w:rPr>
              <w:t>使</w:t>
            </w:r>
            <w:r>
              <w:rPr>
                <w:rFonts w:ascii="宋体" w:hAnsi="宋体" w:eastAsia="宋体" w:cs="宋体"/>
                <w:spacing w:val="-1"/>
                <w:w w:val="99"/>
                <w:sz w:val="21"/>
                <w:szCs w:val="21"/>
                <w:highlight w:val="none"/>
              </w:rPr>
              <w:t>用</w:t>
            </w:r>
            <w:r>
              <w:rPr>
                <w:rFonts w:ascii="宋体" w:hAnsi="宋体" w:eastAsia="宋体" w:cs="宋体"/>
                <w:spacing w:val="2"/>
                <w:w w:val="99"/>
                <w:sz w:val="21"/>
                <w:szCs w:val="21"/>
                <w:highlight w:val="none"/>
              </w:rPr>
              <w:t>说</w:t>
            </w:r>
            <w:r>
              <w:rPr>
                <w:rFonts w:ascii="宋体" w:hAnsi="宋体" w:eastAsia="宋体" w:cs="宋体"/>
                <w:spacing w:val="-1"/>
                <w:w w:val="99"/>
                <w:sz w:val="21"/>
                <w:szCs w:val="21"/>
                <w:highlight w:val="none"/>
              </w:rPr>
              <w:t>明</w:t>
            </w:r>
            <w:r>
              <w:rPr>
                <w:rFonts w:ascii="宋体" w:hAnsi="宋体" w:eastAsia="宋体" w:cs="宋体"/>
                <w:spacing w:val="2"/>
                <w:w w:val="99"/>
                <w:sz w:val="21"/>
                <w:szCs w:val="21"/>
                <w:highlight w:val="none"/>
              </w:rPr>
              <w:t>操</w:t>
            </w:r>
            <w:r>
              <w:rPr>
                <w:rFonts w:ascii="宋体" w:hAnsi="宋体" w:eastAsia="宋体" w:cs="宋体"/>
                <w:w w:val="99"/>
                <w:sz w:val="21"/>
                <w:szCs w:val="21"/>
                <w:highlight w:val="none"/>
              </w:rPr>
              <w:t>作</w:t>
            </w:r>
          </w:p>
        </w:tc>
      </w:tr>
    </w:tbl>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spacing w:before="0" w:line="240" w:lineRule="auto"/>
        <w:rPr>
          <w:rFonts w:ascii="宋体" w:hAnsi="宋体" w:eastAsia="宋体" w:cs="宋体"/>
          <w:sz w:val="20"/>
          <w:szCs w:val="20"/>
          <w:highlight w:val="none"/>
        </w:rPr>
      </w:pPr>
    </w:p>
    <w:p>
      <w:pPr>
        <w:pStyle w:val="8"/>
        <w:spacing w:line="408" w:lineRule="auto"/>
        <w:ind w:left="0" w:leftChars="0" w:right="177" w:firstLine="0" w:firstLineChars="0"/>
        <w:jc w:val="both"/>
        <w:rPr>
          <w:highlight w:val="none"/>
        </w:rPr>
      </w:pPr>
    </w:p>
    <w:p>
      <w:pPr>
        <w:pStyle w:val="8"/>
        <w:spacing w:line="408" w:lineRule="auto"/>
        <w:ind w:right="177"/>
        <w:jc w:val="both"/>
        <w:rPr>
          <w:highlight w:val="none"/>
        </w:rPr>
      </w:pPr>
    </w:p>
    <w:p>
      <w:pPr>
        <w:spacing w:after="0" w:line="408" w:lineRule="auto"/>
        <w:jc w:val="both"/>
        <w:rPr>
          <w:highlight w:val="none"/>
        </w:rPr>
        <w:sectPr>
          <w:pgSz w:w="11910" w:h="16840"/>
          <w:pgMar w:top="1520" w:right="96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rPr>
      </w:pPr>
      <w:bookmarkStart w:id="432" w:name="_Toc8507_WPSOffice_Level1"/>
      <w:r>
        <w:rPr>
          <w:rFonts w:hint="eastAsia" w:ascii="仿宋" w:hAnsi="仿宋" w:eastAsia="仿宋" w:cs="仿宋"/>
          <w:bCs/>
          <w:sz w:val="32"/>
          <w:szCs w:val="32"/>
          <w:highlight w:val="none"/>
          <w:lang w:val="en-US" w:eastAsia="zh-CN"/>
        </w:rPr>
        <w:t>13 种植</w:t>
      </w:r>
      <w:bookmarkEnd w:id="432"/>
      <w:bookmarkStart w:id="433" w:name="5.10 种植"/>
      <w:bookmarkEnd w:id="433"/>
      <w:bookmarkStart w:id="434" w:name="_bookmark21"/>
      <w:bookmarkEnd w:id="434"/>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435" w:name="_Toc31554_WPSOffice_Level2"/>
      <w:r>
        <w:rPr>
          <w:rFonts w:hint="eastAsia" w:ascii="仿宋" w:hAnsi="仿宋" w:eastAsia="仿宋" w:cs="仿宋"/>
          <w:bCs/>
          <w:kern w:val="0"/>
          <w:sz w:val="28"/>
          <w:szCs w:val="32"/>
          <w:highlight w:val="none"/>
        </w:rPr>
        <w:t>1</w:t>
      </w:r>
      <w:r>
        <w:rPr>
          <w:rFonts w:hint="eastAsia" w:ascii="仿宋" w:hAnsi="仿宋" w:eastAsia="仿宋" w:cs="仿宋"/>
          <w:bCs/>
          <w:kern w:val="0"/>
          <w:sz w:val="28"/>
          <w:szCs w:val="32"/>
          <w:highlight w:val="none"/>
          <w:lang w:val="en-US" w:eastAsia="zh-CN"/>
        </w:rPr>
        <w:t>3</w:t>
      </w:r>
      <w:r>
        <w:rPr>
          <w:rFonts w:hint="eastAsia" w:ascii="仿宋" w:hAnsi="仿宋" w:eastAsia="仿宋" w:cs="仿宋"/>
          <w:bCs/>
          <w:kern w:val="0"/>
          <w:sz w:val="28"/>
          <w:szCs w:val="32"/>
          <w:highlight w:val="none"/>
        </w:rPr>
        <w:t>.1 乔木及大灌木种植</w:t>
      </w:r>
      <w:bookmarkEnd w:id="435"/>
    </w:p>
    <w:p>
      <w:pPr>
        <w:bidi w:val="0"/>
        <w:spacing w:line="360" w:lineRule="auto"/>
        <w:rPr>
          <w:rFonts w:hint="eastAsia"/>
          <w:sz w:val="28"/>
          <w:szCs w:val="22"/>
          <w:highlight w:val="none"/>
        </w:rPr>
      </w:pPr>
      <w:r>
        <w:rPr>
          <w:rFonts w:hint="eastAsia"/>
          <w:sz w:val="28"/>
          <w:szCs w:val="22"/>
          <w:highlight w:val="none"/>
          <w:lang w:val="en-US" w:eastAsia="zh-CN"/>
        </w:rPr>
        <w:t>13.1.1</w:t>
      </w:r>
      <w:r>
        <w:rPr>
          <w:rFonts w:hint="eastAsia"/>
          <w:sz w:val="28"/>
          <w:szCs w:val="22"/>
          <w:highlight w:val="none"/>
        </w:rPr>
        <w:t>常绿乔木、灌木宜在春秋两季种植，落叶乔木、灌木宜在发芽前或落叶后种植。</w:t>
      </w:r>
    </w:p>
    <w:p>
      <w:pPr>
        <w:bidi w:val="0"/>
        <w:spacing w:line="360" w:lineRule="auto"/>
        <w:rPr>
          <w:rFonts w:hint="eastAsia"/>
          <w:sz w:val="28"/>
          <w:szCs w:val="22"/>
          <w:highlight w:val="none"/>
        </w:rPr>
      </w:pPr>
      <w:r>
        <w:rPr>
          <w:rFonts w:hint="eastAsia"/>
          <w:sz w:val="28"/>
          <w:szCs w:val="22"/>
          <w:highlight w:val="none"/>
          <w:lang w:val="en-US" w:eastAsia="zh-CN"/>
        </w:rPr>
        <w:t>13.1.2</w:t>
      </w:r>
      <w:r>
        <w:rPr>
          <w:rFonts w:hint="eastAsia"/>
          <w:sz w:val="28"/>
          <w:szCs w:val="22"/>
          <w:highlight w:val="none"/>
        </w:rPr>
        <w:t>乔木、灌木种植应符合以下要求：</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1</w:t>
      </w:r>
      <w:r>
        <w:rPr>
          <w:rFonts w:hint="eastAsia"/>
          <w:sz w:val="28"/>
          <w:szCs w:val="22"/>
          <w:highlight w:val="none"/>
        </w:rPr>
        <w:t>）苗木土球入穴覆土前应去除包装物，应符合定位标记或观赏面要求，且保持直立；</w:t>
      </w:r>
    </w:p>
    <w:p>
      <w:pPr>
        <w:bidi w:val="0"/>
        <w:spacing w:line="360" w:lineRule="auto"/>
        <w:rPr>
          <w:rFonts w:hint="eastAsia"/>
          <w:sz w:val="28"/>
          <w:szCs w:val="22"/>
          <w:highlight w:val="none"/>
        </w:rPr>
      </w:pPr>
      <w:r>
        <w:rPr>
          <w:rFonts w:hint="eastAsia"/>
          <w:sz w:val="28"/>
          <w:szCs w:val="22"/>
          <w:highlight w:val="none"/>
        </w:rPr>
        <w:t>（2）从种植穴边缘向土球四周培土，应分层压实，每层压实厚度为30cm</w:t>
      </w:r>
      <w:r>
        <w:rPr>
          <w:rFonts w:hint="eastAsia"/>
          <w:sz w:val="28"/>
          <w:szCs w:val="22"/>
          <w:highlight w:val="none"/>
          <w:lang w:eastAsia="zh-CN"/>
        </w:rPr>
        <w:t>，</w:t>
      </w:r>
      <w:r>
        <w:rPr>
          <w:rFonts w:hint="eastAsia"/>
          <w:sz w:val="28"/>
          <w:szCs w:val="22"/>
          <w:highlight w:val="none"/>
        </w:rPr>
        <w:t>不得损伤土球；</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3</w:t>
      </w:r>
      <w:r>
        <w:rPr>
          <w:rFonts w:hint="eastAsia"/>
          <w:sz w:val="28"/>
          <w:szCs w:val="22"/>
          <w:highlight w:val="none"/>
        </w:rPr>
        <w:t>）种植深度应符合本规程第 5.1.4 条的规定；</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4</w:t>
      </w:r>
      <w:r>
        <w:rPr>
          <w:rFonts w:hint="eastAsia"/>
          <w:sz w:val="28"/>
          <w:szCs w:val="22"/>
          <w:highlight w:val="none"/>
        </w:rPr>
        <w:t>）地势低洼处苗木种植前应适当挖深树穴，坑底铺一层 砂砾或炭渣，必要时树穴内应按规定放置透气管。</w:t>
      </w:r>
    </w:p>
    <w:p>
      <w:pPr>
        <w:bidi w:val="0"/>
        <w:spacing w:line="360" w:lineRule="auto"/>
        <w:rPr>
          <w:rFonts w:hint="eastAsia"/>
          <w:sz w:val="28"/>
          <w:szCs w:val="22"/>
          <w:highlight w:val="none"/>
        </w:rPr>
      </w:pPr>
      <w:r>
        <w:rPr>
          <w:rFonts w:hint="eastAsia"/>
          <w:sz w:val="28"/>
          <w:szCs w:val="22"/>
          <w:highlight w:val="none"/>
          <w:lang w:val="en-US" w:eastAsia="zh-CN"/>
        </w:rPr>
        <w:t>13.1.3</w:t>
      </w:r>
      <w:r>
        <w:rPr>
          <w:rFonts w:hint="eastAsia"/>
          <w:sz w:val="28"/>
          <w:szCs w:val="22"/>
          <w:highlight w:val="none"/>
        </w:rPr>
        <w:t>绿篱、色块种植应符合以下要求：</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1</w:t>
      </w:r>
      <w:r>
        <w:rPr>
          <w:rFonts w:hint="eastAsia"/>
          <w:sz w:val="28"/>
          <w:szCs w:val="22"/>
          <w:highlight w:val="none"/>
        </w:rPr>
        <w:t>）绿篱植物种植应采用双排或多排“品”字形由内向外种植，株行距、苗木高度 、冠幅大小应均匀搭配；</w:t>
      </w:r>
    </w:p>
    <w:p>
      <w:pPr>
        <w:bidi w:val="0"/>
        <w:spacing w:line="360" w:lineRule="auto"/>
        <w:rPr>
          <w:rFonts w:hint="eastAsia"/>
          <w:sz w:val="28"/>
          <w:szCs w:val="22"/>
          <w:highlight w:val="none"/>
        </w:rPr>
      </w:pPr>
      <w:r>
        <w:rPr>
          <w:rFonts w:hint="eastAsia"/>
          <w:sz w:val="28"/>
          <w:szCs w:val="22"/>
          <w:highlight w:val="none"/>
        </w:rPr>
        <w:t>（2）种植时应先回填部分壤土或营养土，依次种植苗木，边加土边捣实，根系应与土壤紧密接触；</w:t>
      </w:r>
    </w:p>
    <w:p>
      <w:pPr>
        <w:bidi w:val="0"/>
        <w:spacing w:line="360" w:lineRule="auto"/>
        <w:rPr>
          <w:rFonts w:hint="eastAsia"/>
          <w:sz w:val="28"/>
          <w:szCs w:val="22"/>
          <w:highlight w:val="none"/>
          <w:lang w:eastAsia="zh-CN"/>
        </w:rPr>
      </w:pPr>
      <w:r>
        <w:rPr>
          <w:rFonts w:hint="eastAsia"/>
          <w:sz w:val="28"/>
          <w:szCs w:val="22"/>
          <w:highlight w:val="none"/>
        </w:rPr>
        <w:t>（</w:t>
      </w:r>
      <w:r>
        <w:rPr>
          <w:rFonts w:hint="eastAsia"/>
          <w:sz w:val="28"/>
          <w:szCs w:val="22"/>
          <w:highlight w:val="none"/>
          <w:lang w:val="en-US" w:eastAsia="zh-CN"/>
        </w:rPr>
        <w:t>3</w:t>
      </w:r>
      <w:r>
        <w:rPr>
          <w:rFonts w:hint="eastAsia"/>
          <w:sz w:val="28"/>
          <w:szCs w:val="22"/>
          <w:highlight w:val="none"/>
        </w:rPr>
        <w:t>）绿篱在临近路牙种植时，设计无要求时，绿篱外缘宜距道路边缘30cm</w:t>
      </w:r>
      <w:r>
        <w:rPr>
          <w:rFonts w:hint="eastAsia"/>
          <w:sz w:val="28"/>
          <w:szCs w:val="22"/>
          <w:highlight w:val="none"/>
          <w:lang w:eastAsia="zh-CN"/>
        </w:rPr>
        <w:t>。</w:t>
      </w:r>
    </w:p>
    <w:p>
      <w:pPr>
        <w:bidi w:val="0"/>
        <w:spacing w:line="360" w:lineRule="auto"/>
        <w:rPr>
          <w:rFonts w:hint="eastAsia"/>
          <w:sz w:val="28"/>
          <w:szCs w:val="22"/>
          <w:highlight w:val="none"/>
        </w:rPr>
      </w:pPr>
      <w:r>
        <w:rPr>
          <w:rFonts w:hint="eastAsia"/>
          <w:sz w:val="28"/>
          <w:szCs w:val="22"/>
          <w:highlight w:val="none"/>
          <w:lang w:val="en-US" w:eastAsia="zh-CN"/>
        </w:rPr>
        <w:t>13.1.4</w:t>
      </w:r>
      <w:r>
        <w:rPr>
          <w:rFonts w:hint="eastAsia"/>
          <w:sz w:val="28"/>
          <w:szCs w:val="22"/>
          <w:highlight w:val="none"/>
        </w:rPr>
        <w:t>施工前，建设单位应组织施工、设计、监理等单位召开技术交底会，办理相关手续。</w:t>
      </w:r>
    </w:p>
    <w:p>
      <w:pPr>
        <w:bidi w:val="0"/>
        <w:spacing w:line="360" w:lineRule="auto"/>
        <w:rPr>
          <w:rFonts w:hint="eastAsia"/>
          <w:sz w:val="28"/>
          <w:szCs w:val="22"/>
          <w:highlight w:val="none"/>
        </w:rPr>
      </w:pPr>
      <w:r>
        <w:rPr>
          <w:rFonts w:hint="eastAsia"/>
          <w:sz w:val="28"/>
          <w:szCs w:val="22"/>
          <w:highlight w:val="none"/>
          <w:lang w:val="en-US" w:eastAsia="zh-CN"/>
        </w:rPr>
        <w:t>13.1.5</w:t>
      </w:r>
      <w:r>
        <w:rPr>
          <w:rFonts w:hint="eastAsia"/>
          <w:sz w:val="28"/>
          <w:szCs w:val="22"/>
          <w:highlight w:val="none"/>
        </w:rPr>
        <w:t>苗木运到现场要及时栽植。当日不能栽植的应及时遮阴保湿，并采取其它必要的养护措施，多日不能栽植的要及时进行现场假植。</w:t>
      </w:r>
    </w:p>
    <w:p>
      <w:pPr>
        <w:bidi w:val="0"/>
        <w:spacing w:line="360" w:lineRule="auto"/>
        <w:rPr>
          <w:rFonts w:hint="eastAsia"/>
          <w:sz w:val="28"/>
          <w:szCs w:val="22"/>
          <w:highlight w:val="none"/>
        </w:rPr>
      </w:pPr>
      <w:r>
        <w:rPr>
          <w:rFonts w:hint="eastAsia"/>
          <w:sz w:val="28"/>
          <w:szCs w:val="22"/>
          <w:highlight w:val="none"/>
          <w:lang w:val="en-US" w:eastAsia="zh-CN"/>
        </w:rPr>
        <w:t>13.1.6</w:t>
      </w:r>
      <w:r>
        <w:rPr>
          <w:rFonts w:hint="eastAsia"/>
          <w:sz w:val="28"/>
          <w:szCs w:val="22"/>
          <w:highlight w:val="none"/>
        </w:rPr>
        <w:t>根据树种习性选择适宜时间，种植时应避开极端天气，如台风、暴雨、 寒冻、持续性高温。</w:t>
      </w:r>
    </w:p>
    <w:p>
      <w:pPr>
        <w:bidi w:val="0"/>
        <w:spacing w:line="360" w:lineRule="auto"/>
        <w:rPr>
          <w:rFonts w:hint="eastAsia"/>
          <w:sz w:val="28"/>
          <w:szCs w:val="22"/>
          <w:highlight w:val="none"/>
        </w:rPr>
      </w:pPr>
      <w:r>
        <w:rPr>
          <w:rFonts w:hint="eastAsia"/>
          <w:sz w:val="28"/>
          <w:szCs w:val="22"/>
          <w:highlight w:val="none"/>
          <w:lang w:val="en-US" w:eastAsia="zh-CN"/>
        </w:rPr>
        <w:t>13.1.7</w:t>
      </w:r>
      <w:r>
        <w:rPr>
          <w:rFonts w:hint="eastAsia"/>
          <w:sz w:val="28"/>
          <w:szCs w:val="22"/>
          <w:highlight w:val="none"/>
        </w:rPr>
        <w:t>种植同一条道路或者路段上的规则行列式种植的苗木，应保持在一条直线上，分枝点高度应保持基本一致。</w:t>
      </w:r>
    </w:p>
    <w:p>
      <w:pPr>
        <w:bidi w:val="0"/>
        <w:spacing w:line="360" w:lineRule="auto"/>
        <w:rPr>
          <w:rFonts w:hint="eastAsia"/>
          <w:sz w:val="28"/>
          <w:szCs w:val="22"/>
          <w:highlight w:val="none"/>
        </w:rPr>
      </w:pPr>
      <w:r>
        <w:rPr>
          <w:rFonts w:hint="eastAsia"/>
          <w:sz w:val="28"/>
          <w:szCs w:val="22"/>
          <w:highlight w:val="none"/>
          <w:lang w:val="en-US" w:eastAsia="zh-CN"/>
        </w:rPr>
        <w:t>13.1.8</w:t>
      </w:r>
      <w:r>
        <w:rPr>
          <w:rFonts w:hint="eastAsia"/>
          <w:sz w:val="28"/>
          <w:szCs w:val="22"/>
          <w:highlight w:val="none"/>
        </w:rPr>
        <w:t>应用起吊机等机械时，应用绳网兜吊起土球，机械与苗木连接处应有包裹物包裹保护，不得损伤树皮组织。</w:t>
      </w:r>
    </w:p>
    <w:p>
      <w:pPr>
        <w:pStyle w:val="2"/>
        <w:spacing w:line="360" w:lineRule="auto"/>
        <w:rPr>
          <w:rFonts w:hint="eastAsia"/>
          <w:sz w:val="28"/>
          <w:szCs w:val="22"/>
          <w:highlight w:val="none"/>
        </w:rPr>
      </w:pPr>
    </w:p>
    <w:p>
      <w:pPr>
        <w:pStyle w:val="2"/>
        <w:rPr>
          <w:rFonts w:hint="eastAsia"/>
          <w:highlight w:val="none"/>
        </w:rPr>
      </w:pPr>
    </w:p>
    <w:p>
      <w:pPr>
        <w:pStyle w:val="2"/>
        <w:rPr>
          <w:rFonts w:hint="eastAsia"/>
          <w:highlight w:val="none"/>
        </w:rPr>
      </w:pPr>
      <w:r>
        <w:rPr>
          <w:rFonts w:hint="eastAsia"/>
          <w:highlight w:val="none"/>
        </w:rPr>
        <w:drawing>
          <wp:anchor distT="0" distB="0" distL="114300" distR="114300" simplePos="0" relativeHeight="251675648" behindDoc="1" locked="0" layoutInCell="1" allowOverlap="1">
            <wp:simplePos x="0" y="0"/>
            <wp:positionH relativeFrom="page">
              <wp:posOffset>1306195</wp:posOffset>
            </wp:positionH>
            <wp:positionV relativeFrom="paragraph">
              <wp:posOffset>51435</wp:posOffset>
            </wp:positionV>
            <wp:extent cx="5562600" cy="3352800"/>
            <wp:effectExtent l="0" t="0" r="0" b="0"/>
            <wp:wrapNone/>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137"/>
                    <a:stretch>
                      <a:fillRect/>
                    </a:stretch>
                  </pic:blipFill>
                  <pic:spPr>
                    <a:xfrm>
                      <a:off x="0" y="0"/>
                      <a:ext cx="5562600" cy="3352800"/>
                    </a:xfrm>
                    <a:prstGeom prst="rect">
                      <a:avLst/>
                    </a:prstGeom>
                    <a:noFill/>
                    <a:ln>
                      <a:noFill/>
                    </a:ln>
                  </pic:spPr>
                </pic:pic>
              </a:graphicData>
            </a:graphic>
          </wp:anchor>
        </w:drawing>
      </w: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0" w:line="240" w:lineRule="auto"/>
        <w:rPr>
          <w:rFonts w:ascii="宋体" w:hAnsi="宋体" w:eastAsia="宋体" w:cs="宋体"/>
          <w:sz w:val="28"/>
          <w:szCs w:val="28"/>
          <w:highlight w:val="none"/>
        </w:rPr>
      </w:pPr>
    </w:p>
    <w:p>
      <w:pPr>
        <w:spacing w:before="8" w:line="240" w:lineRule="auto"/>
        <w:rPr>
          <w:rFonts w:ascii="宋体" w:hAnsi="宋体" w:eastAsia="宋体" w:cs="宋体"/>
          <w:sz w:val="36"/>
          <w:szCs w:val="36"/>
          <w:highlight w:val="none"/>
        </w:rPr>
      </w:pPr>
    </w:p>
    <w:p>
      <w:pPr>
        <w:spacing w:before="0"/>
        <w:ind w:left="2119" w:right="2244" w:firstLine="0"/>
        <w:jc w:val="center"/>
        <w:rPr>
          <w:rFonts w:ascii="宋体" w:hAnsi="宋体" w:eastAsia="宋体" w:cs="宋体"/>
          <w:sz w:val="24"/>
          <w:szCs w:val="24"/>
          <w:highlight w:val="none"/>
        </w:rPr>
      </w:pPr>
      <w:r>
        <w:rPr>
          <w:rFonts w:ascii="宋体" w:hAnsi="宋体" w:eastAsia="宋体" w:cs="宋体"/>
          <w:sz w:val="24"/>
          <w:szCs w:val="24"/>
          <w:highlight w:val="none"/>
        </w:rPr>
        <w:t>树木种植</w:t>
      </w:r>
    </w:p>
    <w:p>
      <w:pPr>
        <w:pStyle w:val="8"/>
        <w:spacing w:before="121" w:line="360" w:lineRule="auto"/>
        <w:ind w:left="119" w:right="243"/>
        <w:jc w:val="both"/>
        <w:rPr>
          <w:rFonts w:hint="eastAsia" w:eastAsia="仿宋_GB2312" w:asciiTheme="minorAscii" w:hAnsiTheme="minorAscii"/>
          <w:sz w:val="28"/>
          <w:szCs w:val="22"/>
          <w:highlight w:val="none"/>
        </w:rPr>
      </w:pPr>
      <w:r>
        <w:rPr>
          <w:rFonts w:hint="eastAsia" w:eastAsia="仿宋_GB2312" w:asciiTheme="minorAscii" w:hAnsiTheme="minorAscii" w:cstheme="minorBidi"/>
          <w:b w:val="0"/>
          <w:bCs w:val="0"/>
          <w:spacing w:val="0"/>
          <w:sz w:val="28"/>
          <w:szCs w:val="22"/>
          <w:highlight w:val="none"/>
          <w:u w:val="none"/>
          <w:lang w:val="en-US" w:eastAsia="zh-CN"/>
        </w:rPr>
        <w:t>13.1.9</w:t>
      </w:r>
      <w:r>
        <w:rPr>
          <w:rFonts w:hint="eastAsia" w:eastAsia="仿宋_GB2312" w:asciiTheme="minorAscii" w:hAnsiTheme="minorAscii"/>
          <w:spacing w:val="0"/>
          <w:sz w:val="28"/>
          <w:szCs w:val="22"/>
          <w:highlight w:val="none"/>
        </w:rPr>
        <w:t xml:space="preserve">种植前先往树穴回填疏松的种植土，直至达到回填厚度，按技术要求 </w:t>
      </w:r>
      <w:r>
        <w:rPr>
          <w:rFonts w:hint="eastAsia" w:eastAsia="仿宋_GB2312" w:asciiTheme="minorAscii" w:hAnsiTheme="minorAscii"/>
          <w:sz w:val="28"/>
          <w:szCs w:val="22"/>
          <w:highlight w:val="none"/>
        </w:rPr>
        <w:t>添加有机肥，深翻使之与土壤充分混合，施放有机肥与种植土混合物厚度达</w:t>
      </w:r>
      <w:r>
        <w:rPr>
          <w:rFonts w:hint="eastAsia" w:eastAsia="仿宋_GB2312" w:asciiTheme="minorAscii" w:hAnsiTheme="minorAscii"/>
          <w:spacing w:val="0"/>
          <w:sz w:val="28"/>
          <w:szCs w:val="22"/>
          <w:highlight w:val="none"/>
        </w:rPr>
        <w:t xml:space="preserve"> </w:t>
      </w:r>
      <w:r>
        <w:rPr>
          <w:rFonts w:hint="eastAsia" w:eastAsia="仿宋_GB2312" w:asciiTheme="minorAscii" w:hAnsiTheme="minorAscii"/>
          <w:sz w:val="28"/>
          <w:szCs w:val="22"/>
          <w:highlight w:val="none"/>
        </w:rPr>
        <w:t>20cm</w:t>
      </w:r>
      <w:r>
        <w:rPr>
          <w:rFonts w:hint="eastAsia" w:eastAsia="仿宋_GB2312" w:asciiTheme="minorAscii" w:hAnsiTheme="minorAscii"/>
          <w:spacing w:val="0"/>
          <w:sz w:val="28"/>
          <w:szCs w:val="22"/>
          <w:highlight w:val="none"/>
        </w:rPr>
        <w:t xml:space="preserve"> </w:t>
      </w:r>
      <w:r>
        <w:rPr>
          <w:rFonts w:hint="eastAsia" w:eastAsia="仿宋_GB2312" w:asciiTheme="minorAscii" w:hAnsiTheme="minorAscii"/>
          <w:sz w:val="28"/>
          <w:szCs w:val="22"/>
          <w:highlight w:val="none"/>
        </w:rPr>
        <w:t>以上，确保苗木根部不与肥料直接接触。</w:t>
      </w:r>
    </w:p>
    <w:p>
      <w:pPr>
        <w:pStyle w:val="8"/>
        <w:spacing w:line="360" w:lineRule="auto"/>
        <w:ind w:left="119" w:right="182"/>
        <w:jc w:val="both"/>
        <w:rPr>
          <w:rFonts w:hint="eastAsia" w:eastAsia="仿宋_GB2312" w:asciiTheme="minorAscii" w:hAnsiTheme="minorAscii" w:cstheme="minorBidi"/>
          <w:sz w:val="28"/>
          <w:szCs w:val="22"/>
          <w:highlight w:val="none"/>
        </w:rPr>
      </w:pPr>
      <w:r>
        <w:rPr>
          <w:rFonts w:hint="eastAsia" w:eastAsia="仿宋_GB2312" w:asciiTheme="minorAscii" w:hAnsiTheme="minorAscii" w:cstheme="minorBidi"/>
          <w:b w:val="0"/>
          <w:bCs w:val="0"/>
          <w:spacing w:val="0"/>
          <w:sz w:val="28"/>
          <w:szCs w:val="22"/>
          <w:highlight w:val="none"/>
          <w:u w:val="none"/>
          <w:lang w:val="en-US" w:eastAsia="zh-CN"/>
        </w:rPr>
        <w:t>13.1.10</w:t>
      </w:r>
      <w:r>
        <w:rPr>
          <w:rFonts w:hint="eastAsia" w:eastAsia="仿宋_GB2312" w:asciiTheme="minorAscii" w:hAnsiTheme="minorAscii"/>
          <w:spacing w:val="0"/>
          <w:sz w:val="28"/>
          <w:szCs w:val="22"/>
          <w:highlight w:val="none"/>
        </w:rPr>
        <w:t>种植时，应先在种植穴内放稳苗木，去除包装物，根据景观需要调整好树木观赏面及朝向，并结合现场情况予以调整，调整后精准放置，定植 时先在土球四周垫少量的事先准备好的种植土，将土球固定，注意观察并 调整保持树干直立。若种植大树及主景树，还应在两侧放置预制好的透气管，然后分层填入种植土夯实。培土高度恰当，回填时不得填埋垃圾，种</w:t>
      </w:r>
      <w:r>
        <w:rPr>
          <w:rFonts w:hint="eastAsia" w:eastAsia="仿宋_GB2312" w:asciiTheme="minorAscii" w:hAnsiTheme="minorAscii"/>
          <w:sz w:val="28"/>
          <w:szCs w:val="22"/>
          <w:highlight w:val="none"/>
        </w:rPr>
        <w:t>植深度应与原种植线持平，符合乔木生长要求。</w:t>
      </w:r>
    </w:p>
    <w:p>
      <w:pPr>
        <w:pStyle w:val="8"/>
        <w:spacing w:before="121" w:line="360" w:lineRule="auto"/>
        <w:ind w:left="119" w:right="184"/>
        <w:jc w:val="both"/>
        <w:rPr>
          <w:rFonts w:hint="eastAsia" w:eastAsia="仿宋_GB2312" w:asciiTheme="minorAscii" w:hAnsiTheme="minorAscii"/>
          <w:sz w:val="28"/>
          <w:szCs w:val="28"/>
          <w:highlight w:val="none"/>
        </w:rPr>
      </w:pPr>
      <w:r>
        <w:rPr>
          <w:rFonts w:hint="eastAsia" w:eastAsia="仿宋_GB2312" w:asciiTheme="minorAscii" w:hAnsiTheme="minorAscii" w:cstheme="minorBidi"/>
          <w:b w:val="0"/>
          <w:bCs w:val="0"/>
          <w:spacing w:val="0"/>
          <w:sz w:val="28"/>
          <w:szCs w:val="28"/>
          <w:highlight w:val="none"/>
          <w:u w:val="none"/>
          <w:lang w:val="en-US" w:eastAsia="zh-CN"/>
        </w:rPr>
        <w:t>13.1.11</w:t>
      </w:r>
      <w:r>
        <w:rPr>
          <w:rFonts w:hint="eastAsia" w:eastAsia="仿宋_GB2312" w:asciiTheme="minorAscii" w:hAnsiTheme="minorAscii"/>
          <w:sz w:val="28"/>
          <w:szCs w:val="28"/>
          <w:highlight w:val="none"/>
        </w:rPr>
        <w:t>苗木种植后，应在种植穴周围用土筑成高于根颈</w:t>
      </w:r>
      <w:r>
        <w:rPr>
          <w:rFonts w:hint="eastAsia" w:eastAsia="仿宋_GB2312" w:asciiTheme="minorAscii" w:hAnsiTheme="minorAscii"/>
          <w:spacing w:val="0"/>
          <w:sz w:val="28"/>
          <w:szCs w:val="28"/>
          <w:highlight w:val="none"/>
        </w:rPr>
        <w:t xml:space="preserve"> </w:t>
      </w:r>
      <w:r>
        <w:rPr>
          <w:rFonts w:hint="eastAsia" w:eastAsia="仿宋_GB2312" w:asciiTheme="minorAscii" w:hAnsiTheme="minorAscii"/>
          <w:sz w:val="28"/>
          <w:szCs w:val="28"/>
          <w:highlight w:val="none"/>
        </w:rPr>
        <w:t>10cm～15cm</w:t>
      </w:r>
      <w:r>
        <w:rPr>
          <w:rFonts w:hint="eastAsia" w:eastAsia="仿宋_GB2312" w:asciiTheme="minorAscii" w:hAnsiTheme="minorAscii"/>
          <w:spacing w:val="0"/>
          <w:sz w:val="28"/>
          <w:szCs w:val="28"/>
          <w:highlight w:val="none"/>
        </w:rPr>
        <w:t xml:space="preserve"> </w:t>
      </w:r>
      <w:r>
        <w:rPr>
          <w:rFonts w:hint="eastAsia" w:eastAsia="仿宋_GB2312" w:asciiTheme="minorAscii" w:hAnsiTheme="minorAscii"/>
          <w:sz w:val="28"/>
          <w:szCs w:val="28"/>
          <w:highlight w:val="none"/>
        </w:rPr>
        <w:t>的浇水堰，浇水堰应筑实、底平，不漏水。</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436" w:name="_Toc25943_WPSOffice_Level2"/>
      <w:r>
        <w:rPr>
          <w:rFonts w:hint="eastAsia" w:ascii="仿宋" w:hAnsi="仿宋" w:eastAsia="仿宋" w:cs="仿宋"/>
          <w:bCs/>
          <w:kern w:val="0"/>
          <w:sz w:val="28"/>
          <w:szCs w:val="32"/>
          <w:highlight w:val="none"/>
        </w:rPr>
        <w:t>1</w:t>
      </w:r>
      <w:r>
        <w:rPr>
          <w:rFonts w:hint="eastAsia" w:ascii="仿宋" w:hAnsi="仿宋" w:eastAsia="仿宋" w:cs="仿宋"/>
          <w:bCs/>
          <w:kern w:val="0"/>
          <w:sz w:val="28"/>
          <w:szCs w:val="32"/>
          <w:highlight w:val="none"/>
          <w:lang w:val="en-US" w:eastAsia="zh-CN"/>
        </w:rPr>
        <w:t>3</w:t>
      </w:r>
      <w:r>
        <w:rPr>
          <w:rFonts w:hint="eastAsia" w:ascii="仿宋" w:hAnsi="仿宋" w:eastAsia="仿宋" w:cs="仿宋"/>
          <w:bCs/>
          <w:kern w:val="0"/>
          <w:sz w:val="28"/>
          <w:szCs w:val="32"/>
          <w:highlight w:val="none"/>
        </w:rPr>
        <w:t>.</w:t>
      </w:r>
      <w:r>
        <w:rPr>
          <w:rFonts w:hint="eastAsia" w:ascii="仿宋" w:hAnsi="仿宋" w:eastAsia="仿宋" w:cs="仿宋"/>
          <w:bCs/>
          <w:kern w:val="0"/>
          <w:sz w:val="28"/>
          <w:szCs w:val="32"/>
          <w:highlight w:val="none"/>
          <w:lang w:val="en-US" w:eastAsia="zh-CN"/>
        </w:rPr>
        <w:t>2</w:t>
      </w:r>
      <w:r>
        <w:rPr>
          <w:rFonts w:hint="eastAsia" w:ascii="仿宋" w:hAnsi="仿宋" w:eastAsia="仿宋" w:cs="仿宋"/>
          <w:bCs/>
          <w:kern w:val="0"/>
          <w:sz w:val="28"/>
          <w:szCs w:val="32"/>
          <w:highlight w:val="none"/>
        </w:rPr>
        <w:t xml:space="preserve"> </w:t>
      </w:r>
      <w:r>
        <w:rPr>
          <w:rFonts w:hint="eastAsia" w:ascii="仿宋" w:hAnsi="仿宋" w:eastAsia="仿宋" w:cs="仿宋"/>
          <w:bCs/>
          <w:kern w:val="0"/>
          <w:sz w:val="28"/>
          <w:szCs w:val="32"/>
          <w:highlight w:val="none"/>
          <w:lang w:eastAsia="zh-CN"/>
        </w:rPr>
        <w:t>竹类</w:t>
      </w:r>
      <w:r>
        <w:rPr>
          <w:rFonts w:hint="eastAsia" w:ascii="仿宋" w:hAnsi="仿宋" w:eastAsia="仿宋" w:cs="仿宋"/>
          <w:bCs/>
          <w:kern w:val="0"/>
          <w:sz w:val="28"/>
          <w:szCs w:val="32"/>
          <w:highlight w:val="none"/>
        </w:rPr>
        <w:t>种植</w:t>
      </w:r>
      <w:bookmarkEnd w:id="436"/>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13.2.1竹类植物种植宜浅不宜深。</w:t>
      </w:r>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13.2.2竹类植物种植宜在适宜的时间进行，散生竹种植时间宜为10月～翌年2月，以10月为宜；丛生竹种植时间以2月为宜；混生竹种植时间以9月~12月或2月~3月为宜。</w:t>
      </w:r>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13.2.3种植穴的规格、间距应参考设计要求及竹盘大小，深度宜为40cm，大径竹的种植穴宜比竹盘大40%;中小径竹的种植穴宜比竹盘大30%。</w:t>
      </w:r>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13.2.4种植散生竹或混生竹时，应在控制生长范围的边界做根部隔断处理，深度不得小于40cm。</w:t>
      </w:r>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13.2.5种植时，先将表土填于穴底至适宜的深度，然后拆除包装物，将竹盘放入穴中，覆土深度宜比母竹原土痕高3cm~5cm。</w:t>
      </w:r>
    </w:p>
    <w:p>
      <w:pPr>
        <w:bidi w:val="0"/>
        <w:spacing w:line="360" w:lineRule="auto"/>
        <w:rPr>
          <w:rFonts w:hint="eastAsia" w:eastAsia="仿宋_GB2312" w:asciiTheme="minorAscii" w:hAnsiTheme="minorAscii" w:cstheme="minorBidi"/>
          <w:b w:val="0"/>
          <w:bCs w:val="0"/>
          <w:spacing w:val="0"/>
          <w:kern w:val="2"/>
          <w:sz w:val="28"/>
          <w:szCs w:val="28"/>
          <w:highlight w:val="none"/>
          <w:u w:val="none"/>
          <w:lang w:val="en-US" w:eastAsia="zh-CN" w:bidi="ar-SA"/>
        </w:rPr>
      </w:pPr>
      <w:r>
        <w:rPr>
          <w:rFonts w:hint="eastAsia" w:eastAsia="仿宋_GB2312" w:asciiTheme="minorAscii" w:hAnsiTheme="minorAscii" w:cstheme="minorBidi"/>
          <w:b w:val="0"/>
          <w:bCs w:val="0"/>
          <w:spacing w:val="0"/>
          <w:kern w:val="2"/>
          <w:sz w:val="28"/>
          <w:szCs w:val="28"/>
          <w:highlight w:val="none"/>
          <w:u w:val="none"/>
          <w:lang w:val="en-US" w:eastAsia="zh-CN" w:bidi="ar-SA"/>
        </w:rPr>
        <w:t>13.2.6浇定根水后覆土应培成馒头形。</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437" w:name="_Toc4170_WPSOffice_Level2"/>
      <w:r>
        <w:rPr>
          <w:rFonts w:hint="eastAsia" w:ascii="仿宋" w:hAnsi="仿宋" w:eastAsia="仿宋" w:cs="仿宋"/>
          <w:bCs/>
          <w:kern w:val="0"/>
          <w:sz w:val="28"/>
          <w:szCs w:val="32"/>
          <w:highlight w:val="none"/>
        </w:rPr>
        <w:t>1</w:t>
      </w:r>
      <w:r>
        <w:rPr>
          <w:rFonts w:hint="eastAsia" w:ascii="仿宋" w:hAnsi="仿宋" w:eastAsia="仿宋" w:cs="仿宋"/>
          <w:bCs/>
          <w:kern w:val="0"/>
          <w:sz w:val="28"/>
          <w:szCs w:val="32"/>
          <w:highlight w:val="none"/>
          <w:lang w:val="en-US" w:eastAsia="zh-CN"/>
        </w:rPr>
        <w:t>3</w:t>
      </w:r>
      <w:r>
        <w:rPr>
          <w:rFonts w:hint="eastAsia" w:ascii="仿宋" w:hAnsi="仿宋" w:eastAsia="仿宋" w:cs="仿宋"/>
          <w:bCs/>
          <w:kern w:val="0"/>
          <w:sz w:val="28"/>
          <w:szCs w:val="32"/>
          <w:highlight w:val="none"/>
        </w:rPr>
        <w:t>.</w:t>
      </w:r>
      <w:r>
        <w:rPr>
          <w:rFonts w:hint="eastAsia" w:ascii="仿宋" w:hAnsi="仿宋" w:eastAsia="仿宋" w:cs="仿宋"/>
          <w:bCs/>
          <w:kern w:val="0"/>
          <w:sz w:val="28"/>
          <w:szCs w:val="32"/>
          <w:highlight w:val="none"/>
          <w:lang w:val="en-US" w:eastAsia="zh-CN"/>
        </w:rPr>
        <w:t>3</w:t>
      </w:r>
      <w:r>
        <w:rPr>
          <w:rFonts w:hint="eastAsia" w:ascii="仿宋" w:hAnsi="仿宋" w:eastAsia="仿宋" w:cs="仿宋"/>
          <w:bCs/>
          <w:kern w:val="0"/>
          <w:sz w:val="28"/>
          <w:szCs w:val="32"/>
          <w:highlight w:val="none"/>
        </w:rPr>
        <w:t>地被种植</w:t>
      </w:r>
      <w:bookmarkEnd w:id="437"/>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13.3.1片植地被、观赏草等品种种植</w:t>
      </w:r>
    </w:p>
    <w:p>
      <w:pPr>
        <w:bidi w:val="0"/>
        <w:spacing w:line="360" w:lineRule="auto"/>
        <w:rPr>
          <w:rFonts w:hint="eastAsia"/>
          <w:sz w:val="28"/>
          <w:szCs w:val="28"/>
          <w:highlight w:val="none"/>
        </w:rPr>
      </w:pPr>
      <w:r>
        <w:rPr>
          <w:rFonts w:hint="eastAsia"/>
          <w:sz w:val="28"/>
          <w:szCs w:val="28"/>
          <w:highlight w:val="none"/>
        </w:rPr>
        <w:t>（1）地被与其他植物衔接要预留间隔，保持界限分明。</w:t>
      </w:r>
    </w:p>
    <w:p>
      <w:pPr>
        <w:bidi w:val="0"/>
        <w:spacing w:line="360" w:lineRule="auto"/>
        <w:rPr>
          <w:rFonts w:hint="eastAsia"/>
          <w:sz w:val="28"/>
          <w:szCs w:val="28"/>
          <w:highlight w:val="none"/>
        </w:rPr>
      </w:pPr>
      <w:r>
        <w:rPr>
          <w:rFonts w:hint="eastAsia"/>
          <w:sz w:val="28"/>
          <w:szCs w:val="28"/>
          <w:highlight w:val="none"/>
        </w:rPr>
        <w:t>（2）地被出现缺株或退化时，应及时按原品种补植或更换，规格与原品种保持一致，并与周围植物相协调。</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3</w:t>
      </w:r>
      <w:r>
        <w:rPr>
          <w:sz w:val="28"/>
          <w:szCs w:val="28"/>
          <w:highlight w:val="none"/>
        </w:rPr>
        <w:t>）按设计要求打标高，回填土方并达到设计初步要求。清除现场直径≥ 3CM 的建筑垃圾。</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4</w:t>
      </w:r>
      <w:r>
        <w:rPr>
          <w:sz w:val="28"/>
          <w:szCs w:val="28"/>
          <w:highlight w:val="none"/>
        </w:rPr>
        <w:t>）对回填区喷灌水，达到表面湿润的程度（喷水时间应选择在太阳下山 后），通过 2-3 天的沉降，稳定土层。</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5</w:t>
      </w:r>
      <w:r>
        <w:rPr>
          <w:sz w:val="28"/>
          <w:szCs w:val="28"/>
          <w:highlight w:val="none"/>
        </w:rPr>
        <w:t>）对初步成型的现场均匀撒铺 2-5cm 的基肥，深翻 30cm，整理托平，表 土应无大于 1cm 的土块，复查设计标高，达到设计要求。</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6</w:t>
      </w:r>
      <w:r>
        <w:rPr>
          <w:sz w:val="28"/>
          <w:szCs w:val="28"/>
          <w:highlight w:val="none"/>
        </w:rPr>
        <w:t>）用苗应质量合格，生长茁壮，幼芽饱满，根系发达，无损伤虫害。种 植密度应符合设计要求，株距紧密不露土，容器中不含杂草，当日起运当 日种完。</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7</w:t>
      </w:r>
      <w:r>
        <w:rPr>
          <w:sz w:val="28"/>
          <w:szCs w:val="28"/>
          <w:highlight w:val="none"/>
        </w:rPr>
        <w:t>）若坡式种植，应由上而下种植；若多品种混植，应按先高后矮、先木 本后草本花的顺序种植；若地块面积大，宜先根据现场做好定点放线，分区、分块种植。种植完成后，检查株距、紧密度是否均匀，对局部出现株 距过紧或过松的进行调整。</w:t>
      </w:r>
    </w:p>
    <w:p>
      <w:pPr>
        <w:bidi w:val="0"/>
        <w:spacing w:line="360" w:lineRule="auto"/>
        <w:rPr>
          <w:sz w:val="28"/>
          <w:szCs w:val="28"/>
          <w:highlight w:val="none"/>
        </w:rPr>
      </w:pPr>
      <w:r>
        <w:rPr>
          <w:sz w:val="28"/>
          <w:szCs w:val="28"/>
          <w:highlight w:val="none"/>
        </w:rPr>
        <w:t>（</w:t>
      </w:r>
      <w:r>
        <w:rPr>
          <w:rFonts w:hint="eastAsia"/>
          <w:sz w:val="28"/>
          <w:szCs w:val="28"/>
          <w:highlight w:val="none"/>
          <w:lang w:val="en-US" w:eastAsia="zh-CN"/>
        </w:rPr>
        <w:t>8</w:t>
      </w:r>
      <w:r>
        <w:rPr>
          <w:sz w:val="28"/>
          <w:szCs w:val="28"/>
          <w:highlight w:val="none"/>
        </w:rPr>
        <w:t>）清理现场剩余垃圾（包括建筑垃圾、种植淤泥、装苗袋、种植工具等）。 淋水至表面湿润的程度，后期定期施肥、修剪，保持植物长势良好。</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13.3.2草皮种植</w:t>
      </w:r>
    </w:p>
    <w:p>
      <w:pPr>
        <w:bidi w:val="0"/>
        <w:spacing w:line="360" w:lineRule="auto"/>
        <w:rPr>
          <w:rFonts w:hint="eastAsia"/>
          <w:sz w:val="28"/>
          <w:szCs w:val="28"/>
          <w:highlight w:val="none"/>
        </w:rPr>
      </w:pPr>
      <w:r>
        <w:rPr>
          <w:rFonts w:hint="eastAsia"/>
          <w:sz w:val="28"/>
          <w:szCs w:val="28"/>
          <w:highlight w:val="none"/>
        </w:rPr>
        <w:t>（</w:t>
      </w:r>
      <w:r>
        <w:rPr>
          <w:rFonts w:hint="eastAsia"/>
          <w:sz w:val="28"/>
          <w:szCs w:val="28"/>
          <w:highlight w:val="none"/>
          <w:lang w:val="en-US" w:eastAsia="zh-CN"/>
        </w:rPr>
        <w:t>1</w:t>
      </w:r>
      <w:r>
        <w:rPr>
          <w:rFonts w:hint="eastAsia"/>
          <w:sz w:val="28"/>
          <w:szCs w:val="28"/>
          <w:highlight w:val="none"/>
        </w:rPr>
        <w:t>）按设计要求打标高，回填土方并达到设计初步要求。清除现场直径≥ 3cm 的建筑垃圾。</w:t>
      </w:r>
    </w:p>
    <w:p>
      <w:pPr>
        <w:bidi w:val="0"/>
        <w:spacing w:line="360" w:lineRule="auto"/>
        <w:rPr>
          <w:rFonts w:hint="eastAsia"/>
          <w:sz w:val="28"/>
          <w:szCs w:val="28"/>
          <w:highlight w:val="none"/>
        </w:rPr>
      </w:pPr>
      <w:r>
        <w:rPr>
          <w:rFonts w:hint="eastAsia"/>
          <w:sz w:val="28"/>
          <w:szCs w:val="28"/>
          <w:highlight w:val="none"/>
        </w:rPr>
        <w:t>（2）对回填区喷灌水，达到表面湿润的程度（喷水时间应选择在太阳下山 后），通过2-3天的沉降，稳定土层。</w:t>
      </w:r>
    </w:p>
    <w:p>
      <w:pPr>
        <w:bidi w:val="0"/>
        <w:spacing w:line="360" w:lineRule="auto"/>
        <w:rPr>
          <w:rFonts w:hint="eastAsia"/>
          <w:sz w:val="28"/>
          <w:szCs w:val="28"/>
          <w:highlight w:val="none"/>
        </w:rPr>
      </w:pPr>
      <w:r>
        <w:rPr>
          <w:rFonts w:hint="eastAsia"/>
          <w:sz w:val="28"/>
          <w:szCs w:val="28"/>
          <w:highlight w:val="none"/>
        </w:rPr>
        <w:t>（3）对初步成型的现场均匀撒铺2-5cm的基肥，深翻 30cm，整理托平，表土应无大于1cm的土块，复查设计标高，达到设计要求。</w:t>
      </w:r>
    </w:p>
    <w:p>
      <w:pPr>
        <w:bidi w:val="0"/>
        <w:spacing w:line="360" w:lineRule="auto"/>
        <w:rPr>
          <w:rFonts w:hint="eastAsia"/>
          <w:sz w:val="28"/>
          <w:szCs w:val="28"/>
          <w:highlight w:val="none"/>
        </w:rPr>
      </w:pPr>
      <w:r>
        <w:rPr>
          <w:rFonts w:hint="eastAsia"/>
          <w:sz w:val="28"/>
          <w:szCs w:val="28"/>
          <w:highlight w:val="none"/>
        </w:rPr>
        <w:t>（4）撒铺一层中沙，保证表土层铺撒均匀，所有靠路边或路牙沿线衔接泥面应低于路边或路牙沿线3cm。</w:t>
      </w:r>
    </w:p>
    <w:p>
      <w:pPr>
        <w:bidi w:val="0"/>
        <w:spacing w:line="360" w:lineRule="auto"/>
        <w:rPr>
          <w:rFonts w:hint="eastAsia"/>
          <w:sz w:val="28"/>
          <w:szCs w:val="28"/>
          <w:highlight w:val="none"/>
        </w:rPr>
      </w:pPr>
      <w:r>
        <w:rPr>
          <w:rFonts w:hint="eastAsia"/>
          <w:sz w:val="28"/>
          <w:szCs w:val="28"/>
          <w:highlight w:val="none"/>
        </w:rPr>
        <w:t>（5）草坪质量应不含杂草、平整度高、株距紧密、草龄适中，草皮含草量 95%以上，草皮带土厚度≥150cm。禁止使用徒长草或老龄草。现场铺种草皮草块与草块按0.5-0.8cm的间距均匀铺种，特别是与道路衔接处的边缘一定要种植整齐。草皮应做到当日起运当日铺完。</w:t>
      </w:r>
    </w:p>
    <w:p>
      <w:pPr>
        <w:bidi w:val="0"/>
        <w:spacing w:line="360" w:lineRule="auto"/>
        <w:rPr>
          <w:rFonts w:hint="eastAsia"/>
          <w:sz w:val="28"/>
          <w:szCs w:val="28"/>
          <w:highlight w:val="none"/>
        </w:rPr>
      </w:pPr>
      <w:r>
        <w:rPr>
          <w:rFonts w:hint="eastAsia"/>
          <w:sz w:val="28"/>
          <w:szCs w:val="28"/>
          <w:highlight w:val="none"/>
        </w:rPr>
        <w:t>（6）草皮铺完后，用铁铲人工拍实，使草皮与土壤完全贴紧，并使土面达到完全平整。对于地形坡度变化小，应结合使用石碾子或滚轮进行碾压。</w:t>
      </w:r>
    </w:p>
    <w:p>
      <w:pPr>
        <w:bidi w:val="0"/>
        <w:spacing w:line="360" w:lineRule="auto"/>
        <w:rPr>
          <w:rFonts w:hint="eastAsia"/>
          <w:sz w:val="28"/>
          <w:szCs w:val="28"/>
          <w:highlight w:val="none"/>
        </w:rPr>
      </w:pPr>
      <w:r>
        <w:rPr>
          <w:rFonts w:hint="eastAsia"/>
          <w:sz w:val="28"/>
          <w:szCs w:val="28"/>
          <w:highlight w:val="none"/>
        </w:rPr>
        <w:t>（7）清理现场剩余垃圾（包括建筑垃圾、种植淤泥、草皮包扎带、种植工具等）。给新草坪淋水至表面湿润的程度。</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38" w:name="_Toc9104_WPSOffice_Level2"/>
      <w:r>
        <w:rPr>
          <w:rFonts w:hint="eastAsia" w:ascii="宋体" w:hAnsi="Times New Roman" w:cs="Times New Roman"/>
          <w:b/>
          <w:sz w:val="28"/>
          <w:szCs w:val="32"/>
          <w:highlight w:val="none"/>
          <w:lang w:val="en-US" w:eastAsia="zh-CN"/>
        </w:rPr>
        <w:t>13.4藤本类种植</w:t>
      </w:r>
      <w:bookmarkEnd w:id="438"/>
    </w:p>
    <w:p>
      <w:pPr>
        <w:bidi w:val="0"/>
        <w:spacing w:line="360" w:lineRule="auto"/>
        <w:rPr>
          <w:rFonts w:hint="eastAsia"/>
          <w:sz w:val="28"/>
          <w:szCs w:val="22"/>
          <w:highlight w:val="none"/>
        </w:rPr>
      </w:pPr>
      <w:r>
        <w:rPr>
          <w:rFonts w:hint="eastAsia"/>
          <w:sz w:val="28"/>
          <w:szCs w:val="22"/>
          <w:highlight w:val="none"/>
          <w:lang w:val="en-US" w:eastAsia="zh-CN"/>
        </w:rPr>
        <w:t>13.4.1</w:t>
      </w:r>
      <w:r>
        <w:rPr>
          <w:rFonts w:hint="eastAsia"/>
          <w:sz w:val="28"/>
          <w:szCs w:val="22"/>
          <w:highlight w:val="none"/>
        </w:rPr>
        <w:t>应根据植物生长速度和生长空间决定单株种植或数株丛植，种植间距宜为30cm~60cm。</w:t>
      </w:r>
    </w:p>
    <w:p>
      <w:pPr>
        <w:bidi w:val="0"/>
        <w:spacing w:line="360" w:lineRule="auto"/>
        <w:rPr>
          <w:rFonts w:hint="eastAsia"/>
          <w:sz w:val="28"/>
          <w:szCs w:val="22"/>
          <w:highlight w:val="none"/>
        </w:rPr>
      </w:pPr>
      <w:r>
        <w:rPr>
          <w:rFonts w:hint="eastAsia"/>
          <w:sz w:val="28"/>
          <w:szCs w:val="22"/>
          <w:highlight w:val="none"/>
          <w:lang w:val="en-US" w:eastAsia="zh-CN"/>
        </w:rPr>
        <w:t>13.4.2</w:t>
      </w:r>
      <w:r>
        <w:rPr>
          <w:rFonts w:hint="eastAsia"/>
          <w:sz w:val="28"/>
          <w:szCs w:val="22"/>
          <w:highlight w:val="none"/>
        </w:rPr>
        <w:t>无攀爬能力的植物应设置攀爬辅助设施并进行人工牵引 。</w:t>
      </w:r>
    </w:p>
    <w:p>
      <w:pPr>
        <w:bidi w:val="0"/>
        <w:spacing w:line="360" w:lineRule="auto"/>
        <w:rPr>
          <w:rFonts w:hint="eastAsia"/>
          <w:sz w:val="28"/>
          <w:szCs w:val="22"/>
          <w:highlight w:val="none"/>
        </w:rPr>
      </w:pPr>
      <w:r>
        <w:rPr>
          <w:rFonts w:hint="eastAsia"/>
          <w:sz w:val="28"/>
          <w:szCs w:val="22"/>
          <w:highlight w:val="none"/>
          <w:lang w:val="en-US" w:eastAsia="zh-CN"/>
        </w:rPr>
        <w:t>13.4.3</w:t>
      </w:r>
      <w:r>
        <w:rPr>
          <w:rFonts w:hint="eastAsia"/>
          <w:sz w:val="28"/>
          <w:szCs w:val="22"/>
          <w:highlight w:val="none"/>
        </w:rPr>
        <w:t>种植攀爬植物时，应根据设计要求搭建框架，框架结构 应牢固、安全。</w:t>
      </w:r>
    </w:p>
    <w:p>
      <w:pPr>
        <w:bidi w:val="0"/>
        <w:spacing w:line="360" w:lineRule="auto"/>
        <w:rPr>
          <w:rFonts w:hint="eastAsia"/>
          <w:sz w:val="28"/>
          <w:szCs w:val="22"/>
          <w:highlight w:val="none"/>
        </w:rPr>
      </w:pPr>
      <w:r>
        <w:rPr>
          <w:rFonts w:hint="eastAsia"/>
          <w:sz w:val="28"/>
          <w:szCs w:val="22"/>
          <w:highlight w:val="none"/>
          <w:lang w:val="en-US" w:eastAsia="zh-CN"/>
        </w:rPr>
        <w:t>13.4.4</w:t>
      </w:r>
      <w:r>
        <w:rPr>
          <w:rFonts w:hint="eastAsia"/>
          <w:sz w:val="28"/>
          <w:szCs w:val="22"/>
          <w:highlight w:val="none"/>
        </w:rPr>
        <w:t>藤本类植物种植后，应根据生长情况固定新生枝条。</w:t>
      </w:r>
    </w:p>
    <w:p>
      <w:pPr>
        <w:bidi w:val="0"/>
        <w:spacing w:line="360" w:lineRule="auto"/>
        <w:rPr>
          <w:rFonts w:hint="eastAsia"/>
          <w:sz w:val="28"/>
          <w:szCs w:val="22"/>
          <w:highlight w:val="none"/>
        </w:rPr>
      </w:pPr>
      <w:r>
        <w:rPr>
          <w:rFonts w:hint="eastAsia"/>
          <w:sz w:val="28"/>
          <w:szCs w:val="22"/>
          <w:highlight w:val="none"/>
          <w:lang w:val="en-US" w:eastAsia="zh-CN"/>
        </w:rPr>
        <w:t>13.4.5</w:t>
      </w:r>
      <w:r>
        <w:rPr>
          <w:rFonts w:hint="eastAsia"/>
          <w:sz w:val="28"/>
          <w:szCs w:val="22"/>
          <w:highlight w:val="none"/>
        </w:rPr>
        <w:t>落叶藤本类植物应在春季萌动前或秋季落叶后种植；常绿藤本类植物应在春季萌动前或秋季新梢停止生长后、降霜前进行种植。</w:t>
      </w:r>
    </w:p>
    <w:p>
      <w:pPr>
        <w:bidi w:val="0"/>
        <w:spacing w:line="360" w:lineRule="auto"/>
        <w:rPr>
          <w:rFonts w:hint="eastAsia"/>
          <w:sz w:val="28"/>
          <w:szCs w:val="22"/>
          <w:highlight w:val="none"/>
        </w:rPr>
      </w:pPr>
      <w:r>
        <w:rPr>
          <w:rFonts w:hint="eastAsia"/>
          <w:sz w:val="28"/>
          <w:szCs w:val="22"/>
          <w:highlight w:val="none"/>
          <w:lang w:val="en-US" w:eastAsia="zh-CN"/>
        </w:rPr>
        <w:t>13.4.6</w:t>
      </w:r>
      <w:r>
        <w:rPr>
          <w:rFonts w:hint="eastAsia"/>
          <w:sz w:val="28"/>
          <w:szCs w:val="22"/>
          <w:highlight w:val="none"/>
        </w:rPr>
        <w:t>种植前应对植物适当修剪，按照设计要求确定穴位，定点放样，在花架边种植藤本类植物时，种植穴宜在花架柱子的外侧。</w:t>
      </w:r>
    </w:p>
    <w:p>
      <w:pPr>
        <w:bidi w:val="0"/>
        <w:spacing w:line="360" w:lineRule="auto"/>
        <w:rPr>
          <w:rFonts w:hint="eastAsia"/>
          <w:sz w:val="28"/>
          <w:szCs w:val="22"/>
          <w:highlight w:val="none"/>
        </w:rPr>
      </w:pPr>
      <w:r>
        <w:rPr>
          <w:rFonts w:hint="eastAsia"/>
          <w:sz w:val="28"/>
          <w:szCs w:val="22"/>
          <w:highlight w:val="none"/>
          <w:lang w:val="en-US" w:eastAsia="zh-CN"/>
        </w:rPr>
        <w:t>13.4.7</w:t>
      </w:r>
      <w:r>
        <w:rPr>
          <w:rFonts w:hint="eastAsia"/>
          <w:sz w:val="28"/>
          <w:szCs w:val="22"/>
          <w:highlight w:val="none"/>
        </w:rPr>
        <w:t>种植时应先回填部分壤土或营养土，按顺序依次种植，种植时应舒展植株根系后再回土压实。</w:t>
      </w:r>
    </w:p>
    <w:p>
      <w:pPr>
        <w:bidi w:val="0"/>
        <w:spacing w:line="360" w:lineRule="auto"/>
        <w:rPr>
          <w:rFonts w:hint="eastAsia"/>
          <w:sz w:val="28"/>
          <w:szCs w:val="22"/>
          <w:highlight w:val="none"/>
        </w:rPr>
      </w:pPr>
      <w:r>
        <w:rPr>
          <w:rFonts w:hint="eastAsia"/>
          <w:sz w:val="28"/>
          <w:szCs w:val="22"/>
          <w:highlight w:val="none"/>
          <w:lang w:val="en-US" w:eastAsia="zh-CN"/>
        </w:rPr>
        <w:t>13.4.8</w:t>
      </w:r>
      <w:r>
        <w:rPr>
          <w:rFonts w:hint="eastAsia"/>
          <w:sz w:val="28"/>
          <w:szCs w:val="22"/>
          <w:highlight w:val="none"/>
        </w:rPr>
        <w:t>花架植物的种植方法与一般乔木、灌木基本相同，完成根部种植之后，应使用攀爬辅助设施将植物的藤蔓牵引到花架顶上。</w:t>
      </w:r>
    </w:p>
    <w:p>
      <w:pPr>
        <w:bidi w:val="0"/>
        <w:spacing w:line="360" w:lineRule="auto"/>
        <w:rPr>
          <w:rFonts w:hint="eastAsia"/>
          <w:sz w:val="28"/>
          <w:szCs w:val="22"/>
          <w:highlight w:val="none"/>
        </w:rPr>
      </w:pPr>
      <w:r>
        <w:rPr>
          <w:rFonts w:hint="eastAsia"/>
          <w:sz w:val="28"/>
          <w:szCs w:val="22"/>
          <w:highlight w:val="none"/>
          <w:lang w:val="en-US" w:eastAsia="zh-CN"/>
        </w:rPr>
        <w:t>13.4.9</w:t>
      </w:r>
      <w:r>
        <w:rPr>
          <w:rFonts w:hint="eastAsia"/>
          <w:sz w:val="28"/>
          <w:szCs w:val="22"/>
          <w:highlight w:val="none"/>
        </w:rPr>
        <w:t>种植后应做好藤蔓的牵引、固定，绑扎牵引应符合以下要求：</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1</w:t>
      </w:r>
      <w:r>
        <w:rPr>
          <w:rFonts w:hint="eastAsia"/>
          <w:sz w:val="28"/>
          <w:szCs w:val="22"/>
          <w:highlight w:val="none"/>
        </w:rPr>
        <w:t>）先把枝蔓缠绕在固定的支撑物上，然后用细绳索呈“8”字形结扎；</w:t>
      </w:r>
    </w:p>
    <w:p>
      <w:pPr>
        <w:bidi w:val="0"/>
        <w:spacing w:line="360" w:lineRule="auto"/>
        <w:rPr>
          <w:rFonts w:hint="eastAsia"/>
          <w:sz w:val="28"/>
          <w:szCs w:val="22"/>
          <w:highlight w:val="none"/>
        </w:rPr>
      </w:pPr>
      <w:r>
        <w:rPr>
          <w:rFonts w:hint="eastAsia"/>
          <w:sz w:val="28"/>
          <w:szCs w:val="22"/>
          <w:highlight w:val="none"/>
        </w:rPr>
        <w:t>（</w:t>
      </w:r>
      <w:r>
        <w:rPr>
          <w:rFonts w:hint="eastAsia"/>
          <w:sz w:val="28"/>
          <w:szCs w:val="22"/>
          <w:highlight w:val="none"/>
          <w:lang w:val="en-US" w:eastAsia="zh-CN"/>
        </w:rPr>
        <w:t>2</w:t>
      </w:r>
      <w:r>
        <w:rPr>
          <w:rFonts w:hint="eastAsia"/>
          <w:sz w:val="28"/>
          <w:szCs w:val="22"/>
          <w:highlight w:val="none"/>
        </w:rPr>
        <w:t>）根据植物的特点设置竹竿、架子、棚架和墙上的固结物等支撑物。</w:t>
      </w:r>
    </w:p>
    <w:p>
      <w:pPr>
        <w:bidi w:val="0"/>
        <w:spacing w:line="360" w:lineRule="auto"/>
        <w:rPr>
          <w:rFonts w:hint="eastAsia"/>
          <w:sz w:val="28"/>
          <w:szCs w:val="22"/>
          <w:highlight w:val="none"/>
        </w:rPr>
      </w:pPr>
      <w:r>
        <w:rPr>
          <w:rFonts w:hint="eastAsia"/>
          <w:sz w:val="28"/>
          <w:szCs w:val="22"/>
          <w:highlight w:val="none"/>
          <w:lang w:val="en-US" w:eastAsia="zh-CN"/>
        </w:rPr>
        <w:t>13.4.10</w:t>
      </w:r>
      <w:r>
        <w:rPr>
          <w:rFonts w:hint="eastAsia"/>
          <w:sz w:val="28"/>
          <w:szCs w:val="22"/>
          <w:highlight w:val="none"/>
        </w:rPr>
        <w:t>藤本类植物修剪应以剪短侧枝为主，剪除病虫枝、枯枝，适当疏剪弱枝和过长枝条。</w:t>
      </w:r>
    </w:p>
    <w:p>
      <w:pPr>
        <w:bidi w:val="0"/>
        <w:spacing w:line="360" w:lineRule="auto"/>
        <w:rPr>
          <w:rFonts w:hint="eastAsia"/>
          <w:sz w:val="28"/>
          <w:szCs w:val="22"/>
          <w:highlight w:val="none"/>
        </w:rPr>
      </w:pPr>
      <w:r>
        <w:rPr>
          <w:rFonts w:hint="eastAsia"/>
          <w:sz w:val="28"/>
          <w:szCs w:val="22"/>
          <w:highlight w:val="none"/>
          <w:lang w:val="en-US" w:eastAsia="zh-CN"/>
        </w:rPr>
        <w:t>13.4.11</w:t>
      </w:r>
      <w:r>
        <w:rPr>
          <w:rFonts w:hint="eastAsia"/>
          <w:sz w:val="28"/>
          <w:szCs w:val="22"/>
          <w:highlight w:val="none"/>
        </w:rPr>
        <w:t>种植时，先将表土填于穴底至适宜的深度，然后拆除包装物，将竹盘放入穴中，覆土深度宜比母竹原土痕高3cm~5cm。13.2.5种植时，先将表土填于穴底至适宜的深度，然后拆除包装物，将竹盘放入穴中，覆土深度宜比母竹原土痕高3cm~5cm。</w:t>
      </w:r>
    </w:p>
    <w:p>
      <w:pPr>
        <w:bidi w:val="0"/>
        <w:spacing w:line="360" w:lineRule="auto"/>
        <w:rPr>
          <w:rFonts w:hint="eastAsia"/>
          <w:sz w:val="28"/>
          <w:szCs w:val="22"/>
          <w:highlight w:val="none"/>
        </w:rPr>
      </w:pPr>
      <w:r>
        <w:rPr>
          <w:rFonts w:hint="eastAsia"/>
          <w:sz w:val="28"/>
          <w:szCs w:val="22"/>
          <w:highlight w:val="none"/>
          <w:lang w:val="en-US" w:eastAsia="zh-CN"/>
        </w:rPr>
        <w:t>13.4.11</w:t>
      </w:r>
      <w:r>
        <w:rPr>
          <w:rFonts w:hint="eastAsia"/>
          <w:sz w:val="28"/>
          <w:szCs w:val="22"/>
          <w:highlight w:val="none"/>
        </w:rPr>
        <w:t>种植时，先将表土填于穴底至适宜的深度，然后拆除包装物，将竹盘放入穴中，覆土深度宜比母竹原土痕高3cm~5cm。13.2.5种植时，先将表土填于穴底至适宜的深度，然后拆除包装物，将竹盘放入穴中，覆土深度宜比母竹原土痕高3cm~5cm。</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39" w:name="_Toc32335_WPSOffice_Level2"/>
      <w:r>
        <w:rPr>
          <w:rFonts w:hint="eastAsia" w:ascii="宋体" w:hAnsi="Times New Roman" w:cs="Times New Roman"/>
          <w:b/>
          <w:sz w:val="28"/>
          <w:szCs w:val="32"/>
          <w:highlight w:val="none"/>
          <w:lang w:val="en-US" w:eastAsia="zh-CN"/>
        </w:rPr>
        <w:t>13.5设施空间植物种植</w:t>
      </w:r>
      <w:bookmarkEnd w:id="439"/>
    </w:p>
    <w:p>
      <w:pPr>
        <w:bidi w:val="0"/>
        <w:spacing w:line="360" w:lineRule="auto"/>
        <w:rPr>
          <w:rFonts w:hint="eastAsia"/>
          <w:sz w:val="28"/>
          <w:szCs w:val="22"/>
          <w:highlight w:val="none"/>
          <w:lang w:val="en-US" w:eastAsia="zh-CN"/>
        </w:rPr>
      </w:pPr>
      <w:bookmarkStart w:id="440" w:name="_Toc23677_WPSOffice_Level3"/>
      <w:r>
        <w:rPr>
          <w:rFonts w:hint="eastAsia"/>
          <w:sz w:val="28"/>
          <w:szCs w:val="22"/>
          <w:highlight w:val="none"/>
          <w:lang w:val="en-US" w:eastAsia="zh-CN"/>
        </w:rPr>
        <w:t>13.5.1植物材料应首选浅根性、耐旱节水、耐瘠薄、适应性强、抗性强的乡土植物；</w:t>
      </w:r>
      <w:bookmarkEnd w:id="440"/>
    </w:p>
    <w:p>
      <w:pPr>
        <w:bidi w:val="0"/>
        <w:spacing w:line="360" w:lineRule="auto"/>
        <w:rPr>
          <w:rFonts w:hint="eastAsia"/>
          <w:sz w:val="28"/>
          <w:szCs w:val="22"/>
          <w:highlight w:val="none"/>
          <w:lang w:val="en-US" w:eastAsia="zh-CN"/>
        </w:rPr>
      </w:pPr>
      <w:bookmarkStart w:id="441" w:name="_Toc13522_WPSOffice_Level3"/>
      <w:r>
        <w:rPr>
          <w:rFonts w:hint="eastAsia"/>
          <w:sz w:val="28"/>
          <w:szCs w:val="22"/>
          <w:highlight w:val="none"/>
          <w:lang w:val="en-US" w:eastAsia="zh-CN"/>
        </w:rPr>
        <w:t>13.5.2不宜种植高大、速生乔木及根系发达、根状茎的植物；</w:t>
      </w:r>
      <w:bookmarkEnd w:id="441"/>
    </w:p>
    <w:p>
      <w:pPr>
        <w:bidi w:val="0"/>
        <w:spacing w:line="360" w:lineRule="auto"/>
        <w:rPr>
          <w:rFonts w:hint="eastAsia"/>
          <w:sz w:val="28"/>
          <w:szCs w:val="22"/>
          <w:highlight w:val="none"/>
          <w:lang w:val="en-US" w:eastAsia="zh-CN"/>
        </w:rPr>
      </w:pPr>
      <w:bookmarkStart w:id="442" w:name="_Toc19430_WPSOffice_Level3"/>
      <w:r>
        <w:rPr>
          <w:rFonts w:hint="eastAsia"/>
          <w:sz w:val="28"/>
          <w:szCs w:val="22"/>
          <w:highlight w:val="none"/>
          <w:lang w:val="en-US" w:eastAsia="zh-CN"/>
        </w:rPr>
        <w:t>13.5.3高层设施顶面和坡顶面宜种植草坪和地被植物；</w:t>
      </w:r>
      <w:bookmarkEnd w:id="442"/>
    </w:p>
    <w:p>
      <w:pPr>
        <w:bidi w:val="0"/>
        <w:spacing w:line="360" w:lineRule="auto"/>
        <w:rPr>
          <w:rFonts w:hint="eastAsia"/>
          <w:sz w:val="28"/>
          <w:szCs w:val="22"/>
          <w:highlight w:val="none"/>
          <w:lang w:val="en-US" w:eastAsia="zh-CN"/>
        </w:rPr>
      </w:pPr>
      <w:bookmarkStart w:id="443" w:name="_Toc10211_WPSOffice_Level3"/>
      <w:r>
        <w:rPr>
          <w:rFonts w:hint="eastAsia"/>
          <w:sz w:val="28"/>
          <w:szCs w:val="22"/>
          <w:highlight w:val="none"/>
          <w:lang w:val="en-US" w:eastAsia="zh-CN"/>
        </w:rPr>
        <w:t>13.5.4苗木定植点与防护围栏安全距离应大于树高。</w:t>
      </w:r>
      <w:bookmarkEnd w:id="443"/>
    </w:p>
    <w:p>
      <w:pPr>
        <w:bidi w:val="0"/>
        <w:spacing w:line="360" w:lineRule="auto"/>
        <w:rPr>
          <w:rFonts w:hint="eastAsia"/>
          <w:sz w:val="28"/>
          <w:szCs w:val="22"/>
          <w:highlight w:val="none"/>
          <w:lang w:val="en-US" w:eastAsia="zh-CN"/>
        </w:rPr>
      </w:pPr>
      <w:r>
        <w:rPr>
          <w:rFonts w:hint="eastAsia"/>
          <w:sz w:val="28"/>
          <w:szCs w:val="22"/>
          <w:highlight w:val="none"/>
          <w:lang w:val="en-US" w:eastAsia="zh-CN"/>
        </w:rPr>
        <w:t>13.5.5设施顶面乔木、灌木的防风固定应与种植同时完成，防风固定方法应符合现行行业标准《种植屋面工程技术规程》JGJ 155 的规定。</w:t>
      </w:r>
    </w:p>
    <w:p>
      <w:pPr>
        <w:bidi w:val="0"/>
        <w:spacing w:line="360" w:lineRule="auto"/>
        <w:rPr>
          <w:rFonts w:hint="eastAsia"/>
          <w:sz w:val="28"/>
          <w:szCs w:val="22"/>
          <w:highlight w:val="none"/>
          <w:lang w:val="en-US" w:eastAsia="zh-CN"/>
        </w:rPr>
      </w:pPr>
      <w:r>
        <w:rPr>
          <w:rFonts w:hint="eastAsia"/>
          <w:sz w:val="28"/>
          <w:szCs w:val="22"/>
          <w:highlight w:val="none"/>
          <w:lang w:val="en-US" w:eastAsia="zh-CN"/>
        </w:rPr>
        <w:t>13.5.6设施立面绿化宜选择地栽，当条件不具备可用容器种植，种植容器应有排水孔。</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44" w:name="_Toc32140_WPSOffice_Level2"/>
      <w:r>
        <w:rPr>
          <w:rFonts w:hint="eastAsia" w:ascii="宋体" w:hAnsi="Times New Roman" w:cs="Times New Roman"/>
          <w:b/>
          <w:sz w:val="28"/>
          <w:szCs w:val="32"/>
          <w:highlight w:val="none"/>
          <w:lang w:val="en-US" w:eastAsia="zh-CN"/>
        </w:rPr>
        <w:t>13.6非适宜季节苗木种植</w:t>
      </w:r>
      <w:bookmarkEnd w:id="444"/>
    </w:p>
    <w:p>
      <w:pPr>
        <w:bidi w:val="0"/>
        <w:spacing w:line="360" w:lineRule="auto"/>
        <w:rPr>
          <w:rFonts w:hint="eastAsia"/>
          <w:sz w:val="28"/>
          <w:szCs w:val="22"/>
          <w:highlight w:val="none"/>
        </w:rPr>
      </w:pPr>
      <w:r>
        <w:rPr>
          <w:rFonts w:hint="eastAsia"/>
          <w:sz w:val="28"/>
          <w:szCs w:val="22"/>
          <w:highlight w:val="none"/>
          <w:lang w:val="en-US" w:eastAsia="zh-CN"/>
        </w:rPr>
        <w:t>13.6.</w:t>
      </w:r>
      <w:r>
        <w:rPr>
          <w:rFonts w:hint="eastAsia"/>
          <w:sz w:val="28"/>
          <w:szCs w:val="22"/>
          <w:highlight w:val="none"/>
        </w:rPr>
        <w:t>1种植时应去除土球包装物，防止夏季高温高湿导致病变，影响土球与周边土壤结合；</w:t>
      </w:r>
    </w:p>
    <w:p>
      <w:pPr>
        <w:bidi w:val="0"/>
        <w:spacing w:line="360" w:lineRule="auto"/>
        <w:rPr>
          <w:rFonts w:hint="eastAsia"/>
          <w:sz w:val="28"/>
          <w:szCs w:val="22"/>
          <w:highlight w:val="none"/>
        </w:rPr>
      </w:pPr>
      <w:r>
        <w:rPr>
          <w:rFonts w:hint="eastAsia"/>
          <w:sz w:val="28"/>
          <w:szCs w:val="22"/>
          <w:highlight w:val="none"/>
          <w:lang w:val="en-US" w:eastAsia="zh-CN"/>
        </w:rPr>
        <w:t>13.6.</w:t>
      </w:r>
      <w:r>
        <w:rPr>
          <w:rFonts w:hint="eastAsia"/>
          <w:sz w:val="28"/>
          <w:szCs w:val="22"/>
          <w:highlight w:val="none"/>
        </w:rPr>
        <w:t>2根部宜喷撒生根粉 、保水剂，生根粉、保水剂与种植土拌匀后撒在根部周围，并充分捣实；</w:t>
      </w:r>
    </w:p>
    <w:p>
      <w:pPr>
        <w:bidi w:val="0"/>
        <w:spacing w:line="360" w:lineRule="auto"/>
        <w:rPr>
          <w:rFonts w:hint="eastAsia"/>
          <w:sz w:val="28"/>
          <w:szCs w:val="22"/>
          <w:highlight w:val="none"/>
        </w:rPr>
      </w:pPr>
      <w:r>
        <w:rPr>
          <w:rFonts w:hint="eastAsia"/>
          <w:sz w:val="28"/>
          <w:szCs w:val="22"/>
          <w:highlight w:val="none"/>
          <w:lang w:val="en-US" w:eastAsia="zh-CN"/>
        </w:rPr>
        <w:t>13.6.</w:t>
      </w:r>
      <w:r>
        <w:rPr>
          <w:rFonts w:hint="eastAsia"/>
          <w:sz w:val="28"/>
          <w:szCs w:val="22"/>
          <w:highlight w:val="none"/>
        </w:rPr>
        <w:t>3夏季高温种植必须放置透气管；</w:t>
      </w:r>
    </w:p>
    <w:p>
      <w:pPr>
        <w:bidi w:val="0"/>
        <w:spacing w:line="360" w:lineRule="auto"/>
        <w:rPr>
          <w:rFonts w:hint="eastAsia"/>
          <w:sz w:val="28"/>
          <w:szCs w:val="22"/>
          <w:highlight w:val="none"/>
        </w:rPr>
      </w:pPr>
      <w:r>
        <w:rPr>
          <w:rFonts w:hint="eastAsia"/>
          <w:sz w:val="28"/>
          <w:szCs w:val="22"/>
          <w:highlight w:val="none"/>
          <w:lang w:val="en-US" w:eastAsia="zh-CN"/>
        </w:rPr>
        <w:t>13.6.</w:t>
      </w:r>
      <w:r>
        <w:rPr>
          <w:rFonts w:hint="eastAsia"/>
          <w:sz w:val="28"/>
          <w:szCs w:val="22"/>
          <w:highlight w:val="none"/>
        </w:rPr>
        <w:t>4夏季高温期铺设草坪宜上午铺好、浇好、压好，防止中午高温草坪被灼伤；</w:t>
      </w:r>
    </w:p>
    <w:p>
      <w:pPr>
        <w:bidi w:val="0"/>
        <w:spacing w:line="360" w:lineRule="auto"/>
        <w:rPr>
          <w:rFonts w:hint="eastAsia"/>
          <w:sz w:val="28"/>
          <w:szCs w:val="22"/>
          <w:highlight w:val="none"/>
        </w:rPr>
      </w:pPr>
      <w:r>
        <w:rPr>
          <w:rFonts w:hint="eastAsia"/>
          <w:sz w:val="28"/>
          <w:szCs w:val="22"/>
          <w:highlight w:val="none"/>
          <w:lang w:val="en-US" w:eastAsia="zh-CN"/>
        </w:rPr>
        <w:t>13.6.</w:t>
      </w:r>
      <w:r>
        <w:rPr>
          <w:rFonts w:hint="eastAsia"/>
          <w:sz w:val="28"/>
          <w:szCs w:val="22"/>
          <w:highlight w:val="none"/>
        </w:rPr>
        <w:t>5夏季高温，若中午前完成不了种植工作，应安排施工人员对放置在遮阳网下的苗木多次喷雾状水；</w:t>
      </w:r>
    </w:p>
    <w:p>
      <w:pPr>
        <w:bidi w:val="0"/>
        <w:spacing w:line="360" w:lineRule="auto"/>
        <w:rPr>
          <w:rFonts w:hint="eastAsia" w:ascii="宋体" w:hAnsi="宋体" w:eastAsia="宋体" w:cs="宋体"/>
          <w:b w:val="0"/>
          <w:bCs w:val="0"/>
          <w:sz w:val="28"/>
          <w:szCs w:val="28"/>
          <w:highlight w:val="none"/>
        </w:rPr>
      </w:pPr>
      <w:r>
        <w:rPr>
          <w:rFonts w:hint="eastAsia"/>
          <w:sz w:val="28"/>
          <w:szCs w:val="22"/>
          <w:highlight w:val="none"/>
          <w:lang w:val="en-US" w:eastAsia="zh-CN"/>
        </w:rPr>
        <w:t>13.6.</w:t>
      </w:r>
      <w:r>
        <w:rPr>
          <w:rFonts w:hint="eastAsia"/>
          <w:sz w:val="28"/>
          <w:szCs w:val="22"/>
          <w:highlight w:val="none"/>
        </w:rPr>
        <w:t>6苗木宜当天种植完毕，不能及时种植时，应在现场做好保护工作。</w:t>
      </w:r>
    </w:p>
    <w:p>
      <w:pPr>
        <w:spacing w:after="0" w:line="408" w:lineRule="auto"/>
        <w:jc w:val="both"/>
        <w:rPr>
          <w:highlight w:val="none"/>
        </w:rPr>
        <w:sectPr>
          <w:footerReference r:id="rId17"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445" w:name="_Toc26702_WPSOffice_Level1"/>
      <w:r>
        <w:rPr>
          <w:rFonts w:hint="eastAsia" w:ascii="仿宋" w:hAnsi="仿宋" w:eastAsia="仿宋" w:cs="仿宋"/>
          <w:bCs/>
          <w:sz w:val="32"/>
          <w:szCs w:val="32"/>
          <w:highlight w:val="none"/>
          <w:lang w:val="en-US" w:eastAsia="zh-CN"/>
        </w:rPr>
        <w:t>14 支撑</w:t>
      </w:r>
      <w:bookmarkEnd w:id="445"/>
    </w:p>
    <w:p>
      <w:pPr>
        <w:bidi w:val="0"/>
        <w:spacing w:line="360" w:lineRule="auto"/>
        <w:ind w:left="0" w:leftChars="0" w:firstLine="560" w:firstLineChars="200"/>
        <w:rPr>
          <w:sz w:val="28"/>
          <w:szCs w:val="22"/>
          <w:highlight w:val="none"/>
        </w:rPr>
      </w:pPr>
      <w:r>
        <w:rPr>
          <w:sz w:val="28"/>
          <w:szCs w:val="22"/>
          <w:highlight w:val="none"/>
        </w:rPr>
        <w:t>选用尺寸长短适宜、外观美观统一的钢管、玻璃钢类支撑，在不具备使用硬支撑的情况下,可使用钢丝等软牵引,在人员较多区域使用软牵引</w:t>
      </w:r>
      <w:r>
        <w:rPr>
          <w:rFonts w:hint="eastAsia"/>
          <w:sz w:val="28"/>
          <w:szCs w:val="22"/>
          <w:highlight w:val="none"/>
          <w:lang w:eastAsia="zh-CN"/>
        </w:rPr>
        <w:t>、</w:t>
      </w:r>
      <w:r>
        <w:rPr>
          <w:sz w:val="28"/>
          <w:szCs w:val="22"/>
          <w:highlight w:val="none"/>
        </w:rPr>
        <w:t>固定时,应设置醒目的警示标志，加强支撑并确保景观效果。</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46" w:name="_Toc10708_WPSOffice_Level2"/>
      <w:r>
        <w:rPr>
          <w:rFonts w:hint="eastAsia" w:ascii="仿宋" w:hAnsi="仿宋" w:eastAsia="仿宋" w:cs="仿宋"/>
          <w:bCs/>
          <w:kern w:val="0"/>
          <w:sz w:val="28"/>
          <w:szCs w:val="32"/>
          <w:highlight w:val="none"/>
          <w:lang w:val="en-US" w:eastAsia="zh-CN"/>
        </w:rPr>
        <w:t>14.1</w:t>
      </w:r>
      <w:r>
        <w:rPr>
          <w:rFonts w:hint="eastAsia" w:ascii="仿宋" w:hAnsi="仿宋" w:eastAsia="仿宋" w:cs="仿宋"/>
          <w:bCs/>
          <w:kern w:val="0"/>
          <w:sz w:val="28"/>
          <w:szCs w:val="32"/>
          <w:highlight w:val="none"/>
        </w:rPr>
        <w:t xml:space="preserve"> </w:t>
      </w:r>
      <w:r>
        <w:rPr>
          <w:rFonts w:hint="eastAsia" w:ascii="仿宋" w:hAnsi="仿宋" w:eastAsia="仿宋" w:cs="仿宋"/>
          <w:bCs/>
          <w:kern w:val="0"/>
          <w:sz w:val="28"/>
          <w:szCs w:val="32"/>
          <w:highlight w:val="none"/>
          <w:lang w:val="en-US" w:eastAsia="zh-CN"/>
        </w:rPr>
        <w:t>支撑位置</w:t>
      </w:r>
      <w:bookmarkEnd w:id="446"/>
    </w:p>
    <w:p>
      <w:pPr>
        <w:bidi w:val="0"/>
        <w:spacing w:line="360" w:lineRule="auto"/>
        <w:ind w:left="0" w:leftChars="0" w:firstLine="560" w:firstLineChars="200"/>
        <w:rPr>
          <w:sz w:val="28"/>
          <w:szCs w:val="22"/>
          <w:highlight w:val="none"/>
        </w:rPr>
      </w:pPr>
      <w:r>
        <w:rPr>
          <w:sz w:val="28"/>
          <w:szCs w:val="22"/>
          <w:highlight w:val="none"/>
        </w:rPr>
        <w:t>支撑位置一般在树体主干高度的 1/2—2/3 处或主干第一分枝处，支撑杆与树干的连接处要求衬垫软质材料，采用“万向支撑座”、“定向 支撑座”等新型固定模式固定支撑，支撑基脚需处于树穴外。</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47" w:name="_Toc23987_WPSOffice_Level2"/>
      <w:r>
        <w:rPr>
          <w:rFonts w:hint="eastAsia" w:ascii="仿宋" w:hAnsi="仿宋" w:eastAsia="仿宋" w:cs="仿宋"/>
          <w:bCs/>
          <w:kern w:val="0"/>
          <w:sz w:val="28"/>
          <w:szCs w:val="32"/>
          <w:highlight w:val="none"/>
          <w:lang w:val="en-US" w:eastAsia="zh-CN"/>
        </w:rPr>
        <w:t>14.2 支撑杆</w:t>
      </w:r>
      <w:bookmarkEnd w:id="447"/>
    </w:p>
    <w:p>
      <w:pPr>
        <w:bidi w:val="0"/>
        <w:spacing w:line="360" w:lineRule="auto"/>
        <w:ind w:left="0" w:leftChars="0" w:firstLine="560" w:firstLineChars="200"/>
        <w:rPr>
          <w:sz w:val="28"/>
          <w:szCs w:val="22"/>
          <w:highlight w:val="none"/>
        </w:rPr>
      </w:pPr>
      <w:r>
        <w:rPr>
          <w:sz w:val="28"/>
          <w:szCs w:val="22"/>
          <w:highlight w:val="none"/>
        </w:rPr>
        <w:t>支撑杆颜色选用墨绿色。</w:t>
      </w:r>
    </w:p>
    <w:p>
      <w:pPr>
        <w:bidi w:val="0"/>
        <w:spacing w:line="360" w:lineRule="auto"/>
        <w:ind w:left="0" w:leftChars="0" w:firstLine="560" w:firstLineChars="200"/>
        <w:rPr>
          <w:sz w:val="28"/>
          <w:szCs w:val="22"/>
          <w:highlight w:val="none"/>
        </w:rPr>
      </w:pPr>
      <w:r>
        <w:rPr>
          <w:sz w:val="28"/>
          <w:szCs w:val="22"/>
          <w:highlight w:val="none"/>
        </w:rPr>
        <w:t>（1）胸径≤20cm 乔木宜采用四角支撑，支撑杆直径 3cm-5cm。</w:t>
      </w:r>
    </w:p>
    <w:p>
      <w:pPr>
        <w:bidi w:val="0"/>
        <w:spacing w:line="360" w:lineRule="auto"/>
        <w:ind w:left="0" w:leftChars="0" w:firstLine="560" w:firstLineChars="200"/>
        <w:rPr>
          <w:sz w:val="28"/>
          <w:szCs w:val="22"/>
          <w:highlight w:val="none"/>
        </w:rPr>
      </w:pPr>
      <w:r>
        <w:rPr>
          <w:sz w:val="28"/>
          <w:szCs w:val="22"/>
          <w:highlight w:val="none"/>
        </w:rPr>
        <w:t>（2）20cm＜胸径＜50cm 乔木宜采用四角支撑，支撑杆直径 6cm-8cm。</w:t>
      </w:r>
    </w:p>
    <w:p>
      <w:pPr>
        <w:bidi w:val="0"/>
        <w:spacing w:line="360" w:lineRule="auto"/>
        <w:ind w:left="0" w:leftChars="0" w:firstLine="560" w:firstLineChars="200"/>
        <w:rPr>
          <w:sz w:val="28"/>
          <w:szCs w:val="22"/>
          <w:highlight w:val="none"/>
        </w:rPr>
      </w:pPr>
      <w:r>
        <w:rPr>
          <w:sz w:val="28"/>
          <w:szCs w:val="22"/>
          <w:highlight w:val="none"/>
        </w:rPr>
        <w:t>（3）胸径≥50cm 及以上乔木宜采用成品镀锌钢管井字形四角支撑，必要时 牵拉 0.8-1.2cm 软钢丝绳辅助支撑并附警示标志以避免影响行人安全。</w:t>
      </w:r>
    </w:p>
    <w:p>
      <w:pPr>
        <w:spacing w:line="6063" w:lineRule="exact"/>
        <w:ind w:left="1564" w:right="0" w:firstLine="0"/>
        <w:rPr>
          <w:rFonts w:ascii="宋体" w:hAnsi="宋体" w:eastAsia="宋体" w:cs="宋体"/>
          <w:sz w:val="20"/>
          <w:szCs w:val="20"/>
          <w:highlight w:val="none"/>
        </w:rPr>
      </w:pPr>
      <w:r>
        <w:rPr>
          <w:rFonts w:ascii="宋体" w:hAnsi="宋体" w:eastAsia="宋体" w:cs="宋体"/>
          <w:position w:val="-120"/>
          <w:sz w:val="20"/>
          <w:szCs w:val="20"/>
          <w:highlight w:val="none"/>
        </w:rPr>
        <w:drawing>
          <wp:inline distT="0" distB="0" distL="0" distR="0">
            <wp:extent cx="3868420" cy="3850005"/>
            <wp:effectExtent l="0" t="0" r="17780" b="17145"/>
            <wp:docPr id="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0.jpeg"/>
                    <pic:cNvPicPr>
                      <a:picLocks noChangeAspect="1"/>
                    </pic:cNvPicPr>
                  </pic:nvPicPr>
                  <pic:blipFill>
                    <a:blip r:embed="rId138" cstate="print"/>
                    <a:stretch>
                      <a:fillRect/>
                    </a:stretch>
                  </pic:blipFill>
                  <pic:spPr>
                    <a:xfrm>
                      <a:off x="0" y="0"/>
                      <a:ext cx="3868782" cy="3850576"/>
                    </a:xfrm>
                    <a:prstGeom prst="rect">
                      <a:avLst/>
                    </a:prstGeom>
                  </pic:spPr>
                </pic:pic>
              </a:graphicData>
            </a:graphic>
          </wp:inline>
        </w:drawing>
      </w:r>
    </w:p>
    <w:p>
      <w:pPr>
        <w:spacing w:before="80" w:line="313" w:lineRule="exact"/>
        <w:ind w:left="719" w:right="87" w:firstLine="0"/>
        <w:jc w:val="center"/>
        <w:rPr>
          <w:rFonts w:ascii="宋体" w:hAnsi="宋体" w:eastAsia="宋体" w:cs="宋体"/>
          <w:sz w:val="24"/>
          <w:szCs w:val="24"/>
          <w:highlight w:val="none"/>
        </w:rPr>
      </w:pPr>
      <w:r>
        <w:rPr>
          <w:rFonts w:ascii="宋体" w:hAnsi="宋体" w:eastAsia="宋体" w:cs="宋体"/>
          <w:sz w:val="24"/>
          <w:szCs w:val="24"/>
          <w:highlight w:val="none"/>
        </w:rPr>
        <w:t>金属四角支撑示意图</w:t>
      </w:r>
    </w:p>
    <w:p>
      <w:pPr>
        <w:spacing w:before="0" w:line="313" w:lineRule="exact"/>
        <w:ind w:left="719" w:right="87" w:firstLine="0"/>
        <w:jc w:val="center"/>
        <w:rPr>
          <w:rFonts w:ascii="宋体" w:hAnsi="宋体" w:eastAsia="宋体" w:cs="宋体"/>
          <w:sz w:val="24"/>
          <w:szCs w:val="24"/>
          <w:highlight w:val="none"/>
        </w:rPr>
      </w:pPr>
      <w:r>
        <w:rPr>
          <w:rFonts w:ascii="宋体" w:hAnsi="宋体" w:eastAsia="宋体" w:cs="宋体"/>
          <w:sz w:val="24"/>
          <w:szCs w:val="24"/>
          <w:highlight w:val="none"/>
        </w:rPr>
        <w:t>1-软质材料垫层:2-金属支撑杆:3-树盘围堰:4-上球:5-回填种植土:6-基肥</w:t>
      </w:r>
    </w:p>
    <w:p>
      <w:pPr>
        <w:spacing w:before="12" w:line="240" w:lineRule="auto"/>
        <w:rPr>
          <w:rFonts w:ascii="宋体" w:hAnsi="宋体" w:eastAsia="宋体" w:cs="宋体"/>
          <w:sz w:val="6"/>
          <w:szCs w:val="6"/>
          <w:highlight w:val="none"/>
        </w:rPr>
      </w:pPr>
    </w:p>
    <w:p>
      <w:pPr>
        <w:spacing w:line="5791" w:lineRule="exact"/>
        <w:ind w:left="1716" w:right="0" w:firstLine="0"/>
        <w:rPr>
          <w:rFonts w:ascii="宋体" w:hAnsi="宋体" w:eastAsia="宋体" w:cs="宋体"/>
          <w:sz w:val="20"/>
          <w:szCs w:val="20"/>
          <w:highlight w:val="none"/>
        </w:rPr>
      </w:pPr>
      <w:r>
        <w:rPr>
          <w:rFonts w:ascii="宋体" w:hAnsi="宋体" w:eastAsia="宋体" w:cs="宋体"/>
          <w:position w:val="-115"/>
          <w:sz w:val="20"/>
          <w:szCs w:val="20"/>
          <w:highlight w:val="none"/>
        </w:rPr>
        <w:drawing>
          <wp:inline distT="0" distB="0" distL="0" distR="0">
            <wp:extent cx="3709035" cy="3677285"/>
            <wp:effectExtent l="0" t="0" r="5715" b="18415"/>
            <wp:docPr id="2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1.jpeg"/>
                    <pic:cNvPicPr>
                      <a:picLocks noChangeAspect="1"/>
                    </pic:cNvPicPr>
                  </pic:nvPicPr>
                  <pic:blipFill>
                    <a:blip r:embed="rId139" cstate="print"/>
                    <a:stretch>
                      <a:fillRect/>
                    </a:stretch>
                  </pic:blipFill>
                  <pic:spPr>
                    <a:xfrm>
                      <a:off x="0" y="0"/>
                      <a:ext cx="3709568" cy="3677602"/>
                    </a:xfrm>
                    <a:prstGeom prst="rect">
                      <a:avLst/>
                    </a:prstGeom>
                  </pic:spPr>
                </pic:pic>
              </a:graphicData>
            </a:graphic>
          </wp:inline>
        </w:drawing>
      </w:r>
    </w:p>
    <w:p>
      <w:pPr>
        <w:spacing w:before="45" w:line="313" w:lineRule="exact"/>
        <w:ind w:left="719" w:right="87" w:firstLine="0"/>
        <w:jc w:val="center"/>
        <w:rPr>
          <w:rFonts w:ascii="宋体" w:hAnsi="宋体" w:eastAsia="宋体" w:cs="宋体"/>
          <w:sz w:val="24"/>
          <w:szCs w:val="24"/>
          <w:highlight w:val="none"/>
        </w:rPr>
      </w:pPr>
      <w:r>
        <w:rPr>
          <w:rFonts w:ascii="宋体" w:hAnsi="宋体" w:eastAsia="宋体" w:cs="宋体"/>
          <w:sz w:val="24"/>
          <w:szCs w:val="24"/>
          <w:highlight w:val="none"/>
        </w:rPr>
        <w:t>钢丝绳支撑示意图</w:t>
      </w:r>
    </w:p>
    <w:p>
      <w:pPr>
        <w:spacing w:before="0" w:line="312" w:lineRule="exact"/>
        <w:ind w:left="719" w:right="87" w:firstLine="0"/>
        <w:jc w:val="center"/>
        <w:rPr>
          <w:rFonts w:ascii="宋体" w:hAnsi="宋体" w:eastAsia="宋体" w:cs="宋体"/>
          <w:sz w:val="24"/>
          <w:szCs w:val="24"/>
          <w:highlight w:val="none"/>
        </w:rPr>
      </w:pPr>
      <w:r>
        <w:rPr>
          <w:rFonts w:ascii="宋体" w:hAnsi="宋体" w:eastAsia="宋体" w:cs="宋体"/>
          <w:sz w:val="24"/>
          <w:szCs w:val="24"/>
          <w:highlight w:val="none"/>
        </w:rPr>
        <w:t>1-可调节铁箍和软质垫层:2-钢丝绳;3-PVC 管;4-松紧栓;5-树盘围堰;</w:t>
      </w:r>
    </w:p>
    <w:p>
      <w:pPr>
        <w:spacing w:before="0" w:line="313" w:lineRule="exact"/>
        <w:ind w:left="719" w:right="87" w:firstLine="0"/>
        <w:jc w:val="center"/>
        <w:rPr>
          <w:rFonts w:ascii="宋体" w:hAnsi="宋体" w:eastAsia="宋体" w:cs="宋体"/>
          <w:sz w:val="24"/>
          <w:szCs w:val="24"/>
          <w:highlight w:val="none"/>
        </w:rPr>
      </w:pPr>
      <w:r>
        <w:rPr>
          <w:rFonts w:ascii="宋体" w:hAnsi="宋体" w:eastAsia="宋体" w:cs="宋体"/>
          <w:sz w:val="24"/>
          <w:szCs w:val="24"/>
          <w:highlight w:val="none"/>
        </w:rPr>
        <w:t>6-角钢;7-土球;8-回填种植土;9-基肥</w:t>
      </w:r>
    </w:p>
    <w:p>
      <w:pPr>
        <w:spacing w:after="0" w:line="313" w:lineRule="exact"/>
        <w:jc w:val="center"/>
        <w:rPr>
          <w:rFonts w:ascii="宋体" w:hAnsi="宋体" w:eastAsia="宋体" w:cs="宋体"/>
          <w:sz w:val="24"/>
          <w:szCs w:val="24"/>
          <w:highlight w:val="none"/>
        </w:rPr>
        <w:sectPr>
          <w:footerReference r:id="rId18" w:type="default"/>
          <w:pgSz w:w="11910" w:h="16840"/>
          <w:pgMar w:top="1400" w:right="1580" w:bottom="1200" w:left="1680" w:header="0" w:footer="1016" w:gutter="0"/>
          <w:pgNumType w:fmt="decimal"/>
          <w:cols w:space="720" w:num="1"/>
        </w:sectPr>
      </w:pPr>
    </w:p>
    <w:p>
      <w:pPr>
        <w:spacing w:before="9" w:line="240" w:lineRule="auto"/>
        <w:rPr>
          <w:rFonts w:ascii="宋体" w:hAnsi="宋体" w:eastAsia="宋体" w:cs="宋体"/>
          <w:sz w:val="6"/>
          <w:szCs w:val="6"/>
          <w:highlight w:val="none"/>
        </w:rPr>
      </w:pPr>
    </w:p>
    <w:p>
      <w:pPr>
        <w:spacing w:line="6014" w:lineRule="exact"/>
        <w:ind w:left="1444" w:right="0" w:firstLine="0"/>
        <w:rPr>
          <w:rFonts w:ascii="宋体" w:hAnsi="宋体" w:eastAsia="宋体" w:cs="宋体"/>
          <w:sz w:val="20"/>
          <w:szCs w:val="20"/>
          <w:highlight w:val="none"/>
        </w:rPr>
      </w:pPr>
      <w:r>
        <w:rPr>
          <w:rFonts w:ascii="宋体" w:hAnsi="宋体" w:eastAsia="宋体" w:cs="宋体"/>
          <w:position w:val="-119"/>
          <w:sz w:val="20"/>
          <w:szCs w:val="20"/>
          <w:highlight w:val="none"/>
        </w:rPr>
        <w:drawing>
          <wp:inline distT="0" distB="0" distL="0" distR="0">
            <wp:extent cx="4043045" cy="3818890"/>
            <wp:effectExtent l="0" t="0" r="14605" b="10160"/>
            <wp:docPr id="2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jpeg"/>
                    <pic:cNvPicPr>
                      <a:picLocks noChangeAspect="1"/>
                    </pic:cNvPicPr>
                  </pic:nvPicPr>
                  <pic:blipFill>
                    <a:blip r:embed="rId140" cstate="print"/>
                    <a:stretch>
                      <a:fillRect/>
                    </a:stretch>
                  </pic:blipFill>
                  <pic:spPr>
                    <a:xfrm>
                      <a:off x="0" y="0"/>
                      <a:ext cx="4043373" cy="3819334"/>
                    </a:xfrm>
                    <a:prstGeom prst="rect">
                      <a:avLst/>
                    </a:prstGeom>
                  </pic:spPr>
                </pic:pic>
              </a:graphicData>
            </a:graphic>
          </wp:inline>
        </w:drawing>
      </w:r>
    </w:p>
    <w:p>
      <w:pPr>
        <w:spacing w:before="83" w:line="313" w:lineRule="exact"/>
        <w:ind w:left="659" w:right="647" w:firstLine="0"/>
        <w:jc w:val="center"/>
        <w:rPr>
          <w:rFonts w:ascii="宋体" w:hAnsi="宋体" w:eastAsia="宋体" w:cs="宋体"/>
          <w:sz w:val="24"/>
          <w:szCs w:val="24"/>
          <w:highlight w:val="none"/>
        </w:rPr>
      </w:pPr>
      <w:r>
        <w:rPr>
          <w:rFonts w:ascii="宋体" w:hAnsi="宋体" w:eastAsia="宋体" w:cs="宋体"/>
          <w:sz w:val="24"/>
          <w:szCs w:val="24"/>
          <w:highlight w:val="none"/>
        </w:rPr>
        <w:t>隐形固定支架支撑示意图</w:t>
      </w:r>
    </w:p>
    <w:p>
      <w:pPr>
        <w:spacing w:before="0" w:line="313" w:lineRule="exact"/>
        <w:ind w:left="659" w:right="647" w:firstLine="0"/>
        <w:jc w:val="center"/>
        <w:rPr>
          <w:rFonts w:ascii="宋体" w:hAnsi="宋体" w:eastAsia="宋体" w:cs="宋体"/>
          <w:sz w:val="24"/>
          <w:szCs w:val="24"/>
          <w:highlight w:val="none"/>
        </w:rPr>
      </w:pPr>
      <w:r>
        <w:rPr>
          <w:rFonts w:ascii="宋体" w:hAnsi="宋体" w:eastAsia="宋体" w:cs="宋体"/>
          <w:sz w:val="24"/>
          <w:szCs w:val="24"/>
          <w:highlight w:val="none"/>
        </w:rPr>
        <w:t>1-松紧带:2-木棍:3-软质衬垫，4-树盘围堰:5-土球:6-回填种植土: 7-基肥</w:t>
      </w:r>
    </w:p>
    <w:p>
      <w:pPr>
        <w:spacing w:before="1" w:line="240" w:lineRule="auto"/>
        <w:rPr>
          <w:rFonts w:ascii="宋体" w:hAnsi="宋体" w:eastAsia="宋体" w:cs="宋体"/>
          <w:sz w:val="5"/>
          <w:szCs w:val="5"/>
          <w:highlight w:val="none"/>
        </w:rPr>
      </w:pPr>
    </w:p>
    <w:p>
      <w:pPr>
        <w:spacing w:line="4562" w:lineRule="exact"/>
        <w:ind w:left="830" w:right="0" w:firstLine="0"/>
        <w:rPr>
          <w:rFonts w:ascii="宋体" w:hAnsi="宋体" w:eastAsia="宋体" w:cs="宋体"/>
          <w:sz w:val="20"/>
          <w:szCs w:val="20"/>
          <w:highlight w:val="none"/>
        </w:rPr>
      </w:pPr>
      <w:r>
        <w:rPr>
          <w:rFonts w:ascii="宋体" w:hAnsi="宋体" w:eastAsia="宋体" w:cs="宋体"/>
          <w:position w:val="-90"/>
          <w:sz w:val="20"/>
          <w:szCs w:val="20"/>
          <w:highlight w:val="none"/>
        </w:rPr>
        <w:drawing>
          <wp:inline distT="0" distB="0" distL="0" distR="0">
            <wp:extent cx="4772660" cy="2896870"/>
            <wp:effectExtent l="0" t="0" r="8890" b="17780"/>
            <wp:docPr id="2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3.jpeg"/>
                    <pic:cNvPicPr>
                      <a:picLocks noChangeAspect="1"/>
                    </pic:cNvPicPr>
                  </pic:nvPicPr>
                  <pic:blipFill>
                    <a:blip r:embed="rId141" cstate="print"/>
                    <a:stretch>
                      <a:fillRect/>
                    </a:stretch>
                  </pic:blipFill>
                  <pic:spPr>
                    <a:xfrm>
                      <a:off x="0" y="0"/>
                      <a:ext cx="4773171" cy="2897028"/>
                    </a:xfrm>
                    <a:prstGeom prst="rect">
                      <a:avLst/>
                    </a:prstGeom>
                  </pic:spPr>
                </pic:pic>
              </a:graphicData>
            </a:graphic>
          </wp:inline>
        </w:drawing>
      </w:r>
    </w:p>
    <w:p>
      <w:pPr>
        <w:spacing w:before="50"/>
        <w:ind w:left="659" w:right="647" w:firstLine="0"/>
        <w:jc w:val="center"/>
        <w:rPr>
          <w:rFonts w:ascii="宋体" w:hAnsi="宋体" w:eastAsia="宋体" w:cs="宋体"/>
          <w:sz w:val="24"/>
          <w:szCs w:val="24"/>
          <w:highlight w:val="none"/>
        </w:rPr>
      </w:pPr>
      <w:r>
        <w:rPr>
          <w:rFonts w:ascii="宋体" w:hAnsi="宋体" w:eastAsia="宋体" w:cs="宋体"/>
          <w:sz w:val="24"/>
          <w:szCs w:val="24"/>
          <w:highlight w:val="none"/>
        </w:rPr>
        <w:t>竹子支撑</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48" w:name="_Toc18456_WPSOffice_Level2"/>
      <w:r>
        <w:rPr>
          <w:rFonts w:hint="eastAsia" w:ascii="仿宋" w:hAnsi="仿宋" w:eastAsia="仿宋" w:cs="仿宋"/>
          <w:bCs/>
          <w:kern w:val="0"/>
          <w:sz w:val="28"/>
          <w:szCs w:val="32"/>
          <w:highlight w:val="none"/>
          <w:lang w:val="en-US" w:eastAsia="zh-CN"/>
        </w:rPr>
        <w:t>14.3 支撑要求</w:t>
      </w:r>
      <w:bookmarkEnd w:id="448"/>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rPr>
      </w:pPr>
      <w:r>
        <w:rPr>
          <w:rFonts w:hint="eastAsia" w:ascii="仿宋_GB2312" w:hAnsi="Times New Roman" w:eastAsia="仿宋_GB2312" w:cs="Times New Roman"/>
          <w:sz w:val="28"/>
          <w:szCs w:val="28"/>
          <w:highlight w:val="none"/>
          <w:lang w:val="en-US" w:eastAsia="zh-CN"/>
        </w:rPr>
        <w:t>14.3.1</w:t>
      </w:r>
      <w:r>
        <w:rPr>
          <w:rFonts w:hint="eastAsia" w:ascii="仿宋_GB2312" w:hAnsi="Times New Roman" w:eastAsia="仿宋_GB2312" w:cs="Times New Roman"/>
          <w:sz w:val="28"/>
          <w:szCs w:val="28"/>
          <w:highlight w:val="none"/>
        </w:rPr>
        <w:t>行道树支撑方向应保持一致，打开角度、支撑高度相同。</w:t>
      </w:r>
    </w:p>
    <w:p>
      <w:pPr>
        <w:numPr>
          <w:ilvl w:val="0"/>
          <w:numId w:val="0"/>
        </w:numPr>
        <w:snapToGrid w:val="0"/>
        <w:spacing w:line="360" w:lineRule="auto"/>
        <w:ind w:leftChars="151"/>
        <w:jc w:val="both"/>
        <w:rPr>
          <w:rFonts w:hint="eastAsia" w:ascii="仿宋_GB2312" w:hAnsi="Times New Roman" w:eastAsia="仿宋_GB2312" w:cs="Times New Roman"/>
          <w:sz w:val="28"/>
          <w:szCs w:val="28"/>
          <w:highlight w:val="none"/>
          <w:lang w:eastAsia="zh-CN"/>
        </w:rPr>
      </w:pPr>
      <w:r>
        <w:rPr>
          <w:rFonts w:hint="eastAsia" w:ascii="仿宋_GB2312" w:hAnsi="Times New Roman" w:eastAsia="仿宋_GB2312" w:cs="Times New Roman"/>
          <w:sz w:val="28"/>
          <w:szCs w:val="28"/>
          <w:highlight w:val="none"/>
          <w:lang w:val="en-US" w:eastAsia="zh-CN"/>
        </w:rPr>
        <w:t>14.3.2</w:t>
      </w:r>
      <w:r>
        <w:rPr>
          <w:rFonts w:hint="eastAsia" w:ascii="仿宋_GB2312" w:hAnsi="Times New Roman" w:eastAsia="仿宋_GB2312" w:cs="Times New Roman"/>
          <w:sz w:val="28"/>
          <w:szCs w:val="28"/>
          <w:highlight w:val="none"/>
        </w:rPr>
        <w:t>日常养护中应定期检查乔木支撑设施，出现松动时及时加固，避免发生倒伏</w:t>
      </w:r>
      <w:r>
        <w:rPr>
          <w:rFonts w:hint="eastAsia" w:ascii="仿宋_GB2312" w:hAnsi="Times New Roman" w:eastAsia="仿宋_GB2312" w:cs="Times New Roman"/>
          <w:sz w:val="28"/>
          <w:szCs w:val="28"/>
          <w:highlight w:val="none"/>
          <w:lang w:eastAsia="zh-CN"/>
        </w:rPr>
        <w:t>。</w:t>
      </w:r>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449" w:name="_Toc17044_WPSOffice_Level2"/>
      <w:r>
        <w:rPr>
          <w:rFonts w:hint="eastAsia" w:ascii="仿宋" w:hAnsi="仿宋" w:eastAsia="仿宋" w:cs="仿宋"/>
          <w:bCs/>
          <w:kern w:val="0"/>
          <w:sz w:val="28"/>
          <w:szCs w:val="32"/>
          <w:highlight w:val="none"/>
          <w:lang w:val="en-US" w:eastAsia="zh-CN"/>
        </w:rPr>
        <w:t>14.4树木挂牌</w:t>
      </w:r>
      <w:bookmarkEnd w:id="449"/>
    </w:p>
    <w:p>
      <w:pPr>
        <w:numPr>
          <w:ilvl w:val="0"/>
          <w:numId w:val="0"/>
        </w:numPr>
        <w:snapToGrid w:val="0"/>
        <w:spacing w:line="360" w:lineRule="auto"/>
        <w:ind w:leftChars="151" w:firstLine="560" w:firstLineChars="200"/>
        <w:jc w:val="both"/>
        <w:rPr>
          <w:rFonts w:hint="eastAsia" w:ascii="仿宋_GB2312" w:hAnsi="Times New Roman" w:eastAsia="仿宋_GB2312" w:cs="Times New Roman"/>
          <w:sz w:val="28"/>
          <w:szCs w:val="28"/>
          <w:highlight w:val="none"/>
        </w:rPr>
      </w:pPr>
      <w:r>
        <w:rPr>
          <w:rFonts w:hint="eastAsia" w:ascii="仿宋_GB2312" w:hAnsi="Times New Roman" w:eastAsia="仿宋_GB2312" w:cs="Times New Roman"/>
          <w:sz w:val="28"/>
          <w:szCs w:val="28"/>
          <w:highlight w:val="none"/>
          <w:lang w:val="en-US" w:eastAsia="zh-CN"/>
        </w:rPr>
        <w:t>树木</w:t>
      </w:r>
      <w:r>
        <w:rPr>
          <w:rFonts w:hint="eastAsia" w:ascii="仿宋_GB2312" w:hAnsi="Times New Roman" w:eastAsia="仿宋_GB2312" w:cs="Times New Roman"/>
          <w:sz w:val="28"/>
          <w:szCs w:val="28"/>
          <w:highlight w:val="none"/>
        </w:rPr>
        <w:t>种植后应及时进行挂牌，选用 KT 板及弹簧绳捆扎于树干，按一树 一牌标明基本信息（包括苗木品种、规格、编号、种植时间等内容）。</w:t>
      </w:r>
    </w:p>
    <w:p>
      <w:pPr>
        <w:spacing w:line="6108" w:lineRule="exact"/>
        <w:ind w:left="276" w:right="0" w:firstLine="0"/>
        <w:rPr>
          <w:rFonts w:ascii="宋体" w:hAnsi="宋体" w:eastAsia="宋体" w:cs="宋体"/>
          <w:sz w:val="20"/>
          <w:szCs w:val="20"/>
          <w:highlight w:val="none"/>
        </w:rPr>
      </w:pPr>
      <w:r>
        <w:rPr>
          <w:rFonts w:ascii="宋体" w:hAnsi="宋体" w:eastAsia="宋体" w:cs="宋体"/>
          <w:position w:val="-121"/>
          <w:sz w:val="20"/>
          <w:szCs w:val="20"/>
          <w:highlight w:val="none"/>
        </w:rPr>
        <w:drawing>
          <wp:inline distT="0" distB="0" distL="0" distR="0">
            <wp:extent cx="5457825" cy="3878580"/>
            <wp:effectExtent l="0" t="0" r="9525" b="7620"/>
            <wp:docPr id="80"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8.jpeg"/>
                    <pic:cNvPicPr>
                      <a:picLocks noChangeAspect="1"/>
                    </pic:cNvPicPr>
                  </pic:nvPicPr>
                  <pic:blipFill>
                    <a:blip r:embed="rId142" cstate="print"/>
                    <a:stretch>
                      <a:fillRect/>
                    </a:stretch>
                  </pic:blipFill>
                  <pic:spPr>
                    <a:xfrm>
                      <a:off x="0" y="0"/>
                      <a:ext cx="5458097" cy="3878675"/>
                    </a:xfrm>
                    <a:prstGeom prst="rect">
                      <a:avLst/>
                    </a:prstGeom>
                  </pic:spPr>
                </pic:pic>
              </a:graphicData>
            </a:graphic>
          </wp:inline>
        </w:drawing>
      </w:r>
    </w:p>
    <w:p>
      <w:pPr>
        <w:spacing w:before="80"/>
        <w:ind w:left="659" w:right="647" w:firstLine="0"/>
        <w:jc w:val="center"/>
        <w:rPr>
          <w:rFonts w:hint="eastAsia" w:ascii="宋体" w:hAnsi="宋体" w:eastAsia="宋体" w:cs="宋体"/>
          <w:sz w:val="24"/>
          <w:szCs w:val="24"/>
          <w:highlight w:val="none"/>
          <w:lang w:val="en-US" w:eastAsia="zh-CN"/>
        </w:rPr>
        <w:sectPr>
          <w:pgSz w:w="11910" w:h="16840"/>
          <w:pgMar w:top="1440" w:right="960" w:bottom="1200" w:left="1680" w:header="0" w:footer="1016" w:gutter="0"/>
          <w:pgNumType w:fmt="decimal"/>
          <w:cols w:space="720" w:num="1"/>
        </w:sectPr>
      </w:pPr>
      <w:r>
        <w:rPr>
          <w:rFonts w:ascii="宋体" w:hAnsi="宋体" w:eastAsia="宋体" w:cs="宋体"/>
          <w:sz w:val="24"/>
          <w:szCs w:val="24"/>
          <w:highlight w:val="none"/>
        </w:rPr>
        <w:t>树木挂</w:t>
      </w:r>
      <w:r>
        <w:rPr>
          <w:rFonts w:hint="eastAsia" w:ascii="宋体" w:hAnsi="宋体" w:eastAsia="宋体" w:cs="宋体"/>
          <w:sz w:val="24"/>
          <w:szCs w:val="24"/>
          <w:highlight w:val="none"/>
          <w:lang w:val="en-US" w:eastAsia="zh-CN"/>
        </w:rPr>
        <w:t>牌</w:t>
      </w: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450" w:name="_Toc28498_WPSOffice_Level1"/>
      <w:r>
        <w:rPr>
          <w:rFonts w:hint="eastAsia" w:ascii="仿宋" w:hAnsi="仿宋" w:eastAsia="仿宋" w:cs="仿宋"/>
          <w:bCs/>
          <w:sz w:val="32"/>
          <w:szCs w:val="32"/>
          <w:highlight w:val="none"/>
          <w:lang w:val="en-US" w:eastAsia="zh-CN"/>
        </w:rPr>
        <w:t>15 灌溉</w:t>
      </w:r>
      <w:bookmarkEnd w:id="450"/>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451" w:name="_Toc31623_WPSOffice_Level2"/>
      <w:r>
        <w:rPr>
          <w:rFonts w:hint="eastAsia" w:ascii="仿宋" w:hAnsi="仿宋" w:eastAsia="仿宋" w:cs="仿宋"/>
          <w:bCs/>
          <w:kern w:val="0"/>
          <w:sz w:val="28"/>
          <w:szCs w:val="32"/>
          <w:highlight w:val="none"/>
          <w:lang w:val="en-US" w:eastAsia="zh-CN"/>
        </w:rPr>
        <w:t>15.1</w:t>
      </w:r>
      <w:r>
        <w:rPr>
          <w:rFonts w:hint="eastAsia" w:ascii="仿宋" w:hAnsi="仿宋" w:eastAsia="仿宋" w:cs="仿宋"/>
          <w:bCs/>
          <w:kern w:val="0"/>
          <w:sz w:val="28"/>
          <w:szCs w:val="32"/>
          <w:highlight w:val="none"/>
        </w:rPr>
        <w:t xml:space="preserve"> 灌溉原则</w:t>
      </w:r>
      <w:bookmarkEnd w:id="451"/>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52" w:name="1.1.1浇水量"/>
      <w:bookmarkEnd w:id="452"/>
      <w:r>
        <w:rPr>
          <w:rFonts w:hint="eastAsia" w:ascii="宋体" w:hAnsi="Times New Roman" w:cs="Times New Roman"/>
          <w:b/>
          <w:sz w:val="28"/>
          <w:szCs w:val="32"/>
          <w:highlight w:val="none"/>
          <w:lang w:val="en-US" w:eastAsia="zh-CN"/>
        </w:rPr>
        <w:t>15.1.1 浇水量</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植物的浇水量要结合植物的种类来确定，草本花卉植物一般要多浇水，木本花卉植物一般要少浇水。同一种园林植物在不同的生长时期所需的浇水量也不一样。当植物进入休眠期的时候，要减少或者停止浇水；进入植物生长期后，需要逐渐增加浇水量；当植物进入营养生长旺盛期时，浇水量要充足。同一种植物在不同的季节对于水分的需求也不同。</w:t>
      </w:r>
      <w:bookmarkStart w:id="453" w:name="1.1.2 浇水时间                       "/>
      <w:bookmarkEnd w:id="453"/>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15.1.2 浇水时间</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夏季时清晨和夜间进行浇水。冬季气温比较低，蒸发作用弱，需水较少应在中午浇水。</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54" w:name="1.1.3浇水次数"/>
      <w:bookmarkEnd w:id="454"/>
      <w:r>
        <w:rPr>
          <w:rFonts w:hint="eastAsia" w:ascii="宋体" w:hAnsi="Times New Roman" w:cs="Times New Roman"/>
          <w:b/>
          <w:sz w:val="28"/>
          <w:szCs w:val="32"/>
          <w:highlight w:val="none"/>
          <w:lang w:val="en-US" w:eastAsia="zh-CN"/>
        </w:rPr>
        <w:t>15.1.3 浇水次数</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植物所需的浇水次数需要根据季节变化及土壤的干湿 度来决定。对于喜湿植物多次浇水保持土壤湿润。砂土保水力差，淋水次数要多些，粘土则因排水不良而要少些；干燥天气适当多浇，潮湿天气适当少浇水。常规绿化浇灌 1 次/天，时花 2 次/天。</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55" w:name="1.1.4 水质"/>
      <w:bookmarkEnd w:id="455"/>
      <w:r>
        <w:rPr>
          <w:rFonts w:hint="eastAsia" w:ascii="宋体" w:hAnsi="Times New Roman" w:cs="Times New Roman"/>
          <w:b/>
          <w:sz w:val="28"/>
          <w:szCs w:val="32"/>
          <w:highlight w:val="none"/>
          <w:lang w:val="en-US" w:eastAsia="zh-CN"/>
        </w:rPr>
        <w:t>15.1.4 水质</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不低于 GB 3838-2002 中 4.1 要求的 IV 类水水质标准， 植物浇灌所需用水最好呈微酸性或者中性。</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56" w:name="1.1.5 叶面喷水"/>
      <w:bookmarkEnd w:id="456"/>
      <w:r>
        <w:rPr>
          <w:rFonts w:hint="eastAsia" w:ascii="宋体" w:hAnsi="Times New Roman" w:cs="Times New Roman"/>
          <w:b/>
          <w:sz w:val="28"/>
          <w:szCs w:val="32"/>
          <w:highlight w:val="none"/>
          <w:lang w:val="en-US" w:eastAsia="zh-CN"/>
        </w:rPr>
        <w:t>15.1.5 叶面喷水</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叶面喷水能够增加空气湿度，降低周边环境温度，冲洗掉植物叶片上附着的尘土，促进植物进行光合作用。应根据树木栽培地区气候特点、土壤性质、植株需水等情况，进行灌水和排涝。</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57" w:name="_bookmark4"/>
      <w:bookmarkEnd w:id="457"/>
      <w:bookmarkStart w:id="458" w:name="1.2 不同类型植物的浇灌技术要点"/>
      <w:bookmarkEnd w:id="458"/>
      <w:bookmarkStart w:id="459" w:name="_Toc11876_WPSOffice_Level2"/>
      <w:r>
        <w:rPr>
          <w:rFonts w:hint="eastAsia" w:ascii="仿宋" w:hAnsi="仿宋" w:eastAsia="仿宋" w:cs="仿宋"/>
          <w:bCs/>
          <w:kern w:val="0"/>
          <w:sz w:val="28"/>
          <w:szCs w:val="32"/>
          <w:highlight w:val="none"/>
          <w:lang w:val="en-US" w:eastAsia="zh-CN"/>
        </w:rPr>
        <w:t>15.2 不同类型植物的浇灌技术要点</w:t>
      </w:r>
      <w:bookmarkEnd w:id="459"/>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60" w:name="1.2.1乔木"/>
      <w:bookmarkEnd w:id="460"/>
      <w:r>
        <w:rPr>
          <w:rFonts w:hint="eastAsia" w:ascii="宋体" w:hAnsi="Times New Roman" w:cs="Times New Roman"/>
          <w:b/>
          <w:sz w:val="28"/>
          <w:szCs w:val="32"/>
          <w:highlight w:val="none"/>
          <w:lang w:val="en-US" w:eastAsia="zh-CN"/>
        </w:rPr>
        <w:t>15.2.1 乔木</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对于一些耐旱性比较强的乔木，适当的措施有利于其生 长，浇水过多容易引起植物烂根，甚至出现死亡。一般在土壤外表板结进行适度松土开树窝，一次性浇透。对于新栽的乔木在 3 个月内需要根据不同季节对树干及叶片喷水保湿，一般情况下每天喷水1次，6—11月每天需要喷水2次。浇水通常在 09：00—16：00进行；5—10月高温条件下，通常在10：00以前或者16：00以后进行浇水。浇水树堰高度不能低于10 cm，确保不跑水、不漏水。</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61" w:name="1.2.2灌木"/>
      <w:bookmarkEnd w:id="461"/>
      <w:r>
        <w:rPr>
          <w:rFonts w:hint="eastAsia" w:ascii="宋体" w:hAnsi="Times New Roman" w:cs="Times New Roman"/>
          <w:b/>
          <w:sz w:val="28"/>
          <w:szCs w:val="32"/>
          <w:highlight w:val="none"/>
          <w:lang w:val="en-US" w:eastAsia="zh-CN"/>
        </w:rPr>
        <w:t>15.2.2 灌木</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按不同品种特性，结合天气状况，在一般条件下，3—5 月每周需要浇水一次；6—11 月每周需要浇水两次，在 10： 00 以前或者16：00 以后进行；高温期一般不进行浇水（阴雨天气除外）。在冬季严寒到来时，16：00以后不浇水，确保土壤湿润，浇水要均匀，没有遗漏。</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62" w:name="1.2.3色块、地被、草坪类"/>
      <w:bookmarkEnd w:id="462"/>
      <w:r>
        <w:rPr>
          <w:rFonts w:hint="eastAsia" w:ascii="宋体" w:hAnsi="Times New Roman" w:cs="Times New Roman"/>
          <w:b/>
          <w:sz w:val="28"/>
          <w:szCs w:val="32"/>
          <w:highlight w:val="none"/>
          <w:lang w:val="en-US" w:eastAsia="zh-CN"/>
        </w:rPr>
        <w:t>15.2.3 色块、地被、草坪类</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一般在公园或者市政道路中的大面积草坪或者色块类地被植物，可以采用带喷枪头的水管进行浇灌，提高浇灌效率。3—5月每周浇水一两次；6—11月每周浇水两三次，在10：00以前或者16：00以后进行浇灌，切忌在高温期进行浇水；在冬季严寒到来时，16：00以后不浇水。针对部分容易受冻品种（变叶木等）晚上要覆盖薄膜保温。</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63" w:name="1.2.4花坛、花境"/>
      <w:bookmarkEnd w:id="463"/>
      <w:r>
        <w:rPr>
          <w:rFonts w:hint="eastAsia" w:ascii="宋体" w:hAnsi="Times New Roman" w:cs="Times New Roman"/>
          <w:b/>
          <w:sz w:val="28"/>
          <w:szCs w:val="32"/>
          <w:highlight w:val="none"/>
          <w:lang w:val="en-US" w:eastAsia="zh-CN"/>
        </w:rPr>
        <w:t>15.2.4 花坛、花境</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室外种植的时花浇水需要结合天气情况来定，以泥面不发生干裂情况为准。夏季天气比较干旱炎热，需要一两天浇一次。在一些人流量大、交通频繁、尘土比较重的区域，需要安装喷淋设备对花木叶面上的尘土进行冲洗，确保植株鲜艳。花坛、花境一般采用滴灌或者微喷灌的方式进行浇水。采取人工浇水时，需要控制水的流速及水量，防止泥土溅到植物的花、茎或者叶上。浇水后要确保没有遗漏，不产生积水，没有冲毁植物花蕾、花朵的现象。</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64" w:name="1.3.2 作业时间："/>
      <w:bookmarkEnd w:id="464"/>
      <w:bookmarkStart w:id="465" w:name="_bookmark5"/>
      <w:bookmarkEnd w:id="465"/>
      <w:bookmarkStart w:id="466" w:name="_bookmark6"/>
      <w:bookmarkEnd w:id="466"/>
      <w:bookmarkStart w:id="467" w:name="1.4 浇灌效果检测办法"/>
      <w:bookmarkEnd w:id="467"/>
      <w:bookmarkStart w:id="468" w:name="1.3 水车浇灌规定"/>
      <w:bookmarkEnd w:id="468"/>
      <w:bookmarkStart w:id="469" w:name="_Toc14304_WPSOffice_Level2"/>
      <w:r>
        <w:rPr>
          <w:rFonts w:hint="eastAsia" w:ascii="仿宋" w:hAnsi="仿宋" w:eastAsia="仿宋" w:cs="仿宋"/>
          <w:bCs/>
          <w:kern w:val="0"/>
          <w:sz w:val="28"/>
          <w:szCs w:val="32"/>
          <w:highlight w:val="none"/>
          <w:lang w:val="en-US" w:eastAsia="zh-CN"/>
        </w:rPr>
        <w:t>15.3 浇灌效果检测办法</w:t>
      </w:r>
      <w:bookmarkEnd w:id="469"/>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0" w:name="1.4.1 判定缺水的方法："/>
      <w:bookmarkEnd w:id="470"/>
      <w:r>
        <w:rPr>
          <w:rFonts w:hint="eastAsia" w:ascii="宋体" w:hAnsi="Times New Roman" w:cs="Times New Roman"/>
          <w:b/>
          <w:sz w:val="28"/>
          <w:szCs w:val="32"/>
          <w:highlight w:val="none"/>
          <w:lang w:val="en-US" w:eastAsia="zh-CN"/>
        </w:rPr>
        <w:t>15.3.1 判定缺水的方法</w:t>
      </w:r>
    </w:p>
    <w:p>
      <w:pPr>
        <w:numPr>
          <w:ilvl w:val="0"/>
          <w:numId w:val="0"/>
        </w:numPr>
        <w:snapToGrid w:val="0"/>
        <w:spacing w:line="360" w:lineRule="auto"/>
        <w:ind w:left="3" w:leftChars="0" w:firstLine="635" w:firstLineChars="227"/>
        <w:jc w:val="both"/>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从地表以下 10～20 分处取土，手握成团，落地不散，为不缺水；落地而散，已开始进入缺水初期，可浇水或少缓浇；手握不成团，为严重缺水，需要及时浇水。</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1" w:name="1.4.2浇灌标准："/>
      <w:bookmarkEnd w:id="471"/>
      <w:r>
        <w:rPr>
          <w:rFonts w:hint="eastAsia" w:ascii="宋体" w:hAnsi="Times New Roman" w:cs="Times New Roman"/>
          <w:b/>
          <w:sz w:val="28"/>
          <w:szCs w:val="32"/>
          <w:highlight w:val="none"/>
          <w:lang w:val="en-US" w:eastAsia="zh-CN"/>
        </w:rPr>
        <w:t>15.3.2 浇灌标准</w:t>
      </w:r>
    </w:p>
    <w:p>
      <w:pPr>
        <w:bidi w:val="0"/>
        <w:ind w:left="0" w:leftChars="0" w:firstLine="560" w:firstLineChars="200"/>
        <w:rPr>
          <w:rFonts w:hint="eastAsia" w:ascii="仿宋_GB2312" w:hAnsi="仿宋_GB2312" w:eastAsia="仿宋_GB2312" w:cs="仿宋_GB2312"/>
          <w:highlight w:val="none"/>
        </w:rPr>
      </w:pPr>
      <w:r>
        <w:rPr>
          <w:rFonts w:hint="eastAsia" w:ascii="仿宋_GB2312" w:hAnsi="Times New Roman" w:eastAsia="仿宋_GB2312" w:cs="Times New Roman"/>
          <w:sz w:val="28"/>
          <w:szCs w:val="28"/>
          <w:highlight w:val="none"/>
          <w:lang w:val="en-US" w:eastAsia="zh-CN"/>
        </w:rPr>
        <w:t>植物生长良好，不内涝，不过度干旱。</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72" w:name="_Toc17321_WPSOffice_Level2"/>
      <w:r>
        <w:rPr>
          <w:rFonts w:hint="eastAsia" w:ascii="仿宋" w:hAnsi="仿宋" w:eastAsia="仿宋" w:cs="仿宋"/>
          <w:bCs/>
          <w:kern w:val="0"/>
          <w:sz w:val="28"/>
          <w:szCs w:val="32"/>
          <w:highlight w:val="none"/>
          <w:lang w:val="en-US" w:eastAsia="zh-CN"/>
        </w:rPr>
        <w:t>15.4 浇灌用水水质</w:t>
      </w:r>
      <w:bookmarkEnd w:id="472"/>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3" w:name="1.5.1 pH: "/>
      <w:bookmarkEnd w:id="473"/>
      <w:r>
        <w:rPr>
          <w:rFonts w:hint="eastAsia" w:ascii="宋体" w:hAnsi="Times New Roman" w:cs="Times New Roman"/>
          <w:b/>
          <w:sz w:val="28"/>
          <w:szCs w:val="32"/>
          <w:highlight w:val="none"/>
          <w:lang w:val="en-US" w:eastAsia="zh-CN"/>
        </w:rPr>
        <w:t>15.4.1 pH:</w:t>
      </w:r>
    </w:p>
    <w:p>
      <w:pPr>
        <w:bidi w:val="0"/>
        <w:spacing w:line="360" w:lineRule="auto"/>
        <w:ind w:left="0" w:leftChars="0" w:firstLine="560" w:firstLineChars="200"/>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绿化用水要求水体的 PH 值在 6.5-8.5 之间，如果低于5.5或者高于 9 应及时进行处理。</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4" w:name="1.5.2 硬度："/>
      <w:bookmarkEnd w:id="474"/>
      <w:r>
        <w:rPr>
          <w:rFonts w:hint="eastAsia" w:ascii="宋体" w:hAnsi="Times New Roman" w:cs="Times New Roman"/>
          <w:b/>
          <w:sz w:val="28"/>
          <w:szCs w:val="32"/>
          <w:highlight w:val="none"/>
          <w:lang w:val="en-US" w:eastAsia="zh-CN"/>
        </w:rPr>
        <w:t>15.4.2 硬度：</w:t>
      </w:r>
    </w:p>
    <w:p>
      <w:pPr>
        <w:bidi w:val="0"/>
        <w:spacing w:line="360" w:lineRule="auto"/>
        <w:ind w:left="0" w:leftChars="0" w:firstLine="560" w:firstLineChars="200"/>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绿化用水的硬度在 25-75 毫克每升之间，有利于净化水质、维护水质的稳定性。</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75" w:name="_Toc15430_WPSOffice_Level2"/>
      <w:r>
        <w:rPr>
          <w:rFonts w:hint="eastAsia" w:ascii="仿宋" w:hAnsi="仿宋" w:eastAsia="仿宋" w:cs="仿宋"/>
          <w:bCs/>
          <w:kern w:val="0"/>
          <w:sz w:val="28"/>
          <w:szCs w:val="32"/>
          <w:highlight w:val="none"/>
          <w:lang w:val="en-US" w:eastAsia="zh-CN"/>
        </w:rPr>
        <w:t>15.5 绿化浇灌用水水源</w:t>
      </w:r>
      <w:bookmarkEnd w:id="475"/>
    </w:p>
    <w:p>
      <w:pPr>
        <w:bidi w:val="0"/>
        <w:spacing w:line="360" w:lineRule="auto"/>
        <w:ind w:left="0" w:leftChars="0" w:firstLine="560" w:firstLineChars="200"/>
        <w:rPr>
          <w:rFonts w:hint="eastAsia" w:ascii="仿宋_GB2312" w:hAnsi="仿宋_GB2312" w:eastAsia="仿宋_GB2312" w:cs="仿宋_GB2312"/>
          <w:highlight w:val="none"/>
        </w:rPr>
      </w:pPr>
      <w:r>
        <w:rPr>
          <w:rFonts w:hint="eastAsia" w:ascii="仿宋_GB2312" w:hAnsi="Times New Roman" w:eastAsia="仿宋_GB2312" w:cs="Times New Roman"/>
          <w:sz w:val="28"/>
          <w:szCs w:val="28"/>
          <w:highlight w:val="none"/>
          <w:lang w:val="en-US" w:eastAsia="zh-CN"/>
        </w:rPr>
        <w:t>不低于GB 3838-2002 中4.1要求的IV类水水质标准，植物浇灌所需用水最好呈微酸性或者中性。</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6" w:name="1.6.1城市再生水利用"/>
      <w:bookmarkEnd w:id="476"/>
      <w:r>
        <w:rPr>
          <w:rFonts w:hint="eastAsia" w:ascii="宋体" w:hAnsi="Times New Roman" w:cs="Times New Roman"/>
          <w:b/>
          <w:sz w:val="28"/>
          <w:szCs w:val="32"/>
          <w:highlight w:val="none"/>
          <w:lang w:val="en-US" w:eastAsia="zh-CN"/>
        </w:rPr>
        <w:t xml:space="preserve">15.5.1 城市再生水利用 </w:t>
      </w:r>
    </w:p>
    <w:p>
      <w:pPr>
        <w:bidi w:val="0"/>
        <w:spacing w:line="360" w:lineRule="auto"/>
        <w:ind w:left="0" w:leftChars="0" w:firstLine="560" w:firstLineChars="200"/>
        <w:rPr>
          <w:rFonts w:hint="eastAsia" w:ascii="仿宋_GB2312" w:hAnsi="Times New Roman" w:eastAsia="仿宋_GB2312" w:cs="Times New Roman"/>
          <w:sz w:val="28"/>
          <w:szCs w:val="28"/>
          <w:highlight w:val="none"/>
          <w:lang w:val="en-US" w:eastAsia="zh-CN"/>
        </w:rPr>
      </w:pPr>
      <w:r>
        <w:rPr>
          <w:rFonts w:hint="eastAsia" w:ascii="仿宋_GB2312" w:hAnsi="Times New Roman" w:eastAsia="仿宋_GB2312" w:cs="Times New Roman"/>
          <w:sz w:val="28"/>
          <w:szCs w:val="28"/>
          <w:highlight w:val="none"/>
          <w:lang w:val="en-US" w:eastAsia="zh-CN"/>
        </w:rPr>
        <w:t>城市再生水灌溉绿地之前，各地应对再生水水源的基本控制项目和选择性控制项目进行全面检测，并根据当地的气候条件，绿地植物种类及土壤条件进行灌溉试验，确定选择性控制项目和灌溉制度。</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77" w:name="1.6.2古树名木灌溉"/>
      <w:bookmarkEnd w:id="477"/>
      <w:r>
        <w:rPr>
          <w:rFonts w:hint="eastAsia" w:ascii="宋体" w:hAnsi="Times New Roman" w:cs="Times New Roman"/>
          <w:b/>
          <w:sz w:val="28"/>
          <w:szCs w:val="32"/>
          <w:highlight w:val="none"/>
          <w:lang w:val="en-US" w:eastAsia="zh-CN"/>
        </w:rPr>
        <w:t xml:space="preserve">15.5.2 古树名木灌溉 </w:t>
      </w:r>
    </w:p>
    <w:p>
      <w:pPr>
        <w:pStyle w:val="8"/>
        <w:spacing w:before="46" w:line="336" w:lineRule="auto"/>
        <w:ind w:left="0" w:leftChars="0" w:right="0" w:firstLine="640" w:firstLineChars="0"/>
        <w:jc w:val="left"/>
        <w:rPr>
          <w:rFonts w:hint="eastAsia" w:eastAsia="仿宋_GB2312" w:asciiTheme="minorAscii" w:hAnsiTheme="minorAscii" w:cstheme="minorBidi"/>
          <w:kern w:val="2"/>
          <w:sz w:val="32"/>
          <w:szCs w:val="24"/>
          <w:highlight w:val="none"/>
          <w:lang w:val="en-US" w:eastAsia="zh-CN" w:bidi="ar-SA"/>
        </w:rPr>
      </w:pPr>
      <w:r>
        <w:rPr>
          <w:rFonts w:hint="eastAsia" w:ascii="仿宋_GB2312" w:hAnsi="Times New Roman" w:eastAsia="仿宋_GB2312" w:cs="Times New Roman"/>
          <w:kern w:val="2"/>
          <w:sz w:val="28"/>
          <w:szCs w:val="28"/>
          <w:highlight w:val="none"/>
          <w:lang w:val="en-US" w:eastAsia="zh-CN" w:bidi="ar-SA"/>
        </w:rPr>
        <w:t>古树名木不得利用再生水灌溉，特种花卉和新引进的植物，谨慎使用再生水灌溉。</w:t>
      </w:r>
      <w:bookmarkStart w:id="478" w:name="1.6 绿化浇灌用水水源"/>
      <w:bookmarkEnd w:id="478"/>
      <w:bookmarkStart w:id="479" w:name="1.5 浇灌用水水质"/>
      <w:bookmarkEnd w:id="479"/>
      <w:bookmarkStart w:id="480" w:name="1.3.3浇灌速度 "/>
      <w:bookmarkEnd w:id="480"/>
      <w:bookmarkStart w:id="481" w:name="1.7 暴雨台风季节排洪"/>
      <w:bookmarkEnd w:id="481"/>
      <w:bookmarkStart w:id="482" w:name="_bookmark8"/>
      <w:bookmarkEnd w:id="482"/>
      <w:bookmarkStart w:id="483" w:name="_bookmark7"/>
      <w:bookmarkEnd w:id="483"/>
      <w:bookmarkStart w:id="484" w:name="_bookmark9"/>
      <w:bookmarkEnd w:id="484"/>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85" w:name="_Toc118_WPSOffice_Level2"/>
      <w:r>
        <w:rPr>
          <w:rFonts w:hint="eastAsia" w:ascii="仿宋" w:hAnsi="仿宋" w:eastAsia="仿宋" w:cs="仿宋"/>
          <w:bCs/>
          <w:kern w:val="0"/>
          <w:sz w:val="28"/>
          <w:szCs w:val="32"/>
          <w:highlight w:val="none"/>
          <w:lang w:val="en-US" w:eastAsia="zh-CN"/>
        </w:rPr>
        <w:t>15.6 暴雨台风季节排洪</w:t>
      </w:r>
      <w:bookmarkEnd w:id="485"/>
    </w:p>
    <w:p>
      <w:pPr>
        <w:bidi w:val="0"/>
        <w:spacing w:line="360" w:lineRule="auto"/>
        <w:ind w:left="0" w:leftChars="0" w:firstLine="560" w:firstLineChars="200"/>
        <w:rPr>
          <w:rFonts w:hint="eastAsia" w:ascii="仿宋_GB2312" w:hAnsi="Times New Roman" w:eastAsia="仿宋_GB2312" w:cs="Times New Roman"/>
          <w:kern w:val="2"/>
          <w:sz w:val="28"/>
          <w:szCs w:val="28"/>
          <w:highlight w:val="none"/>
          <w:lang w:val="en-US" w:eastAsia="zh-CN" w:bidi="ar-SA"/>
        </w:rPr>
        <w:sectPr>
          <w:footerReference r:id="rId19" w:type="default"/>
          <w:pgSz w:w="11910" w:h="16840"/>
          <w:pgMar w:top="1400" w:right="1680" w:bottom="1280" w:left="1680" w:header="0" w:footer="1081" w:gutter="0"/>
          <w:pgNumType w:fmt="decimal"/>
          <w:cols w:space="720" w:num="1"/>
        </w:sectPr>
      </w:pPr>
      <w:r>
        <w:rPr>
          <w:rFonts w:hint="eastAsia" w:ascii="仿宋_GB2312" w:hAnsi="Times New Roman" w:eastAsia="仿宋_GB2312" w:cs="Times New Roman"/>
          <w:kern w:val="2"/>
          <w:sz w:val="28"/>
          <w:szCs w:val="28"/>
          <w:highlight w:val="none"/>
          <w:lang w:val="en-US" w:eastAsia="zh-CN" w:bidi="ar-SA"/>
        </w:rPr>
        <w:t>暴雨后，全面检查是否存在积水，存在大面积积水的要采取强排措施及时进行排水。</w:t>
      </w:r>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486" w:name="_Toc15097_WPSOffice_Level1"/>
      <w:r>
        <w:rPr>
          <w:rFonts w:hint="eastAsia" w:ascii="仿宋" w:hAnsi="仿宋" w:eastAsia="仿宋" w:cs="仿宋"/>
          <w:bCs/>
          <w:sz w:val="32"/>
          <w:szCs w:val="32"/>
          <w:highlight w:val="none"/>
          <w:lang w:val="en-US" w:eastAsia="zh-CN"/>
        </w:rPr>
        <w:t>16 施肥</w:t>
      </w:r>
      <w:bookmarkEnd w:id="486"/>
    </w:p>
    <w:p>
      <w:pPr>
        <w:bidi w:val="0"/>
        <w:spacing w:line="360" w:lineRule="auto"/>
        <w:ind w:left="0" w:leftChars="0" w:firstLine="560" w:firstLineChars="200"/>
        <w:rPr>
          <w:sz w:val="28"/>
          <w:szCs w:val="22"/>
          <w:highlight w:val="none"/>
        </w:rPr>
      </w:pPr>
      <w:r>
        <w:rPr>
          <w:sz w:val="28"/>
          <w:szCs w:val="22"/>
          <w:highlight w:val="none"/>
        </w:rPr>
        <w:t>绿地常见问题多为回填土易板结，在雨季之前和雨季的中期分别应进行打孔疏松作业，使土壤、处于良好的疏松状态，增加雨水疏渗速度和疏渗量。</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487" w:name="_bookmark11"/>
      <w:bookmarkEnd w:id="487"/>
      <w:bookmarkStart w:id="488" w:name="2.1 乔木施肥"/>
      <w:bookmarkEnd w:id="488"/>
      <w:bookmarkStart w:id="489" w:name="_Toc25595_WPSOffice_Level2"/>
      <w:r>
        <w:rPr>
          <w:rFonts w:hint="eastAsia" w:ascii="仿宋" w:hAnsi="仿宋" w:eastAsia="仿宋" w:cs="仿宋"/>
          <w:bCs/>
          <w:kern w:val="0"/>
          <w:sz w:val="28"/>
          <w:szCs w:val="32"/>
          <w:highlight w:val="none"/>
          <w:lang w:val="en-US" w:eastAsia="zh-CN"/>
        </w:rPr>
        <w:t>16</w:t>
      </w:r>
      <w:r>
        <w:rPr>
          <w:rFonts w:hint="eastAsia" w:ascii="仿宋" w:hAnsi="仿宋" w:eastAsia="仿宋" w:cs="仿宋"/>
          <w:bCs/>
          <w:kern w:val="0"/>
          <w:sz w:val="28"/>
          <w:szCs w:val="32"/>
          <w:highlight w:val="none"/>
        </w:rPr>
        <w:t>.1 乔木施肥</w:t>
      </w:r>
      <w:bookmarkEnd w:id="489"/>
    </w:p>
    <w:p>
      <w:pPr>
        <w:pStyle w:val="8"/>
        <w:keepNext w:val="0"/>
        <w:keepLines w:val="0"/>
        <w:pageBreakBefore w:val="0"/>
        <w:widowControl w:val="0"/>
        <w:kinsoku/>
        <w:wordWrap/>
        <w:overflowPunct/>
        <w:topLinePunct w:val="0"/>
        <w:autoSpaceDE/>
        <w:autoSpaceDN/>
        <w:bidi w:val="0"/>
        <w:adjustRightInd/>
        <w:snapToGrid/>
        <w:spacing w:line="360" w:lineRule="auto"/>
        <w:ind w:right="108"/>
        <w:jc w:val="left"/>
        <w:textAlignment w:val="auto"/>
        <w:rPr>
          <w:rFonts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16</w:t>
      </w:r>
      <w:r>
        <w:rPr>
          <w:rFonts w:eastAsia="仿宋_GB2312" w:asciiTheme="minorAscii" w:hAnsiTheme="minorAscii" w:cstheme="minorBidi"/>
          <w:kern w:val="2"/>
          <w:sz w:val="28"/>
          <w:szCs w:val="22"/>
          <w:highlight w:val="none"/>
          <w:lang w:val="en-US" w:eastAsia="zh-CN" w:bidi="ar-SA"/>
        </w:rPr>
        <w:t>.1.1 乔木施肥以孔施有机肥为主，2 次/年。</w:t>
      </w:r>
    </w:p>
    <w:p>
      <w:pPr>
        <w:pStyle w:val="8"/>
        <w:keepNext w:val="0"/>
        <w:keepLines w:val="0"/>
        <w:pageBreakBefore w:val="0"/>
        <w:widowControl w:val="0"/>
        <w:kinsoku/>
        <w:wordWrap/>
        <w:overflowPunct/>
        <w:topLinePunct w:val="0"/>
        <w:autoSpaceDE/>
        <w:autoSpaceDN/>
        <w:bidi w:val="0"/>
        <w:adjustRightInd/>
        <w:snapToGrid/>
        <w:spacing w:line="360" w:lineRule="auto"/>
        <w:ind w:right="108"/>
        <w:jc w:val="left"/>
        <w:textAlignment w:val="auto"/>
        <w:rPr>
          <w:rFonts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16</w:t>
      </w:r>
      <w:r>
        <w:rPr>
          <w:rFonts w:eastAsia="仿宋_GB2312" w:asciiTheme="minorAscii" w:hAnsiTheme="minorAscii" w:cstheme="minorBidi"/>
          <w:kern w:val="2"/>
          <w:sz w:val="28"/>
          <w:szCs w:val="22"/>
          <w:highlight w:val="none"/>
          <w:lang w:val="en-US" w:eastAsia="zh-CN" w:bidi="ar-SA"/>
        </w:rPr>
        <w:t>.1.2 开花乔木需要增加施肥量，适当添加复合肥，定期施放钾肥，促进树木开花。</w:t>
      </w:r>
    </w:p>
    <w:p>
      <w:pPr>
        <w:pStyle w:val="8"/>
        <w:keepNext w:val="0"/>
        <w:keepLines w:val="0"/>
        <w:pageBreakBefore w:val="0"/>
        <w:widowControl w:val="0"/>
        <w:kinsoku/>
        <w:wordWrap/>
        <w:overflowPunct/>
        <w:topLinePunct w:val="0"/>
        <w:autoSpaceDE/>
        <w:autoSpaceDN/>
        <w:bidi w:val="0"/>
        <w:adjustRightInd/>
        <w:snapToGrid/>
        <w:spacing w:line="360" w:lineRule="auto"/>
        <w:ind w:left="119" w:right="96" w:firstLine="641"/>
        <w:jc w:val="left"/>
        <w:textAlignment w:val="auto"/>
        <w:rPr>
          <w:rFonts w:eastAsia="仿宋_GB2312" w:asciiTheme="minorAscii" w:hAnsiTheme="minorAscii" w:cstheme="minorBidi"/>
          <w:kern w:val="2"/>
          <w:sz w:val="28"/>
          <w:szCs w:val="22"/>
          <w:highlight w:val="none"/>
          <w:lang w:val="en-US" w:eastAsia="zh-CN" w:bidi="ar-SA"/>
        </w:rPr>
      </w:pPr>
      <w:r>
        <w:rPr>
          <w:rFonts w:eastAsia="仿宋_GB2312" w:asciiTheme="minorAscii" w:hAnsiTheme="minorAscii" w:cstheme="minorBidi"/>
          <w:kern w:val="2"/>
          <w:sz w:val="28"/>
          <w:szCs w:val="22"/>
          <w:highlight w:val="none"/>
          <w:lang w:val="en-US" w:eastAsia="zh-CN" w:bidi="ar-SA"/>
        </w:rPr>
        <w:t>行道树以观枝叶为主，可施放氮肥，促进植物营养生长，保证枝叶繁茂，叶色浓绿。</w:t>
      </w:r>
    </w:p>
    <w:p>
      <w:pPr>
        <w:pStyle w:val="8"/>
        <w:keepNext w:val="0"/>
        <w:keepLines w:val="0"/>
        <w:pageBreakBefore w:val="0"/>
        <w:widowControl w:val="0"/>
        <w:kinsoku/>
        <w:wordWrap/>
        <w:overflowPunct/>
        <w:topLinePunct w:val="0"/>
        <w:autoSpaceDE/>
        <w:autoSpaceDN/>
        <w:bidi w:val="0"/>
        <w:adjustRightInd/>
        <w:snapToGrid/>
        <w:spacing w:line="360" w:lineRule="auto"/>
        <w:ind w:right="108" w:firstLine="640"/>
        <w:jc w:val="left"/>
        <w:textAlignment w:val="auto"/>
        <w:rPr>
          <w:rFonts w:eastAsia="仿宋_GB2312" w:asciiTheme="minorAscii" w:hAnsiTheme="minorAscii" w:cstheme="minorBidi"/>
          <w:kern w:val="2"/>
          <w:sz w:val="28"/>
          <w:szCs w:val="22"/>
          <w:highlight w:val="none"/>
          <w:lang w:val="en-US" w:eastAsia="zh-CN" w:bidi="ar-SA"/>
        </w:rPr>
      </w:pPr>
      <w:r>
        <w:rPr>
          <w:rFonts w:eastAsia="仿宋_GB2312" w:asciiTheme="minorAscii" w:hAnsiTheme="minorAscii" w:cstheme="minorBidi"/>
          <w:kern w:val="2"/>
          <w:sz w:val="28"/>
          <w:szCs w:val="22"/>
          <w:highlight w:val="none"/>
          <w:lang w:val="en-US" w:eastAsia="zh-CN" w:bidi="ar-SA"/>
        </w:rPr>
        <w:t>观花观果植物，多施放氮磷钾肥，营养均衡，促进枝叶生长，为开花打基础；花芽形成前多施钾肥，促进生殖生长。</w:t>
      </w:r>
    </w:p>
    <w:p>
      <w:pPr>
        <w:pStyle w:val="8"/>
        <w:keepNext w:val="0"/>
        <w:keepLines w:val="0"/>
        <w:pageBreakBefore w:val="0"/>
        <w:widowControl w:val="0"/>
        <w:kinsoku/>
        <w:wordWrap/>
        <w:overflowPunct/>
        <w:topLinePunct w:val="0"/>
        <w:autoSpaceDE/>
        <w:autoSpaceDN/>
        <w:bidi w:val="0"/>
        <w:adjustRightInd/>
        <w:snapToGrid/>
        <w:spacing w:line="360" w:lineRule="auto"/>
        <w:ind w:left="760" w:right="108"/>
        <w:jc w:val="left"/>
        <w:textAlignment w:val="auto"/>
        <w:rPr>
          <w:rFonts w:eastAsia="仿宋_GB2312" w:asciiTheme="minorAscii" w:hAnsiTheme="minorAscii" w:cstheme="minorBidi"/>
          <w:kern w:val="2"/>
          <w:sz w:val="28"/>
          <w:szCs w:val="22"/>
          <w:highlight w:val="none"/>
          <w:lang w:val="en-US" w:eastAsia="zh-CN" w:bidi="ar-SA"/>
        </w:rPr>
      </w:pPr>
      <w:r>
        <w:rPr>
          <w:rFonts w:eastAsia="仿宋_GB2312" w:asciiTheme="minorAscii" w:hAnsiTheme="minorAscii" w:cstheme="minorBidi"/>
          <w:kern w:val="2"/>
          <w:sz w:val="28"/>
          <w:szCs w:val="22"/>
          <w:highlight w:val="none"/>
          <w:lang w:val="en-US" w:eastAsia="zh-CN" w:bidi="ar-SA"/>
        </w:rPr>
        <w:t>施肥量根据树冠覆盖范围，按每平方米每年施用氮磷钾</w:t>
      </w:r>
    </w:p>
    <w:p>
      <w:pPr>
        <w:pStyle w:val="8"/>
        <w:keepNext w:val="0"/>
        <w:keepLines w:val="0"/>
        <w:pageBreakBefore w:val="0"/>
        <w:widowControl w:val="0"/>
        <w:kinsoku/>
        <w:wordWrap/>
        <w:overflowPunct/>
        <w:topLinePunct w:val="0"/>
        <w:autoSpaceDE/>
        <w:autoSpaceDN/>
        <w:bidi w:val="0"/>
        <w:adjustRightInd/>
        <w:snapToGrid/>
        <w:spacing w:line="360" w:lineRule="auto"/>
        <w:ind w:right="108"/>
        <w:jc w:val="left"/>
        <w:textAlignment w:val="auto"/>
        <w:rPr>
          <w:rFonts w:eastAsia="仿宋_GB2312" w:asciiTheme="minorAscii" w:hAnsiTheme="minorAscii" w:cstheme="minorBidi"/>
          <w:kern w:val="2"/>
          <w:sz w:val="28"/>
          <w:szCs w:val="22"/>
          <w:highlight w:val="none"/>
          <w:lang w:val="en-US" w:eastAsia="zh-CN" w:bidi="ar-SA"/>
        </w:rPr>
      </w:pPr>
      <w:r>
        <w:rPr>
          <w:rFonts w:eastAsia="仿宋_GB2312" w:asciiTheme="minorAscii" w:hAnsiTheme="minorAscii" w:cstheme="minorBidi"/>
          <w:kern w:val="2"/>
          <w:sz w:val="28"/>
          <w:szCs w:val="22"/>
          <w:highlight w:val="none"/>
          <w:lang w:val="en-US" w:eastAsia="zh-CN" w:bidi="ar-SA"/>
        </w:rPr>
        <w:t>200g-300g。</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90" w:name="2.2 灌木施肥"/>
      <w:bookmarkEnd w:id="490"/>
      <w:bookmarkStart w:id="491" w:name="_bookmark12"/>
      <w:bookmarkEnd w:id="491"/>
      <w:bookmarkStart w:id="492" w:name="_Toc15005_WPSOffice_Level2"/>
      <w:r>
        <w:rPr>
          <w:rFonts w:hint="eastAsia" w:ascii="仿宋" w:hAnsi="仿宋" w:eastAsia="仿宋" w:cs="仿宋"/>
          <w:bCs/>
          <w:kern w:val="0"/>
          <w:sz w:val="28"/>
          <w:szCs w:val="32"/>
          <w:highlight w:val="none"/>
          <w:lang w:val="en-US" w:eastAsia="zh-CN"/>
        </w:rPr>
        <w:t>16.2 灌木施肥</w:t>
      </w:r>
      <w:bookmarkEnd w:id="492"/>
    </w:p>
    <w:p>
      <w:pPr>
        <w:pStyle w:val="8"/>
        <w:keepNext w:val="0"/>
        <w:keepLines w:val="0"/>
        <w:pageBreakBefore w:val="0"/>
        <w:widowControl w:val="0"/>
        <w:kinsoku/>
        <w:wordWrap/>
        <w:overflowPunct/>
        <w:topLinePunct w:val="0"/>
        <w:autoSpaceDE/>
        <w:autoSpaceDN/>
        <w:bidi w:val="0"/>
        <w:adjustRightInd/>
        <w:snapToGrid/>
        <w:spacing w:line="360" w:lineRule="auto"/>
        <w:ind w:left="120" w:leftChars="0" w:right="108" w:firstLine="518" w:firstLineChars="185"/>
        <w:jc w:val="left"/>
        <w:textAlignment w:val="auto"/>
        <w:rPr>
          <w:rFonts w:hint="eastAsia"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可与乔木施肥同步进行，以有机肥为主，针对开花灌木同样需要增加有机肥的量以及定期施钾肥促进苗木开花。</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93" w:name="_bookmark13"/>
      <w:bookmarkEnd w:id="493"/>
      <w:bookmarkStart w:id="494" w:name="2.3 地被施肥"/>
      <w:bookmarkEnd w:id="494"/>
      <w:bookmarkStart w:id="495" w:name="_Toc16089_WPSOffice_Level2"/>
      <w:r>
        <w:rPr>
          <w:rFonts w:hint="eastAsia" w:ascii="仿宋" w:hAnsi="仿宋" w:eastAsia="仿宋" w:cs="仿宋"/>
          <w:bCs/>
          <w:kern w:val="0"/>
          <w:sz w:val="28"/>
          <w:szCs w:val="32"/>
          <w:highlight w:val="none"/>
          <w:lang w:val="en-US" w:eastAsia="zh-CN"/>
        </w:rPr>
        <w:t>16.3 地被施肥</w:t>
      </w:r>
      <w:bookmarkEnd w:id="495"/>
    </w:p>
    <w:p>
      <w:pPr>
        <w:pStyle w:val="8"/>
        <w:keepNext w:val="0"/>
        <w:keepLines w:val="0"/>
        <w:pageBreakBefore w:val="0"/>
        <w:widowControl w:val="0"/>
        <w:kinsoku/>
        <w:wordWrap/>
        <w:overflowPunct/>
        <w:topLinePunct w:val="0"/>
        <w:autoSpaceDE/>
        <w:autoSpaceDN/>
        <w:bidi w:val="0"/>
        <w:adjustRightInd/>
        <w:snapToGrid/>
        <w:spacing w:line="360" w:lineRule="auto"/>
        <w:ind w:left="120" w:leftChars="0" w:right="108" w:firstLine="518" w:firstLineChars="185"/>
        <w:jc w:val="left"/>
        <w:textAlignment w:val="auto"/>
        <w:rPr>
          <w:rFonts w:hint="eastAsia"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地被施肥以撒施为主，有机肥为主，适当增加复合肥。</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496" w:name="2.4 草坪施肥 "/>
      <w:bookmarkEnd w:id="496"/>
      <w:bookmarkStart w:id="497" w:name="_Toc13998_WPSOffice_Level2"/>
      <w:r>
        <w:rPr>
          <w:rFonts w:hint="eastAsia" w:ascii="仿宋" w:hAnsi="仿宋" w:eastAsia="仿宋" w:cs="仿宋"/>
          <w:bCs/>
          <w:kern w:val="0"/>
          <w:sz w:val="28"/>
          <w:szCs w:val="32"/>
          <w:highlight w:val="none"/>
          <w:lang w:val="en-US" w:eastAsia="zh-CN"/>
        </w:rPr>
        <w:t>16.4 草坪施肥</w:t>
      </w:r>
      <w:bookmarkEnd w:id="497"/>
    </w:p>
    <w:p>
      <w:pPr>
        <w:bidi w:val="0"/>
        <w:ind w:left="0" w:leftChars="0" w:firstLine="560" w:firstLineChars="200"/>
        <w:rPr>
          <w:spacing w:val="110"/>
          <w:w w:val="95"/>
          <w:highlight w:val="none"/>
        </w:rPr>
      </w:pPr>
      <w:r>
        <w:rPr>
          <w:rFonts w:hint="eastAsia" w:eastAsia="仿宋_GB2312" w:asciiTheme="minorAscii" w:hAnsiTheme="minorAscii" w:cstheme="minorBidi"/>
          <w:kern w:val="2"/>
          <w:sz w:val="28"/>
          <w:szCs w:val="22"/>
          <w:highlight w:val="none"/>
          <w:lang w:val="en-US" w:eastAsia="zh-CN" w:bidi="ar-SA"/>
        </w:rPr>
        <w:t>合理的施肥可为草坪草提供生长所需的营养物质，维持草坪正常的色泽、密度和抗性，不易受病、虫和杂草的侵害。</w:t>
      </w:r>
      <w:r>
        <w:rPr>
          <w:highlight w:val="none"/>
        </w:rPr>
        <w:t xml:space="preserve"> </w:t>
      </w:r>
      <w:bookmarkStart w:id="498" w:name="2.4.1草坪施肥原则"/>
      <w:bookmarkEnd w:id="498"/>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16.4.1 草坪施肥原则</w:t>
      </w:r>
    </w:p>
    <w:p>
      <w:pPr>
        <w:bidi w:val="0"/>
        <w:spacing w:line="360" w:lineRule="auto"/>
        <w:ind w:left="0" w:leftChars="0" w:firstLine="560" w:firstLineChars="200"/>
        <w:rPr>
          <w:rFonts w:hint="eastAsia"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施肥一般应以勤施薄肥为原则，并且要根据草坪的生长状况、土壤结构和土壤肥力状况以及天气情况掌握正确的施肥时间和施肥量。</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499" w:name="2.4.2.草坪肥料选择 "/>
      <w:bookmarkEnd w:id="499"/>
      <w:r>
        <w:rPr>
          <w:rFonts w:hint="eastAsia" w:ascii="宋体" w:hAnsi="Times New Roman" w:cs="Times New Roman"/>
          <w:b/>
          <w:sz w:val="28"/>
          <w:szCs w:val="32"/>
          <w:highlight w:val="none"/>
          <w:lang w:val="en-US" w:eastAsia="zh-CN"/>
        </w:rPr>
        <w:t xml:space="preserve">16.4.2.草坪肥料选择 </w:t>
      </w:r>
    </w:p>
    <w:p>
      <w:pPr>
        <w:bidi w:val="0"/>
        <w:spacing w:line="360" w:lineRule="auto"/>
        <w:ind w:left="0" w:leftChars="0" w:firstLine="560" w:firstLineChars="200"/>
        <w:rPr>
          <w:rFonts w:hint="eastAsia"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以有机肥为主，这类肥料对改善土壤质地，形成团粒结构，促进草坪草旺盛生长具有重要的作用，土壤贫瘠，多施有机肥。</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500" w:name="2.4.3 追肥方式 "/>
      <w:bookmarkEnd w:id="500"/>
      <w:r>
        <w:rPr>
          <w:rFonts w:hint="eastAsia" w:ascii="宋体" w:hAnsi="Times New Roman" w:cs="Times New Roman"/>
          <w:b/>
          <w:sz w:val="28"/>
          <w:szCs w:val="32"/>
          <w:highlight w:val="none"/>
          <w:lang w:val="en-US" w:eastAsia="zh-CN"/>
        </w:rPr>
        <w:t>16.4.3 追肥方式</w:t>
      </w:r>
    </w:p>
    <w:p>
      <w:pPr>
        <w:bidi w:val="0"/>
        <w:spacing w:line="360" w:lineRule="auto"/>
        <w:ind w:left="0" w:leftChars="0" w:firstLine="560" w:firstLineChars="200"/>
        <w:rPr>
          <w:rFonts w:hint="eastAsia" w:eastAsia="仿宋_GB2312" w:asciiTheme="minorAscii" w:hAnsiTheme="minorAscii" w:cstheme="minorBidi"/>
          <w:kern w:val="2"/>
          <w:sz w:val="28"/>
          <w:szCs w:val="22"/>
          <w:highlight w:val="none"/>
          <w:lang w:val="en-US" w:eastAsia="zh-CN" w:bidi="ar-SA"/>
        </w:rPr>
      </w:pPr>
      <w:r>
        <w:rPr>
          <w:rFonts w:hint="eastAsia" w:eastAsia="仿宋_GB2312" w:asciiTheme="minorAscii" w:hAnsiTheme="minorAscii" w:cstheme="minorBidi"/>
          <w:kern w:val="2"/>
          <w:sz w:val="28"/>
          <w:szCs w:val="22"/>
          <w:highlight w:val="none"/>
          <w:lang w:val="en-US" w:eastAsia="zh-CN" w:bidi="ar-SA"/>
        </w:rPr>
        <w:t>追肥方式有撒施固体肥料，喷淋液体肥料和根外追肥三种。</w:t>
      </w:r>
    </w:p>
    <w:p>
      <w:pPr>
        <w:spacing w:before="0" w:line="360" w:lineRule="auto"/>
        <w:ind w:left="120" w:right="7303" w:firstLine="0"/>
        <w:jc w:val="left"/>
        <w:rPr>
          <w:rFonts w:ascii="仿宋" w:hAnsi="仿宋" w:eastAsia="仿宋" w:cs="仿宋"/>
          <w:sz w:val="28"/>
          <w:szCs w:val="28"/>
          <w:highlight w:val="none"/>
        </w:rPr>
      </w:pPr>
      <w:r>
        <w:rPr>
          <w:rFonts w:hint="eastAsia" w:ascii="仿宋" w:hAnsi="仿宋" w:eastAsia="仿宋" w:cs="仿宋"/>
          <w:b/>
          <w:bCs/>
          <w:sz w:val="28"/>
          <w:szCs w:val="28"/>
          <w:highlight w:val="none"/>
          <w:lang w:val="en-US" w:eastAsia="zh-CN"/>
        </w:rPr>
        <w:t>1）</w:t>
      </w:r>
      <w:r>
        <w:rPr>
          <w:rFonts w:ascii="仿宋" w:hAnsi="仿宋" w:eastAsia="仿宋" w:cs="仿宋"/>
          <w:b/>
          <w:bCs/>
          <w:sz w:val="28"/>
          <w:szCs w:val="28"/>
          <w:highlight w:val="none"/>
        </w:rPr>
        <w:t>撒施</w:t>
      </w:r>
    </w:p>
    <w:p>
      <w:pPr>
        <w:bidi w:val="0"/>
        <w:spacing w:line="360" w:lineRule="auto"/>
        <w:ind w:firstLine="560" w:firstLineChars="200"/>
        <w:rPr>
          <w:sz w:val="28"/>
          <w:szCs w:val="28"/>
          <w:highlight w:val="none"/>
        </w:rPr>
      </w:pPr>
      <w:r>
        <w:rPr>
          <w:sz w:val="28"/>
          <w:szCs w:val="28"/>
          <w:highlight w:val="none"/>
        </w:rPr>
        <w:t>撒施（干肥）是将颗粒状的肥料均匀撒放在草坪上，待溶解后被土壤吸收。化肥的施放量应控制在15－25g/M²/次（以复合肥为例），生长季节平均每月施肥不少于一次，具 体的施肥量和施肥时间应根据季节和生长状况而定。施肥作业必须在草坪干爽的情况下进行，尽可能使肥粒散落到泥土上，施肥结束后应马上浇水。并在以后的几天内，适当加强浇水，以防烧苗。</w:t>
      </w:r>
    </w:p>
    <w:p>
      <w:pPr>
        <w:spacing w:before="8" w:line="240" w:lineRule="auto"/>
        <w:rPr>
          <w:rFonts w:ascii="仿宋" w:hAnsi="仿宋" w:eastAsia="仿宋" w:cs="仿宋"/>
          <w:sz w:val="3"/>
          <w:szCs w:val="3"/>
          <w:highlight w:val="none"/>
        </w:rPr>
      </w:pPr>
    </w:p>
    <w:p>
      <w:pPr>
        <w:spacing w:line="3648" w:lineRule="exact"/>
        <w:ind w:left="120" w:right="0" w:firstLine="0"/>
        <w:rPr>
          <w:rFonts w:ascii="仿宋" w:hAnsi="仿宋" w:eastAsia="仿宋" w:cs="仿宋"/>
          <w:sz w:val="20"/>
          <w:szCs w:val="20"/>
          <w:highlight w:val="none"/>
        </w:rPr>
      </w:pPr>
      <w:r>
        <w:rPr>
          <w:rFonts w:ascii="仿宋"/>
          <w:position w:val="-69"/>
          <w:sz w:val="20"/>
          <w:highlight w:val="none"/>
        </w:rPr>
        <w:drawing>
          <wp:inline distT="0" distB="0" distL="0" distR="0">
            <wp:extent cx="2474595" cy="2298700"/>
            <wp:effectExtent l="0" t="0" r="1905" b="6350"/>
            <wp:docPr id="3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jpeg"/>
                    <pic:cNvPicPr>
                      <a:picLocks noChangeAspect="1"/>
                    </pic:cNvPicPr>
                  </pic:nvPicPr>
                  <pic:blipFill>
                    <a:blip r:embed="rId143" cstate="print"/>
                    <a:stretch>
                      <a:fillRect/>
                    </a:stretch>
                  </pic:blipFill>
                  <pic:spPr>
                    <a:xfrm>
                      <a:off x="0" y="0"/>
                      <a:ext cx="2475212" cy="2298954"/>
                    </a:xfrm>
                    <a:prstGeom prst="rect">
                      <a:avLst/>
                    </a:prstGeom>
                  </pic:spPr>
                </pic:pic>
              </a:graphicData>
            </a:graphic>
          </wp:inline>
        </w:drawing>
      </w:r>
      <w:r>
        <w:rPr>
          <w:rFonts w:ascii="Times New Roman"/>
          <w:spacing w:val="67"/>
          <w:position w:val="-69"/>
          <w:sz w:val="20"/>
          <w:highlight w:val="none"/>
        </w:rPr>
        <w:t xml:space="preserve"> </w:t>
      </w:r>
      <w:r>
        <w:rPr>
          <w:rFonts w:ascii="仿宋"/>
          <w:spacing w:val="67"/>
          <w:position w:val="-72"/>
          <w:sz w:val="20"/>
          <w:highlight w:val="none"/>
        </w:rPr>
        <w:drawing>
          <wp:inline distT="0" distB="0" distL="0" distR="0">
            <wp:extent cx="2469515" cy="2303780"/>
            <wp:effectExtent l="0" t="0" r="6985" b="1270"/>
            <wp:docPr id="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jpeg"/>
                    <pic:cNvPicPr>
                      <a:picLocks noChangeAspect="1"/>
                    </pic:cNvPicPr>
                  </pic:nvPicPr>
                  <pic:blipFill>
                    <a:blip r:embed="rId144" cstate="print"/>
                    <a:stretch>
                      <a:fillRect/>
                    </a:stretch>
                  </pic:blipFill>
                  <pic:spPr>
                    <a:xfrm>
                      <a:off x="0" y="0"/>
                      <a:ext cx="2469755" cy="2304288"/>
                    </a:xfrm>
                    <a:prstGeom prst="rect">
                      <a:avLst/>
                    </a:prstGeom>
                  </pic:spPr>
                </pic:pic>
              </a:graphicData>
            </a:graphic>
          </wp:inline>
        </w:drawing>
      </w:r>
    </w:p>
    <w:p>
      <w:pPr>
        <w:spacing w:before="11" w:line="240" w:lineRule="auto"/>
        <w:rPr>
          <w:rFonts w:ascii="仿宋" w:hAnsi="仿宋" w:eastAsia="仿宋" w:cs="仿宋"/>
          <w:sz w:val="36"/>
          <w:szCs w:val="36"/>
          <w:highlight w:val="none"/>
        </w:rPr>
      </w:pPr>
    </w:p>
    <w:p>
      <w:pPr>
        <w:pStyle w:val="4"/>
        <w:spacing w:line="360" w:lineRule="auto"/>
        <w:ind w:right="0"/>
        <w:jc w:val="left"/>
        <w:rPr>
          <w:b w:val="0"/>
          <w:bCs w:val="0"/>
          <w:sz w:val="28"/>
          <w:szCs w:val="22"/>
          <w:highlight w:val="none"/>
        </w:rPr>
      </w:pPr>
      <w:r>
        <w:rPr>
          <w:rFonts w:hint="eastAsia"/>
          <w:sz w:val="28"/>
          <w:szCs w:val="22"/>
          <w:highlight w:val="none"/>
          <w:lang w:val="en-US" w:eastAsia="zh-CN"/>
        </w:rPr>
        <w:t>2）</w:t>
      </w:r>
      <w:r>
        <w:rPr>
          <w:sz w:val="28"/>
          <w:szCs w:val="22"/>
          <w:highlight w:val="none"/>
        </w:rPr>
        <w:t>喷淋液肥</w:t>
      </w:r>
    </w:p>
    <w:p>
      <w:pPr>
        <w:bidi w:val="0"/>
        <w:spacing w:line="360" w:lineRule="auto"/>
        <w:ind w:firstLine="560" w:firstLineChars="200"/>
        <w:rPr>
          <w:sz w:val="28"/>
          <w:szCs w:val="22"/>
          <w:highlight w:val="none"/>
        </w:rPr>
      </w:pPr>
      <w:r>
        <w:rPr>
          <w:sz w:val="28"/>
          <w:szCs w:val="22"/>
          <w:highlight w:val="none"/>
        </w:rPr>
        <w:t>将固体的化肥溶解或高浓度的商品液肥稀释后，再以一 定浓度（一般用 2－4‰），均匀淋洒到叶面和草坪上。喷淋 液肥宜在太阳下山后进行，再以少量的清水淋洒，洗去叶面 和草坪上的肥液。</w:t>
      </w:r>
    </w:p>
    <w:p>
      <w:pPr>
        <w:spacing w:before="2" w:line="240" w:lineRule="auto"/>
        <w:rPr>
          <w:rFonts w:ascii="仿宋" w:hAnsi="仿宋" w:eastAsia="仿宋" w:cs="仿宋"/>
          <w:sz w:val="8"/>
          <w:szCs w:val="8"/>
          <w:highlight w:val="none"/>
        </w:rPr>
      </w:pPr>
    </w:p>
    <w:p>
      <w:pPr>
        <w:spacing w:line="5166" w:lineRule="exact"/>
        <w:ind w:left="235" w:right="0" w:firstLine="0"/>
        <w:rPr>
          <w:rFonts w:ascii="仿宋" w:hAnsi="仿宋" w:eastAsia="仿宋" w:cs="仿宋"/>
          <w:sz w:val="20"/>
          <w:szCs w:val="20"/>
          <w:highlight w:val="none"/>
        </w:rPr>
      </w:pPr>
      <w:r>
        <w:rPr>
          <w:rFonts w:ascii="仿宋" w:hAnsi="仿宋" w:eastAsia="仿宋" w:cs="仿宋"/>
          <w:position w:val="-102"/>
          <w:sz w:val="20"/>
          <w:szCs w:val="20"/>
          <w:highlight w:val="none"/>
        </w:rPr>
        <w:drawing>
          <wp:inline distT="0" distB="0" distL="0" distR="0">
            <wp:extent cx="5078095" cy="3280410"/>
            <wp:effectExtent l="0" t="0" r="8255" b="15240"/>
            <wp:docPr id="5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jpeg"/>
                    <pic:cNvPicPr>
                      <a:picLocks noChangeAspect="1"/>
                    </pic:cNvPicPr>
                  </pic:nvPicPr>
                  <pic:blipFill>
                    <a:blip r:embed="rId145" cstate="print"/>
                    <a:stretch>
                      <a:fillRect/>
                    </a:stretch>
                  </pic:blipFill>
                  <pic:spPr>
                    <a:xfrm>
                      <a:off x="0" y="0"/>
                      <a:ext cx="5078370" cy="3280410"/>
                    </a:xfrm>
                    <a:prstGeom prst="rect">
                      <a:avLst/>
                    </a:prstGeom>
                  </pic:spPr>
                </pic:pic>
              </a:graphicData>
            </a:graphic>
          </wp:inline>
        </w:drawing>
      </w:r>
    </w:p>
    <w:p>
      <w:pPr>
        <w:pStyle w:val="4"/>
        <w:spacing w:line="360" w:lineRule="auto"/>
        <w:ind w:right="0"/>
        <w:jc w:val="left"/>
        <w:rPr>
          <w:b w:val="0"/>
          <w:bCs w:val="0"/>
          <w:sz w:val="28"/>
          <w:szCs w:val="22"/>
          <w:highlight w:val="none"/>
        </w:rPr>
      </w:pPr>
      <w:bookmarkStart w:id="501" w:name="_bookmark15"/>
      <w:bookmarkEnd w:id="501"/>
      <w:bookmarkStart w:id="502" w:name="2.5时花施肥"/>
      <w:bookmarkEnd w:id="502"/>
      <w:r>
        <w:rPr>
          <w:rFonts w:hint="eastAsia"/>
          <w:sz w:val="28"/>
          <w:szCs w:val="22"/>
          <w:highlight w:val="none"/>
          <w:lang w:val="en-US" w:eastAsia="zh-CN"/>
        </w:rPr>
        <w:t>3）</w:t>
      </w:r>
      <w:r>
        <w:rPr>
          <w:sz w:val="28"/>
          <w:szCs w:val="22"/>
          <w:highlight w:val="none"/>
        </w:rPr>
        <w:t>时花施肥</w:t>
      </w:r>
    </w:p>
    <w:p>
      <w:pPr>
        <w:bidi w:val="0"/>
        <w:spacing w:line="360" w:lineRule="auto"/>
        <w:ind w:firstLine="560" w:firstLineChars="200"/>
        <w:rPr>
          <w:highlight w:val="none"/>
        </w:rPr>
      </w:pPr>
      <w:r>
        <w:rPr>
          <w:sz w:val="28"/>
          <w:szCs w:val="22"/>
          <w:highlight w:val="none"/>
        </w:rPr>
        <w:t>种植一个月后追加复合肥，展示期间按 1 次/周追肥。</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503" w:name="2.6 季节性施肥措施"/>
      <w:bookmarkEnd w:id="503"/>
      <w:bookmarkStart w:id="504" w:name="_Toc10947_WPSOffice_Level2"/>
      <w:r>
        <w:rPr>
          <w:rFonts w:hint="eastAsia" w:ascii="仿宋" w:hAnsi="仿宋" w:eastAsia="仿宋" w:cs="仿宋"/>
          <w:bCs/>
          <w:kern w:val="0"/>
          <w:sz w:val="28"/>
          <w:szCs w:val="32"/>
          <w:highlight w:val="none"/>
          <w:lang w:val="en-US" w:eastAsia="zh-CN"/>
        </w:rPr>
        <w:t>16.5</w:t>
      </w:r>
      <w:r>
        <w:rPr>
          <w:rFonts w:hint="eastAsia" w:ascii="仿宋" w:hAnsi="仿宋" w:eastAsia="仿宋" w:cs="仿宋"/>
          <w:bCs/>
          <w:kern w:val="0"/>
          <w:sz w:val="28"/>
          <w:szCs w:val="32"/>
          <w:highlight w:val="none"/>
        </w:rPr>
        <w:t>季节性施肥措施</w:t>
      </w:r>
      <w:bookmarkEnd w:id="504"/>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505" w:name="2.6.1 春季施肥"/>
      <w:bookmarkEnd w:id="505"/>
      <w:r>
        <w:rPr>
          <w:rFonts w:hint="eastAsia" w:ascii="宋体" w:hAnsi="Times New Roman" w:cs="Times New Roman"/>
          <w:b/>
          <w:sz w:val="28"/>
          <w:szCs w:val="32"/>
          <w:highlight w:val="none"/>
          <w:lang w:val="en-US" w:eastAsia="zh-CN"/>
        </w:rPr>
        <w:t>16.5.1春季施肥</w:t>
      </w:r>
    </w:p>
    <w:p>
      <w:pPr>
        <w:bidi w:val="0"/>
        <w:spacing w:line="360" w:lineRule="auto"/>
        <w:ind w:firstLine="560" w:firstLineChars="200"/>
        <w:rPr>
          <w:sz w:val="28"/>
          <w:szCs w:val="22"/>
          <w:highlight w:val="none"/>
        </w:rPr>
      </w:pPr>
      <w:r>
        <w:rPr>
          <w:sz w:val="28"/>
          <w:szCs w:val="22"/>
          <w:highlight w:val="none"/>
        </w:rPr>
        <w:t>春节后气温回升，天气回暖，园林树木抽梢开花，对养 分需要量大。在苗木花期及时施肥，有助花芽分化。对于乔 灌木类苗木，采用环状施肥法；对于花灌木肥料施于表土；对于草坪,将肥料均匀撒于草坪表土，通过浇水使肥料渗入土壤。对长势弱、生长不良的苗木进行重点施肥。</w:t>
      </w: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bookmarkStart w:id="506" w:name="2.6.2 秋季施肥"/>
      <w:bookmarkEnd w:id="506"/>
      <w:r>
        <w:rPr>
          <w:rFonts w:hint="eastAsia" w:ascii="宋体" w:hAnsi="Times New Roman" w:cs="Times New Roman"/>
          <w:b/>
          <w:sz w:val="28"/>
          <w:szCs w:val="32"/>
          <w:highlight w:val="none"/>
          <w:lang w:val="en-US" w:eastAsia="zh-CN"/>
        </w:rPr>
        <w:t>16.5.2秋季施肥</w:t>
      </w:r>
    </w:p>
    <w:p>
      <w:pPr>
        <w:bidi w:val="0"/>
        <w:spacing w:line="360" w:lineRule="auto"/>
        <w:ind w:firstLine="560" w:firstLineChars="200"/>
        <w:rPr>
          <w:sz w:val="28"/>
          <w:szCs w:val="22"/>
          <w:highlight w:val="none"/>
        </w:rPr>
      </w:pPr>
      <w:r>
        <w:rPr>
          <w:sz w:val="28"/>
          <w:szCs w:val="22"/>
          <w:highlight w:val="none"/>
        </w:rPr>
        <w:t>秋季合理进行施肥，沿树木树冠外缘环沟深挖 30 公分, 把有机肥覆盖土中，不能靠近树干，以防烧树；对绿化带植 物则是直接把有机肥施进绿篱根部，再及时浇灌淋水。</w:t>
      </w:r>
    </w:p>
    <w:p>
      <w:pPr>
        <w:spacing w:before="5" w:line="240" w:lineRule="auto"/>
        <w:rPr>
          <w:rFonts w:ascii="仿宋" w:hAnsi="仿宋" w:eastAsia="仿宋" w:cs="仿宋"/>
          <w:sz w:val="8"/>
          <w:szCs w:val="8"/>
          <w:highlight w:val="none"/>
        </w:rPr>
      </w:pPr>
    </w:p>
    <w:p>
      <w:pPr>
        <w:spacing w:line="2937" w:lineRule="exact"/>
        <w:ind w:left="336" w:right="0" w:firstLine="0"/>
        <w:rPr>
          <w:rFonts w:ascii="仿宋" w:hAnsi="仿宋" w:eastAsia="仿宋" w:cs="仿宋"/>
          <w:sz w:val="20"/>
          <w:szCs w:val="20"/>
          <w:highlight w:val="none"/>
        </w:rPr>
      </w:pPr>
      <w:r>
        <w:rPr>
          <w:rFonts w:ascii="仿宋" w:hAnsi="仿宋" w:eastAsia="仿宋" w:cs="仿宋"/>
          <w:position w:val="-58"/>
          <w:sz w:val="20"/>
          <w:szCs w:val="20"/>
          <w:highlight w:val="none"/>
        </w:rPr>
        <w:drawing>
          <wp:inline distT="0" distB="0" distL="0" distR="0">
            <wp:extent cx="4982845" cy="1864995"/>
            <wp:effectExtent l="0" t="0" r="8255" b="1905"/>
            <wp:docPr id="5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png"/>
                    <pic:cNvPicPr>
                      <a:picLocks noChangeAspect="1"/>
                    </pic:cNvPicPr>
                  </pic:nvPicPr>
                  <pic:blipFill>
                    <a:blip r:embed="rId146" cstate="print"/>
                    <a:stretch>
                      <a:fillRect/>
                    </a:stretch>
                  </pic:blipFill>
                  <pic:spPr>
                    <a:xfrm>
                      <a:off x="0" y="0"/>
                      <a:ext cx="4982938" cy="1864995"/>
                    </a:xfrm>
                    <a:prstGeom prst="rect">
                      <a:avLst/>
                    </a:prstGeom>
                  </pic:spPr>
                </pic:pic>
              </a:graphicData>
            </a:graphic>
          </wp:inline>
        </w:drawing>
      </w:r>
    </w:p>
    <w:p>
      <w:pPr>
        <w:tabs>
          <w:tab w:val="left" w:pos="5555"/>
        </w:tabs>
        <w:spacing w:before="152"/>
        <w:ind w:left="1634" w:right="0" w:firstLine="0"/>
        <w:jc w:val="left"/>
        <w:rPr>
          <w:rFonts w:ascii="宋体" w:hAnsi="宋体" w:eastAsia="宋体" w:cs="宋体"/>
          <w:sz w:val="27"/>
          <w:szCs w:val="27"/>
          <w:highlight w:val="none"/>
        </w:rPr>
      </w:pPr>
      <w:bookmarkStart w:id="507" w:name="_Toc1095_WPSOffice_Level2"/>
      <w:bookmarkStart w:id="508" w:name="_Toc26453_WPSOffice_Level1"/>
      <w:bookmarkStart w:id="509" w:name="_Toc26832_WPSOffice_Level2"/>
      <w:bookmarkStart w:id="510" w:name="_Toc14321_WPSOffice_Level2"/>
      <w:bookmarkStart w:id="511" w:name="_Toc1756_WPSOffice_Level2"/>
      <w:bookmarkStart w:id="512" w:name="_Toc15033_WPSOffice_Level2"/>
      <w:bookmarkStart w:id="513" w:name="_Toc94_WPSOffice_Level2"/>
      <w:bookmarkStart w:id="514" w:name="_Toc12216_WPSOffice_Level2"/>
      <w:bookmarkStart w:id="515" w:name="_Toc16434_WPSOffice_Level2"/>
      <w:bookmarkStart w:id="516" w:name="_Toc23112_WPSOffice_Level2"/>
      <w:bookmarkStart w:id="517" w:name="_Toc168_WPSOffice_Level2"/>
      <w:r>
        <w:rPr>
          <w:rFonts w:ascii="宋体" w:hAnsi="宋体" w:eastAsia="宋体" w:cs="宋体"/>
          <w:b/>
          <w:bCs/>
          <w:color w:val="3D3D3D"/>
          <w:w w:val="95"/>
          <w:sz w:val="27"/>
          <w:szCs w:val="27"/>
          <w:highlight w:val="none"/>
        </w:rPr>
        <w:t>环状沟施肥</w:t>
      </w:r>
      <w:r>
        <w:rPr>
          <w:rFonts w:ascii="宋体" w:hAnsi="宋体" w:eastAsia="宋体" w:cs="宋体"/>
          <w:b/>
          <w:bCs/>
          <w:color w:val="3D3D3D"/>
          <w:w w:val="95"/>
          <w:sz w:val="27"/>
          <w:szCs w:val="27"/>
          <w:highlight w:val="none"/>
        </w:rPr>
        <w:tab/>
      </w:r>
      <w:r>
        <w:rPr>
          <w:rFonts w:ascii="宋体" w:hAnsi="宋体" w:eastAsia="宋体" w:cs="宋体"/>
          <w:b/>
          <w:bCs/>
          <w:color w:val="3D3D3D"/>
          <w:sz w:val="27"/>
          <w:szCs w:val="27"/>
          <w:highlight w:val="none"/>
        </w:rPr>
        <w:t>条状沟施肥</w:t>
      </w:r>
      <w:bookmarkEnd w:id="507"/>
      <w:bookmarkEnd w:id="508"/>
      <w:bookmarkEnd w:id="509"/>
      <w:bookmarkEnd w:id="510"/>
      <w:bookmarkEnd w:id="511"/>
      <w:bookmarkEnd w:id="512"/>
      <w:bookmarkEnd w:id="513"/>
      <w:bookmarkEnd w:id="514"/>
      <w:bookmarkEnd w:id="515"/>
      <w:bookmarkEnd w:id="516"/>
      <w:bookmarkEnd w:id="517"/>
    </w:p>
    <w:p>
      <w:pPr>
        <w:spacing w:before="3" w:line="240" w:lineRule="auto"/>
        <w:rPr>
          <w:rFonts w:ascii="宋体" w:hAnsi="宋体" w:eastAsia="宋体" w:cs="宋体"/>
          <w:b/>
          <w:bCs/>
          <w:sz w:val="6"/>
          <w:szCs w:val="6"/>
          <w:highlight w:val="none"/>
        </w:rPr>
      </w:pPr>
    </w:p>
    <w:p>
      <w:pPr>
        <w:spacing w:line="3768" w:lineRule="exact"/>
        <w:ind w:left="120" w:right="0" w:firstLine="0"/>
        <w:rPr>
          <w:rFonts w:ascii="宋体" w:hAnsi="宋体" w:eastAsia="宋体" w:cs="宋体"/>
          <w:sz w:val="20"/>
          <w:szCs w:val="20"/>
          <w:highlight w:val="none"/>
        </w:rPr>
      </w:pPr>
      <w:r>
        <w:rPr>
          <w:rFonts w:ascii="宋体" w:hAnsi="宋体" w:eastAsia="宋体" w:cs="宋体"/>
          <w:position w:val="-74"/>
          <w:sz w:val="20"/>
          <w:szCs w:val="20"/>
          <w:highlight w:val="none"/>
        </w:rPr>
        <mc:AlternateContent>
          <mc:Choice Requires="wpg">
            <w:drawing>
              <wp:inline distT="0" distB="0" distL="114300" distR="114300">
                <wp:extent cx="5041900" cy="2392680"/>
                <wp:effectExtent l="0" t="0" r="6350" b="7620"/>
                <wp:docPr id="62" name="组合 62"/>
                <wp:cNvGraphicFramePr/>
                <a:graphic xmlns:a="http://schemas.openxmlformats.org/drawingml/2006/main">
                  <a:graphicData uri="http://schemas.microsoft.com/office/word/2010/wordprocessingGroup">
                    <wpg:wgp>
                      <wpg:cNvGrpSpPr/>
                      <wpg:grpSpPr>
                        <a:xfrm>
                          <a:off x="0" y="0"/>
                          <a:ext cx="5041900" cy="2392680"/>
                          <a:chOff x="0" y="0"/>
                          <a:chExt cx="7940" cy="3768"/>
                        </a:xfrm>
                      </wpg:grpSpPr>
                      <pic:pic xmlns:pic="http://schemas.openxmlformats.org/drawingml/2006/picture">
                        <pic:nvPicPr>
                          <pic:cNvPr id="58" name="图片 4"/>
                          <pic:cNvPicPr>
                            <a:picLocks noChangeAspect="1"/>
                          </pic:cNvPicPr>
                        </pic:nvPicPr>
                        <pic:blipFill>
                          <a:blip r:embed="rId147"/>
                          <a:stretch>
                            <a:fillRect/>
                          </a:stretch>
                        </pic:blipFill>
                        <pic:spPr>
                          <a:xfrm>
                            <a:off x="0" y="444"/>
                            <a:ext cx="3970" cy="3324"/>
                          </a:xfrm>
                          <a:prstGeom prst="rect">
                            <a:avLst/>
                          </a:prstGeom>
                          <a:noFill/>
                          <a:ln>
                            <a:noFill/>
                          </a:ln>
                        </pic:spPr>
                      </pic:pic>
                      <pic:pic xmlns:pic="http://schemas.openxmlformats.org/drawingml/2006/picture">
                        <pic:nvPicPr>
                          <pic:cNvPr id="60" name="图片 5"/>
                          <pic:cNvPicPr>
                            <a:picLocks noChangeAspect="1"/>
                          </pic:cNvPicPr>
                        </pic:nvPicPr>
                        <pic:blipFill>
                          <a:blip r:embed="rId148"/>
                          <a:stretch>
                            <a:fillRect/>
                          </a:stretch>
                        </pic:blipFill>
                        <pic:spPr>
                          <a:xfrm>
                            <a:off x="3970" y="0"/>
                            <a:ext cx="3970" cy="3766"/>
                          </a:xfrm>
                          <a:prstGeom prst="rect">
                            <a:avLst/>
                          </a:prstGeom>
                          <a:noFill/>
                          <a:ln>
                            <a:noFill/>
                          </a:ln>
                        </pic:spPr>
                      </pic:pic>
                    </wpg:wgp>
                  </a:graphicData>
                </a:graphic>
              </wp:inline>
            </w:drawing>
          </mc:Choice>
          <mc:Fallback>
            <w:pict>
              <v:group id="_x0000_s1026" o:spid="_x0000_s1026" o:spt="203" style="height:188.4pt;width:397pt;" coordsize="7940,3768" o:gfxdata="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">
                <o:lock v:ext="edit" aspectratio="f"/>
                <v:shape id="图片 4" o:spid="_x0000_s1026" o:spt="75" type="#_x0000_t75" style="position:absolute;left:0;top:444;height:3324;width:3970;" filled="f" o:preferrelative="t" stroked="f" coordsize="21600,21600" o:gfxdata="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Fjt7sAAADb&#10;AAAADwAAAAAAAAABACAAAAAiAAAAZHJzL2Rvd25yZXYueG1sUEsBAhQAFAAAAAgAh07iQDMvBZ47&#10;AAAAOQAAABAAAAAAAAAAAQAgAAAACgEAAGRycy9zaGFwZXhtbC54bWxQSwUGAAAAAAYABgBbAQAA&#10;tAMAAAAA&#10;">
                  <v:fill on="f" focussize="0,0"/>
                  <v:stroke on="f"/>
                  <v:imagedata r:id="rId147" o:title=""/>
                  <o:lock v:ext="edit" aspectratio="t"/>
                </v:shape>
                <v:shape id="图片 5" o:spid="_x0000_s1026" o:spt="75" type="#_x0000_t75" style="position:absolute;left:3970;top:0;height:3766;width:3970;" filled="f" o:preferrelative="t" stroked="f" coordsize="21600,21600" o:gfxdata="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To2NugAAANsA&#10;AAAPAAAAAAAAAAEAIAAAACIAAABkcnMvZG93bnJldi54bWxQSwECFAAUAAAACACHTuJAMy8FnjsA&#10;AAA5AAAAEAAAAAAAAAABACAAAAAJAQAAZHJzL3NoYXBleG1sLnhtbFBLBQYAAAAABgAGAFsBAACz&#10;AwAAAAA=&#10;">
                  <v:fill on="f" focussize="0,0"/>
                  <v:stroke on="f"/>
                  <v:imagedata r:id="rId148" o:title=""/>
                  <o:lock v:ext="edit" aspectratio="t"/>
                </v:shape>
                <w10:wrap type="none"/>
                <w10:anchorlock/>
              </v:group>
            </w:pict>
          </mc:Fallback>
        </mc:AlternateContent>
      </w:r>
    </w:p>
    <w:p>
      <w:pPr>
        <w:spacing w:before="3" w:line="240" w:lineRule="auto"/>
        <w:rPr>
          <w:rFonts w:ascii="宋体" w:hAnsi="宋体" w:eastAsia="宋体" w:cs="宋体"/>
          <w:b/>
          <w:bCs/>
          <w:sz w:val="9"/>
          <w:szCs w:val="9"/>
          <w:highlight w:val="none"/>
        </w:rPr>
      </w:pPr>
    </w:p>
    <w:p>
      <w:pPr>
        <w:spacing w:after="0" w:line="240" w:lineRule="auto"/>
        <w:rPr>
          <w:rFonts w:ascii="宋体" w:hAnsi="宋体" w:eastAsia="宋体" w:cs="宋体"/>
          <w:sz w:val="9"/>
          <w:szCs w:val="9"/>
          <w:highlight w:val="none"/>
        </w:rPr>
        <w:sectPr>
          <w:footerReference r:id="rId20" w:type="default"/>
          <w:pgSz w:w="11910" w:h="16840"/>
          <w:pgMar w:top="1340" w:right="1540" w:bottom="1280" w:left="1680" w:header="0" w:footer="1061" w:gutter="0"/>
          <w:pgNumType w:fmt="decimal"/>
          <w:cols w:space="720" w:num="1"/>
        </w:sectPr>
      </w:pPr>
    </w:p>
    <w:p>
      <w:pPr>
        <w:spacing w:before="4" w:line="240" w:lineRule="auto"/>
        <w:rPr>
          <w:rFonts w:ascii="宋体" w:hAnsi="宋体" w:eastAsia="宋体" w:cs="宋体"/>
          <w:b/>
          <w:bCs/>
          <w:sz w:val="40"/>
          <w:szCs w:val="40"/>
          <w:highlight w:val="none"/>
        </w:rPr>
      </w:pPr>
    </w:p>
    <w:p>
      <w:pPr>
        <w:pStyle w:val="3"/>
        <w:spacing w:line="240" w:lineRule="auto"/>
        <w:ind w:right="0"/>
        <w:jc w:val="left"/>
        <w:rPr>
          <w:b w:val="0"/>
          <w:bCs w:val="0"/>
          <w:highlight w:val="none"/>
        </w:rPr>
      </w:pPr>
      <w:bookmarkStart w:id="518" w:name="3 绿化修剪"/>
      <w:bookmarkEnd w:id="518"/>
    </w:p>
    <w:p>
      <w:pPr>
        <w:tabs>
          <w:tab w:val="left" w:pos="3624"/>
        </w:tabs>
        <w:spacing w:before="16"/>
        <w:ind w:left="-28" w:right="0" w:firstLine="0"/>
        <w:jc w:val="left"/>
        <w:rPr>
          <w:rFonts w:ascii="宋体" w:hAnsi="宋体" w:eastAsia="宋体" w:cs="宋体"/>
          <w:sz w:val="27"/>
          <w:szCs w:val="27"/>
          <w:highlight w:val="none"/>
        </w:rPr>
        <w:sectPr>
          <w:type w:val="continuous"/>
          <w:pgSz w:w="11910" w:h="16840"/>
          <w:pgMar w:top="1580" w:right="1540" w:bottom="280" w:left="1680" w:header="720" w:footer="720" w:gutter="0"/>
          <w:pgNumType w:fmt="decimal"/>
          <w:cols w:equalWidth="0" w:num="2">
            <w:col w:w="1925" w:space="40"/>
            <w:col w:w="6725"/>
          </w:cols>
        </w:sectPr>
      </w:pPr>
      <w:r>
        <w:rPr>
          <w:w w:val="95"/>
          <w:highlight w:val="none"/>
        </w:rPr>
        <w:br w:type="column"/>
      </w:r>
      <w:bookmarkStart w:id="519" w:name="_Toc1574_WPSOffice_Level2"/>
      <w:bookmarkStart w:id="520" w:name="_Toc9287_WPSOffice_Level2"/>
      <w:bookmarkStart w:id="521" w:name="_Toc4992_WPSOffice_Level2"/>
      <w:bookmarkStart w:id="522" w:name="_Toc3706_WPSOffice_Level2"/>
      <w:bookmarkStart w:id="523" w:name="_Toc26568_WPSOffice_Level2"/>
      <w:bookmarkStart w:id="524" w:name="_Toc24413_WPSOffice_Level2"/>
      <w:bookmarkStart w:id="525" w:name="_Toc14559_WPSOffice_Level1"/>
      <w:bookmarkStart w:id="526" w:name="_Toc23247_WPSOffice_Level2"/>
      <w:bookmarkStart w:id="527" w:name="_Toc23951_WPSOffice_Level2"/>
      <w:bookmarkStart w:id="528" w:name="_Toc15036_WPSOffice_Level2"/>
      <w:bookmarkStart w:id="529" w:name="_Toc27182_WPSOffice_Level2"/>
      <w:r>
        <w:rPr>
          <w:rFonts w:ascii="宋体" w:hAnsi="宋体" w:eastAsia="宋体" w:cs="宋体"/>
          <w:b/>
          <w:bCs/>
          <w:color w:val="3D3D3D"/>
          <w:w w:val="95"/>
          <w:sz w:val="27"/>
          <w:szCs w:val="27"/>
          <w:highlight w:val="none"/>
        </w:rPr>
        <w:t>放射状沟施肥</w:t>
      </w:r>
      <w:r>
        <w:rPr>
          <w:rFonts w:ascii="宋体" w:hAnsi="宋体" w:eastAsia="宋体" w:cs="宋体"/>
          <w:b/>
          <w:bCs/>
          <w:color w:val="3D3D3D"/>
          <w:w w:val="95"/>
          <w:sz w:val="27"/>
          <w:szCs w:val="27"/>
          <w:highlight w:val="none"/>
        </w:rPr>
        <w:tab/>
      </w:r>
      <w:r>
        <w:rPr>
          <w:rFonts w:ascii="宋体" w:hAnsi="宋体" w:eastAsia="宋体" w:cs="宋体"/>
          <w:b/>
          <w:bCs/>
          <w:color w:val="3D3D3D"/>
          <w:sz w:val="27"/>
          <w:szCs w:val="27"/>
          <w:highlight w:val="none"/>
        </w:rPr>
        <w:t>孔状施肥</w:t>
      </w:r>
      <w:bookmarkEnd w:id="519"/>
      <w:bookmarkEnd w:id="520"/>
      <w:bookmarkEnd w:id="521"/>
      <w:bookmarkEnd w:id="522"/>
      <w:bookmarkEnd w:id="523"/>
      <w:bookmarkEnd w:id="524"/>
      <w:bookmarkEnd w:id="525"/>
      <w:bookmarkEnd w:id="526"/>
      <w:bookmarkEnd w:id="527"/>
      <w:bookmarkEnd w:id="528"/>
      <w:bookmarkEnd w:id="529"/>
    </w:p>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530" w:name="_Toc5528_WPSOffice_Level1"/>
      <w:bookmarkStart w:id="531" w:name="_Toc18891_WPSOffice_Level1"/>
      <w:r>
        <w:rPr>
          <w:rFonts w:hint="eastAsia" w:ascii="仿宋" w:hAnsi="仿宋" w:eastAsia="仿宋" w:cs="仿宋"/>
          <w:bCs/>
          <w:sz w:val="32"/>
          <w:szCs w:val="32"/>
          <w:highlight w:val="none"/>
          <w:lang w:val="en-US" w:eastAsia="zh-CN"/>
        </w:rPr>
        <w:t>17 日常养护</w:t>
      </w:r>
      <w:bookmarkEnd w:id="530"/>
      <w:bookmarkEnd w:id="531"/>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532" w:name="_Toc25057_WPSOffice_Level2"/>
      <w:bookmarkStart w:id="533" w:name="_Toc5227_WPSOffice_Level2"/>
      <w:r>
        <w:rPr>
          <w:rFonts w:hint="eastAsia" w:ascii="仿宋" w:hAnsi="仿宋" w:eastAsia="仿宋" w:cs="仿宋"/>
          <w:bCs/>
          <w:kern w:val="0"/>
          <w:sz w:val="28"/>
          <w:szCs w:val="32"/>
          <w:highlight w:val="none"/>
          <w:lang w:val="en-US" w:eastAsia="zh-CN"/>
        </w:rPr>
        <w:t>17</w:t>
      </w:r>
      <w:r>
        <w:rPr>
          <w:rFonts w:hint="eastAsia" w:ascii="仿宋" w:hAnsi="仿宋" w:eastAsia="仿宋" w:cs="仿宋"/>
          <w:bCs/>
          <w:kern w:val="0"/>
          <w:sz w:val="28"/>
          <w:szCs w:val="32"/>
          <w:highlight w:val="none"/>
        </w:rPr>
        <w:t>.1 年度养护工作计划</w:t>
      </w:r>
      <w:bookmarkEnd w:id="532"/>
      <w:bookmarkEnd w:id="533"/>
    </w:p>
    <w:p>
      <w:pPr>
        <w:spacing w:line="4917" w:lineRule="exact"/>
        <w:ind w:left="104" w:right="0" w:firstLine="0"/>
        <w:rPr>
          <w:rFonts w:ascii="仿宋" w:hAnsi="仿宋" w:eastAsia="仿宋" w:cs="仿宋"/>
          <w:b/>
          <w:bCs/>
          <w:sz w:val="34"/>
          <w:szCs w:val="34"/>
          <w:highlight w:val="none"/>
        </w:rPr>
      </w:pPr>
      <w:r>
        <w:rPr>
          <w:rFonts w:ascii="仿宋" w:hAnsi="仿宋" w:eastAsia="仿宋" w:cs="仿宋"/>
          <w:position w:val="-97"/>
          <w:sz w:val="20"/>
          <w:szCs w:val="20"/>
          <w:highlight w:val="none"/>
        </w:rPr>
        <w:drawing>
          <wp:inline distT="0" distB="0" distL="0" distR="0">
            <wp:extent cx="5972175" cy="2967990"/>
            <wp:effectExtent l="0" t="0" r="9525" b="3810"/>
            <wp:docPr id="300"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4.jpeg"/>
                    <pic:cNvPicPr>
                      <a:picLocks noChangeAspect="1"/>
                    </pic:cNvPicPr>
                  </pic:nvPicPr>
                  <pic:blipFill>
                    <a:blip r:embed="rId149" cstate="print"/>
                    <a:stretch>
                      <a:fillRect/>
                    </a:stretch>
                  </pic:blipFill>
                  <pic:spPr>
                    <a:xfrm>
                      <a:off x="0" y="0"/>
                      <a:ext cx="5972175" cy="2967990"/>
                    </a:xfrm>
                    <a:prstGeom prst="rect">
                      <a:avLst/>
                    </a:prstGeom>
                  </pic:spPr>
                </pic:pic>
              </a:graphicData>
            </a:graphic>
          </wp:inline>
        </w:drawing>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534" w:name="5.2 月度养护工作计划"/>
      <w:bookmarkEnd w:id="534"/>
      <w:bookmarkStart w:id="535" w:name="_bookmark35"/>
      <w:bookmarkEnd w:id="535"/>
      <w:bookmarkStart w:id="536" w:name="_Toc12338_WPSOffice_Level2"/>
      <w:bookmarkStart w:id="537" w:name="_Toc2860_WPSOffice_Level2"/>
      <w:r>
        <w:rPr>
          <w:rFonts w:hint="eastAsia" w:ascii="仿宋" w:hAnsi="仿宋" w:eastAsia="仿宋" w:cs="仿宋"/>
          <w:bCs/>
          <w:kern w:val="0"/>
          <w:sz w:val="28"/>
          <w:szCs w:val="32"/>
          <w:highlight w:val="none"/>
          <w:lang w:val="en-US" w:eastAsia="zh-CN"/>
        </w:rPr>
        <w:t>17.2月度养护工作计划</w:t>
      </w:r>
      <w:bookmarkEnd w:id="536"/>
      <w:bookmarkEnd w:id="537"/>
    </w:p>
    <w:p>
      <w:pPr>
        <w:spacing w:line="3340" w:lineRule="exact"/>
        <w:ind w:left="112" w:right="0" w:firstLine="0"/>
        <w:rPr>
          <w:rFonts w:ascii="仿宋" w:hAnsi="仿宋" w:eastAsia="仿宋" w:cs="仿宋"/>
          <w:sz w:val="20"/>
          <w:szCs w:val="20"/>
          <w:highlight w:val="none"/>
        </w:rPr>
      </w:pPr>
      <w:r>
        <w:rPr>
          <w:rFonts w:ascii="仿宋" w:hAnsi="仿宋" w:eastAsia="仿宋" w:cs="仿宋"/>
          <w:position w:val="-66"/>
          <w:sz w:val="20"/>
          <w:szCs w:val="20"/>
          <w:highlight w:val="none"/>
        </w:rPr>
        <w:drawing>
          <wp:inline distT="0" distB="0" distL="0" distR="0">
            <wp:extent cx="6028055" cy="2120900"/>
            <wp:effectExtent l="0" t="0" r="10795" b="12700"/>
            <wp:docPr id="6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jpeg"/>
                    <pic:cNvPicPr>
                      <a:picLocks noChangeAspect="1"/>
                    </pic:cNvPicPr>
                  </pic:nvPicPr>
                  <pic:blipFill>
                    <a:blip r:embed="rId150" cstate="print"/>
                    <a:stretch>
                      <a:fillRect/>
                    </a:stretch>
                  </pic:blipFill>
                  <pic:spPr>
                    <a:xfrm>
                      <a:off x="0" y="0"/>
                      <a:ext cx="6028385" cy="2121407"/>
                    </a:xfrm>
                    <a:prstGeom prst="rect">
                      <a:avLst/>
                    </a:prstGeom>
                  </pic:spPr>
                </pic:pic>
              </a:graphicData>
            </a:graphic>
          </wp:inline>
        </w:drawing>
      </w:r>
    </w:p>
    <w:p>
      <w:pPr>
        <w:spacing w:before="0" w:line="240" w:lineRule="auto"/>
        <w:rPr>
          <w:rFonts w:ascii="仿宋" w:hAnsi="仿宋" w:eastAsia="仿宋" w:cs="仿宋"/>
          <w:b/>
          <w:bCs/>
          <w:sz w:val="20"/>
          <w:szCs w:val="20"/>
          <w:highlight w:val="none"/>
        </w:rPr>
      </w:pPr>
    </w:p>
    <w:p>
      <w:pPr>
        <w:spacing w:before="0" w:line="240" w:lineRule="auto"/>
        <w:rPr>
          <w:rFonts w:ascii="仿宋" w:hAnsi="仿宋" w:eastAsia="仿宋" w:cs="仿宋"/>
          <w:b/>
          <w:bCs/>
          <w:sz w:val="19"/>
          <w:szCs w:val="19"/>
          <w:highlight w:val="none"/>
        </w:rPr>
      </w:pPr>
    </w:p>
    <w:p>
      <w:pPr>
        <w:pStyle w:val="5"/>
        <w:keepNext w:val="0"/>
        <w:keepLines w:val="0"/>
        <w:snapToGrid/>
        <w:spacing w:before="240" w:beforeLines="-2147483648" w:beforeAutospacing="0" w:after="240" w:afterLines="-2147483648" w:afterAutospacing="0" w:line="360" w:lineRule="auto"/>
        <w:ind w:left="720" w:hanging="720"/>
        <w:rPr>
          <w:rFonts w:hint="eastAsia" w:ascii="宋体" w:hAnsi="Times New Roman" w:cs="Times New Roman"/>
          <w:b/>
          <w:sz w:val="28"/>
          <w:szCs w:val="32"/>
          <w:highlight w:val="none"/>
          <w:lang w:val="en-US" w:eastAsia="zh-CN"/>
        </w:rPr>
      </w:pPr>
      <w:r>
        <w:rPr>
          <w:rFonts w:hint="eastAsia" w:ascii="宋体" w:hAnsi="Times New Roman" w:cs="Times New Roman"/>
          <w:b/>
          <w:sz w:val="28"/>
          <w:szCs w:val="32"/>
          <w:highlight w:val="none"/>
          <w:lang w:val="en-US" w:eastAsia="zh-CN"/>
        </w:rPr>
        <w:t>17.2.1 月度养护内容</w:t>
      </w:r>
    </w:p>
    <w:p>
      <w:pPr>
        <w:spacing w:before="0" w:line="360" w:lineRule="auto"/>
        <w:ind w:right="0"/>
        <w:jc w:val="left"/>
        <w:rPr>
          <w:rFonts w:ascii="仿宋" w:hAnsi="仿宋" w:eastAsia="仿宋" w:cs="仿宋"/>
          <w:sz w:val="28"/>
          <w:szCs w:val="28"/>
          <w:highlight w:val="none"/>
        </w:rPr>
      </w:pPr>
      <w:r>
        <w:rPr>
          <w:rFonts w:ascii="仿宋" w:hAnsi="仿宋" w:eastAsia="仿宋" w:cs="仿宋"/>
          <w:b/>
          <w:bCs/>
          <w:w w:val="95"/>
          <w:sz w:val="28"/>
          <w:szCs w:val="28"/>
          <w:highlight w:val="none"/>
        </w:rPr>
        <w:t>一月份：全年中气温最低的月份，绿地树木处于休眠状态。</w:t>
      </w:r>
    </w:p>
    <w:p>
      <w:pPr>
        <w:bidi w:val="0"/>
        <w:spacing w:line="360" w:lineRule="auto"/>
        <w:rPr>
          <w:sz w:val="28"/>
          <w:szCs w:val="22"/>
          <w:highlight w:val="none"/>
        </w:rPr>
      </w:pPr>
      <w:r>
        <w:rPr>
          <w:sz w:val="28"/>
          <w:szCs w:val="22"/>
          <w:highlight w:val="none"/>
        </w:rPr>
        <w:t>1、冬季修剪：全面展开对落叶树木的整形修剪作业；大小乔木上的枯枝、伤残枝、病虫枝及妨碍架空线和建筑物的枝杈进行修剪。</w:t>
      </w:r>
    </w:p>
    <w:p>
      <w:pPr>
        <w:bidi w:val="0"/>
        <w:spacing w:line="360" w:lineRule="auto"/>
        <w:rPr>
          <w:sz w:val="28"/>
          <w:szCs w:val="22"/>
          <w:highlight w:val="none"/>
        </w:rPr>
      </w:pPr>
      <w:r>
        <w:rPr>
          <w:sz w:val="28"/>
          <w:szCs w:val="22"/>
          <w:highlight w:val="none"/>
        </w:rPr>
        <w:t>2、行道树检查：及时检查行道树绑扎、立桩情况，发现松绑、铁丝嵌皮、摇桩等情况时立即整改。</w:t>
      </w:r>
    </w:p>
    <w:p>
      <w:pPr>
        <w:bidi w:val="0"/>
        <w:spacing w:line="360" w:lineRule="auto"/>
        <w:rPr>
          <w:sz w:val="28"/>
          <w:szCs w:val="22"/>
          <w:highlight w:val="none"/>
        </w:rPr>
      </w:pPr>
      <w:r>
        <w:rPr>
          <w:sz w:val="28"/>
          <w:szCs w:val="22"/>
          <w:highlight w:val="none"/>
        </w:rPr>
        <w:t>3、防治害虫：冬季是消灭园林害虫的有利季节，可在树下疏松的土中挖集刺蛾的虫蛹、虫茧，集中烧死。一月中旬的时候，蚧壳虫类开始活动，但这时候行动迟缓，可以采取刮除树干上的幼虫的方法，在冬季防治害虫，往往有事半功倍的效果。</w:t>
      </w:r>
    </w:p>
    <w:p>
      <w:pPr>
        <w:bidi w:val="0"/>
        <w:spacing w:line="360" w:lineRule="auto"/>
        <w:rPr>
          <w:sz w:val="28"/>
          <w:szCs w:val="22"/>
          <w:highlight w:val="none"/>
        </w:rPr>
      </w:pPr>
      <w:r>
        <w:rPr>
          <w:sz w:val="28"/>
          <w:szCs w:val="22"/>
          <w:highlight w:val="none"/>
        </w:rPr>
        <w:t>4、绿地养护：绿地、花坛等地要注意挑除大型野草；草坪要及时挑草、切边；绿地内要注意浇水。</w:t>
      </w:r>
    </w:p>
    <w:p>
      <w:pPr>
        <w:pStyle w:val="4"/>
        <w:spacing w:before="71" w:line="360" w:lineRule="auto"/>
        <w:ind w:right="0"/>
        <w:jc w:val="left"/>
        <w:rPr>
          <w:b w:val="0"/>
          <w:bCs w:val="0"/>
          <w:sz w:val="28"/>
          <w:szCs w:val="22"/>
          <w:highlight w:val="none"/>
        </w:rPr>
      </w:pPr>
      <w:r>
        <w:rPr>
          <w:sz w:val="28"/>
          <w:szCs w:val="22"/>
          <w:highlight w:val="none"/>
        </w:rPr>
        <w:t>一月养护重点</w:t>
      </w:r>
    </w:p>
    <w:p>
      <w:pPr>
        <w:bidi w:val="0"/>
        <w:spacing w:line="360" w:lineRule="auto"/>
        <w:rPr>
          <w:sz w:val="28"/>
          <w:szCs w:val="22"/>
          <w:highlight w:val="none"/>
        </w:rPr>
      </w:pPr>
      <w:r>
        <w:rPr>
          <w:sz w:val="28"/>
          <w:szCs w:val="22"/>
          <w:highlight w:val="none"/>
        </w:rPr>
        <w:t>1、防寒：注意检查养护设备的防寒工作。注意抗寒能力较差的植物的防寒包扎物的有效包扎程度，对乔木进行越冬刷白的检查，对草坪适当施以能产生热量和保持水份的有机肥（如生菜饼、锯末等），检查落实在树坑槽及止水槽内施入发热有机肥（如树皮木屑等）。</w:t>
      </w:r>
    </w:p>
    <w:p>
      <w:pPr>
        <w:bidi w:val="0"/>
        <w:spacing w:line="360" w:lineRule="auto"/>
        <w:rPr>
          <w:sz w:val="28"/>
          <w:szCs w:val="22"/>
          <w:highlight w:val="none"/>
        </w:rPr>
      </w:pPr>
      <w:r>
        <w:rPr>
          <w:sz w:val="28"/>
          <w:szCs w:val="22"/>
          <w:highlight w:val="none"/>
        </w:rPr>
        <w:t>2、修剪：除进行常规的整形修剪外，特别注意新的冒长枝条的修剪和 11 月份后新长的嫩枝的修剪，确认无法越 冬的嫩枝必须剪除，苗木上的枯残、病虫枝条必须整形修剪，对落叶苗木必须逐株对嫩枝及徒长枝条进行修剪，并达到一 定的造型效果。检查落实暖季型草坪的修剪高度，保证暖季 型草坪的修剪高度在 5cm 以下，降低暖季型草坪的失火可能性。</w:t>
      </w:r>
    </w:p>
    <w:p>
      <w:pPr>
        <w:bidi w:val="0"/>
        <w:spacing w:line="360" w:lineRule="auto"/>
        <w:rPr>
          <w:sz w:val="28"/>
          <w:szCs w:val="22"/>
          <w:highlight w:val="none"/>
        </w:rPr>
      </w:pPr>
      <w:r>
        <w:rPr>
          <w:sz w:val="28"/>
          <w:szCs w:val="22"/>
          <w:highlight w:val="none"/>
        </w:rPr>
        <w:t>3、除虫：清除苗木上越冬的皮虫囊、刺蛾茧等害虫，对草坪进行越冬病虫的防治。</w:t>
      </w:r>
    </w:p>
    <w:p>
      <w:pPr>
        <w:bidi w:val="0"/>
        <w:spacing w:line="360" w:lineRule="auto"/>
        <w:rPr>
          <w:sz w:val="28"/>
          <w:szCs w:val="22"/>
          <w:highlight w:val="none"/>
        </w:rPr>
      </w:pPr>
      <w:r>
        <w:rPr>
          <w:sz w:val="28"/>
          <w:szCs w:val="22"/>
          <w:highlight w:val="none"/>
        </w:rPr>
        <w:t>4、保洁及防火：确保养护地块每天有人保洁和管理，保证养护地块垃圾滞留不超过24小时，对各暖季型草坪地块实施24小时明火监控，确保防火安全。</w:t>
      </w:r>
    </w:p>
    <w:p>
      <w:pPr>
        <w:bidi w:val="0"/>
        <w:spacing w:line="360" w:lineRule="auto"/>
        <w:rPr>
          <w:sz w:val="28"/>
          <w:szCs w:val="22"/>
          <w:highlight w:val="none"/>
        </w:rPr>
      </w:pPr>
      <w:r>
        <w:rPr>
          <w:sz w:val="28"/>
          <w:szCs w:val="22"/>
          <w:highlight w:val="none"/>
        </w:rPr>
        <w:t>5、浇水：1月份雨量较小，天气干燥，应根据气候条件及时浇水，防止树苗因冬季缺水带来的春季萌发晚的现象。</w:t>
      </w:r>
    </w:p>
    <w:p>
      <w:pPr>
        <w:bidi w:val="0"/>
        <w:spacing w:line="360" w:lineRule="auto"/>
        <w:rPr>
          <w:rFonts w:ascii="仿宋" w:hAnsi="仿宋" w:eastAsia="仿宋" w:cs="仿宋"/>
          <w:w w:val="99"/>
          <w:sz w:val="28"/>
          <w:szCs w:val="28"/>
          <w:highlight w:val="none"/>
        </w:rPr>
      </w:pPr>
      <w:r>
        <w:rPr>
          <w:sz w:val="28"/>
          <w:szCs w:val="22"/>
          <w:highlight w:val="none"/>
        </w:rPr>
        <w:t>6、春节前特别养护：春节前必须对在春节开放花木的进行疏蕾摘花工作，为迎新年活动做好各种应急准备。</w:t>
      </w:r>
    </w:p>
    <w:p>
      <w:pPr>
        <w:spacing w:before="71" w:line="360" w:lineRule="auto"/>
        <w:ind w:right="108"/>
        <w:jc w:val="left"/>
        <w:rPr>
          <w:rFonts w:ascii="仿宋" w:hAnsi="仿宋" w:eastAsia="仿宋" w:cs="仿宋"/>
          <w:b/>
          <w:bCs/>
          <w:w w:val="95"/>
          <w:sz w:val="28"/>
          <w:szCs w:val="28"/>
          <w:highlight w:val="none"/>
        </w:rPr>
      </w:pPr>
      <w:r>
        <w:rPr>
          <w:rFonts w:ascii="仿宋" w:hAnsi="仿宋" w:eastAsia="仿宋" w:cs="仿宋"/>
          <w:b/>
          <w:bCs/>
          <w:w w:val="95"/>
          <w:sz w:val="28"/>
          <w:szCs w:val="28"/>
          <w:highlight w:val="none"/>
        </w:rPr>
        <w:t>二月份：气温较上月有所回升，部分树木仍处于休眠状态。</w:t>
      </w:r>
    </w:p>
    <w:p>
      <w:pPr>
        <w:bidi w:val="0"/>
        <w:spacing w:line="360" w:lineRule="auto"/>
        <w:rPr>
          <w:sz w:val="28"/>
          <w:szCs w:val="22"/>
          <w:highlight w:val="none"/>
        </w:rPr>
      </w:pPr>
      <w:r>
        <w:rPr>
          <w:sz w:val="28"/>
          <w:szCs w:val="22"/>
          <w:highlight w:val="none"/>
        </w:rPr>
        <w:t>1、养护基本与1月份相同。</w:t>
      </w:r>
    </w:p>
    <w:p>
      <w:pPr>
        <w:bidi w:val="0"/>
        <w:spacing w:line="360" w:lineRule="auto"/>
        <w:rPr>
          <w:sz w:val="28"/>
          <w:szCs w:val="22"/>
          <w:highlight w:val="none"/>
        </w:rPr>
      </w:pPr>
      <w:r>
        <w:rPr>
          <w:sz w:val="28"/>
          <w:szCs w:val="22"/>
          <w:highlight w:val="none"/>
        </w:rPr>
        <w:t>2、修剪：继续对大小乔木的枯枝、病枝进行修剪。月底以前，把各种树木修剪完。</w:t>
      </w:r>
    </w:p>
    <w:p>
      <w:pPr>
        <w:bidi w:val="0"/>
        <w:spacing w:line="360" w:lineRule="auto"/>
        <w:rPr>
          <w:sz w:val="28"/>
          <w:szCs w:val="22"/>
          <w:highlight w:val="none"/>
        </w:rPr>
      </w:pPr>
      <w:r>
        <w:rPr>
          <w:sz w:val="28"/>
          <w:szCs w:val="22"/>
          <w:highlight w:val="none"/>
        </w:rPr>
        <w:t xml:space="preserve">3、防治害虫：继续以防刺蛾和蚧壳虫为主。 </w:t>
      </w:r>
    </w:p>
    <w:p>
      <w:pPr>
        <w:spacing w:before="71" w:line="360" w:lineRule="auto"/>
        <w:ind w:right="108"/>
        <w:jc w:val="left"/>
        <w:rPr>
          <w:rFonts w:ascii="仿宋" w:hAnsi="仿宋" w:eastAsia="仿宋" w:cs="仿宋"/>
          <w:b/>
          <w:bCs/>
          <w:w w:val="99"/>
          <w:sz w:val="28"/>
          <w:szCs w:val="28"/>
          <w:highlight w:val="none"/>
        </w:rPr>
      </w:pPr>
      <w:r>
        <w:rPr>
          <w:rFonts w:ascii="仿宋" w:hAnsi="仿宋" w:eastAsia="仿宋" w:cs="仿宋"/>
          <w:b/>
          <w:bCs/>
          <w:sz w:val="28"/>
          <w:szCs w:val="28"/>
          <w:highlight w:val="none"/>
        </w:rPr>
        <w:t>二月养护重点</w:t>
      </w:r>
      <w:r>
        <w:rPr>
          <w:rFonts w:ascii="仿宋" w:hAnsi="仿宋" w:eastAsia="仿宋" w:cs="仿宋"/>
          <w:b/>
          <w:bCs/>
          <w:w w:val="99"/>
          <w:sz w:val="28"/>
          <w:szCs w:val="28"/>
          <w:highlight w:val="none"/>
        </w:rPr>
        <w:t xml:space="preserve"> </w:t>
      </w:r>
    </w:p>
    <w:p>
      <w:pPr>
        <w:bidi w:val="0"/>
        <w:spacing w:line="360" w:lineRule="auto"/>
        <w:rPr>
          <w:sz w:val="28"/>
          <w:szCs w:val="22"/>
          <w:highlight w:val="none"/>
        </w:rPr>
      </w:pPr>
      <w:r>
        <w:rPr>
          <w:sz w:val="28"/>
          <w:szCs w:val="22"/>
          <w:highlight w:val="none"/>
        </w:rPr>
        <w:t>1、防寒：检查苗木的越冬状况，确保防寒措施的延续。</w:t>
      </w:r>
    </w:p>
    <w:p>
      <w:pPr>
        <w:bidi w:val="0"/>
        <w:spacing w:line="360" w:lineRule="auto"/>
        <w:rPr>
          <w:sz w:val="28"/>
          <w:szCs w:val="22"/>
          <w:highlight w:val="none"/>
        </w:rPr>
      </w:pPr>
      <w:r>
        <w:rPr>
          <w:sz w:val="28"/>
          <w:szCs w:val="22"/>
          <w:highlight w:val="none"/>
        </w:rPr>
        <w:t>2、修剪：进行常规修剪。</w:t>
      </w:r>
    </w:p>
    <w:p>
      <w:pPr>
        <w:bidi w:val="0"/>
        <w:spacing w:line="360" w:lineRule="auto"/>
        <w:rPr>
          <w:sz w:val="28"/>
          <w:szCs w:val="22"/>
          <w:highlight w:val="none"/>
        </w:rPr>
      </w:pPr>
      <w:r>
        <w:rPr>
          <w:sz w:val="28"/>
          <w:szCs w:val="22"/>
          <w:highlight w:val="none"/>
        </w:rPr>
        <w:t>3、除虫：清除苗木上越冬的皮虫囊、刺蛾茧等害虫，对草坪进行越冬病虫的防治。</w:t>
      </w:r>
    </w:p>
    <w:p>
      <w:pPr>
        <w:bidi w:val="0"/>
        <w:spacing w:line="360" w:lineRule="auto"/>
        <w:rPr>
          <w:sz w:val="28"/>
          <w:szCs w:val="22"/>
          <w:highlight w:val="none"/>
        </w:rPr>
      </w:pPr>
      <w:r>
        <w:rPr>
          <w:sz w:val="28"/>
          <w:szCs w:val="22"/>
          <w:highlight w:val="none"/>
        </w:rPr>
        <w:t>4、保洁及防火：确保养护地块每天有人保洁和管理，保证养护地块垃圾滞留不超过24小时，对各暖季型草坪地块实施24小时明火监控，确保防火安全。</w:t>
      </w:r>
    </w:p>
    <w:p>
      <w:pPr>
        <w:bidi w:val="0"/>
        <w:spacing w:line="360" w:lineRule="auto"/>
        <w:rPr>
          <w:sz w:val="28"/>
          <w:szCs w:val="22"/>
          <w:highlight w:val="none"/>
        </w:rPr>
      </w:pPr>
      <w:r>
        <w:rPr>
          <w:sz w:val="28"/>
          <w:szCs w:val="22"/>
          <w:highlight w:val="none"/>
        </w:rPr>
        <w:t>5、浇水：2月份雨量较小，天气干燥，应根据气候条件及时浇水，防止树苗因冬季缺水带来的春季萌发晚的现象。</w:t>
      </w:r>
    </w:p>
    <w:p>
      <w:pPr>
        <w:bidi w:val="0"/>
        <w:spacing w:line="360" w:lineRule="auto"/>
        <w:rPr>
          <w:sz w:val="28"/>
          <w:szCs w:val="22"/>
          <w:highlight w:val="none"/>
        </w:rPr>
      </w:pPr>
      <w:r>
        <w:rPr>
          <w:sz w:val="28"/>
          <w:szCs w:val="22"/>
          <w:highlight w:val="none"/>
        </w:rPr>
        <w:t>6、做好春节日期间巡逻维护，确保防火及践踏破坏。</w:t>
      </w:r>
    </w:p>
    <w:p>
      <w:pPr>
        <w:pStyle w:val="4"/>
        <w:spacing w:before="75" w:line="360" w:lineRule="auto"/>
        <w:ind w:right="108"/>
        <w:jc w:val="left"/>
        <w:rPr>
          <w:b w:val="0"/>
          <w:bCs w:val="0"/>
          <w:sz w:val="28"/>
          <w:szCs w:val="22"/>
          <w:highlight w:val="none"/>
        </w:rPr>
      </w:pPr>
      <w:r>
        <w:rPr>
          <w:sz w:val="28"/>
          <w:szCs w:val="22"/>
          <w:highlight w:val="none"/>
        </w:rPr>
        <w:t>三月份：气温继续上升，树木开始萌芽，部分树木开花。</w:t>
      </w:r>
    </w:p>
    <w:p>
      <w:pPr>
        <w:bidi w:val="0"/>
        <w:spacing w:line="360" w:lineRule="auto"/>
        <w:rPr>
          <w:sz w:val="28"/>
          <w:szCs w:val="22"/>
          <w:highlight w:val="none"/>
        </w:rPr>
      </w:pPr>
      <w:r>
        <w:rPr>
          <w:sz w:val="28"/>
          <w:szCs w:val="22"/>
          <w:highlight w:val="none"/>
        </w:rPr>
        <w:t>1、植树：春季是植树的有利时机。种植大小乔木前作好规划设计，事先挖（刨）好树坑，要做到随挖、随运、随种、随浇水。种植灌木时也应做到随挖、随运、随种，并充分浇水，以提高苗木存活率。</w:t>
      </w:r>
    </w:p>
    <w:p>
      <w:pPr>
        <w:bidi w:val="0"/>
        <w:spacing w:line="360" w:lineRule="auto"/>
        <w:rPr>
          <w:sz w:val="28"/>
          <w:szCs w:val="22"/>
          <w:highlight w:val="none"/>
        </w:rPr>
      </w:pPr>
      <w:r>
        <w:rPr>
          <w:sz w:val="28"/>
          <w:szCs w:val="22"/>
          <w:highlight w:val="none"/>
        </w:rPr>
        <w:t>2、春灌：因春季干旱多风，蒸发量大，为防止春旱，对绿地等应及时浇水。</w:t>
      </w:r>
    </w:p>
    <w:p>
      <w:pPr>
        <w:bidi w:val="0"/>
        <w:spacing w:line="360" w:lineRule="auto"/>
        <w:rPr>
          <w:sz w:val="28"/>
          <w:szCs w:val="22"/>
          <w:highlight w:val="none"/>
        </w:rPr>
      </w:pPr>
      <w:r>
        <w:rPr>
          <w:sz w:val="28"/>
          <w:szCs w:val="22"/>
          <w:highlight w:val="none"/>
        </w:rPr>
        <w:t>3、施肥：对植物施用基肥并灌水。</w:t>
      </w:r>
    </w:p>
    <w:p>
      <w:pPr>
        <w:bidi w:val="0"/>
        <w:spacing w:line="360" w:lineRule="auto"/>
        <w:rPr>
          <w:sz w:val="28"/>
          <w:szCs w:val="22"/>
          <w:highlight w:val="none"/>
        </w:rPr>
      </w:pPr>
      <w:r>
        <w:rPr>
          <w:sz w:val="28"/>
          <w:szCs w:val="22"/>
          <w:highlight w:val="none"/>
        </w:rPr>
        <w:t>4、防治病虫害：本月是防治病虫害的关键时刻。一些苗木出现了煤污病。防治刺蛾可以继续采用挖蛹方法。</w:t>
      </w:r>
    </w:p>
    <w:p>
      <w:pPr>
        <w:pStyle w:val="4"/>
        <w:spacing w:before="71" w:line="360" w:lineRule="auto"/>
        <w:ind w:right="108"/>
        <w:jc w:val="both"/>
        <w:rPr>
          <w:b w:val="0"/>
          <w:bCs w:val="0"/>
          <w:sz w:val="28"/>
          <w:szCs w:val="22"/>
          <w:highlight w:val="none"/>
        </w:rPr>
      </w:pPr>
      <w:r>
        <w:rPr>
          <w:sz w:val="28"/>
          <w:szCs w:val="22"/>
          <w:highlight w:val="none"/>
        </w:rPr>
        <w:t>三月养护重点</w:t>
      </w:r>
    </w:p>
    <w:p>
      <w:pPr>
        <w:bidi w:val="0"/>
        <w:spacing w:line="360" w:lineRule="auto"/>
        <w:rPr>
          <w:sz w:val="28"/>
          <w:szCs w:val="22"/>
          <w:highlight w:val="none"/>
        </w:rPr>
      </w:pPr>
      <w:r>
        <w:rPr>
          <w:sz w:val="28"/>
          <w:szCs w:val="22"/>
          <w:highlight w:val="none"/>
        </w:rPr>
        <w:t>1、修剪:三月初应对草坪进行疏草和超低修剪各一遍，以使暖季型草以最快的速度见绿，冷季型草扎根深入，分蘖增多，提高草坪细腻程度，同时对坑洼处用细纱或细土填平，使绿地更加平滑美观。</w:t>
      </w:r>
    </w:p>
    <w:p>
      <w:pPr>
        <w:bidi w:val="0"/>
        <w:spacing w:line="360" w:lineRule="auto"/>
        <w:rPr>
          <w:sz w:val="28"/>
          <w:szCs w:val="22"/>
          <w:highlight w:val="none"/>
        </w:rPr>
      </w:pPr>
      <w:r>
        <w:rPr>
          <w:sz w:val="28"/>
          <w:szCs w:val="22"/>
          <w:highlight w:val="none"/>
        </w:rPr>
        <w:t>2、防虫：</w:t>
      </w:r>
    </w:p>
    <w:p>
      <w:pPr>
        <w:bidi w:val="0"/>
        <w:spacing w:line="360" w:lineRule="auto"/>
        <w:rPr>
          <w:sz w:val="28"/>
          <w:szCs w:val="22"/>
          <w:highlight w:val="none"/>
        </w:rPr>
      </w:pPr>
      <w:r>
        <w:rPr>
          <w:sz w:val="28"/>
          <w:szCs w:val="22"/>
          <w:highlight w:val="none"/>
        </w:rPr>
        <w:t>（1）天气渐暖，许多病虫害即将发生，要维护修理好各种除虫防病器械并准备好药品。注意及时防治蚜虫、草履蚧。</w:t>
      </w:r>
    </w:p>
    <w:p>
      <w:pPr>
        <w:bidi w:val="0"/>
        <w:spacing w:line="360" w:lineRule="auto"/>
        <w:rPr>
          <w:sz w:val="28"/>
          <w:szCs w:val="22"/>
          <w:highlight w:val="none"/>
        </w:rPr>
      </w:pPr>
      <w:r>
        <w:rPr>
          <w:sz w:val="28"/>
          <w:szCs w:val="22"/>
          <w:highlight w:val="none"/>
        </w:rPr>
        <w:t>（2）注意嫩枝嫩芽的蚜虫、卷叶蛾的防治工作。</w:t>
      </w:r>
    </w:p>
    <w:p>
      <w:pPr>
        <w:bidi w:val="0"/>
        <w:spacing w:line="360" w:lineRule="auto"/>
        <w:rPr>
          <w:sz w:val="28"/>
          <w:szCs w:val="22"/>
          <w:highlight w:val="none"/>
        </w:rPr>
      </w:pPr>
      <w:r>
        <w:rPr>
          <w:sz w:val="28"/>
          <w:szCs w:val="22"/>
          <w:highlight w:val="none"/>
        </w:rPr>
        <w:t>（3）抓好香樟樟巢螟、卷叶蛾、盾蚧、褐斑病等病虫害的防治工作。</w:t>
      </w:r>
    </w:p>
    <w:p>
      <w:pPr>
        <w:bidi w:val="0"/>
        <w:spacing w:line="360" w:lineRule="auto"/>
        <w:rPr>
          <w:sz w:val="28"/>
          <w:szCs w:val="22"/>
          <w:highlight w:val="none"/>
        </w:rPr>
      </w:pPr>
      <w:r>
        <w:rPr>
          <w:sz w:val="28"/>
          <w:szCs w:val="22"/>
          <w:highlight w:val="none"/>
        </w:rPr>
        <w:t>3、补种：三月份是最好的植树季节，做好苗木挖运工作，进行绿化树木调整与移栽，补种缺陷的一些灌木,确保合同要求，保证植物景观。</w:t>
      </w:r>
    </w:p>
    <w:p>
      <w:pPr>
        <w:bidi w:val="0"/>
        <w:spacing w:line="360" w:lineRule="auto"/>
        <w:rPr>
          <w:sz w:val="28"/>
          <w:szCs w:val="22"/>
          <w:highlight w:val="none"/>
        </w:rPr>
      </w:pPr>
      <w:r>
        <w:rPr>
          <w:sz w:val="28"/>
          <w:szCs w:val="22"/>
          <w:highlight w:val="none"/>
        </w:rPr>
        <w:t>4、保洁：加强拔草班组的管理，对绿地枯草、枯枝及垃圾杂草由保洁组安排专人及时清理。</w:t>
      </w:r>
    </w:p>
    <w:p>
      <w:pPr>
        <w:bidi w:val="0"/>
        <w:spacing w:line="360" w:lineRule="auto"/>
        <w:rPr>
          <w:sz w:val="28"/>
          <w:szCs w:val="22"/>
          <w:highlight w:val="none"/>
        </w:rPr>
      </w:pPr>
      <w:r>
        <w:rPr>
          <w:sz w:val="28"/>
          <w:szCs w:val="22"/>
          <w:highlight w:val="none"/>
        </w:rPr>
        <w:t>5、浇水施肥：三月初对所有养护地块进行松土、挖止草集水槽或树坑槽施复合肥及尿素各一次，做好长短效肥结</w:t>
      </w:r>
    </w:p>
    <w:p>
      <w:pPr>
        <w:bidi w:val="0"/>
        <w:spacing w:line="360" w:lineRule="auto"/>
        <w:rPr>
          <w:sz w:val="28"/>
          <w:szCs w:val="22"/>
          <w:highlight w:val="none"/>
        </w:rPr>
      </w:pPr>
      <w:r>
        <w:rPr>
          <w:sz w:val="28"/>
          <w:szCs w:val="22"/>
          <w:highlight w:val="none"/>
        </w:rPr>
        <w:t>合，养护地块以最快的速度返绿，加强浇水力度，确保苗木萌发期间的水肥充足。</w:t>
      </w:r>
    </w:p>
    <w:p>
      <w:pPr>
        <w:bidi w:val="0"/>
        <w:spacing w:line="360" w:lineRule="auto"/>
        <w:rPr>
          <w:b/>
          <w:bCs/>
          <w:sz w:val="28"/>
          <w:szCs w:val="22"/>
          <w:highlight w:val="none"/>
        </w:rPr>
      </w:pPr>
      <w:r>
        <w:rPr>
          <w:b/>
          <w:bCs/>
          <w:sz w:val="28"/>
          <w:szCs w:val="22"/>
          <w:highlight w:val="none"/>
        </w:rPr>
        <w:t>四月份：气温继续上升，树木均萌芽开花或展叶开始进入生长旺盛期。</w:t>
      </w:r>
    </w:p>
    <w:p>
      <w:pPr>
        <w:bidi w:val="0"/>
        <w:spacing w:line="360" w:lineRule="auto"/>
        <w:rPr>
          <w:sz w:val="28"/>
          <w:szCs w:val="22"/>
          <w:highlight w:val="none"/>
        </w:rPr>
      </w:pPr>
      <w:r>
        <w:rPr>
          <w:sz w:val="28"/>
          <w:szCs w:val="22"/>
          <w:highlight w:val="none"/>
        </w:rPr>
        <w:t>1、植树：四月上旬应抓紧时间种植萌芽晚的树木，对冬季死亡的灌木应及时拔除补种，对新种树木要充分浇水。</w:t>
      </w:r>
    </w:p>
    <w:p>
      <w:pPr>
        <w:bidi w:val="0"/>
        <w:spacing w:line="360" w:lineRule="auto"/>
        <w:rPr>
          <w:sz w:val="28"/>
          <w:szCs w:val="22"/>
          <w:highlight w:val="none"/>
        </w:rPr>
      </w:pPr>
      <w:r>
        <w:rPr>
          <w:sz w:val="28"/>
          <w:szCs w:val="22"/>
          <w:highlight w:val="none"/>
        </w:rPr>
        <w:t>2、灌水：继续对养护绿地进行及时的浇水。</w:t>
      </w:r>
    </w:p>
    <w:p>
      <w:pPr>
        <w:bidi w:val="0"/>
        <w:spacing w:line="360" w:lineRule="auto"/>
        <w:rPr>
          <w:sz w:val="28"/>
          <w:szCs w:val="22"/>
          <w:highlight w:val="none"/>
        </w:rPr>
      </w:pPr>
      <w:r>
        <w:rPr>
          <w:sz w:val="28"/>
          <w:szCs w:val="22"/>
          <w:highlight w:val="none"/>
        </w:rPr>
        <w:t>3、施肥：对草坪、灌木结合灌水，追施速效氮肥，或者根据需要进行叶面喷施。</w:t>
      </w:r>
    </w:p>
    <w:p>
      <w:pPr>
        <w:bidi w:val="0"/>
        <w:spacing w:line="360" w:lineRule="auto"/>
        <w:rPr>
          <w:sz w:val="28"/>
          <w:szCs w:val="22"/>
          <w:highlight w:val="none"/>
        </w:rPr>
      </w:pPr>
      <w:r>
        <w:rPr>
          <w:sz w:val="28"/>
          <w:szCs w:val="22"/>
          <w:highlight w:val="none"/>
        </w:rPr>
        <w:t>4、修剪：剪除冬、春季干枯的枝条，可以修剪常绿绿篱。</w:t>
      </w:r>
    </w:p>
    <w:p>
      <w:pPr>
        <w:bidi w:val="0"/>
        <w:spacing w:line="360" w:lineRule="auto"/>
        <w:rPr>
          <w:sz w:val="28"/>
          <w:szCs w:val="22"/>
          <w:highlight w:val="none"/>
        </w:rPr>
      </w:pPr>
      <w:r>
        <w:rPr>
          <w:sz w:val="28"/>
          <w:szCs w:val="22"/>
          <w:highlight w:val="none"/>
        </w:rPr>
        <w:t>5、防治病虫害：</w:t>
      </w:r>
    </w:p>
    <w:p>
      <w:pPr>
        <w:bidi w:val="0"/>
        <w:spacing w:line="360" w:lineRule="auto"/>
        <w:rPr>
          <w:sz w:val="28"/>
          <w:szCs w:val="22"/>
          <w:highlight w:val="none"/>
        </w:rPr>
      </w:pPr>
      <w:r>
        <w:rPr>
          <w:sz w:val="28"/>
          <w:szCs w:val="22"/>
          <w:highlight w:val="none"/>
        </w:rPr>
        <w:t>（1）蚧壳虫在第二次蜕皮后陆续转移到树皮裂缝内、树洞、树干基部、墙角等处分泌白色蜡质薄茧化蛹。可以用硬竹扫帚扫除，然后集中深埋或浸泡。或者采用喷洒杀螟松等农药的方法。</w:t>
      </w:r>
    </w:p>
    <w:p>
      <w:pPr>
        <w:bidi w:val="0"/>
        <w:spacing w:line="360" w:lineRule="auto"/>
        <w:rPr>
          <w:sz w:val="28"/>
          <w:szCs w:val="22"/>
          <w:highlight w:val="none"/>
        </w:rPr>
      </w:pPr>
      <w:r>
        <w:rPr>
          <w:sz w:val="28"/>
          <w:szCs w:val="22"/>
          <w:highlight w:val="none"/>
        </w:rPr>
        <w:t>（2）发现天牛开始活动，可以采用嫁接刀或自制钢丝挑除幼虫，但是伤口要做到越小越好。</w:t>
      </w:r>
    </w:p>
    <w:p>
      <w:pPr>
        <w:bidi w:val="0"/>
        <w:spacing w:line="360" w:lineRule="auto"/>
        <w:rPr>
          <w:sz w:val="28"/>
          <w:szCs w:val="22"/>
          <w:highlight w:val="none"/>
        </w:rPr>
      </w:pPr>
      <w:r>
        <w:rPr>
          <w:sz w:val="28"/>
          <w:szCs w:val="22"/>
          <w:highlight w:val="none"/>
        </w:rPr>
        <w:t>（3）其它病虫害的防治工作。</w:t>
      </w:r>
    </w:p>
    <w:p>
      <w:pPr>
        <w:bidi w:val="0"/>
        <w:spacing w:line="360" w:lineRule="auto"/>
        <w:rPr>
          <w:sz w:val="28"/>
          <w:szCs w:val="22"/>
          <w:highlight w:val="none"/>
        </w:rPr>
      </w:pPr>
      <w:r>
        <w:rPr>
          <w:sz w:val="28"/>
          <w:szCs w:val="22"/>
          <w:highlight w:val="none"/>
        </w:rPr>
        <w:t>6、绿地内养护：注意大型绿地内的杂草及攀援植物的挑除和草坪的挑草及切边工作。</w:t>
      </w:r>
    </w:p>
    <w:p>
      <w:pPr>
        <w:bidi w:val="0"/>
        <w:spacing w:line="360" w:lineRule="auto"/>
        <w:rPr>
          <w:sz w:val="28"/>
          <w:szCs w:val="22"/>
          <w:highlight w:val="none"/>
        </w:rPr>
      </w:pPr>
      <w:r>
        <w:rPr>
          <w:sz w:val="28"/>
          <w:szCs w:val="22"/>
          <w:highlight w:val="none"/>
        </w:rPr>
        <w:t>7、草花：迎五一替换冬季草花，注意做好浇水工作。</w:t>
      </w:r>
    </w:p>
    <w:p>
      <w:pPr>
        <w:pStyle w:val="4"/>
        <w:spacing w:line="360" w:lineRule="auto"/>
        <w:ind w:left="0" w:leftChars="0" w:right="108" w:firstLine="0" w:firstLineChars="0"/>
        <w:jc w:val="left"/>
        <w:rPr>
          <w:b w:val="0"/>
          <w:bCs w:val="0"/>
          <w:sz w:val="28"/>
          <w:szCs w:val="22"/>
          <w:highlight w:val="none"/>
        </w:rPr>
      </w:pPr>
      <w:r>
        <w:rPr>
          <w:sz w:val="28"/>
          <w:szCs w:val="22"/>
          <w:highlight w:val="none"/>
        </w:rPr>
        <w:t>四月养护重点</w:t>
      </w:r>
    </w:p>
    <w:p>
      <w:pPr>
        <w:bidi w:val="0"/>
        <w:spacing w:line="360" w:lineRule="auto"/>
        <w:rPr>
          <w:sz w:val="28"/>
          <w:szCs w:val="22"/>
          <w:highlight w:val="none"/>
        </w:rPr>
      </w:pPr>
      <w:r>
        <w:rPr>
          <w:sz w:val="28"/>
          <w:szCs w:val="22"/>
          <w:highlight w:val="none"/>
        </w:rPr>
        <w:t>1、修剪:</w:t>
      </w:r>
    </w:p>
    <w:p>
      <w:pPr>
        <w:bidi w:val="0"/>
        <w:spacing w:line="360" w:lineRule="auto"/>
        <w:rPr>
          <w:sz w:val="28"/>
          <w:szCs w:val="22"/>
          <w:highlight w:val="none"/>
        </w:rPr>
      </w:pPr>
      <w:r>
        <w:rPr>
          <w:sz w:val="28"/>
          <w:szCs w:val="22"/>
          <w:highlight w:val="none"/>
        </w:rPr>
        <w:t>（1）做好树木的剥芽、修剪，随时除去多余的嫩枝和生长部位不当的枝条，歪斜的苗木进行培土、扶正。</w:t>
      </w:r>
    </w:p>
    <w:p>
      <w:pPr>
        <w:bidi w:val="0"/>
        <w:spacing w:line="360" w:lineRule="auto"/>
        <w:rPr>
          <w:sz w:val="28"/>
          <w:szCs w:val="22"/>
          <w:highlight w:val="none"/>
        </w:rPr>
      </w:pPr>
      <w:r>
        <w:rPr>
          <w:sz w:val="28"/>
          <w:szCs w:val="22"/>
          <w:highlight w:val="none"/>
        </w:rPr>
        <w:t>（2）及时修剪色块、色带及其他灌木，使其外形流畅，树形匀称，园艺效果良好。</w:t>
      </w:r>
    </w:p>
    <w:p>
      <w:pPr>
        <w:bidi w:val="0"/>
        <w:spacing w:line="360" w:lineRule="auto"/>
        <w:rPr>
          <w:sz w:val="28"/>
          <w:szCs w:val="22"/>
          <w:highlight w:val="none"/>
        </w:rPr>
      </w:pPr>
      <w:r>
        <w:rPr>
          <w:sz w:val="28"/>
          <w:szCs w:val="22"/>
          <w:highlight w:val="none"/>
        </w:rPr>
        <w:t>（3）保持草坪高度在 5cm 左右，高规格的草坪可用滚刀机修剪。</w:t>
      </w:r>
    </w:p>
    <w:p>
      <w:pPr>
        <w:bidi w:val="0"/>
        <w:spacing w:line="360" w:lineRule="auto"/>
        <w:rPr>
          <w:sz w:val="28"/>
          <w:szCs w:val="22"/>
          <w:highlight w:val="none"/>
        </w:rPr>
      </w:pPr>
      <w:r>
        <w:rPr>
          <w:sz w:val="28"/>
          <w:szCs w:val="22"/>
          <w:highlight w:val="none"/>
        </w:rPr>
        <w:t>2、治虫:抓好蚜虫、地老虎、蝼蛄等虫害及白粉病、锈病的防治工作。</w:t>
      </w:r>
    </w:p>
    <w:p>
      <w:pPr>
        <w:bidi w:val="0"/>
        <w:spacing w:line="360" w:lineRule="auto"/>
        <w:rPr>
          <w:sz w:val="28"/>
          <w:szCs w:val="22"/>
          <w:highlight w:val="none"/>
        </w:rPr>
      </w:pPr>
      <w:r>
        <w:rPr>
          <w:sz w:val="28"/>
          <w:szCs w:val="22"/>
          <w:highlight w:val="none"/>
        </w:rPr>
        <w:t>3、补种:充分利用好春季补种季节，对所有绿地的死苗进行检查并及时清理。</w:t>
      </w:r>
    </w:p>
    <w:p>
      <w:pPr>
        <w:bidi w:val="0"/>
        <w:spacing w:line="360" w:lineRule="auto"/>
        <w:rPr>
          <w:sz w:val="28"/>
          <w:szCs w:val="22"/>
          <w:highlight w:val="none"/>
        </w:rPr>
      </w:pPr>
      <w:r>
        <w:rPr>
          <w:sz w:val="28"/>
          <w:szCs w:val="22"/>
          <w:highlight w:val="none"/>
        </w:rPr>
        <w:t>4、保洁:加强拔草班组的管理，对绿地枯草、枯枝及垃圾杂草由保洁组安排专人及时清理。</w:t>
      </w:r>
    </w:p>
    <w:p>
      <w:pPr>
        <w:bidi w:val="0"/>
        <w:spacing w:line="360" w:lineRule="auto"/>
        <w:rPr>
          <w:sz w:val="28"/>
          <w:szCs w:val="22"/>
          <w:highlight w:val="none"/>
        </w:rPr>
      </w:pPr>
      <w:r>
        <w:rPr>
          <w:sz w:val="28"/>
          <w:szCs w:val="22"/>
          <w:highlight w:val="none"/>
        </w:rPr>
        <w:t>5、浇水施肥</w:t>
      </w:r>
    </w:p>
    <w:p>
      <w:pPr>
        <w:bidi w:val="0"/>
        <w:spacing w:line="360" w:lineRule="auto"/>
        <w:rPr>
          <w:sz w:val="28"/>
          <w:szCs w:val="22"/>
          <w:highlight w:val="none"/>
        </w:rPr>
      </w:pPr>
      <w:r>
        <w:rPr>
          <w:sz w:val="28"/>
          <w:szCs w:val="22"/>
          <w:highlight w:val="none"/>
        </w:rPr>
        <w:t>（1）加强各种类型的绿化养护管理工作，注意新种苗木的加土、扶正、松土、除草、浇水等养护工作。</w:t>
      </w:r>
    </w:p>
    <w:p>
      <w:pPr>
        <w:bidi w:val="0"/>
        <w:spacing w:line="360" w:lineRule="auto"/>
        <w:rPr>
          <w:sz w:val="28"/>
          <w:szCs w:val="22"/>
          <w:highlight w:val="none"/>
        </w:rPr>
      </w:pPr>
      <w:r>
        <w:rPr>
          <w:sz w:val="28"/>
          <w:szCs w:val="22"/>
          <w:highlight w:val="none"/>
        </w:rPr>
        <w:t>（2）做好地栽花木的松土、除草，花期前后的施肥等工作。</w:t>
      </w:r>
    </w:p>
    <w:p>
      <w:pPr>
        <w:bidi w:val="0"/>
        <w:spacing w:line="360" w:lineRule="auto"/>
        <w:rPr>
          <w:sz w:val="28"/>
          <w:szCs w:val="22"/>
          <w:highlight w:val="none"/>
        </w:rPr>
      </w:pPr>
      <w:r>
        <w:rPr>
          <w:sz w:val="28"/>
          <w:szCs w:val="22"/>
          <w:highlight w:val="none"/>
        </w:rPr>
        <w:t>6、梅雨季节天气:做好车辆机械设备检修保养工作，注意安全驾驶。</w:t>
      </w:r>
    </w:p>
    <w:p>
      <w:pPr>
        <w:pStyle w:val="4"/>
        <w:spacing w:before="71" w:line="360" w:lineRule="auto"/>
        <w:ind w:right="108"/>
        <w:jc w:val="left"/>
        <w:rPr>
          <w:b w:val="0"/>
          <w:bCs w:val="0"/>
          <w:sz w:val="28"/>
          <w:szCs w:val="22"/>
          <w:highlight w:val="none"/>
        </w:rPr>
      </w:pPr>
      <w:r>
        <w:rPr>
          <w:sz w:val="28"/>
          <w:szCs w:val="22"/>
          <w:highlight w:val="none"/>
        </w:rPr>
        <w:t>五月份：气温急骤上升，树木生长迅速。</w:t>
      </w:r>
    </w:p>
    <w:p>
      <w:pPr>
        <w:bidi w:val="0"/>
        <w:spacing w:line="360" w:lineRule="auto"/>
        <w:rPr>
          <w:sz w:val="28"/>
          <w:szCs w:val="22"/>
          <w:highlight w:val="none"/>
        </w:rPr>
      </w:pPr>
      <w:r>
        <w:rPr>
          <w:sz w:val="28"/>
          <w:szCs w:val="22"/>
          <w:highlight w:val="none"/>
        </w:rPr>
        <w:t>1、浇水：树木展叶盛期，需水量很大，应适时浇水。</w:t>
      </w:r>
    </w:p>
    <w:p>
      <w:pPr>
        <w:bidi w:val="0"/>
        <w:spacing w:line="360" w:lineRule="auto"/>
        <w:rPr>
          <w:sz w:val="28"/>
          <w:szCs w:val="22"/>
          <w:highlight w:val="none"/>
        </w:rPr>
      </w:pPr>
      <w:r>
        <w:rPr>
          <w:sz w:val="28"/>
          <w:szCs w:val="22"/>
          <w:highlight w:val="none"/>
        </w:rPr>
        <w:t>2、修剪：修剪残花。行道树进行第一次的剥芽修剪。</w:t>
      </w:r>
    </w:p>
    <w:p>
      <w:pPr>
        <w:bidi w:val="0"/>
        <w:spacing w:line="360" w:lineRule="auto"/>
        <w:rPr>
          <w:sz w:val="28"/>
          <w:szCs w:val="22"/>
          <w:highlight w:val="none"/>
        </w:rPr>
      </w:pPr>
      <w:r>
        <w:rPr>
          <w:sz w:val="28"/>
          <w:szCs w:val="22"/>
          <w:highlight w:val="none"/>
        </w:rPr>
        <w:t>3、防治病虫害：继续以捕捉天牛为主。刺蛾第一代孵 化，但尚未达到危害程度，根据养护区内的实际情况做出相 应措施。由蚧壳虫、蚜虫等引起的煤污病也进入了盛发期，在5月中、下旬喷洒10/20倍的松脂合剂及 50 三硫磷乳剂 1500/2000 倍液以防治病害及杀死虫害。（其它可用杀虫素、花保等农药）</w:t>
      </w:r>
    </w:p>
    <w:p>
      <w:pPr>
        <w:pStyle w:val="4"/>
        <w:spacing w:before="62" w:line="360" w:lineRule="auto"/>
        <w:ind w:right="108"/>
        <w:jc w:val="left"/>
        <w:rPr>
          <w:b w:val="0"/>
          <w:bCs w:val="0"/>
          <w:sz w:val="28"/>
          <w:szCs w:val="22"/>
          <w:highlight w:val="none"/>
        </w:rPr>
      </w:pPr>
      <w:r>
        <w:rPr>
          <w:sz w:val="28"/>
          <w:szCs w:val="22"/>
          <w:highlight w:val="none"/>
        </w:rPr>
        <w:t>五月养护重点</w:t>
      </w:r>
    </w:p>
    <w:p>
      <w:pPr>
        <w:bidi w:val="0"/>
        <w:spacing w:line="360" w:lineRule="auto"/>
        <w:rPr>
          <w:sz w:val="28"/>
          <w:szCs w:val="22"/>
          <w:highlight w:val="none"/>
        </w:rPr>
      </w:pPr>
      <w:r>
        <w:rPr>
          <w:sz w:val="28"/>
          <w:szCs w:val="22"/>
          <w:highlight w:val="none"/>
        </w:rPr>
        <w:t>1、修剪：</w:t>
      </w:r>
    </w:p>
    <w:p>
      <w:pPr>
        <w:bidi w:val="0"/>
        <w:spacing w:line="360" w:lineRule="auto"/>
        <w:rPr>
          <w:sz w:val="28"/>
          <w:szCs w:val="22"/>
          <w:highlight w:val="none"/>
        </w:rPr>
      </w:pPr>
      <w:r>
        <w:rPr>
          <w:sz w:val="28"/>
          <w:szCs w:val="22"/>
          <w:highlight w:val="none"/>
        </w:rPr>
        <w:t>（1）对春季开花的灌木进行花后修剪和绿篱修剪，按技术操作要求，对发生萌蘖的小苗根部随时修剪剥除。</w:t>
      </w:r>
    </w:p>
    <w:p>
      <w:pPr>
        <w:bidi w:val="0"/>
        <w:spacing w:line="360" w:lineRule="auto"/>
        <w:rPr>
          <w:sz w:val="28"/>
          <w:szCs w:val="22"/>
          <w:highlight w:val="none"/>
        </w:rPr>
      </w:pPr>
      <w:r>
        <w:rPr>
          <w:sz w:val="28"/>
          <w:szCs w:val="22"/>
          <w:highlight w:val="none"/>
        </w:rPr>
        <w:t>（2）进行草坪轧剪，继续除去草坪中杂草，保持草坪 高度 5cm 左右。</w:t>
      </w:r>
    </w:p>
    <w:p>
      <w:pPr>
        <w:bidi w:val="0"/>
        <w:spacing w:line="360" w:lineRule="auto"/>
        <w:rPr>
          <w:sz w:val="28"/>
          <w:szCs w:val="22"/>
          <w:highlight w:val="none"/>
        </w:rPr>
      </w:pPr>
      <w:r>
        <w:rPr>
          <w:sz w:val="28"/>
          <w:szCs w:val="22"/>
          <w:highlight w:val="none"/>
        </w:rPr>
        <w:t>2、治虫:本月气温渐高，病虫害大量危害树木花卉，做好虫情的预测预报，做好防虫防病工作。</w:t>
      </w:r>
    </w:p>
    <w:p>
      <w:pPr>
        <w:bidi w:val="0"/>
        <w:spacing w:line="360" w:lineRule="auto"/>
        <w:rPr>
          <w:sz w:val="28"/>
          <w:szCs w:val="22"/>
          <w:highlight w:val="none"/>
        </w:rPr>
      </w:pPr>
      <w:r>
        <w:rPr>
          <w:sz w:val="28"/>
          <w:szCs w:val="22"/>
          <w:highlight w:val="none"/>
        </w:rPr>
        <w:t>3、保洁：加强拔草班组的管理，对绿地枯草、枯枝及垃圾杂草由保洁组安排专人及时清理。</w:t>
      </w:r>
    </w:p>
    <w:p>
      <w:pPr>
        <w:bidi w:val="0"/>
        <w:spacing w:line="360" w:lineRule="auto"/>
        <w:rPr>
          <w:sz w:val="28"/>
          <w:szCs w:val="22"/>
          <w:highlight w:val="none"/>
        </w:rPr>
      </w:pPr>
      <w:r>
        <w:rPr>
          <w:sz w:val="28"/>
          <w:szCs w:val="22"/>
          <w:highlight w:val="none"/>
        </w:rPr>
        <w:t>4、排水除杂：</w:t>
      </w:r>
    </w:p>
    <w:p>
      <w:pPr>
        <w:bidi w:val="0"/>
        <w:spacing w:line="360" w:lineRule="auto"/>
        <w:rPr>
          <w:sz w:val="28"/>
          <w:szCs w:val="22"/>
          <w:highlight w:val="none"/>
        </w:rPr>
      </w:pPr>
      <w:r>
        <w:rPr>
          <w:sz w:val="28"/>
          <w:szCs w:val="22"/>
          <w:highlight w:val="none"/>
        </w:rPr>
        <w:t>（1）对新种树木除注意及时浇水和叶面喷洒外，还要注意防风加固及对低洼地区的排水工作。</w:t>
      </w:r>
    </w:p>
    <w:p>
      <w:pPr>
        <w:bidi w:val="0"/>
        <w:spacing w:line="360" w:lineRule="auto"/>
        <w:rPr>
          <w:sz w:val="28"/>
          <w:szCs w:val="22"/>
          <w:highlight w:val="none"/>
        </w:rPr>
      </w:pPr>
      <w:r>
        <w:rPr>
          <w:sz w:val="28"/>
          <w:szCs w:val="22"/>
          <w:highlight w:val="none"/>
        </w:rPr>
        <w:t>（2）及时安排好中耕除草工作，对春季开花的各种花木施花后肥。</w:t>
      </w:r>
    </w:p>
    <w:p>
      <w:pPr>
        <w:pStyle w:val="4"/>
        <w:spacing w:before="203" w:line="360" w:lineRule="auto"/>
        <w:ind w:left="0" w:leftChars="0" w:right="108" w:firstLine="0" w:firstLineChars="0"/>
        <w:jc w:val="left"/>
        <w:rPr>
          <w:b w:val="0"/>
          <w:bCs w:val="0"/>
          <w:sz w:val="28"/>
          <w:szCs w:val="22"/>
          <w:highlight w:val="none"/>
        </w:rPr>
      </w:pPr>
      <w:r>
        <w:rPr>
          <w:sz w:val="28"/>
          <w:szCs w:val="22"/>
          <w:highlight w:val="none"/>
        </w:rPr>
        <w:t>六月份：气温高</w:t>
      </w:r>
    </w:p>
    <w:p>
      <w:pPr>
        <w:bidi w:val="0"/>
        <w:spacing w:line="360" w:lineRule="auto"/>
        <w:rPr>
          <w:sz w:val="28"/>
          <w:szCs w:val="22"/>
          <w:highlight w:val="none"/>
        </w:rPr>
      </w:pPr>
      <w:r>
        <w:rPr>
          <w:sz w:val="28"/>
          <w:szCs w:val="22"/>
          <w:highlight w:val="none"/>
        </w:rPr>
        <w:t>1、浇水：植物需水量大，要及时浇水。</w:t>
      </w:r>
    </w:p>
    <w:p>
      <w:pPr>
        <w:bidi w:val="0"/>
        <w:spacing w:line="360" w:lineRule="auto"/>
        <w:rPr>
          <w:sz w:val="28"/>
          <w:szCs w:val="22"/>
          <w:highlight w:val="none"/>
        </w:rPr>
      </w:pPr>
      <w:r>
        <w:rPr>
          <w:sz w:val="28"/>
          <w:szCs w:val="22"/>
          <w:highlight w:val="none"/>
        </w:rPr>
        <w:t>2、施肥：结合松土除草、施肥、浇水以达到最好的效果。</w:t>
      </w:r>
    </w:p>
    <w:p>
      <w:pPr>
        <w:bidi w:val="0"/>
        <w:spacing w:line="360" w:lineRule="auto"/>
        <w:rPr>
          <w:sz w:val="28"/>
          <w:szCs w:val="22"/>
          <w:highlight w:val="none"/>
        </w:rPr>
      </w:pPr>
      <w:r>
        <w:rPr>
          <w:sz w:val="28"/>
          <w:szCs w:val="22"/>
          <w:highlight w:val="none"/>
        </w:rPr>
        <w:t>3、修剪：继续对行道树进行剥芽除蘖工作。对绿篱、球类及部分花灌木实施修剪。</w:t>
      </w:r>
    </w:p>
    <w:p>
      <w:pPr>
        <w:bidi w:val="0"/>
        <w:spacing w:line="360" w:lineRule="auto"/>
        <w:rPr>
          <w:sz w:val="28"/>
          <w:szCs w:val="22"/>
          <w:highlight w:val="none"/>
        </w:rPr>
      </w:pPr>
      <w:r>
        <w:rPr>
          <w:sz w:val="28"/>
          <w:szCs w:val="22"/>
          <w:highlight w:val="none"/>
        </w:rPr>
        <w:t>4、排水工作：雨后注意低洼处的排水工作。</w:t>
      </w:r>
    </w:p>
    <w:p>
      <w:pPr>
        <w:bidi w:val="0"/>
        <w:spacing w:line="360" w:lineRule="auto"/>
        <w:rPr>
          <w:sz w:val="28"/>
          <w:szCs w:val="22"/>
          <w:highlight w:val="none"/>
        </w:rPr>
      </w:pPr>
      <w:r>
        <w:rPr>
          <w:sz w:val="28"/>
          <w:szCs w:val="22"/>
          <w:highlight w:val="none"/>
        </w:rPr>
        <w:t>5、防治病虫害：六月中、下旬刺蛾进入孵化盛期，应及时采取措施，现基本采用50杀螟松乳剂500/800倍液喷洒。</w:t>
      </w:r>
    </w:p>
    <w:p>
      <w:pPr>
        <w:bidi w:val="0"/>
        <w:spacing w:line="360" w:lineRule="auto"/>
        <w:rPr>
          <w:sz w:val="28"/>
          <w:szCs w:val="22"/>
          <w:highlight w:val="none"/>
        </w:rPr>
      </w:pPr>
      <w:r>
        <w:rPr>
          <w:sz w:val="28"/>
          <w:szCs w:val="22"/>
          <w:highlight w:val="none"/>
        </w:rPr>
        <w:t>（或用复合BT乳剂进行喷施）继续对天牛进行人工捕捉。</w:t>
      </w:r>
    </w:p>
    <w:p>
      <w:pPr>
        <w:bidi w:val="0"/>
        <w:spacing w:line="360" w:lineRule="auto"/>
        <w:rPr>
          <w:sz w:val="28"/>
          <w:szCs w:val="22"/>
          <w:highlight w:val="none"/>
        </w:rPr>
      </w:pPr>
      <w:r>
        <w:rPr>
          <w:rFonts w:hint="eastAsia"/>
          <w:sz w:val="28"/>
          <w:szCs w:val="22"/>
          <w:highlight w:val="none"/>
          <w:lang w:val="en-US" w:eastAsia="zh-CN"/>
        </w:rPr>
        <w:t>6</w:t>
      </w:r>
      <w:r>
        <w:rPr>
          <w:sz w:val="28"/>
          <w:szCs w:val="22"/>
          <w:highlight w:val="none"/>
        </w:rPr>
        <w:t>、做好树木防汛防台前的检查工作，对松动、倾斜的树木进行扶正、加固及重新绑扎。</w:t>
      </w:r>
    </w:p>
    <w:p>
      <w:pPr>
        <w:pStyle w:val="4"/>
        <w:spacing w:before="71" w:line="360" w:lineRule="auto"/>
        <w:ind w:left="0" w:leftChars="0" w:right="108" w:firstLine="0" w:firstLineChars="0"/>
        <w:jc w:val="left"/>
        <w:rPr>
          <w:b w:val="0"/>
          <w:bCs w:val="0"/>
          <w:sz w:val="28"/>
          <w:szCs w:val="22"/>
          <w:highlight w:val="none"/>
        </w:rPr>
      </w:pPr>
      <w:r>
        <w:rPr>
          <w:sz w:val="28"/>
          <w:szCs w:val="22"/>
          <w:highlight w:val="none"/>
        </w:rPr>
        <w:t>六月养护重点</w:t>
      </w:r>
    </w:p>
    <w:p>
      <w:pPr>
        <w:bidi w:val="0"/>
        <w:spacing w:line="360" w:lineRule="auto"/>
        <w:rPr>
          <w:sz w:val="28"/>
          <w:szCs w:val="22"/>
          <w:highlight w:val="none"/>
        </w:rPr>
      </w:pPr>
      <w:r>
        <w:rPr>
          <w:sz w:val="28"/>
          <w:szCs w:val="22"/>
          <w:highlight w:val="none"/>
        </w:rPr>
        <w:t>1、修剪：</w:t>
      </w:r>
    </w:p>
    <w:p>
      <w:pPr>
        <w:bidi w:val="0"/>
        <w:spacing w:line="360" w:lineRule="auto"/>
        <w:rPr>
          <w:sz w:val="28"/>
          <w:szCs w:val="22"/>
          <w:highlight w:val="none"/>
        </w:rPr>
      </w:pPr>
      <w:r>
        <w:rPr>
          <w:sz w:val="28"/>
          <w:szCs w:val="22"/>
          <w:highlight w:val="none"/>
        </w:rPr>
        <w:t>（1）对开花灌木进行花后修剪、施肥。适当疏剪乔木枝条，以减少风阻，增加抗台能力。</w:t>
      </w:r>
    </w:p>
    <w:p>
      <w:pPr>
        <w:bidi w:val="0"/>
        <w:spacing w:line="360" w:lineRule="auto"/>
        <w:rPr>
          <w:sz w:val="28"/>
          <w:szCs w:val="22"/>
          <w:highlight w:val="none"/>
        </w:rPr>
      </w:pPr>
      <w:r>
        <w:rPr>
          <w:sz w:val="28"/>
          <w:szCs w:val="22"/>
          <w:highlight w:val="none"/>
        </w:rPr>
        <w:t>（2）草坪继续除去杂草，继续轧剪（每月修剪至少3次）。</w:t>
      </w:r>
    </w:p>
    <w:p>
      <w:pPr>
        <w:bidi w:val="0"/>
        <w:spacing w:line="360" w:lineRule="auto"/>
        <w:rPr>
          <w:sz w:val="28"/>
          <w:szCs w:val="22"/>
          <w:highlight w:val="none"/>
        </w:rPr>
      </w:pPr>
      <w:r>
        <w:rPr>
          <w:sz w:val="28"/>
          <w:szCs w:val="22"/>
          <w:highlight w:val="none"/>
        </w:rPr>
        <w:t>2、治虫：做好病虫害防治工作，本月着重防治袋蛾、刺蛾、毒蛾、龟腊蚧等害虫和叶斑病、煤污病。</w:t>
      </w:r>
    </w:p>
    <w:p>
      <w:pPr>
        <w:bidi w:val="0"/>
        <w:spacing w:line="360" w:lineRule="auto"/>
        <w:rPr>
          <w:sz w:val="28"/>
          <w:szCs w:val="22"/>
          <w:highlight w:val="none"/>
        </w:rPr>
      </w:pPr>
      <w:r>
        <w:rPr>
          <w:sz w:val="28"/>
          <w:szCs w:val="22"/>
          <w:highlight w:val="none"/>
        </w:rPr>
        <w:t>3、补种:及时抓住多雨季节，彻底移植，并做好支撑和防护工作。</w:t>
      </w:r>
    </w:p>
    <w:p>
      <w:pPr>
        <w:bidi w:val="0"/>
        <w:spacing w:line="360" w:lineRule="auto"/>
        <w:rPr>
          <w:sz w:val="28"/>
          <w:szCs w:val="22"/>
          <w:highlight w:val="none"/>
        </w:rPr>
      </w:pPr>
      <w:r>
        <w:rPr>
          <w:sz w:val="28"/>
          <w:szCs w:val="22"/>
          <w:highlight w:val="none"/>
        </w:rPr>
        <w:t>4、保洁:加强拔草班组的管理，对绿地枯草、枯枝及垃 圾杂草由保洁组安排专人及时清理。</w:t>
      </w:r>
    </w:p>
    <w:p>
      <w:pPr>
        <w:bidi w:val="0"/>
        <w:spacing w:line="360" w:lineRule="auto"/>
        <w:rPr>
          <w:sz w:val="28"/>
          <w:szCs w:val="22"/>
          <w:highlight w:val="none"/>
        </w:rPr>
      </w:pPr>
      <w:r>
        <w:rPr>
          <w:sz w:val="28"/>
          <w:szCs w:val="22"/>
          <w:highlight w:val="none"/>
        </w:rPr>
        <w:t>5、防涝排水：本月份进入梅雨季节，要做好苗木防涝工作，特别是新种树要防积水烂根，增施氮、磷、钾肥，加快植物全面生长。</w:t>
      </w:r>
    </w:p>
    <w:p>
      <w:pPr>
        <w:bidi w:val="0"/>
        <w:spacing w:line="360" w:lineRule="auto"/>
        <w:rPr>
          <w:rFonts w:ascii="仿宋" w:hAnsi="仿宋" w:eastAsia="仿宋" w:cs="仿宋"/>
          <w:sz w:val="28"/>
          <w:szCs w:val="28"/>
          <w:highlight w:val="none"/>
        </w:rPr>
      </w:pPr>
      <w:r>
        <w:rPr>
          <w:rFonts w:ascii="仿宋" w:hAnsi="仿宋" w:eastAsia="仿宋" w:cs="仿宋"/>
          <w:b/>
          <w:bCs/>
          <w:sz w:val="28"/>
          <w:szCs w:val="28"/>
          <w:highlight w:val="none"/>
        </w:rPr>
        <w:t>七月份：气温最高，中旬以后会出现大风大雨情况。</w:t>
      </w:r>
    </w:p>
    <w:p>
      <w:pPr>
        <w:bidi w:val="0"/>
        <w:spacing w:line="360" w:lineRule="auto"/>
        <w:rPr>
          <w:sz w:val="28"/>
          <w:szCs w:val="22"/>
          <w:highlight w:val="none"/>
        </w:rPr>
      </w:pPr>
      <w:r>
        <w:rPr>
          <w:sz w:val="28"/>
          <w:szCs w:val="22"/>
          <w:highlight w:val="none"/>
        </w:rPr>
        <w:t>1、移植常绿树：雨季期间，水分充足，可以移植针叶树和竹类，但要注意天气变化，一旦碰到高温要及时浇水。</w:t>
      </w:r>
    </w:p>
    <w:p>
      <w:pPr>
        <w:bidi w:val="0"/>
        <w:spacing w:line="360" w:lineRule="auto"/>
        <w:rPr>
          <w:sz w:val="28"/>
          <w:szCs w:val="22"/>
          <w:highlight w:val="none"/>
        </w:rPr>
      </w:pPr>
      <w:r>
        <w:rPr>
          <w:sz w:val="28"/>
          <w:szCs w:val="22"/>
          <w:highlight w:val="none"/>
        </w:rPr>
        <w:t>2、排涝：大雨过后要及时排涝。</w:t>
      </w:r>
    </w:p>
    <w:p>
      <w:pPr>
        <w:bidi w:val="0"/>
        <w:spacing w:line="360" w:lineRule="auto"/>
        <w:rPr>
          <w:sz w:val="28"/>
          <w:szCs w:val="22"/>
          <w:highlight w:val="none"/>
        </w:rPr>
      </w:pPr>
      <w:r>
        <w:rPr>
          <w:sz w:val="28"/>
          <w:szCs w:val="22"/>
          <w:highlight w:val="none"/>
        </w:rPr>
        <w:t>3、施追肥：在下雨前干施氮肥等速效肥。</w:t>
      </w:r>
    </w:p>
    <w:p>
      <w:pPr>
        <w:bidi w:val="0"/>
        <w:spacing w:line="360" w:lineRule="auto"/>
        <w:rPr>
          <w:sz w:val="28"/>
          <w:szCs w:val="22"/>
          <w:highlight w:val="none"/>
        </w:rPr>
      </w:pPr>
      <w:r>
        <w:rPr>
          <w:sz w:val="28"/>
          <w:szCs w:val="22"/>
          <w:highlight w:val="none"/>
        </w:rPr>
        <w:t>4、行道树：进行防台剥芽修剪，对与电线有矛盾的树 枝一律修剪，并对树桩逐个检查，发现松垮、不稳立即扶正绑紧。事先做好劳力组织、物资材料、工具设备等方面的准 备，并随时派人检查，发现险情及时处理。</w:t>
      </w:r>
    </w:p>
    <w:p>
      <w:pPr>
        <w:bidi w:val="0"/>
        <w:spacing w:line="360" w:lineRule="auto"/>
        <w:rPr>
          <w:sz w:val="28"/>
          <w:szCs w:val="22"/>
          <w:highlight w:val="none"/>
        </w:rPr>
      </w:pPr>
      <w:r>
        <w:rPr>
          <w:sz w:val="28"/>
          <w:szCs w:val="22"/>
          <w:highlight w:val="none"/>
        </w:rPr>
        <w:t>5、防治病虫害：继续对天牛及刺蛾进行防治。防治天牛可以采用50杀螟松1:50倍液注射，（或果树宝、或园科三号）然后封住洞口，也可达到很好的效果。香樟樟巢螟要及时的剪除，并销毁虫巢，以免再次危害。</w:t>
      </w:r>
    </w:p>
    <w:p>
      <w:pPr>
        <w:pStyle w:val="4"/>
        <w:spacing w:before="65" w:line="360" w:lineRule="auto"/>
        <w:ind w:left="0" w:leftChars="0" w:right="0" w:firstLine="0" w:firstLineChars="0"/>
        <w:jc w:val="left"/>
        <w:rPr>
          <w:b w:val="0"/>
          <w:bCs w:val="0"/>
          <w:sz w:val="28"/>
          <w:szCs w:val="22"/>
          <w:highlight w:val="none"/>
        </w:rPr>
      </w:pPr>
      <w:r>
        <w:rPr>
          <w:sz w:val="28"/>
          <w:szCs w:val="22"/>
          <w:highlight w:val="none"/>
        </w:rPr>
        <w:t>七月养护重点</w:t>
      </w:r>
    </w:p>
    <w:p>
      <w:pPr>
        <w:bidi w:val="0"/>
        <w:spacing w:line="360" w:lineRule="auto"/>
        <w:rPr>
          <w:sz w:val="28"/>
          <w:szCs w:val="22"/>
          <w:highlight w:val="none"/>
        </w:rPr>
      </w:pPr>
      <w:r>
        <w:rPr>
          <w:sz w:val="28"/>
          <w:szCs w:val="22"/>
          <w:highlight w:val="none"/>
        </w:rPr>
        <w:t>1、修剪：本月天气炎热，苗木生长快，必须加强树形 及色块色带的修剪，及时剪草，保持草坪高度 5cm 左右。</w:t>
      </w:r>
    </w:p>
    <w:p>
      <w:pPr>
        <w:bidi w:val="0"/>
        <w:spacing w:line="360" w:lineRule="auto"/>
        <w:rPr>
          <w:sz w:val="28"/>
          <w:szCs w:val="22"/>
          <w:highlight w:val="none"/>
        </w:rPr>
      </w:pPr>
      <w:r>
        <w:rPr>
          <w:sz w:val="28"/>
          <w:szCs w:val="22"/>
          <w:highlight w:val="none"/>
        </w:rPr>
        <w:t>2、除虫：袋蛾、刺蛾、天牛、盾蚧、螨类等害虫大量</w:t>
      </w:r>
    </w:p>
    <w:p>
      <w:pPr>
        <w:bidi w:val="0"/>
        <w:spacing w:line="360" w:lineRule="auto"/>
        <w:rPr>
          <w:sz w:val="28"/>
          <w:szCs w:val="22"/>
          <w:highlight w:val="none"/>
        </w:rPr>
      </w:pPr>
      <w:r>
        <w:rPr>
          <w:sz w:val="28"/>
          <w:szCs w:val="22"/>
          <w:highlight w:val="none"/>
        </w:rPr>
        <w:t>发生，应注意防治，同时继续防治白粉病，叶斑病等。</w:t>
      </w:r>
    </w:p>
    <w:p>
      <w:pPr>
        <w:bidi w:val="0"/>
        <w:spacing w:line="360" w:lineRule="auto"/>
        <w:rPr>
          <w:sz w:val="28"/>
          <w:szCs w:val="22"/>
          <w:highlight w:val="none"/>
        </w:rPr>
      </w:pPr>
      <w:r>
        <w:rPr>
          <w:sz w:val="28"/>
          <w:szCs w:val="22"/>
          <w:highlight w:val="none"/>
        </w:rPr>
        <w:t>3、保洁：加强拔草班组的管理，对绿地枯草、枯枝及 垃圾杂草由保洁组安排专人及时清理。</w:t>
      </w:r>
    </w:p>
    <w:p>
      <w:pPr>
        <w:bidi w:val="0"/>
        <w:spacing w:line="360" w:lineRule="auto"/>
        <w:rPr>
          <w:sz w:val="28"/>
          <w:szCs w:val="22"/>
          <w:highlight w:val="none"/>
        </w:rPr>
      </w:pPr>
      <w:r>
        <w:rPr>
          <w:sz w:val="28"/>
          <w:szCs w:val="22"/>
          <w:highlight w:val="none"/>
        </w:rPr>
        <w:t>4、抗旱、防涝、防台：伏天气温高，雨水少时要灌溉抗旱，特别是新种树要加强叶面喷水，对名贵苗木要根据需 要做遮阴保护。本月是暴雨较多的月份，要注意防涝。台风潮汛季节，要做好防台、防汛工作，经常检查，及时扶正倒木，及时修剪影响线路安全的枝条。</w:t>
      </w:r>
    </w:p>
    <w:p>
      <w:pPr>
        <w:pStyle w:val="4"/>
        <w:spacing w:before="52" w:line="360" w:lineRule="auto"/>
        <w:ind w:left="0" w:leftChars="0" w:right="108" w:firstLine="0" w:firstLineChars="0"/>
        <w:jc w:val="left"/>
        <w:rPr>
          <w:b w:val="0"/>
          <w:bCs w:val="0"/>
          <w:sz w:val="28"/>
          <w:szCs w:val="22"/>
          <w:highlight w:val="none"/>
        </w:rPr>
      </w:pPr>
      <w:r>
        <w:rPr>
          <w:sz w:val="28"/>
          <w:szCs w:val="22"/>
          <w:highlight w:val="none"/>
        </w:rPr>
        <w:t>八月份：仍为雨季</w:t>
      </w:r>
    </w:p>
    <w:p>
      <w:pPr>
        <w:bidi w:val="0"/>
        <w:spacing w:line="360" w:lineRule="auto"/>
        <w:rPr>
          <w:sz w:val="28"/>
          <w:szCs w:val="22"/>
          <w:highlight w:val="none"/>
        </w:rPr>
      </w:pPr>
      <w:r>
        <w:rPr>
          <w:sz w:val="28"/>
          <w:szCs w:val="22"/>
          <w:highlight w:val="none"/>
        </w:rPr>
        <w:t>1、排涝：大雨过后，对低洼积水处要及时排涝。</w:t>
      </w:r>
    </w:p>
    <w:p>
      <w:pPr>
        <w:bidi w:val="0"/>
        <w:spacing w:line="360" w:lineRule="auto"/>
        <w:rPr>
          <w:sz w:val="28"/>
          <w:szCs w:val="22"/>
          <w:highlight w:val="none"/>
        </w:rPr>
      </w:pPr>
      <w:r>
        <w:rPr>
          <w:sz w:val="28"/>
          <w:szCs w:val="22"/>
          <w:highlight w:val="none"/>
        </w:rPr>
        <w:t>2、行道树防台工作：继续做好行道树的防台工作。</w:t>
      </w:r>
    </w:p>
    <w:p>
      <w:pPr>
        <w:bidi w:val="0"/>
        <w:spacing w:line="360" w:lineRule="auto"/>
        <w:rPr>
          <w:sz w:val="28"/>
          <w:szCs w:val="22"/>
          <w:highlight w:val="none"/>
        </w:rPr>
      </w:pPr>
      <w:r>
        <w:rPr>
          <w:sz w:val="28"/>
          <w:szCs w:val="22"/>
          <w:highlight w:val="none"/>
        </w:rPr>
        <w:t>3、修剪：除一般树木夏修外，要对绿篱进行造型修剪。</w:t>
      </w:r>
    </w:p>
    <w:p>
      <w:pPr>
        <w:bidi w:val="0"/>
        <w:spacing w:line="360" w:lineRule="auto"/>
        <w:rPr>
          <w:sz w:val="28"/>
          <w:szCs w:val="22"/>
          <w:highlight w:val="none"/>
        </w:rPr>
      </w:pPr>
      <w:r>
        <w:rPr>
          <w:sz w:val="28"/>
          <w:szCs w:val="22"/>
          <w:highlight w:val="none"/>
        </w:rPr>
        <w:t>4、中耕除草：杂草生长也旺盛，要及时除草，并可结 合除草进行施肥。</w:t>
      </w:r>
    </w:p>
    <w:p>
      <w:pPr>
        <w:bidi w:val="0"/>
        <w:spacing w:line="360" w:lineRule="auto"/>
        <w:rPr>
          <w:sz w:val="28"/>
          <w:szCs w:val="22"/>
          <w:highlight w:val="none"/>
        </w:rPr>
      </w:pPr>
      <w:r>
        <w:rPr>
          <w:sz w:val="28"/>
          <w:szCs w:val="22"/>
          <w:highlight w:val="none"/>
        </w:rPr>
        <w:t>5、防治病虫害：捕捉天牛为主，注意根部的天牛捕捉。 蚜虫危害、香樟樟巢螟要及时防治。潮湿天气要注意白粉病 及腐烂病，要及时采取措施。</w:t>
      </w:r>
    </w:p>
    <w:p>
      <w:pPr>
        <w:pStyle w:val="4"/>
        <w:spacing w:before="64" w:line="360" w:lineRule="auto"/>
        <w:ind w:right="108"/>
        <w:jc w:val="left"/>
        <w:rPr>
          <w:b w:val="0"/>
          <w:bCs w:val="0"/>
          <w:sz w:val="28"/>
          <w:szCs w:val="22"/>
          <w:highlight w:val="none"/>
        </w:rPr>
      </w:pPr>
      <w:r>
        <w:rPr>
          <w:sz w:val="28"/>
          <w:szCs w:val="22"/>
          <w:highlight w:val="none"/>
        </w:rPr>
        <w:t>八月养护重点</w:t>
      </w:r>
    </w:p>
    <w:p>
      <w:pPr>
        <w:bidi w:val="0"/>
        <w:spacing w:line="360" w:lineRule="auto"/>
        <w:rPr>
          <w:sz w:val="28"/>
          <w:szCs w:val="22"/>
          <w:highlight w:val="none"/>
        </w:rPr>
      </w:pPr>
      <w:r>
        <w:rPr>
          <w:sz w:val="28"/>
          <w:szCs w:val="22"/>
          <w:highlight w:val="none"/>
        </w:rPr>
        <w:t>1、修剪:本月天气炎热，苗木生长快，必须加强树形及 色块色带的整形修剪，及时剪草，保持草坪高度5cm左右。</w:t>
      </w:r>
    </w:p>
    <w:p>
      <w:pPr>
        <w:bidi w:val="0"/>
        <w:spacing w:line="360" w:lineRule="auto"/>
        <w:rPr>
          <w:sz w:val="28"/>
          <w:szCs w:val="22"/>
          <w:highlight w:val="none"/>
        </w:rPr>
      </w:pPr>
      <w:r>
        <w:rPr>
          <w:sz w:val="28"/>
          <w:szCs w:val="22"/>
          <w:highlight w:val="none"/>
        </w:rPr>
        <w:t>2、除虫:继续做好防治病虫害工作，注意防治危害树木</w:t>
      </w:r>
    </w:p>
    <w:p>
      <w:pPr>
        <w:bidi w:val="0"/>
        <w:spacing w:line="360" w:lineRule="auto"/>
        <w:rPr>
          <w:sz w:val="28"/>
          <w:szCs w:val="22"/>
          <w:highlight w:val="none"/>
        </w:rPr>
      </w:pPr>
      <w:r>
        <w:rPr>
          <w:sz w:val="28"/>
          <w:szCs w:val="22"/>
          <w:highlight w:val="none"/>
        </w:rPr>
        <w:t>的主要害虫（袋蛾、第二代刺蛾、天牛、螨类等）及主要病</w:t>
      </w:r>
    </w:p>
    <w:p>
      <w:pPr>
        <w:bidi w:val="0"/>
        <w:spacing w:line="360" w:lineRule="auto"/>
        <w:rPr>
          <w:sz w:val="28"/>
          <w:szCs w:val="22"/>
          <w:highlight w:val="none"/>
        </w:rPr>
      </w:pPr>
      <w:r>
        <w:rPr>
          <w:sz w:val="28"/>
          <w:szCs w:val="22"/>
          <w:highlight w:val="none"/>
        </w:rPr>
        <w:t>害（白粉病、叶斑病等），特别注意防治草坪夜蛾类及地老虎。</w:t>
      </w:r>
    </w:p>
    <w:p>
      <w:pPr>
        <w:bidi w:val="0"/>
        <w:spacing w:line="360" w:lineRule="auto"/>
        <w:rPr>
          <w:sz w:val="28"/>
          <w:szCs w:val="22"/>
          <w:highlight w:val="none"/>
        </w:rPr>
      </w:pPr>
      <w:r>
        <w:rPr>
          <w:sz w:val="28"/>
          <w:szCs w:val="22"/>
          <w:highlight w:val="none"/>
        </w:rPr>
        <w:t>3、保洁:加强拔草班组的管理，对绿地枯草、枯枝及垃圾杂草由保洁组安排专人及时清理。</w:t>
      </w:r>
    </w:p>
    <w:p>
      <w:pPr>
        <w:bidi w:val="0"/>
        <w:spacing w:line="360" w:lineRule="auto"/>
        <w:rPr>
          <w:rFonts w:ascii="仿宋" w:hAnsi="仿宋" w:eastAsia="仿宋" w:cs="仿宋"/>
          <w:w w:val="99"/>
          <w:sz w:val="28"/>
          <w:szCs w:val="28"/>
          <w:highlight w:val="none"/>
        </w:rPr>
      </w:pPr>
      <w:r>
        <w:rPr>
          <w:sz w:val="28"/>
          <w:szCs w:val="22"/>
          <w:highlight w:val="none"/>
        </w:rPr>
        <w:t>4、抗旱、防涝、防台:三伏天气温高，雨水少时要灌溉抗旱，特别是新种树要加强叶面喷水，对名贵苗木要根据需 要做遮阴保护。本月又是暴雨较多的月份，要注意防涝。进入台风潮汛季节，要做好防台、防汛工作，经常检查，及时扶正倒木，及时修剪影响线路安全的枝条。</w:t>
      </w:r>
    </w:p>
    <w:p>
      <w:pPr>
        <w:bidi w:val="0"/>
        <w:spacing w:line="360" w:lineRule="auto"/>
        <w:rPr>
          <w:rFonts w:ascii="仿宋" w:hAnsi="仿宋" w:eastAsia="仿宋" w:cs="仿宋"/>
          <w:sz w:val="28"/>
          <w:szCs w:val="28"/>
          <w:highlight w:val="none"/>
        </w:rPr>
      </w:pPr>
      <w:r>
        <w:rPr>
          <w:rFonts w:ascii="仿宋" w:hAnsi="仿宋" w:eastAsia="仿宋" w:cs="仿宋"/>
          <w:b/>
          <w:bCs/>
          <w:sz w:val="28"/>
          <w:szCs w:val="28"/>
          <w:highlight w:val="none"/>
        </w:rPr>
        <w:t>九月份：气温有所下降，迎国庆做好相关工作。</w:t>
      </w:r>
    </w:p>
    <w:p>
      <w:pPr>
        <w:bidi w:val="0"/>
        <w:spacing w:line="360" w:lineRule="auto"/>
        <w:rPr>
          <w:sz w:val="28"/>
          <w:szCs w:val="22"/>
          <w:highlight w:val="none"/>
        </w:rPr>
      </w:pPr>
      <w:r>
        <w:rPr>
          <w:sz w:val="28"/>
          <w:szCs w:val="22"/>
          <w:highlight w:val="none"/>
        </w:rPr>
        <w:t>1、修剪：迎接市容工作，行道树分级剥芽、绿篱造型修剪。绿地内除草，草坪切边，及时清理死树，做到树木青枝绿叶，绿地干净整齐。</w:t>
      </w:r>
    </w:p>
    <w:p>
      <w:pPr>
        <w:bidi w:val="0"/>
        <w:spacing w:line="360" w:lineRule="auto"/>
        <w:rPr>
          <w:sz w:val="28"/>
          <w:szCs w:val="22"/>
          <w:highlight w:val="none"/>
        </w:rPr>
      </w:pPr>
      <w:r>
        <w:rPr>
          <w:sz w:val="28"/>
          <w:szCs w:val="22"/>
          <w:highlight w:val="none"/>
        </w:rPr>
        <w:t>2、施肥：对一些生长较弱，枝条不够充实的树木，应追施一些磷、钾肥。</w:t>
      </w:r>
    </w:p>
    <w:p>
      <w:pPr>
        <w:bidi w:val="0"/>
        <w:spacing w:line="360" w:lineRule="auto"/>
        <w:rPr>
          <w:sz w:val="28"/>
          <w:szCs w:val="22"/>
          <w:highlight w:val="none"/>
        </w:rPr>
      </w:pPr>
      <w:r>
        <w:rPr>
          <w:sz w:val="28"/>
          <w:szCs w:val="22"/>
          <w:highlight w:val="none"/>
        </w:rPr>
        <w:t>3、草花：迎国庆，草花更换，选择颜色鲜艳的草花品种，注意浇水要充足。</w:t>
      </w:r>
    </w:p>
    <w:p>
      <w:pPr>
        <w:bidi w:val="0"/>
        <w:spacing w:line="360" w:lineRule="auto"/>
        <w:rPr>
          <w:sz w:val="28"/>
          <w:szCs w:val="22"/>
          <w:highlight w:val="none"/>
        </w:rPr>
      </w:pPr>
      <w:r>
        <w:rPr>
          <w:sz w:val="28"/>
          <w:szCs w:val="22"/>
          <w:highlight w:val="none"/>
        </w:rPr>
        <w:t>4、防治病虫害：穿孔病（李、桃、梅等）为发病高峰，采用 500%多菌灵1000倍液防止侵染。天牛开始转向根部危害，注意根部天牛的捕捉。对木蠹蛾也要及时防治。做好其它病虫害的防治工作。</w:t>
      </w:r>
    </w:p>
    <w:p>
      <w:pPr>
        <w:bidi w:val="0"/>
        <w:spacing w:line="360" w:lineRule="auto"/>
        <w:rPr>
          <w:sz w:val="28"/>
          <w:szCs w:val="22"/>
          <w:highlight w:val="none"/>
        </w:rPr>
      </w:pPr>
      <w:r>
        <w:rPr>
          <w:sz w:val="28"/>
          <w:szCs w:val="22"/>
          <w:highlight w:val="none"/>
        </w:rPr>
        <w:t>5、节前做好各类绿化设施的检查工作。</w:t>
      </w:r>
    </w:p>
    <w:p>
      <w:pPr>
        <w:pStyle w:val="4"/>
        <w:spacing w:before="178" w:line="360" w:lineRule="auto"/>
        <w:ind w:right="108"/>
        <w:jc w:val="left"/>
        <w:rPr>
          <w:b w:val="0"/>
          <w:bCs w:val="0"/>
          <w:sz w:val="28"/>
          <w:szCs w:val="22"/>
          <w:highlight w:val="none"/>
        </w:rPr>
      </w:pPr>
      <w:r>
        <w:rPr>
          <w:sz w:val="28"/>
          <w:szCs w:val="22"/>
          <w:highlight w:val="none"/>
        </w:rPr>
        <w:t>九月养护重点</w:t>
      </w:r>
    </w:p>
    <w:p>
      <w:pPr>
        <w:bidi w:val="0"/>
        <w:spacing w:line="360" w:lineRule="auto"/>
        <w:rPr>
          <w:sz w:val="28"/>
          <w:szCs w:val="22"/>
          <w:highlight w:val="none"/>
        </w:rPr>
      </w:pPr>
      <w:r>
        <w:rPr>
          <w:sz w:val="28"/>
          <w:szCs w:val="22"/>
          <w:highlight w:val="none"/>
        </w:rPr>
        <w:t>1、修剪：本月天气转入初秋，要继续做好除草、疏松土壤工作。继续草坪轧剪，对球类、绿篱等进行整形修剪。</w:t>
      </w:r>
    </w:p>
    <w:p>
      <w:pPr>
        <w:bidi w:val="0"/>
        <w:spacing w:line="360" w:lineRule="auto"/>
        <w:rPr>
          <w:sz w:val="28"/>
          <w:szCs w:val="22"/>
          <w:highlight w:val="none"/>
        </w:rPr>
      </w:pPr>
      <w:r>
        <w:rPr>
          <w:sz w:val="28"/>
          <w:szCs w:val="22"/>
          <w:highlight w:val="none"/>
        </w:rPr>
        <w:t>2、除虫：继续抓好除害灭病工作，特别要经常检查蚜 虫、木囊蛾等的发生情况，一经发现，立即防治。</w:t>
      </w:r>
    </w:p>
    <w:p>
      <w:pPr>
        <w:bidi w:val="0"/>
        <w:spacing w:line="360" w:lineRule="auto"/>
        <w:rPr>
          <w:sz w:val="28"/>
          <w:szCs w:val="22"/>
          <w:highlight w:val="none"/>
        </w:rPr>
      </w:pPr>
      <w:r>
        <w:rPr>
          <w:sz w:val="28"/>
          <w:szCs w:val="22"/>
          <w:highlight w:val="none"/>
        </w:rPr>
        <w:t>3、保洁：做好全面养护、整理、清扫绿地落叶等工作。以崭新的绿化面貌迎接国庆。</w:t>
      </w:r>
    </w:p>
    <w:p>
      <w:pPr>
        <w:bidi w:val="0"/>
        <w:spacing w:line="360" w:lineRule="auto"/>
        <w:rPr>
          <w:sz w:val="28"/>
          <w:szCs w:val="22"/>
          <w:highlight w:val="none"/>
        </w:rPr>
      </w:pPr>
      <w:r>
        <w:rPr>
          <w:sz w:val="28"/>
          <w:szCs w:val="22"/>
          <w:highlight w:val="none"/>
        </w:rPr>
        <w:t>4、防涝、防台：本月份是暴雨集中的季节，防台风、防涝、排水工作不能放松。</w:t>
      </w:r>
    </w:p>
    <w:p>
      <w:pPr>
        <w:bidi w:val="0"/>
        <w:spacing w:line="360" w:lineRule="auto"/>
        <w:rPr>
          <w:sz w:val="28"/>
          <w:szCs w:val="22"/>
          <w:highlight w:val="none"/>
        </w:rPr>
      </w:pPr>
      <w:r>
        <w:rPr>
          <w:sz w:val="28"/>
          <w:szCs w:val="22"/>
          <w:highlight w:val="none"/>
        </w:rPr>
        <w:t xml:space="preserve">5、浇水施肥：根据气候情况，及时浇水，对养护绿地进行全面施入氮磷肥、钾肥等复合肥，保证秋季生长良好。 </w:t>
      </w:r>
    </w:p>
    <w:p>
      <w:pPr>
        <w:bidi w:val="0"/>
        <w:spacing w:line="360" w:lineRule="auto"/>
        <w:rPr>
          <w:rFonts w:ascii="Times New Roman" w:hAnsi="Times New Roman" w:eastAsia="Times New Roman" w:cs="Times New Roman"/>
          <w:sz w:val="28"/>
          <w:szCs w:val="28"/>
          <w:highlight w:val="none"/>
        </w:rPr>
      </w:pPr>
      <w:r>
        <w:rPr>
          <w:rFonts w:ascii="仿宋" w:hAnsi="仿宋" w:eastAsia="仿宋" w:cs="仿宋"/>
          <w:b/>
          <w:bCs/>
          <w:w w:val="95"/>
          <w:sz w:val="28"/>
          <w:szCs w:val="28"/>
          <w:highlight w:val="none"/>
        </w:rPr>
        <w:t>十月份：气温下降，十月下旬进入初冬，树木落叶，陆续进</w:t>
      </w:r>
      <w:r>
        <w:rPr>
          <w:rFonts w:ascii="仿宋" w:hAnsi="仿宋" w:eastAsia="仿宋" w:cs="仿宋"/>
          <w:b/>
          <w:bCs/>
          <w:sz w:val="28"/>
          <w:szCs w:val="28"/>
          <w:highlight w:val="none"/>
        </w:rPr>
        <w:t>入休眠期</w:t>
      </w:r>
      <w:r>
        <w:rPr>
          <w:rFonts w:ascii="Times New Roman" w:hAnsi="Times New Roman" w:eastAsia="Times New Roman" w:cs="Times New Roman"/>
          <w:b/>
          <w:bCs/>
          <w:sz w:val="28"/>
          <w:szCs w:val="28"/>
          <w:highlight w:val="none"/>
        </w:rPr>
        <w:t>.</w:t>
      </w:r>
    </w:p>
    <w:p>
      <w:pPr>
        <w:bidi w:val="0"/>
        <w:spacing w:line="360" w:lineRule="auto"/>
        <w:rPr>
          <w:sz w:val="28"/>
          <w:szCs w:val="22"/>
          <w:highlight w:val="none"/>
        </w:rPr>
      </w:pPr>
      <w:r>
        <w:rPr>
          <w:sz w:val="28"/>
          <w:szCs w:val="22"/>
          <w:highlight w:val="none"/>
        </w:rPr>
        <w:t>1、做好秋季植树的准备，下旬耐寒树木一落叶，就可以开始栽植。</w:t>
      </w:r>
    </w:p>
    <w:p>
      <w:pPr>
        <w:bidi w:val="0"/>
        <w:spacing w:line="360" w:lineRule="auto"/>
        <w:rPr>
          <w:sz w:val="28"/>
          <w:szCs w:val="22"/>
          <w:highlight w:val="none"/>
        </w:rPr>
      </w:pPr>
      <w:r>
        <w:rPr>
          <w:sz w:val="28"/>
          <w:szCs w:val="22"/>
          <w:highlight w:val="none"/>
        </w:rPr>
        <w:t>2、绿地养护：及时去除死树，及时浇水。绿地、草坪挑草切边工作要做好。草花生长不良的要施肥。</w:t>
      </w:r>
    </w:p>
    <w:p>
      <w:pPr>
        <w:bidi w:val="0"/>
        <w:spacing w:line="360" w:lineRule="auto"/>
        <w:rPr>
          <w:sz w:val="28"/>
          <w:szCs w:val="22"/>
          <w:highlight w:val="none"/>
        </w:rPr>
      </w:pPr>
      <w:r>
        <w:rPr>
          <w:sz w:val="28"/>
          <w:szCs w:val="22"/>
          <w:highlight w:val="none"/>
        </w:rPr>
        <w:t>3、防治病虫害：继续捕捉根部天牛。香樟樟巢螟也要注意观察防治。</w:t>
      </w:r>
    </w:p>
    <w:p>
      <w:pPr>
        <w:pStyle w:val="4"/>
        <w:spacing w:before="77" w:line="360" w:lineRule="auto"/>
        <w:ind w:right="108"/>
        <w:jc w:val="left"/>
        <w:rPr>
          <w:b w:val="0"/>
          <w:bCs w:val="0"/>
          <w:sz w:val="28"/>
          <w:szCs w:val="22"/>
          <w:highlight w:val="none"/>
        </w:rPr>
      </w:pPr>
      <w:r>
        <w:rPr>
          <w:sz w:val="28"/>
          <w:szCs w:val="22"/>
          <w:highlight w:val="none"/>
        </w:rPr>
        <w:t>十月养护重点</w:t>
      </w:r>
    </w:p>
    <w:p>
      <w:pPr>
        <w:bidi w:val="0"/>
        <w:spacing w:line="360" w:lineRule="auto"/>
        <w:rPr>
          <w:sz w:val="28"/>
          <w:szCs w:val="22"/>
          <w:highlight w:val="none"/>
        </w:rPr>
      </w:pPr>
      <w:r>
        <w:rPr>
          <w:sz w:val="28"/>
          <w:szCs w:val="22"/>
          <w:highlight w:val="none"/>
        </w:rPr>
        <w:t>1、修剪：加强乔灌木的成型修剪及色块色带的整形修</w:t>
      </w:r>
    </w:p>
    <w:p>
      <w:pPr>
        <w:bidi w:val="0"/>
        <w:spacing w:line="360" w:lineRule="auto"/>
        <w:rPr>
          <w:sz w:val="28"/>
          <w:szCs w:val="22"/>
          <w:highlight w:val="none"/>
        </w:rPr>
      </w:pPr>
      <w:r>
        <w:rPr>
          <w:sz w:val="28"/>
          <w:szCs w:val="22"/>
          <w:highlight w:val="none"/>
        </w:rPr>
        <w:t>剪，对暖季型草坪进行疏草、超低修剪和交播维护。</w:t>
      </w:r>
    </w:p>
    <w:p>
      <w:pPr>
        <w:bidi w:val="0"/>
        <w:spacing w:line="360" w:lineRule="auto"/>
        <w:rPr>
          <w:sz w:val="28"/>
          <w:szCs w:val="22"/>
          <w:highlight w:val="none"/>
        </w:rPr>
      </w:pPr>
      <w:r>
        <w:rPr>
          <w:sz w:val="28"/>
          <w:szCs w:val="22"/>
          <w:highlight w:val="none"/>
        </w:rPr>
        <w:t>2、除虫：剪除有虫卵的树枝，刮除各类蚧虫。</w:t>
      </w:r>
    </w:p>
    <w:p>
      <w:pPr>
        <w:bidi w:val="0"/>
        <w:spacing w:line="360" w:lineRule="auto"/>
        <w:rPr>
          <w:sz w:val="28"/>
          <w:szCs w:val="22"/>
          <w:highlight w:val="none"/>
        </w:rPr>
      </w:pPr>
      <w:r>
        <w:rPr>
          <w:sz w:val="28"/>
          <w:szCs w:val="22"/>
          <w:highlight w:val="none"/>
        </w:rPr>
        <w:t>3、保洁：全面做好国庆期间的绿化维护工作，对所有树木、草坪保持整容修剪及场地清卫工作。</w:t>
      </w:r>
    </w:p>
    <w:p>
      <w:pPr>
        <w:bidi w:val="0"/>
        <w:spacing w:line="360" w:lineRule="auto"/>
        <w:rPr>
          <w:sz w:val="28"/>
          <w:szCs w:val="22"/>
          <w:highlight w:val="none"/>
        </w:rPr>
      </w:pPr>
      <w:r>
        <w:rPr>
          <w:sz w:val="28"/>
          <w:szCs w:val="22"/>
          <w:highlight w:val="none"/>
        </w:rPr>
        <w:t>4、施肥：各种树木施冬肥（如饼肥等易发热的肥料以保护苗木越冬）。</w:t>
      </w:r>
    </w:p>
    <w:p>
      <w:pPr>
        <w:pStyle w:val="4"/>
        <w:spacing w:before="75" w:line="360" w:lineRule="auto"/>
        <w:ind w:right="0"/>
        <w:jc w:val="left"/>
        <w:rPr>
          <w:b w:val="0"/>
          <w:bCs w:val="0"/>
          <w:sz w:val="28"/>
          <w:szCs w:val="22"/>
          <w:highlight w:val="none"/>
        </w:rPr>
      </w:pPr>
      <w:r>
        <w:rPr>
          <w:sz w:val="28"/>
          <w:szCs w:val="22"/>
          <w:highlight w:val="none"/>
        </w:rPr>
        <w:t>十一月份：进入隆冬季节</w:t>
      </w:r>
    </w:p>
    <w:p>
      <w:pPr>
        <w:bidi w:val="0"/>
        <w:spacing w:line="360" w:lineRule="auto"/>
        <w:rPr>
          <w:sz w:val="28"/>
          <w:szCs w:val="22"/>
          <w:highlight w:val="none"/>
        </w:rPr>
      </w:pPr>
      <w:r>
        <w:rPr>
          <w:sz w:val="28"/>
          <w:szCs w:val="22"/>
          <w:highlight w:val="none"/>
        </w:rPr>
        <w:t>1、植树：继续栽植耐寒植物。</w:t>
      </w:r>
    </w:p>
    <w:p>
      <w:pPr>
        <w:bidi w:val="0"/>
        <w:spacing w:line="360" w:lineRule="auto"/>
        <w:rPr>
          <w:sz w:val="28"/>
          <w:szCs w:val="22"/>
          <w:highlight w:val="none"/>
        </w:rPr>
      </w:pPr>
      <w:r>
        <w:rPr>
          <w:sz w:val="28"/>
          <w:szCs w:val="22"/>
          <w:highlight w:val="none"/>
        </w:rPr>
        <w:t>2、翻土：对绿地土壤翻土，暴露准备越冬的害虫。</w:t>
      </w:r>
    </w:p>
    <w:p>
      <w:pPr>
        <w:bidi w:val="0"/>
        <w:spacing w:line="360" w:lineRule="auto"/>
        <w:rPr>
          <w:sz w:val="28"/>
          <w:szCs w:val="22"/>
          <w:highlight w:val="none"/>
        </w:rPr>
      </w:pPr>
      <w:r>
        <w:rPr>
          <w:sz w:val="28"/>
          <w:szCs w:val="22"/>
          <w:highlight w:val="none"/>
        </w:rPr>
        <w:t>3、浇水：对干、板结的土壤浇水，要在冬天前完成。</w:t>
      </w:r>
    </w:p>
    <w:p>
      <w:pPr>
        <w:bidi w:val="0"/>
        <w:spacing w:line="360" w:lineRule="auto"/>
        <w:rPr>
          <w:sz w:val="28"/>
          <w:szCs w:val="22"/>
          <w:highlight w:val="none"/>
        </w:rPr>
      </w:pPr>
      <w:r>
        <w:rPr>
          <w:sz w:val="28"/>
          <w:szCs w:val="22"/>
          <w:highlight w:val="none"/>
        </w:rPr>
        <w:t>4、病虫害防治各种害虫在下旬准备过冬，防治任务相对较轻。</w:t>
      </w:r>
    </w:p>
    <w:p>
      <w:pPr>
        <w:pStyle w:val="4"/>
        <w:spacing w:before="77" w:line="360" w:lineRule="auto"/>
        <w:ind w:right="0"/>
        <w:jc w:val="left"/>
        <w:rPr>
          <w:b w:val="0"/>
          <w:bCs w:val="0"/>
          <w:sz w:val="28"/>
          <w:szCs w:val="22"/>
          <w:highlight w:val="none"/>
        </w:rPr>
      </w:pPr>
      <w:r>
        <w:rPr>
          <w:sz w:val="28"/>
          <w:szCs w:val="22"/>
          <w:highlight w:val="none"/>
        </w:rPr>
        <w:t>十一月养护重点</w:t>
      </w:r>
    </w:p>
    <w:p>
      <w:pPr>
        <w:bidi w:val="0"/>
        <w:spacing w:line="360" w:lineRule="auto"/>
        <w:rPr>
          <w:sz w:val="28"/>
          <w:szCs w:val="22"/>
          <w:highlight w:val="none"/>
        </w:rPr>
      </w:pPr>
      <w:r>
        <w:rPr>
          <w:sz w:val="28"/>
          <w:szCs w:val="22"/>
          <w:highlight w:val="none"/>
        </w:rPr>
        <w:t>1、修剪：进行冬季树木修剪，剪去病枝、枯枝、有虫卵枝及竞争枝、过密枝等。</w:t>
      </w:r>
    </w:p>
    <w:p>
      <w:pPr>
        <w:bidi w:val="0"/>
        <w:spacing w:line="360" w:lineRule="auto"/>
        <w:rPr>
          <w:sz w:val="28"/>
          <w:szCs w:val="22"/>
          <w:highlight w:val="none"/>
        </w:rPr>
      </w:pPr>
      <w:r>
        <w:rPr>
          <w:sz w:val="28"/>
          <w:szCs w:val="22"/>
          <w:highlight w:val="none"/>
        </w:rPr>
        <w:t>2、除虫：继续做好除害灭病工作，特别是除袋蛾囊、刺蛾茧等。</w:t>
      </w:r>
    </w:p>
    <w:p>
      <w:pPr>
        <w:bidi w:val="0"/>
        <w:spacing w:line="360" w:lineRule="auto"/>
        <w:rPr>
          <w:sz w:val="28"/>
          <w:szCs w:val="22"/>
          <w:highlight w:val="none"/>
        </w:rPr>
      </w:pPr>
      <w:r>
        <w:rPr>
          <w:sz w:val="28"/>
          <w:szCs w:val="22"/>
          <w:highlight w:val="none"/>
        </w:rPr>
        <w:t xml:space="preserve">3、防寒保暖：做好防寒工作，对部分树木进行涂白；对不耐寒花木进行缩蓬、包盖膜等保暖工作。 </w:t>
      </w:r>
    </w:p>
    <w:p>
      <w:pPr>
        <w:bidi w:val="0"/>
        <w:spacing w:line="360" w:lineRule="auto"/>
        <w:rPr>
          <w:rFonts w:ascii="仿宋" w:hAnsi="仿宋" w:eastAsia="仿宋" w:cs="仿宋"/>
          <w:sz w:val="28"/>
          <w:szCs w:val="28"/>
          <w:highlight w:val="none"/>
        </w:rPr>
      </w:pPr>
      <w:r>
        <w:rPr>
          <w:rFonts w:ascii="仿宋" w:hAnsi="仿宋" w:eastAsia="仿宋" w:cs="仿宋"/>
          <w:b/>
          <w:bCs/>
          <w:sz w:val="28"/>
          <w:szCs w:val="28"/>
          <w:highlight w:val="none"/>
        </w:rPr>
        <w:t>十二月份：低气温，开始冬季养护工作</w:t>
      </w:r>
    </w:p>
    <w:p>
      <w:pPr>
        <w:bidi w:val="0"/>
        <w:spacing w:line="360" w:lineRule="auto"/>
        <w:rPr>
          <w:sz w:val="28"/>
          <w:szCs w:val="22"/>
          <w:highlight w:val="none"/>
        </w:rPr>
      </w:pPr>
      <w:r>
        <w:rPr>
          <w:sz w:val="28"/>
          <w:szCs w:val="22"/>
          <w:highlight w:val="none"/>
        </w:rPr>
        <w:t>1、冬季修剪：对常绿乔木、灌木进行修剪。</w:t>
      </w:r>
    </w:p>
    <w:p>
      <w:pPr>
        <w:bidi w:val="0"/>
        <w:spacing w:line="360" w:lineRule="auto"/>
        <w:rPr>
          <w:sz w:val="28"/>
          <w:szCs w:val="22"/>
          <w:highlight w:val="none"/>
        </w:rPr>
      </w:pPr>
      <w:r>
        <w:rPr>
          <w:sz w:val="28"/>
          <w:szCs w:val="22"/>
          <w:highlight w:val="none"/>
        </w:rPr>
        <w:t>2、消灭越冬病虫害。</w:t>
      </w:r>
    </w:p>
    <w:p>
      <w:pPr>
        <w:bidi w:val="0"/>
        <w:spacing w:line="360" w:lineRule="auto"/>
        <w:rPr>
          <w:sz w:val="28"/>
          <w:szCs w:val="22"/>
          <w:highlight w:val="none"/>
        </w:rPr>
      </w:pPr>
      <w:r>
        <w:rPr>
          <w:sz w:val="28"/>
          <w:szCs w:val="22"/>
          <w:highlight w:val="none"/>
        </w:rPr>
        <w:t>3、做好第二年调整工作准备：待落叶植物落叶以后，</w:t>
      </w:r>
    </w:p>
    <w:p>
      <w:pPr>
        <w:bidi w:val="0"/>
        <w:spacing w:line="360" w:lineRule="auto"/>
        <w:rPr>
          <w:sz w:val="28"/>
          <w:szCs w:val="22"/>
          <w:highlight w:val="none"/>
        </w:rPr>
      </w:pPr>
      <w:r>
        <w:rPr>
          <w:sz w:val="28"/>
          <w:szCs w:val="22"/>
          <w:highlight w:val="none"/>
        </w:rPr>
        <w:t xml:space="preserve">对养护区进行观察，绘制要调整的方位。 </w:t>
      </w:r>
    </w:p>
    <w:p>
      <w:pPr>
        <w:spacing w:before="178" w:line="360" w:lineRule="auto"/>
        <w:ind w:right="688"/>
        <w:jc w:val="left"/>
        <w:rPr>
          <w:rFonts w:ascii="仿宋" w:hAnsi="仿宋" w:eastAsia="仿宋" w:cs="仿宋"/>
          <w:sz w:val="28"/>
          <w:szCs w:val="28"/>
          <w:highlight w:val="none"/>
        </w:rPr>
      </w:pPr>
      <w:r>
        <w:rPr>
          <w:rFonts w:ascii="仿宋" w:hAnsi="仿宋" w:eastAsia="仿宋" w:cs="仿宋"/>
          <w:b/>
          <w:bCs/>
          <w:sz w:val="28"/>
          <w:szCs w:val="28"/>
          <w:highlight w:val="none"/>
        </w:rPr>
        <w:t>十二月养护重点</w:t>
      </w:r>
    </w:p>
    <w:p>
      <w:pPr>
        <w:bidi w:val="0"/>
        <w:spacing w:line="360" w:lineRule="auto"/>
        <w:rPr>
          <w:sz w:val="28"/>
          <w:szCs w:val="22"/>
          <w:highlight w:val="none"/>
        </w:rPr>
      </w:pPr>
      <w:r>
        <w:rPr>
          <w:sz w:val="28"/>
          <w:szCs w:val="22"/>
          <w:highlight w:val="none"/>
        </w:rPr>
        <w:t>1、修剪：对行道树进行整形修剪及定干、定型修剪等 工作；灌木进行控高修剪。</w:t>
      </w:r>
    </w:p>
    <w:p>
      <w:pPr>
        <w:bidi w:val="0"/>
        <w:spacing w:line="360" w:lineRule="auto"/>
        <w:rPr>
          <w:sz w:val="28"/>
          <w:szCs w:val="22"/>
          <w:highlight w:val="none"/>
        </w:rPr>
      </w:pPr>
      <w:r>
        <w:rPr>
          <w:sz w:val="28"/>
          <w:szCs w:val="22"/>
          <w:highlight w:val="none"/>
        </w:rPr>
        <w:t>2、防寒保暖：继续做好对花木的防寒保暖工作，随时 进行检查与加固，发现问题，迅速采取措施。</w:t>
      </w:r>
    </w:p>
    <w:p>
      <w:pPr>
        <w:bidi w:val="0"/>
        <w:spacing w:line="360" w:lineRule="auto"/>
        <w:rPr>
          <w:sz w:val="28"/>
          <w:szCs w:val="22"/>
          <w:highlight w:val="none"/>
        </w:rPr>
      </w:pPr>
      <w:r>
        <w:rPr>
          <w:sz w:val="28"/>
          <w:szCs w:val="22"/>
          <w:highlight w:val="none"/>
        </w:rPr>
        <w:t>3、除虫：继续抓好防治病虫害工作，剪除病虫枝、枯枝、消灭越冬病虫源，并结合冬季大扫除，搞好绿地卫生工作。对各部树木全面喷洒1—2次硫磺合剂，以兼治各种越冬病虫害。</w:t>
      </w:r>
    </w:p>
    <w:p>
      <w:pPr>
        <w:bidi w:val="0"/>
        <w:spacing w:line="360" w:lineRule="auto"/>
        <w:rPr>
          <w:sz w:val="28"/>
          <w:szCs w:val="22"/>
          <w:highlight w:val="none"/>
        </w:rPr>
      </w:pPr>
      <w:r>
        <w:rPr>
          <w:sz w:val="28"/>
          <w:szCs w:val="22"/>
          <w:highlight w:val="none"/>
        </w:rPr>
        <w:t>4、工具保养：对机械设备进行全面检修。</w:t>
      </w:r>
    </w:p>
    <w:p>
      <w:pPr>
        <w:bidi w:val="0"/>
        <w:spacing w:line="360" w:lineRule="auto"/>
        <w:rPr>
          <w:rFonts w:hint="eastAsia"/>
          <w:b/>
          <w:bCs/>
          <w:sz w:val="28"/>
          <w:szCs w:val="22"/>
          <w:highlight w:val="none"/>
          <w:lang w:val="en-US" w:eastAsia="zh-CN"/>
        </w:rPr>
        <w:sectPr>
          <w:footerReference r:id="rId21" w:type="default"/>
          <w:pgSz w:w="11910" w:h="16840"/>
          <w:pgMar w:top="1440" w:right="960" w:bottom="1200" w:left="1680" w:header="0" w:footer="1016" w:gutter="0"/>
          <w:pgNumType w:fmt="decimal"/>
          <w:cols w:space="720" w:num="1"/>
        </w:sectPr>
      </w:pPr>
      <w:bookmarkStart w:id="538" w:name="附录1：黄埔区常用绿化植物种类特性及养护要点"/>
      <w:bookmarkEnd w:id="538"/>
      <w:bookmarkStart w:id="539" w:name="_bookmark36"/>
      <w:bookmarkEnd w:id="539"/>
      <w:bookmarkStart w:id="540" w:name="_Toc14612_WPSOffice_Level2"/>
      <w:bookmarkStart w:id="541" w:name="_Toc24401_WPSOffice_Level2"/>
      <w:bookmarkStart w:id="542" w:name="_Toc29463_WPSOffice_Level2"/>
      <w:r>
        <w:rPr>
          <w:b/>
          <w:bCs/>
          <w:sz w:val="28"/>
          <w:szCs w:val="22"/>
          <w:highlight w:val="none"/>
        </w:rPr>
        <w:t>常用绿化植物种类特性及养护要点</w:t>
      </w:r>
      <w:r>
        <w:rPr>
          <w:rFonts w:hint="eastAsia"/>
          <w:b/>
          <w:bCs/>
          <w:sz w:val="28"/>
          <w:szCs w:val="22"/>
          <w:highlight w:val="none"/>
          <w:lang w:val="en-US" w:eastAsia="zh-CN"/>
        </w:rPr>
        <w:t>详见附表</w:t>
      </w:r>
      <w:bookmarkEnd w:id="540"/>
      <w:bookmarkEnd w:id="541"/>
      <w:bookmarkEnd w:id="542"/>
      <w:bookmarkStart w:id="543" w:name="_Toc26995_WPSOffice_Level1"/>
      <w:r>
        <w:rPr>
          <w:rFonts w:hint="eastAsia"/>
          <w:b/>
          <w:bCs/>
          <w:sz w:val="28"/>
          <w:szCs w:val="22"/>
          <w:highlight w:val="none"/>
          <w:lang w:val="en-US" w:eastAsia="zh-CN"/>
        </w:rPr>
        <w:t>6。</w:t>
      </w:r>
    </w:p>
    <w:bookmarkEnd w:id="543"/>
    <w:p>
      <w:pPr>
        <w:pStyle w:val="3"/>
        <w:tabs>
          <w:tab w:val="left" w:pos="567"/>
        </w:tabs>
        <w:snapToGrid w:val="0"/>
        <w:spacing w:before="381" w:beforeLines="100" w:beforeAutospacing="0" w:after="381" w:afterLines="100" w:afterAutospacing="0"/>
        <w:ind w:left="432" w:hanging="432"/>
        <w:jc w:val="center"/>
        <w:rPr>
          <w:rFonts w:hint="eastAsia" w:ascii="仿宋" w:hAnsi="仿宋" w:eastAsia="仿宋" w:cs="仿宋"/>
          <w:bCs/>
          <w:sz w:val="32"/>
          <w:szCs w:val="32"/>
          <w:highlight w:val="none"/>
          <w:lang w:val="en-US" w:eastAsia="zh-CN"/>
        </w:rPr>
      </w:pPr>
      <w:bookmarkStart w:id="544" w:name="_Toc17317_WPSOffice_Level1"/>
      <w:bookmarkStart w:id="545" w:name="_Toc28146_WPSOffice_Level1"/>
      <w:r>
        <w:rPr>
          <w:rFonts w:hint="eastAsia" w:ascii="仿宋" w:hAnsi="仿宋" w:eastAsia="仿宋" w:cs="仿宋"/>
          <w:bCs/>
          <w:sz w:val="32"/>
          <w:szCs w:val="32"/>
          <w:highlight w:val="none"/>
          <w:lang w:val="en-US" w:eastAsia="zh-CN"/>
        </w:rPr>
        <w:t>18 验收及质量监督管理</w:t>
      </w:r>
      <w:bookmarkEnd w:id="544"/>
      <w:bookmarkEnd w:id="545"/>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r>
        <w:rPr>
          <w:rFonts w:hint="default" w:ascii="仿宋" w:hAnsi="仿宋" w:eastAsia="仿宋" w:cs="仿宋"/>
          <w:bCs/>
          <w:kern w:val="0"/>
          <w:sz w:val="28"/>
          <w:szCs w:val="32"/>
          <w:highlight w:val="none"/>
          <w:lang w:val="en-US"/>
        </w:rPr>
        <mc:AlternateContent>
          <mc:Choice Requires="wps">
            <w:drawing>
              <wp:anchor distT="0" distB="0" distL="114300" distR="114300" simplePos="0" relativeHeight="251671552" behindDoc="0" locked="0" layoutInCell="1" allowOverlap="1">
                <wp:simplePos x="0" y="0"/>
                <wp:positionH relativeFrom="page">
                  <wp:posOffset>790575</wp:posOffset>
                </wp:positionH>
                <wp:positionV relativeFrom="paragraph">
                  <wp:posOffset>737235</wp:posOffset>
                </wp:positionV>
                <wp:extent cx="6448425" cy="290195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6448425" cy="2901950"/>
                        </a:xfrm>
                        <a:prstGeom prst="rect">
                          <a:avLst/>
                        </a:prstGeom>
                        <a:noFill/>
                        <a:ln>
                          <a:noFill/>
                        </a:ln>
                      </wps:spPr>
                      <wps:txbx>
                        <w:txbxContent>
                          <w:p/>
                        </w:txbxContent>
                      </wps:txbx>
                      <wps:bodyPr lIns="0" tIns="0" rIns="0" bIns="0" upright="1"/>
                    </wps:wsp>
                  </a:graphicData>
                </a:graphic>
              </wp:anchor>
            </w:drawing>
          </mc:Choice>
          <mc:Fallback>
            <w:pict>
              <v:shape id="_x0000_s1026" o:spid="_x0000_s1026" o:spt="202" type="#_x0000_t202" style="position:absolute;left:0pt;margin-left:62.25pt;margin-top:58.05pt;height:228.5pt;width:507.75pt;mso-position-horizontal-relative:page;z-index:251671552;mso-width-relative:page;mso-height-relative:page;" filled="f" stroked="f" coordsize="21600,21600" o:gfxdata="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PhFhWtkAAAAMAQAADwAA&#10;AAAAAAABACAAAAAiAAAAZHJzL2Rvd25yZXYueG1sUEsBAhQAFAAAAAgAh07iQBpPA9ejAQAAJwMA&#10;AA4AAAAAAAAAAQAgAAAAKAEAAGRycy9lMm9Eb2MueG1sUEsFBgAAAAAGAAYAWQEAAD0FAAAAAA==&#10;">
                <v:fill on="f" focussize="0,0"/>
                <v:stroke on="f"/>
                <v:imagedata o:title=""/>
                <o:lock v:ext="edit" aspectratio="f"/>
                <v:textbox inset="0mm,0mm,0mm,0mm">
                  <w:txbxContent>
                    <w:p/>
                  </w:txbxContent>
                </v:textbox>
              </v:shape>
            </w:pict>
          </mc:Fallback>
        </mc:AlternateContent>
      </w:r>
      <w:r>
        <w:rPr>
          <w:rFonts w:hint="eastAsia" w:ascii="仿宋" w:hAnsi="仿宋" w:eastAsia="仿宋" w:cs="仿宋"/>
          <w:bCs/>
          <w:kern w:val="0"/>
          <w:sz w:val="28"/>
          <w:szCs w:val="32"/>
          <w:highlight w:val="none"/>
          <w:lang w:val="en-US" w:eastAsia="zh-CN"/>
        </w:rPr>
        <w:t>18.</w:t>
      </w:r>
      <w:r>
        <w:rPr>
          <w:rFonts w:hint="eastAsia" w:ascii="仿宋" w:hAnsi="仿宋" w:eastAsia="仿宋" w:cs="仿宋"/>
          <w:bCs/>
          <w:kern w:val="0"/>
          <w:sz w:val="28"/>
          <w:szCs w:val="32"/>
          <w:highlight w:val="none"/>
        </w:rPr>
        <w:t xml:space="preserve">1 当日种植验收 </w:t>
      </w:r>
    </w:p>
    <w:tbl>
      <w:tblPr>
        <w:tblStyle w:val="15"/>
        <w:tblpPr w:leftFromText="180" w:rightFromText="180" w:vertAnchor="text" w:horzAnchor="page" w:tblpX="583" w:tblpY="405"/>
        <w:tblOverlap w:val="never"/>
        <w:tblW w:w="0" w:type="auto"/>
        <w:tblInd w:w="0" w:type="dxa"/>
        <w:tblLayout w:type="fixed"/>
        <w:tblCellMar>
          <w:top w:w="0" w:type="dxa"/>
          <w:left w:w="0" w:type="dxa"/>
          <w:bottom w:w="0" w:type="dxa"/>
          <w:right w:w="0" w:type="dxa"/>
        </w:tblCellMar>
      </w:tblPr>
      <w:tblGrid>
        <w:gridCol w:w="328"/>
        <w:gridCol w:w="318"/>
        <w:gridCol w:w="534"/>
        <w:gridCol w:w="722"/>
        <w:gridCol w:w="546"/>
        <w:gridCol w:w="654"/>
        <w:gridCol w:w="559"/>
        <w:gridCol w:w="941"/>
        <w:gridCol w:w="928"/>
        <w:gridCol w:w="668"/>
        <w:gridCol w:w="613"/>
        <w:gridCol w:w="328"/>
        <w:gridCol w:w="586"/>
        <w:gridCol w:w="382"/>
        <w:gridCol w:w="354"/>
        <w:gridCol w:w="341"/>
        <w:gridCol w:w="355"/>
        <w:gridCol w:w="313"/>
        <w:gridCol w:w="355"/>
        <w:gridCol w:w="315"/>
      </w:tblGrid>
      <w:tr>
        <w:tblPrEx>
          <w:tblCellMar>
            <w:top w:w="0" w:type="dxa"/>
            <w:left w:w="0" w:type="dxa"/>
            <w:bottom w:w="0" w:type="dxa"/>
            <w:right w:w="0" w:type="dxa"/>
          </w:tblCellMar>
        </w:tblPrEx>
        <w:trPr>
          <w:trHeight w:val="420" w:hRule="exact"/>
        </w:trPr>
        <w:tc>
          <w:tcPr>
            <w:tcW w:w="10140" w:type="dxa"/>
            <w:gridSpan w:val="20"/>
            <w:tcBorders>
              <w:top w:val="single" w:color="000000" w:sz="4" w:space="0"/>
              <w:left w:val="single" w:color="000000" w:sz="4" w:space="0"/>
              <w:bottom w:val="single" w:color="000000" w:sz="4" w:space="0"/>
              <w:right w:val="single" w:color="000000" w:sz="4" w:space="0"/>
            </w:tcBorders>
          </w:tcPr>
          <w:p>
            <w:pPr>
              <w:pStyle w:val="20"/>
              <w:spacing w:before="90" w:line="240" w:lineRule="auto"/>
              <w:ind w:right="1"/>
              <w:jc w:val="center"/>
              <w:rPr>
                <w:rFonts w:ascii="宋体" w:hAnsi="宋体" w:eastAsia="宋体" w:cs="宋体"/>
                <w:sz w:val="16"/>
                <w:szCs w:val="16"/>
                <w:highlight w:val="none"/>
              </w:rPr>
            </w:pPr>
            <w:r>
              <w:rPr>
                <w:rFonts w:ascii="宋体" w:hAnsi="宋体" w:eastAsia="宋体" w:cs="宋体"/>
                <w:b/>
                <w:bCs/>
                <w:spacing w:val="1"/>
                <w:w w:val="99"/>
                <w:sz w:val="16"/>
                <w:szCs w:val="16"/>
                <w:highlight w:val="none"/>
              </w:rPr>
              <w:t>**</w:t>
            </w:r>
            <w:r>
              <w:rPr>
                <w:rFonts w:ascii="宋体" w:hAnsi="宋体" w:eastAsia="宋体" w:cs="宋体"/>
                <w:b/>
                <w:bCs/>
                <w:spacing w:val="-4"/>
                <w:w w:val="99"/>
                <w:sz w:val="16"/>
                <w:szCs w:val="16"/>
                <w:highlight w:val="none"/>
              </w:rPr>
              <w:t>*</w:t>
            </w:r>
            <w:r>
              <w:rPr>
                <w:rFonts w:ascii="宋体" w:hAnsi="宋体" w:eastAsia="宋体" w:cs="宋体"/>
                <w:b/>
                <w:bCs/>
                <w:spacing w:val="-1"/>
                <w:w w:val="100"/>
                <w:sz w:val="16"/>
                <w:szCs w:val="16"/>
                <w:highlight w:val="none"/>
              </w:rPr>
              <w:t>工程绿化苗木</w:t>
            </w:r>
            <w:r>
              <w:rPr>
                <w:rFonts w:ascii="宋体" w:hAnsi="宋体" w:eastAsia="宋体" w:cs="宋体"/>
                <w:b/>
                <w:bCs/>
                <w:spacing w:val="-3"/>
                <w:w w:val="100"/>
                <w:sz w:val="16"/>
                <w:szCs w:val="16"/>
                <w:highlight w:val="none"/>
              </w:rPr>
              <w:t>验</w:t>
            </w:r>
            <w:r>
              <w:rPr>
                <w:rFonts w:ascii="宋体" w:hAnsi="宋体" w:eastAsia="宋体" w:cs="宋体"/>
                <w:b/>
                <w:bCs/>
                <w:spacing w:val="-1"/>
                <w:w w:val="100"/>
                <w:sz w:val="16"/>
                <w:szCs w:val="16"/>
                <w:highlight w:val="none"/>
              </w:rPr>
              <w:t>收</w:t>
            </w:r>
            <w:r>
              <w:rPr>
                <w:rFonts w:ascii="宋体" w:hAnsi="宋体" w:eastAsia="宋体" w:cs="宋体"/>
                <w:b/>
                <w:bCs/>
                <w:w w:val="100"/>
                <w:sz w:val="16"/>
                <w:szCs w:val="16"/>
                <w:highlight w:val="none"/>
              </w:rPr>
              <w:t>表</w:t>
            </w:r>
          </w:p>
        </w:tc>
      </w:tr>
      <w:tr>
        <w:tblPrEx>
          <w:tblCellMar>
            <w:top w:w="0" w:type="dxa"/>
            <w:left w:w="0" w:type="dxa"/>
            <w:bottom w:w="0" w:type="dxa"/>
            <w:right w:w="0" w:type="dxa"/>
          </w:tblCellMar>
        </w:tblPrEx>
        <w:trPr>
          <w:trHeight w:val="380" w:hRule="exact"/>
        </w:trPr>
        <w:tc>
          <w:tcPr>
            <w:tcW w:w="10140" w:type="dxa"/>
            <w:gridSpan w:val="20"/>
            <w:tcBorders>
              <w:top w:val="single" w:color="000000" w:sz="4" w:space="0"/>
              <w:left w:val="single" w:color="000000" w:sz="4" w:space="0"/>
              <w:bottom w:val="single" w:color="000000" w:sz="4" w:space="0"/>
              <w:right w:val="single" w:color="000000" w:sz="4" w:space="0"/>
            </w:tcBorders>
          </w:tcPr>
          <w:p>
            <w:pPr>
              <w:pStyle w:val="20"/>
              <w:spacing w:before="68" w:line="240" w:lineRule="auto"/>
              <w:ind w:right="1221"/>
              <w:jc w:val="right"/>
              <w:rPr>
                <w:rFonts w:ascii="宋体" w:hAnsi="宋体" w:eastAsia="宋体" w:cs="宋体"/>
                <w:sz w:val="16"/>
                <w:szCs w:val="16"/>
                <w:highlight w:val="none"/>
              </w:rPr>
            </w:pPr>
            <w:r>
              <w:rPr>
                <w:rFonts w:ascii="宋体" w:hAnsi="宋体" w:eastAsia="宋体" w:cs="宋体"/>
                <w:w w:val="100"/>
                <w:sz w:val="16"/>
                <w:szCs w:val="16"/>
                <w:highlight w:val="none"/>
              </w:rPr>
              <w:t>第</w:t>
            </w:r>
            <w:r>
              <w:rPr>
                <w:rFonts w:ascii="宋体" w:hAnsi="宋体" w:eastAsia="宋体" w:cs="宋体"/>
                <w:sz w:val="16"/>
                <w:szCs w:val="16"/>
                <w:highlight w:val="none"/>
              </w:rPr>
              <w:t xml:space="preserve">  </w:t>
            </w:r>
            <w:r>
              <w:rPr>
                <w:rFonts w:ascii="宋体" w:hAnsi="宋体" w:eastAsia="宋体" w:cs="宋体"/>
                <w:spacing w:val="-1"/>
                <w:w w:val="100"/>
                <w:sz w:val="16"/>
                <w:szCs w:val="16"/>
                <w:highlight w:val="none"/>
              </w:rPr>
              <w:t>批</w:t>
            </w:r>
            <w:r>
              <w:rPr>
                <w:rFonts w:ascii="宋体" w:hAnsi="宋体" w:eastAsia="宋体" w:cs="宋体"/>
                <w:spacing w:val="-3"/>
                <w:w w:val="100"/>
                <w:sz w:val="16"/>
                <w:szCs w:val="16"/>
                <w:highlight w:val="none"/>
              </w:rPr>
              <w:t>，</w:t>
            </w:r>
            <w:r>
              <w:rPr>
                <w:rFonts w:ascii="宋体" w:hAnsi="宋体" w:eastAsia="宋体" w:cs="宋体"/>
                <w:w w:val="100"/>
                <w:sz w:val="16"/>
                <w:szCs w:val="16"/>
                <w:highlight w:val="none"/>
              </w:rPr>
              <w:t>共</w:t>
            </w:r>
            <w:r>
              <w:rPr>
                <w:rFonts w:ascii="宋体" w:hAnsi="宋体" w:eastAsia="宋体" w:cs="宋体"/>
                <w:sz w:val="16"/>
                <w:szCs w:val="16"/>
                <w:highlight w:val="none"/>
              </w:rPr>
              <w:t xml:space="preserve"> </w:t>
            </w:r>
            <w:r>
              <w:rPr>
                <w:rFonts w:ascii="宋体" w:hAnsi="宋体" w:eastAsia="宋体" w:cs="宋体"/>
                <w:spacing w:val="-2"/>
                <w:sz w:val="16"/>
                <w:szCs w:val="16"/>
                <w:highlight w:val="none"/>
              </w:rPr>
              <w:t xml:space="preserve"> </w:t>
            </w:r>
            <w:r>
              <w:rPr>
                <w:rFonts w:ascii="宋体" w:hAnsi="宋体" w:eastAsia="宋体" w:cs="宋体"/>
                <w:spacing w:val="-1"/>
                <w:w w:val="100"/>
                <w:sz w:val="16"/>
                <w:szCs w:val="16"/>
                <w:highlight w:val="none"/>
              </w:rPr>
              <w:t>批</w:t>
            </w:r>
            <w:r>
              <w:rPr>
                <w:rFonts w:ascii="宋体" w:hAnsi="宋体" w:eastAsia="宋体" w:cs="宋体"/>
                <w:w w:val="100"/>
                <w:sz w:val="16"/>
                <w:szCs w:val="16"/>
                <w:highlight w:val="none"/>
              </w:rPr>
              <w:t>。</w:t>
            </w:r>
            <w:r>
              <w:rPr>
                <w:rFonts w:ascii="宋体" w:hAnsi="宋体" w:eastAsia="宋体" w:cs="宋体"/>
                <w:spacing w:val="-1"/>
                <w:sz w:val="16"/>
                <w:szCs w:val="16"/>
                <w:highlight w:val="none"/>
              </w:rPr>
              <w:t xml:space="preserve"> </w:t>
            </w:r>
            <w:r>
              <w:rPr>
                <w:rFonts w:ascii="宋体" w:hAnsi="宋体" w:eastAsia="宋体" w:cs="宋体"/>
                <w:spacing w:val="-1"/>
                <w:w w:val="100"/>
                <w:sz w:val="16"/>
                <w:szCs w:val="16"/>
                <w:highlight w:val="none"/>
              </w:rPr>
              <w:t>日</w:t>
            </w:r>
            <w:r>
              <w:rPr>
                <w:rFonts w:ascii="宋体" w:hAnsi="宋体" w:eastAsia="宋体" w:cs="宋体"/>
                <w:spacing w:val="-3"/>
                <w:w w:val="100"/>
                <w:sz w:val="16"/>
                <w:szCs w:val="16"/>
                <w:highlight w:val="none"/>
              </w:rPr>
              <w:t>期</w:t>
            </w:r>
            <w:r>
              <w:rPr>
                <w:rFonts w:ascii="宋体" w:hAnsi="宋体" w:eastAsia="宋体" w:cs="宋体"/>
                <w:w w:val="100"/>
                <w:sz w:val="16"/>
                <w:szCs w:val="16"/>
                <w:highlight w:val="none"/>
              </w:rPr>
              <w:t>：</w:t>
            </w:r>
          </w:p>
        </w:tc>
      </w:tr>
      <w:tr>
        <w:tblPrEx>
          <w:tblCellMar>
            <w:top w:w="0" w:type="dxa"/>
            <w:left w:w="0" w:type="dxa"/>
            <w:bottom w:w="0" w:type="dxa"/>
            <w:right w:w="0" w:type="dxa"/>
          </w:tblCellMar>
        </w:tblPrEx>
        <w:trPr>
          <w:trHeight w:val="414" w:hRule="exact"/>
        </w:trPr>
        <w:tc>
          <w:tcPr>
            <w:tcW w:w="32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3" w:right="51"/>
              <w:jc w:val="left"/>
              <w:rPr>
                <w:rFonts w:ascii="宋体" w:hAnsi="宋体" w:eastAsia="宋体" w:cs="宋体"/>
                <w:sz w:val="16"/>
                <w:szCs w:val="16"/>
                <w:highlight w:val="none"/>
              </w:rPr>
            </w:pPr>
            <w:r>
              <w:rPr>
                <w:rFonts w:ascii="宋体" w:hAnsi="宋体" w:eastAsia="宋体" w:cs="宋体"/>
                <w:b/>
                <w:bCs/>
                <w:w w:val="100"/>
                <w:sz w:val="16"/>
                <w:szCs w:val="16"/>
                <w:highlight w:val="none"/>
              </w:rPr>
              <w:t>序 号</w:t>
            </w:r>
          </w:p>
        </w:tc>
        <w:tc>
          <w:tcPr>
            <w:tcW w:w="31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1" w:right="43"/>
              <w:jc w:val="left"/>
              <w:rPr>
                <w:rFonts w:ascii="宋体" w:hAnsi="宋体" w:eastAsia="宋体" w:cs="宋体"/>
                <w:sz w:val="16"/>
                <w:szCs w:val="16"/>
                <w:highlight w:val="none"/>
              </w:rPr>
            </w:pPr>
            <w:r>
              <w:rPr>
                <w:rFonts w:ascii="宋体" w:hAnsi="宋体" w:eastAsia="宋体" w:cs="宋体"/>
                <w:b/>
                <w:bCs/>
                <w:w w:val="100"/>
                <w:sz w:val="16"/>
                <w:szCs w:val="16"/>
                <w:highlight w:val="none"/>
              </w:rPr>
              <w:t>编 号</w:t>
            </w:r>
          </w:p>
        </w:tc>
        <w:tc>
          <w:tcPr>
            <w:tcW w:w="534" w:type="dxa"/>
            <w:vMerge w:val="restart"/>
            <w:tcBorders>
              <w:top w:val="single" w:color="000000" w:sz="4" w:space="0"/>
              <w:left w:val="single" w:color="000000" w:sz="4" w:space="0"/>
              <w:right w:val="single" w:color="000000" w:sz="4" w:space="0"/>
            </w:tcBorders>
          </w:tcPr>
          <w:p>
            <w:pPr>
              <w:pStyle w:val="20"/>
              <w:spacing w:before="77" w:line="357" w:lineRule="auto"/>
              <w:ind w:left="180" w:right="181"/>
              <w:jc w:val="both"/>
              <w:rPr>
                <w:rFonts w:ascii="宋体" w:hAnsi="宋体" w:eastAsia="宋体" w:cs="宋体"/>
                <w:sz w:val="16"/>
                <w:szCs w:val="16"/>
                <w:highlight w:val="none"/>
              </w:rPr>
            </w:pPr>
            <w:r>
              <w:rPr>
                <w:rFonts w:ascii="宋体" w:hAnsi="宋体" w:eastAsia="宋体" w:cs="宋体"/>
                <w:b/>
                <w:bCs/>
                <w:w w:val="100"/>
                <w:sz w:val="16"/>
                <w:szCs w:val="16"/>
                <w:highlight w:val="none"/>
              </w:rPr>
              <w:t>苗 木 名 称</w:t>
            </w:r>
          </w:p>
        </w:tc>
        <w:tc>
          <w:tcPr>
            <w:tcW w:w="4350" w:type="dxa"/>
            <w:gridSpan w:val="6"/>
            <w:tcBorders>
              <w:top w:val="single" w:color="000000" w:sz="4" w:space="0"/>
              <w:left w:val="single" w:color="000000" w:sz="4" w:space="0"/>
              <w:bottom w:val="single" w:color="000000" w:sz="4" w:space="0"/>
              <w:right w:val="single" w:color="000000" w:sz="4" w:space="0"/>
            </w:tcBorders>
          </w:tcPr>
          <w:p>
            <w:pPr>
              <w:pStyle w:val="20"/>
              <w:spacing w:before="72" w:line="240" w:lineRule="auto"/>
              <w:ind w:left="1" w:right="0"/>
              <w:jc w:val="center"/>
              <w:rPr>
                <w:rFonts w:ascii="宋体" w:hAnsi="宋体" w:eastAsia="宋体" w:cs="宋体"/>
                <w:sz w:val="16"/>
                <w:szCs w:val="16"/>
                <w:highlight w:val="none"/>
              </w:rPr>
            </w:pPr>
            <w:r>
              <w:rPr>
                <w:rFonts w:ascii="宋体" w:hAnsi="宋体" w:eastAsia="宋体" w:cs="宋体"/>
                <w:b/>
                <w:bCs/>
                <w:spacing w:val="-1"/>
                <w:w w:val="100"/>
                <w:sz w:val="16"/>
                <w:szCs w:val="16"/>
                <w:highlight w:val="none"/>
              </w:rPr>
              <w:t>规格（单位</w:t>
            </w:r>
            <w:r>
              <w:rPr>
                <w:rFonts w:ascii="宋体" w:hAnsi="宋体" w:eastAsia="宋体" w:cs="宋体"/>
                <w:b/>
                <w:bCs/>
                <w:spacing w:val="-3"/>
                <w:w w:val="100"/>
                <w:sz w:val="16"/>
                <w:szCs w:val="16"/>
                <w:highlight w:val="none"/>
              </w:rPr>
              <w:t>：</w:t>
            </w:r>
            <w:r>
              <w:rPr>
                <w:rFonts w:ascii="宋体" w:hAnsi="宋体" w:eastAsia="宋体" w:cs="宋体"/>
                <w:b/>
                <w:bCs/>
                <w:spacing w:val="1"/>
                <w:w w:val="99"/>
                <w:sz w:val="16"/>
                <w:szCs w:val="16"/>
                <w:highlight w:val="none"/>
              </w:rPr>
              <w:t>CM</w:t>
            </w:r>
            <w:r>
              <w:rPr>
                <w:rFonts w:ascii="宋体" w:hAnsi="宋体" w:eastAsia="宋体" w:cs="宋体"/>
                <w:b/>
                <w:bCs/>
                <w:w w:val="100"/>
                <w:sz w:val="16"/>
                <w:szCs w:val="16"/>
                <w:highlight w:val="none"/>
              </w:rPr>
              <w:t>）</w:t>
            </w:r>
          </w:p>
        </w:tc>
        <w:tc>
          <w:tcPr>
            <w:tcW w:w="1281" w:type="dxa"/>
            <w:gridSpan w:val="2"/>
            <w:tcBorders>
              <w:top w:val="single" w:color="000000" w:sz="4" w:space="0"/>
              <w:left w:val="single" w:color="000000" w:sz="4" w:space="0"/>
              <w:bottom w:val="single" w:color="000000" w:sz="4" w:space="0"/>
              <w:right w:val="single" w:color="000000" w:sz="4" w:space="0"/>
            </w:tcBorders>
          </w:tcPr>
          <w:p>
            <w:pPr>
              <w:pStyle w:val="20"/>
              <w:spacing w:before="72" w:line="240" w:lineRule="auto"/>
              <w:ind w:left="103" w:right="0"/>
              <w:jc w:val="left"/>
              <w:rPr>
                <w:rFonts w:ascii="宋体" w:hAnsi="宋体" w:eastAsia="宋体" w:cs="宋体"/>
                <w:sz w:val="16"/>
                <w:szCs w:val="16"/>
                <w:highlight w:val="none"/>
              </w:rPr>
            </w:pPr>
            <w:r>
              <w:rPr>
                <w:rFonts w:ascii="宋体" w:hAnsi="宋体" w:eastAsia="宋体" w:cs="宋体"/>
                <w:b/>
                <w:bCs/>
                <w:spacing w:val="-1"/>
                <w:w w:val="100"/>
                <w:sz w:val="16"/>
                <w:szCs w:val="16"/>
                <w:highlight w:val="none"/>
              </w:rPr>
              <w:t>规</w:t>
            </w:r>
            <w:r>
              <w:rPr>
                <w:rFonts w:ascii="宋体" w:hAnsi="宋体" w:eastAsia="宋体" w:cs="宋体"/>
                <w:b/>
                <w:bCs/>
                <w:spacing w:val="-70"/>
                <w:w w:val="100"/>
                <w:sz w:val="16"/>
                <w:szCs w:val="16"/>
                <w:highlight w:val="none"/>
              </w:rPr>
              <w:t>格</w:t>
            </w:r>
            <w:r>
              <w:rPr>
                <w:rFonts w:ascii="宋体" w:hAnsi="宋体" w:eastAsia="宋体" w:cs="宋体"/>
                <w:b/>
                <w:bCs/>
                <w:spacing w:val="-1"/>
                <w:w w:val="100"/>
                <w:sz w:val="16"/>
                <w:szCs w:val="16"/>
                <w:highlight w:val="none"/>
              </w:rPr>
              <w:t>（单</w:t>
            </w:r>
            <w:r>
              <w:rPr>
                <w:rFonts w:ascii="宋体" w:hAnsi="宋体" w:eastAsia="宋体" w:cs="宋体"/>
                <w:b/>
                <w:bCs/>
                <w:spacing w:val="-3"/>
                <w:w w:val="100"/>
                <w:sz w:val="16"/>
                <w:szCs w:val="16"/>
                <w:highlight w:val="none"/>
              </w:rPr>
              <w:t>位</w:t>
            </w:r>
            <w:r>
              <w:rPr>
                <w:rFonts w:ascii="宋体" w:hAnsi="宋体" w:eastAsia="宋体" w:cs="宋体"/>
                <w:b/>
                <w:bCs/>
                <w:spacing w:val="-70"/>
                <w:w w:val="100"/>
                <w:sz w:val="16"/>
                <w:szCs w:val="16"/>
                <w:highlight w:val="none"/>
              </w:rPr>
              <w:t>：</w:t>
            </w:r>
            <w:r>
              <w:rPr>
                <w:rFonts w:ascii="宋体" w:hAnsi="宋体" w:eastAsia="宋体" w:cs="宋体"/>
                <w:b/>
                <w:bCs/>
                <w:spacing w:val="-1"/>
                <w:w w:val="100"/>
                <w:sz w:val="16"/>
                <w:szCs w:val="16"/>
                <w:highlight w:val="none"/>
              </w:rPr>
              <w:t>个</w:t>
            </w:r>
            <w:r>
              <w:rPr>
                <w:rFonts w:ascii="宋体" w:hAnsi="宋体" w:eastAsia="宋体" w:cs="宋体"/>
                <w:b/>
                <w:bCs/>
                <w:w w:val="100"/>
                <w:sz w:val="16"/>
                <w:szCs w:val="16"/>
                <w:highlight w:val="none"/>
              </w:rPr>
              <w:t>）</w:t>
            </w:r>
          </w:p>
        </w:tc>
        <w:tc>
          <w:tcPr>
            <w:tcW w:w="328"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sz w:val="17"/>
                <w:szCs w:val="17"/>
                <w:highlight w:val="none"/>
              </w:rPr>
            </w:pPr>
          </w:p>
          <w:p>
            <w:pPr>
              <w:pStyle w:val="20"/>
              <w:spacing w:line="357" w:lineRule="auto"/>
              <w:ind w:left="103" w:right="51"/>
              <w:jc w:val="both"/>
              <w:rPr>
                <w:rFonts w:ascii="宋体" w:hAnsi="宋体" w:eastAsia="宋体" w:cs="宋体"/>
                <w:sz w:val="16"/>
                <w:szCs w:val="16"/>
                <w:highlight w:val="none"/>
              </w:rPr>
            </w:pPr>
            <w:r>
              <w:rPr>
                <w:rFonts w:ascii="宋体" w:hAnsi="宋体" w:eastAsia="宋体" w:cs="宋体"/>
                <w:w w:val="100"/>
                <w:sz w:val="16"/>
                <w:szCs w:val="16"/>
                <w:highlight w:val="none"/>
              </w:rPr>
              <w:t>病 虫 害</w:t>
            </w:r>
          </w:p>
        </w:tc>
        <w:tc>
          <w:tcPr>
            <w:tcW w:w="58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28" w:right="124"/>
              <w:jc w:val="left"/>
              <w:rPr>
                <w:rFonts w:ascii="宋体" w:hAnsi="宋体" w:eastAsia="宋体" w:cs="宋体"/>
                <w:sz w:val="16"/>
                <w:szCs w:val="16"/>
                <w:highlight w:val="none"/>
              </w:rPr>
            </w:pPr>
            <w:r>
              <w:rPr>
                <w:rFonts w:ascii="宋体" w:hAnsi="宋体" w:eastAsia="宋体" w:cs="宋体"/>
                <w:spacing w:val="-1"/>
                <w:w w:val="100"/>
                <w:sz w:val="16"/>
                <w:szCs w:val="16"/>
                <w:highlight w:val="none"/>
              </w:rPr>
              <w:t>机</w:t>
            </w:r>
            <w:r>
              <w:rPr>
                <w:rFonts w:ascii="宋体" w:hAnsi="宋体" w:eastAsia="宋体" w:cs="宋体"/>
                <w:w w:val="100"/>
                <w:sz w:val="16"/>
                <w:szCs w:val="16"/>
                <w:highlight w:val="none"/>
              </w:rPr>
              <w:t xml:space="preserve">械 </w:t>
            </w:r>
            <w:r>
              <w:rPr>
                <w:rFonts w:ascii="宋体" w:hAnsi="宋体" w:eastAsia="宋体" w:cs="宋体"/>
                <w:spacing w:val="-1"/>
                <w:w w:val="100"/>
                <w:sz w:val="16"/>
                <w:szCs w:val="16"/>
                <w:highlight w:val="none"/>
              </w:rPr>
              <w:t>损</w:t>
            </w:r>
            <w:r>
              <w:rPr>
                <w:rFonts w:ascii="宋体" w:hAnsi="宋体" w:eastAsia="宋体" w:cs="宋体"/>
                <w:w w:val="100"/>
                <w:sz w:val="16"/>
                <w:szCs w:val="16"/>
                <w:highlight w:val="none"/>
              </w:rPr>
              <w:t>伤</w:t>
            </w:r>
          </w:p>
        </w:tc>
        <w:tc>
          <w:tcPr>
            <w:tcW w:w="3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6" w:right="102"/>
              <w:jc w:val="left"/>
              <w:rPr>
                <w:rFonts w:ascii="宋体" w:hAnsi="宋体" w:eastAsia="宋体" w:cs="宋体"/>
                <w:sz w:val="16"/>
                <w:szCs w:val="16"/>
                <w:highlight w:val="none"/>
              </w:rPr>
            </w:pPr>
            <w:r>
              <w:rPr>
                <w:rFonts w:ascii="宋体" w:hAnsi="宋体" w:eastAsia="宋体" w:cs="宋体"/>
                <w:w w:val="100"/>
                <w:sz w:val="16"/>
                <w:szCs w:val="16"/>
                <w:highlight w:val="none"/>
              </w:rPr>
              <w:t>偏 冠</w:t>
            </w:r>
          </w:p>
        </w:tc>
        <w:tc>
          <w:tcPr>
            <w:tcW w:w="35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3" w:right="77"/>
              <w:jc w:val="left"/>
              <w:rPr>
                <w:rFonts w:ascii="宋体" w:hAnsi="宋体" w:eastAsia="宋体" w:cs="宋体"/>
                <w:sz w:val="16"/>
                <w:szCs w:val="16"/>
                <w:highlight w:val="none"/>
              </w:rPr>
            </w:pPr>
            <w:r>
              <w:rPr>
                <w:rFonts w:ascii="宋体" w:hAnsi="宋体" w:eastAsia="宋体" w:cs="宋体"/>
                <w:w w:val="100"/>
                <w:sz w:val="16"/>
                <w:szCs w:val="16"/>
                <w:highlight w:val="none"/>
              </w:rPr>
              <w:t>合 格</w:t>
            </w:r>
          </w:p>
        </w:tc>
        <w:tc>
          <w:tcPr>
            <w:tcW w:w="341"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sz w:val="17"/>
                <w:szCs w:val="17"/>
                <w:highlight w:val="none"/>
              </w:rPr>
            </w:pPr>
          </w:p>
          <w:p>
            <w:pPr>
              <w:pStyle w:val="20"/>
              <w:spacing w:line="357" w:lineRule="auto"/>
              <w:ind w:left="102" w:right="65"/>
              <w:jc w:val="both"/>
              <w:rPr>
                <w:rFonts w:ascii="宋体" w:hAnsi="宋体" w:eastAsia="宋体" w:cs="宋体"/>
                <w:sz w:val="16"/>
                <w:szCs w:val="16"/>
                <w:highlight w:val="none"/>
              </w:rPr>
            </w:pPr>
            <w:r>
              <w:rPr>
                <w:rFonts w:ascii="宋体" w:hAnsi="宋体" w:eastAsia="宋体" w:cs="宋体"/>
                <w:w w:val="100"/>
                <w:sz w:val="16"/>
                <w:szCs w:val="16"/>
                <w:highlight w:val="none"/>
              </w:rPr>
              <w:t>种 植 土</w:t>
            </w:r>
          </w:p>
        </w:tc>
        <w:tc>
          <w:tcPr>
            <w:tcW w:w="35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2" w:right="80"/>
              <w:jc w:val="left"/>
              <w:rPr>
                <w:rFonts w:ascii="宋体" w:hAnsi="宋体" w:eastAsia="宋体" w:cs="宋体"/>
                <w:sz w:val="16"/>
                <w:szCs w:val="16"/>
                <w:highlight w:val="none"/>
              </w:rPr>
            </w:pPr>
            <w:r>
              <w:rPr>
                <w:rFonts w:ascii="宋体" w:hAnsi="宋体" w:eastAsia="宋体" w:cs="宋体"/>
                <w:w w:val="100"/>
                <w:sz w:val="16"/>
                <w:szCs w:val="16"/>
                <w:highlight w:val="none"/>
              </w:rPr>
              <w:t>支 撑</w:t>
            </w:r>
          </w:p>
        </w:tc>
        <w:tc>
          <w:tcPr>
            <w:tcW w:w="313"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2" w:right="37"/>
              <w:jc w:val="left"/>
              <w:rPr>
                <w:rFonts w:ascii="宋体" w:hAnsi="宋体" w:eastAsia="宋体" w:cs="宋体"/>
                <w:sz w:val="16"/>
                <w:szCs w:val="16"/>
                <w:highlight w:val="none"/>
              </w:rPr>
            </w:pPr>
            <w:r>
              <w:rPr>
                <w:rFonts w:ascii="宋体" w:hAnsi="宋体" w:eastAsia="宋体" w:cs="宋体"/>
                <w:w w:val="100"/>
                <w:sz w:val="16"/>
                <w:szCs w:val="16"/>
                <w:highlight w:val="none"/>
              </w:rPr>
              <w:t>淋 水</w:t>
            </w:r>
          </w:p>
        </w:tc>
        <w:tc>
          <w:tcPr>
            <w:tcW w:w="35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4" w:right="78"/>
              <w:jc w:val="left"/>
              <w:rPr>
                <w:rFonts w:ascii="宋体" w:hAnsi="宋体" w:eastAsia="宋体" w:cs="宋体"/>
                <w:sz w:val="16"/>
                <w:szCs w:val="16"/>
                <w:highlight w:val="none"/>
              </w:rPr>
            </w:pPr>
            <w:r>
              <w:rPr>
                <w:rFonts w:ascii="宋体" w:hAnsi="宋体" w:eastAsia="宋体" w:cs="宋体"/>
                <w:w w:val="100"/>
                <w:sz w:val="16"/>
                <w:szCs w:val="16"/>
                <w:highlight w:val="none"/>
              </w:rPr>
              <w:t>挂 牌</w:t>
            </w:r>
          </w:p>
        </w:tc>
        <w:tc>
          <w:tcPr>
            <w:tcW w:w="3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sz w:val="16"/>
                <w:szCs w:val="16"/>
                <w:highlight w:val="none"/>
              </w:rPr>
            </w:pPr>
          </w:p>
          <w:p>
            <w:pPr>
              <w:pStyle w:val="20"/>
              <w:spacing w:before="10" w:line="240" w:lineRule="auto"/>
              <w:ind w:right="0"/>
              <w:jc w:val="left"/>
              <w:rPr>
                <w:rFonts w:ascii="宋体" w:hAnsi="宋体" w:eastAsia="宋体" w:cs="宋体"/>
                <w:sz w:val="13"/>
                <w:szCs w:val="13"/>
                <w:highlight w:val="none"/>
              </w:rPr>
            </w:pPr>
          </w:p>
          <w:p>
            <w:pPr>
              <w:pStyle w:val="20"/>
              <w:spacing w:line="357" w:lineRule="auto"/>
              <w:ind w:left="104" w:right="38"/>
              <w:jc w:val="left"/>
              <w:rPr>
                <w:rFonts w:ascii="宋体" w:hAnsi="宋体" w:eastAsia="宋体" w:cs="宋体"/>
                <w:sz w:val="16"/>
                <w:szCs w:val="16"/>
                <w:highlight w:val="none"/>
              </w:rPr>
            </w:pPr>
            <w:r>
              <w:rPr>
                <w:rFonts w:ascii="宋体" w:hAnsi="宋体" w:eastAsia="宋体" w:cs="宋体"/>
                <w:w w:val="100"/>
                <w:sz w:val="16"/>
                <w:szCs w:val="16"/>
                <w:highlight w:val="none"/>
              </w:rPr>
              <w:t>备 注</w:t>
            </w:r>
          </w:p>
        </w:tc>
      </w:tr>
      <w:tr>
        <w:tblPrEx>
          <w:tblCellMar>
            <w:top w:w="0" w:type="dxa"/>
            <w:left w:w="0" w:type="dxa"/>
            <w:bottom w:w="0" w:type="dxa"/>
            <w:right w:w="0" w:type="dxa"/>
          </w:tblCellMar>
        </w:tblPrEx>
        <w:trPr>
          <w:trHeight w:val="946" w:hRule="exact"/>
        </w:trPr>
        <w:tc>
          <w:tcPr>
            <w:tcW w:w="328" w:type="dxa"/>
            <w:vMerge w:val="continue"/>
            <w:tcBorders>
              <w:left w:val="single" w:color="000000" w:sz="4" w:space="0"/>
              <w:bottom w:val="single" w:color="000000" w:sz="4" w:space="0"/>
              <w:right w:val="single" w:color="000000" w:sz="4" w:space="0"/>
            </w:tcBorders>
          </w:tcPr>
          <w:p>
            <w:pPr>
              <w:rPr>
                <w:highlight w:val="none"/>
              </w:rPr>
            </w:pPr>
          </w:p>
        </w:tc>
        <w:tc>
          <w:tcPr>
            <w:tcW w:w="318" w:type="dxa"/>
            <w:vMerge w:val="continue"/>
            <w:tcBorders>
              <w:left w:val="single" w:color="000000" w:sz="4" w:space="0"/>
              <w:bottom w:val="single" w:color="000000" w:sz="4" w:space="0"/>
              <w:right w:val="single" w:color="000000" w:sz="4" w:space="0"/>
            </w:tcBorders>
          </w:tcPr>
          <w:p>
            <w:pPr>
              <w:rPr>
                <w:highlight w:val="none"/>
              </w:rPr>
            </w:pPr>
          </w:p>
        </w:tc>
        <w:tc>
          <w:tcPr>
            <w:tcW w:w="534" w:type="dxa"/>
            <w:vMerge w:val="continue"/>
            <w:tcBorders>
              <w:left w:val="single" w:color="000000" w:sz="4" w:space="0"/>
              <w:bottom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357" w:lineRule="auto"/>
              <w:ind w:left="116" w:right="20" w:hanging="15"/>
              <w:jc w:val="left"/>
              <w:rPr>
                <w:rFonts w:ascii="宋体" w:hAnsi="宋体" w:eastAsia="宋体" w:cs="宋体"/>
                <w:sz w:val="16"/>
                <w:szCs w:val="16"/>
                <w:highlight w:val="none"/>
              </w:rPr>
            </w:pPr>
            <w:r>
              <w:rPr>
                <w:rFonts w:ascii="宋体" w:hAnsi="宋体" w:eastAsia="宋体" w:cs="宋体"/>
                <w:spacing w:val="-53"/>
                <w:w w:val="100"/>
                <w:sz w:val="16"/>
                <w:szCs w:val="16"/>
                <w:highlight w:val="none"/>
              </w:rPr>
              <w:t>胸</w:t>
            </w:r>
            <w:r>
              <w:rPr>
                <w:rFonts w:ascii="宋体" w:hAnsi="宋体" w:eastAsia="宋体" w:cs="宋体"/>
                <w:spacing w:val="-3"/>
                <w:w w:val="100"/>
                <w:sz w:val="16"/>
                <w:szCs w:val="16"/>
                <w:highlight w:val="none"/>
              </w:rPr>
              <w:t>（</w:t>
            </w:r>
            <w:r>
              <w:rPr>
                <w:rFonts w:ascii="宋体" w:hAnsi="宋体" w:eastAsia="宋体" w:cs="宋体"/>
                <w:spacing w:val="-1"/>
                <w:w w:val="100"/>
                <w:sz w:val="16"/>
                <w:szCs w:val="16"/>
                <w:highlight w:val="none"/>
              </w:rPr>
              <w:t>地</w:t>
            </w:r>
            <w:r>
              <w:rPr>
                <w:rFonts w:ascii="宋体" w:hAnsi="宋体" w:eastAsia="宋体" w:cs="宋体"/>
                <w:w w:val="100"/>
                <w:sz w:val="16"/>
                <w:szCs w:val="16"/>
                <w:highlight w:val="none"/>
              </w:rPr>
              <w:t xml:space="preserve">） </w:t>
            </w:r>
            <w:r>
              <w:rPr>
                <w:rFonts w:ascii="宋体" w:hAnsi="宋体" w:eastAsia="宋体" w:cs="宋体"/>
                <w:spacing w:val="-1"/>
                <w:w w:val="100"/>
                <w:sz w:val="16"/>
                <w:szCs w:val="16"/>
                <w:highlight w:val="none"/>
              </w:rPr>
              <w:t>径</w:t>
            </w:r>
            <w:r>
              <w:rPr>
                <w:rFonts w:ascii="宋体" w:hAnsi="宋体" w:eastAsia="宋体" w:cs="宋体"/>
                <w:spacing w:val="-2"/>
                <w:w w:val="100"/>
                <w:sz w:val="16"/>
                <w:szCs w:val="16"/>
                <w:highlight w:val="none"/>
              </w:rPr>
              <w:t>(</w:t>
            </w:r>
            <w:r>
              <w:rPr>
                <w:rFonts w:ascii="宋体" w:hAnsi="宋体" w:eastAsia="宋体" w:cs="宋体"/>
                <w:spacing w:val="-1"/>
                <w:w w:val="100"/>
                <w:sz w:val="16"/>
                <w:szCs w:val="16"/>
                <w:highlight w:val="none"/>
              </w:rPr>
              <w:t>Ф</w:t>
            </w:r>
            <w:r>
              <w:rPr>
                <w:rFonts w:ascii="宋体" w:hAnsi="宋体" w:eastAsia="宋体" w:cs="宋体"/>
                <w:w w:val="100"/>
                <w:sz w:val="16"/>
                <w:szCs w:val="16"/>
                <w:highlight w:val="none"/>
              </w:rPr>
              <w:t>)</w:t>
            </w:r>
          </w:p>
        </w:tc>
        <w:tc>
          <w:tcPr>
            <w:tcW w:w="546"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240" w:lineRule="auto"/>
              <w:ind w:left="107" w:right="0"/>
              <w:jc w:val="left"/>
              <w:rPr>
                <w:rFonts w:ascii="宋体" w:hAnsi="宋体" w:eastAsia="宋体" w:cs="宋体"/>
                <w:sz w:val="16"/>
                <w:szCs w:val="16"/>
                <w:highlight w:val="none"/>
              </w:rPr>
            </w:pPr>
            <w:r>
              <w:rPr>
                <w:rFonts w:ascii="宋体" w:hAnsi="宋体" w:eastAsia="宋体" w:cs="宋体"/>
                <w:spacing w:val="-1"/>
                <w:w w:val="100"/>
                <w:sz w:val="16"/>
                <w:szCs w:val="16"/>
                <w:highlight w:val="none"/>
              </w:rPr>
              <w:t>株</w:t>
            </w:r>
            <w:r>
              <w:rPr>
                <w:rFonts w:ascii="宋体" w:hAnsi="宋体" w:eastAsia="宋体" w:cs="宋体"/>
                <w:w w:val="100"/>
                <w:sz w:val="16"/>
                <w:szCs w:val="16"/>
                <w:highlight w:val="none"/>
              </w:rPr>
              <w:t>高</w:t>
            </w:r>
          </w:p>
          <w:p>
            <w:pPr>
              <w:pStyle w:val="20"/>
              <w:spacing w:before="102" w:line="240" w:lineRule="auto"/>
              <w:ind w:left="102" w:right="0"/>
              <w:jc w:val="left"/>
              <w:rPr>
                <w:rFonts w:ascii="宋体" w:hAnsi="宋体" w:eastAsia="宋体" w:cs="宋体"/>
                <w:sz w:val="16"/>
                <w:szCs w:val="16"/>
                <w:highlight w:val="none"/>
              </w:rPr>
            </w:pPr>
            <w:r>
              <w:rPr>
                <w:rFonts w:ascii="宋体" w:hAnsi="宋体" w:eastAsia="宋体" w:cs="宋体"/>
                <w:spacing w:val="-1"/>
                <w:w w:val="100"/>
                <w:sz w:val="16"/>
                <w:szCs w:val="16"/>
                <w:highlight w:val="none"/>
              </w:rPr>
              <w:t>（</w:t>
            </w:r>
            <w:r>
              <w:rPr>
                <w:rFonts w:ascii="宋体" w:hAnsi="宋体" w:eastAsia="宋体" w:cs="宋体"/>
                <w:spacing w:val="-2"/>
                <w:w w:val="100"/>
                <w:sz w:val="16"/>
                <w:szCs w:val="16"/>
                <w:highlight w:val="none"/>
              </w:rPr>
              <w:t>H</w:t>
            </w:r>
            <w:r>
              <w:rPr>
                <w:rFonts w:ascii="宋体" w:hAnsi="宋体" w:eastAsia="宋体" w:cs="宋体"/>
                <w:w w:val="100"/>
                <w:sz w:val="16"/>
                <w:szCs w:val="16"/>
                <w:highlight w:val="none"/>
              </w:rPr>
              <w:t>）</w:t>
            </w:r>
          </w:p>
        </w:tc>
        <w:tc>
          <w:tcPr>
            <w:tcW w:w="654" w:type="dxa"/>
            <w:tcBorders>
              <w:top w:val="single" w:color="000000" w:sz="4" w:space="0"/>
              <w:left w:val="single" w:color="000000" w:sz="4" w:space="0"/>
              <w:bottom w:val="single" w:color="000000" w:sz="4" w:space="0"/>
              <w:right w:val="single" w:color="000000" w:sz="4" w:space="0"/>
            </w:tcBorders>
          </w:tcPr>
          <w:p>
            <w:pPr>
              <w:pStyle w:val="20"/>
              <w:spacing w:before="28" w:line="357" w:lineRule="auto"/>
              <w:ind w:left="161" w:right="159"/>
              <w:jc w:val="both"/>
              <w:rPr>
                <w:rFonts w:ascii="宋体" w:hAnsi="宋体" w:eastAsia="宋体" w:cs="宋体"/>
                <w:sz w:val="16"/>
                <w:szCs w:val="16"/>
                <w:highlight w:val="none"/>
              </w:rPr>
            </w:pPr>
            <w:r>
              <w:rPr>
                <w:rFonts w:ascii="宋体" w:hAnsi="宋体" w:eastAsia="宋体" w:cs="宋体"/>
                <w:spacing w:val="-1"/>
                <w:w w:val="100"/>
                <w:sz w:val="16"/>
                <w:szCs w:val="16"/>
                <w:highlight w:val="none"/>
              </w:rPr>
              <w:t>分</w:t>
            </w:r>
            <w:r>
              <w:rPr>
                <w:rFonts w:ascii="宋体" w:hAnsi="宋体" w:eastAsia="宋体" w:cs="宋体"/>
                <w:w w:val="100"/>
                <w:sz w:val="16"/>
                <w:szCs w:val="16"/>
                <w:highlight w:val="none"/>
              </w:rPr>
              <w:t xml:space="preserve">枝 </w:t>
            </w:r>
            <w:r>
              <w:rPr>
                <w:rFonts w:ascii="宋体" w:hAnsi="宋体" w:eastAsia="宋体" w:cs="宋体"/>
                <w:spacing w:val="-1"/>
                <w:w w:val="100"/>
                <w:sz w:val="16"/>
                <w:szCs w:val="16"/>
                <w:highlight w:val="none"/>
              </w:rPr>
              <w:t>点</w:t>
            </w:r>
            <w:r>
              <w:rPr>
                <w:rFonts w:ascii="宋体" w:hAnsi="宋体" w:eastAsia="宋体" w:cs="宋体"/>
                <w:w w:val="100"/>
                <w:sz w:val="16"/>
                <w:szCs w:val="16"/>
                <w:highlight w:val="none"/>
              </w:rPr>
              <w:t xml:space="preserve">高 </w:t>
            </w:r>
            <w:r>
              <w:rPr>
                <w:rFonts w:ascii="宋体" w:hAnsi="宋体" w:eastAsia="宋体" w:cs="宋体"/>
                <w:spacing w:val="1"/>
                <w:w w:val="100"/>
                <w:sz w:val="16"/>
                <w:szCs w:val="16"/>
                <w:highlight w:val="none"/>
              </w:rPr>
              <w:t>(</w:t>
            </w:r>
            <w:r>
              <w:rPr>
                <w:rFonts w:ascii="MS UI Gothic" w:hAnsi="MS UI Gothic" w:eastAsia="MS UI Gothic" w:cs="MS UI Gothic"/>
                <w:spacing w:val="-3"/>
                <w:w w:val="100"/>
                <w:sz w:val="16"/>
                <w:szCs w:val="16"/>
                <w:highlight w:val="none"/>
              </w:rPr>
              <w:t>Ⓗ</w:t>
            </w:r>
            <w:r>
              <w:rPr>
                <w:rFonts w:ascii="宋体" w:hAnsi="宋体" w:eastAsia="宋体" w:cs="宋体"/>
                <w:w w:val="100"/>
                <w:sz w:val="16"/>
                <w:szCs w:val="16"/>
                <w:highlight w:val="none"/>
              </w:rPr>
              <w:t>)</w:t>
            </w:r>
          </w:p>
        </w:tc>
        <w:tc>
          <w:tcPr>
            <w:tcW w:w="559"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240" w:lineRule="auto"/>
              <w:ind w:left="114" w:right="0"/>
              <w:jc w:val="left"/>
              <w:rPr>
                <w:rFonts w:ascii="宋体" w:hAnsi="宋体" w:eastAsia="宋体" w:cs="宋体"/>
                <w:sz w:val="16"/>
                <w:szCs w:val="16"/>
                <w:highlight w:val="none"/>
              </w:rPr>
            </w:pPr>
            <w:r>
              <w:rPr>
                <w:rFonts w:ascii="宋体" w:hAnsi="宋体" w:eastAsia="宋体" w:cs="宋体"/>
                <w:spacing w:val="-1"/>
                <w:w w:val="100"/>
                <w:sz w:val="16"/>
                <w:szCs w:val="16"/>
                <w:highlight w:val="none"/>
              </w:rPr>
              <w:t>冠</w:t>
            </w:r>
            <w:r>
              <w:rPr>
                <w:rFonts w:ascii="宋体" w:hAnsi="宋体" w:eastAsia="宋体" w:cs="宋体"/>
                <w:w w:val="100"/>
                <w:sz w:val="16"/>
                <w:szCs w:val="16"/>
                <w:highlight w:val="none"/>
              </w:rPr>
              <w:t>幅</w:t>
            </w:r>
          </w:p>
          <w:p>
            <w:pPr>
              <w:pStyle w:val="20"/>
              <w:spacing w:before="102" w:line="240" w:lineRule="auto"/>
              <w:ind w:left="102" w:right="0"/>
              <w:jc w:val="left"/>
              <w:rPr>
                <w:rFonts w:ascii="宋体" w:hAnsi="宋体" w:eastAsia="宋体" w:cs="宋体"/>
                <w:sz w:val="16"/>
                <w:szCs w:val="16"/>
                <w:highlight w:val="none"/>
              </w:rPr>
            </w:pPr>
            <w:r>
              <w:rPr>
                <w:rFonts w:ascii="宋体" w:hAnsi="宋体" w:eastAsia="宋体" w:cs="宋体"/>
                <w:spacing w:val="-1"/>
                <w:w w:val="100"/>
                <w:sz w:val="16"/>
                <w:szCs w:val="16"/>
                <w:highlight w:val="none"/>
              </w:rPr>
              <w:t>（</w:t>
            </w:r>
            <w:r>
              <w:rPr>
                <w:rFonts w:ascii="宋体" w:hAnsi="宋体" w:eastAsia="宋体" w:cs="宋体"/>
                <w:spacing w:val="-2"/>
                <w:w w:val="100"/>
                <w:sz w:val="16"/>
                <w:szCs w:val="16"/>
                <w:highlight w:val="none"/>
              </w:rPr>
              <w:t>P</w:t>
            </w:r>
            <w:r>
              <w:rPr>
                <w:rFonts w:ascii="宋体" w:hAnsi="宋体" w:eastAsia="宋体" w:cs="宋体"/>
                <w:w w:val="100"/>
                <w:sz w:val="16"/>
                <w:szCs w:val="16"/>
                <w:highlight w:val="none"/>
              </w:rPr>
              <w:t>）</w:t>
            </w:r>
          </w:p>
        </w:tc>
        <w:tc>
          <w:tcPr>
            <w:tcW w:w="941"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357" w:lineRule="auto"/>
              <w:ind w:left="104" w:right="101" w:firstLine="40"/>
              <w:jc w:val="left"/>
              <w:rPr>
                <w:rFonts w:ascii="宋体" w:hAnsi="宋体" w:eastAsia="宋体" w:cs="宋体"/>
                <w:sz w:val="16"/>
                <w:szCs w:val="16"/>
                <w:highlight w:val="none"/>
              </w:rPr>
            </w:pPr>
            <w:r>
              <w:rPr>
                <w:rFonts w:ascii="宋体" w:hAnsi="宋体" w:eastAsia="宋体" w:cs="宋体"/>
                <w:spacing w:val="-1"/>
                <w:w w:val="100"/>
                <w:sz w:val="16"/>
                <w:szCs w:val="16"/>
                <w:highlight w:val="none"/>
              </w:rPr>
              <w:t>土</w:t>
            </w:r>
            <w:r>
              <w:rPr>
                <w:rFonts w:ascii="宋体" w:hAnsi="宋体" w:eastAsia="宋体" w:cs="宋体"/>
                <w:spacing w:val="-3"/>
                <w:w w:val="100"/>
                <w:sz w:val="16"/>
                <w:szCs w:val="16"/>
                <w:highlight w:val="none"/>
              </w:rPr>
              <w:t>球</w:t>
            </w:r>
            <w:r>
              <w:rPr>
                <w:rFonts w:ascii="宋体" w:hAnsi="宋体" w:eastAsia="宋体" w:cs="宋体"/>
                <w:spacing w:val="-1"/>
                <w:w w:val="100"/>
                <w:sz w:val="16"/>
                <w:szCs w:val="16"/>
                <w:highlight w:val="none"/>
              </w:rPr>
              <w:t>规</w:t>
            </w:r>
            <w:r>
              <w:rPr>
                <w:rFonts w:ascii="宋体" w:hAnsi="宋体" w:eastAsia="宋体" w:cs="宋体"/>
                <w:w w:val="100"/>
                <w:sz w:val="16"/>
                <w:szCs w:val="16"/>
                <w:highlight w:val="none"/>
              </w:rPr>
              <w:t xml:space="preserve">格 </w:t>
            </w:r>
            <w:r>
              <w:rPr>
                <w:rFonts w:ascii="宋体" w:hAnsi="宋体" w:eastAsia="宋体" w:cs="宋体"/>
                <w:spacing w:val="-1"/>
                <w:w w:val="100"/>
                <w:sz w:val="16"/>
                <w:szCs w:val="16"/>
                <w:highlight w:val="none"/>
              </w:rPr>
              <w:t>直</w:t>
            </w:r>
            <w:r>
              <w:rPr>
                <w:rFonts w:ascii="宋体" w:hAnsi="宋体" w:eastAsia="宋体" w:cs="宋体"/>
                <w:spacing w:val="-3"/>
                <w:w w:val="100"/>
                <w:sz w:val="16"/>
                <w:szCs w:val="16"/>
                <w:highlight w:val="none"/>
              </w:rPr>
              <w:t>径</w:t>
            </w:r>
            <w:r>
              <w:rPr>
                <w:rFonts w:ascii="宋体" w:hAnsi="宋体" w:eastAsia="宋体" w:cs="宋体"/>
                <w:spacing w:val="1"/>
                <w:w w:val="100"/>
                <w:sz w:val="16"/>
                <w:szCs w:val="16"/>
                <w:highlight w:val="none"/>
              </w:rPr>
              <w:t>*</w:t>
            </w:r>
            <w:r>
              <w:rPr>
                <w:rFonts w:ascii="宋体" w:hAnsi="宋体" w:eastAsia="宋体" w:cs="宋体"/>
                <w:spacing w:val="-1"/>
                <w:w w:val="100"/>
                <w:sz w:val="16"/>
                <w:szCs w:val="16"/>
                <w:highlight w:val="none"/>
              </w:rPr>
              <w:t>高</w:t>
            </w:r>
            <w:r>
              <w:rPr>
                <w:rFonts w:ascii="宋体" w:hAnsi="宋体" w:eastAsia="宋体" w:cs="宋体"/>
                <w:w w:val="100"/>
                <w:sz w:val="16"/>
                <w:szCs w:val="16"/>
                <w:highlight w:val="none"/>
              </w:rPr>
              <w:t>度</w:t>
            </w:r>
          </w:p>
        </w:tc>
        <w:tc>
          <w:tcPr>
            <w:tcW w:w="928" w:type="dxa"/>
            <w:tcBorders>
              <w:top w:val="single" w:color="000000" w:sz="4" w:space="0"/>
              <w:left w:val="single" w:color="000000" w:sz="4" w:space="0"/>
              <w:bottom w:val="single" w:color="000000" w:sz="4" w:space="0"/>
              <w:right w:val="single" w:color="000000" w:sz="4" w:space="0"/>
            </w:tcBorders>
          </w:tcPr>
          <w:p>
            <w:pPr>
              <w:pStyle w:val="20"/>
              <w:spacing w:before="28" w:line="357" w:lineRule="auto"/>
              <w:ind w:left="179" w:right="175"/>
              <w:jc w:val="center"/>
              <w:rPr>
                <w:rFonts w:ascii="宋体" w:hAnsi="宋体" w:eastAsia="宋体" w:cs="宋体"/>
                <w:sz w:val="16"/>
                <w:szCs w:val="16"/>
                <w:highlight w:val="none"/>
              </w:rPr>
            </w:pPr>
            <w:r>
              <w:rPr>
                <w:rFonts w:ascii="宋体" w:hAnsi="宋体" w:eastAsia="宋体" w:cs="宋体"/>
                <w:spacing w:val="-1"/>
                <w:w w:val="100"/>
                <w:sz w:val="16"/>
                <w:szCs w:val="16"/>
                <w:highlight w:val="none"/>
              </w:rPr>
              <w:t>种</w:t>
            </w:r>
            <w:r>
              <w:rPr>
                <w:rFonts w:ascii="宋体" w:hAnsi="宋体" w:eastAsia="宋体" w:cs="宋体"/>
                <w:spacing w:val="-3"/>
                <w:w w:val="100"/>
                <w:sz w:val="16"/>
                <w:szCs w:val="16"/>
                <w:highlight w:val="none"/>
              </w:rPr>
              <w:t>植</w:t>
            </w:r>
            <w:r>
              <w:rPr>
                <w:rFonts w:ascii="宋体" w:hAnsi="宋体" w:eastAsia="宋体" w:cs="宋体"/>
                <w:w w:val="100"/>
                <w:sz w:val="16"/>
                <w:szCs w:val="16"/>
                <w:highlight w:val="none"/>
              </w:rPr>
              <w:t xml:space="preserve">穴 </w:t>
            </w:r>
            <w:r>
              <w:rPr>
                <w:rFonts w:ascii="宋体" w:hAnsi="宋体" w:eastAsia="宋体" w:cs="宋体"/>
                <w:spacing w:val="-1"/>
                <w:w w:val="100"/>
                <w:sz w:val="16"/>
                <w:szCs w:val="16"/>
                <w:highlight w:val="none"/>
              </w:rPr>
              <w:t>直</w:t>
            </w:r>
            <w:r>
              <w:rPr>
                <w:rFonts w:ascii="宋体" w:hAnsi="宋体" w:eastAsia="宋体" w:cs="宋体"/>
                <w:spacing w:val="-3"/>
                <w:w w:val="100"/>
                <w:sz w:val="16"/>
                <w:szCs w:val="16"/>
                <w:highlight w:val="none"/>
              </w:rPr>
              <w:t>径</w:t>
            </w:r>
            <w:r>
              <w:rPr>
                <w:rFonts w:ascii="宋体" w:hAnsi="宋体" w:eastAsia="宋体" w:cs="宋体"/>
                <w:spacing w:val="1"/>
                <w:w w:val="100"/>
                <w:sz w:val="16"/>
                <w:szCs w:val="16"/>
                <w:highlight w:val="none"/>
              </w:rPr>
              <w:t>*</w:t>
            </w:r>
            <w:r>
              <w:rPr>
                <w:rFonts w:ascii="宋体" w:hAnsi="宋体" w:eastAsia="宋体" w:cs="宋体"/>
                <w:w w:val="100"/>
                <w:sz w:val="16"/>
                <w:szCs w:val="16"/>
                <w:highlight w:val="none"/>
              </w:rPr>
              <w:t>高 度</w:t>
            </w:r>
          </w:p>
        </w:tc>
        <w:tc>
          <w:tcPr>
            <w:tcW w:w="66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357" w:lineRule="auto"/>
              <w:ind w:left="129" w:right="127" w:firstLine="38"/>
              <w:jc w:val="left"/>
              <w:rPr>
                <w:rFonts w:ascii="宋体" w:hAnsi="宋体" w:eastAsia="宋体" w:cs="宋体"/>
                <w:sz w:val="16"/>
                <w:szCs w:val="16"/>
                <w:highlight w:val="none"/>
              </w:rPr>
            </w:pPr>
            <w:r>
              <w:rPr>
                <w:rFonts w:ascii="宋体" w:hAnsi="宋体" w:eastAsia="宋体" w:cs="宋体"/>
                <w:spacing w:val="-1"/>
                <w:w w:val="100"/>
                <w:sz w:val="16"/>
                <w:szCs w:val="16"/>
                <w:highlight w:val="none"/>
              </w:rPr>
              <w:t>层</w:t>
            </w:r>
            <w:r>
              <w:rPr>
                <w:rFonts w:ascii="宋体" w:hAnsi="宋体" w:eastAsia="宋体" w:cs="宋体"/>
                <w:w w:val="100"/>
                <w:sz w:val="16"/>
                <w:szCs w:val="16"/>
                <w:highlight w:val="none"/>
              </w:rPr>
              <w:t xml:space="preserve">托 </w:t>
            </w:r>
            <w:r>
              <w:rPr>
                <w:rFonts w:ascii="宋体" w:hAnsi="宋体" w:eastAsia="宋体" w:cs="宋体"/>
                <w:spacing w:val="-3"/>
                <w:w w:val="100"/>
                <w:sz w:val="16"/>
                <w:szCs w:val="16"/>
                <w:highlight w:val="none"/>
              </w:rPr>
              <w:t>数</w:t>
            </w:r>
            <w:r>
              <w:rPr>
                <w:rFonts w:ascii="宋体" w:hAnsi="宋体" w:eastAsia="宋体" w:cs="宋体"/>
                <w:spacing w:val="1"/>
                <w:w w:val="100"/>
                <w:sz w:val="16"/>
                <w:szCs w:val="16"/>
                <w:highlight w:val="none"/>
              </w:rPr>
              <w:t>(</w:t>
            </w:r>
            <w:r>
              <w:rPr>
                <w:rFonts w:ascii="宋体" w:hAnsi="宋体" w:eastAsia="宋体" w:cs="宋体"/>
                <w:spacing w:val="-2"/>
                <w:w w:val="100"/>
                <w:sz w:val="16"/>
                <w:szCs w:val="16"/>
                <w:highlight w:val="none"/>
              </w:rPr>
              <w:t>T</w:t>
            </w:r>
            <w:r>
              <w:rPr>
                <w:rFonts w:ascii="宋体" w:hAnsi="宋体" w:eastAsia="宋体" w:cs="宋体"/>
                <w:w w:val="100"/>
                <w:sz w:val="16"/>
                <w:szCs w:val="16"/>
                <w:highlight w:val="none"/>
              </w:rPr>
              <w:t>)</w:t>
            </w:r>
          </w:p>
        </w:tc>
        <w:tc>
          <w:tcPr>
            <w:tcW w:w="613"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宋体" w:hAnsi="宋体" w:eastAsia="宋体" w:cs="宋体"/>
                <w:sz w:val="14"/>
                <w:szCs w:val="14"/>
                <w:highlight w:val="none"/>
              </w:rPr>
            </w:pPr>
          </w:p>
          <w:p>
            <w:pPr>
              <w:pStyle w:val="20"/>
              <w:spacing w:line="357" w:lineRule="auto"/>
              <w:ind w:left="140" w:right="138"/>
              <w:jc w:val="left"/>
              <w:rPr>
                <w:rFonts w:ascii="宋体" w:hAnsi="宋体" w:eastAsia="宋体" w:cs="宋体"/>
                <w:sz w:val="16"/>
                <w:szCs w:val="16"/>
                <w:highlight w:val="none"/>
              </w:rPr>
            </w:pPr>
            <w:r>
              <w:rPr>
                <w:rFonts w:ascii="宋体" w:hAnsi="宋体" w:eastAsia="宋体" w:cs="宋体"/>
                <w:spacing w:val="-1"/>
                <w:w w:val="100"/>
                <w:sz w:val="16"/>
                <w:szCs w:val="16"/>
                <w:highlight w:val="none"/>
              </w:rPr>
              <w:t>分</w:t>
            </w:r>
            <w:r>
              <w:rPr>
                <w:rFonts w:ascii="宋体" w:hAnsi="宋体" w:eastAsia="宋体" w:cs="宋体"/>
                <w:w w:val="100"/>
                <w:sz w:val="16"/>
                <w:szCs w:val="16"/>
                <w:highlight w:val="none"/>
              </w:rPr>
              <w:t xml:space="preserve">枝 </w:t>
            </w:r>
            <w:r>
              <w:rPr>
                <w:rFonts w:ascii="宋体" w:hAnsi="宋体" w:eastAsia="宋体" w:cs="宋体"/>
                <w:spacing w:val="-1"/>
                <w:w w:val="100"/>
                <w:sz w:val="16"/>
                <w:szCs w:val="16"/>
                <w:highlight w:val="none"/>
              </w:rPr>
              <w:t>数</w:t>
            </w:r>
            <w:r>
              <w:rPr>
                <w:rFonts w:ascii="宋体" w:hAnsi="宋体" w:eastAsia="宋体" w:cs="宋体"/>
                <w:w w:val="100"/>
                <w:sz w:val="16"/>
                <w:szCs w:val="16"/>
                <w:highlight w:val="none"/>
              </w:rPr>
              <w:t>量</w:t>
            </w:r>
          </w:p>
        </w:tc>
        <w:tc>
          <w:tcPr>
            <w:tcW w:w="328" w:type="dxa"/>
            <w:vMerge w:val="continue"/>
            <w:tcBorders>
              <w:left w:val="single" w:color="000000" w:sz="4" w:space="0"/>
              <w:bottom w:val="single" w:color="000000" w:sz="4" w:space="0"/>
              <w:right w:val="single" w:color="000000" w:sz="4" w:space="0"/>
            </w:tcBorders>
          </w:tcPr>
          <w:p>
            <w:pPr>
              <w:rPr>
                <w:highlight w:val="none"/>
              </w:rPr>
            </w:pPr>
          </w:p>
        </w:tc>
        <w:tc>
          <w:tcPr>
            <w:tcW w:w="586" w:type="dxa"/>
            <w:vMerge w:val="continue"/>
            <w:tcBorders>
              <w:left w:val="single" w:color="000000" w:sz="4" w:space="0"/>
              <w:bottom w:val="single" w:color="000000" w:sz="4" w:space="0"/>
              <w:right w:val="single" w:color="000000" w:sz="4" w:space="0"/>
            </w:tcBorders>
          </w:tcPr>
          <w:p>
            <w:pPr>
              <w:rPr>
                <w:highlight w:val="none"/>
              </w:rPr>
            </w:pPr>
          </w:p>
        </w:tc>
        <w:tc>
          <w:tcPr>
            <w:tcW w:w="382" w:type="dxa"/>
            <w:vMerge w:val="continue"/>
            <w:tcBorders>
              <w:left w:val="single" w:color="000000" w:sz="4" w:space="0"/>
              <w:bottom w:val="single" w:color="000000" w:sz="4" w:space="0"/>
              <w:right w:val="single" w:color="000000" w:sz="4" w:space="0"/>
            </w:tcBorders>
          </w:tcPr>
          <w:p>
            <w:pPr>
              <w:rPr>
                <w:highlight w:val="none"/>
              </w:rPr>
            </w:pPr>
          </w:p>
        </w:tc>
        <w:tc>
          <w:tcPr>
            <w:tcW w:w="354" w:type="dxa"/>
            <w:vMerge w:val="continue"/>
            <w:tcBorders>
              <w:left w:val="single" w:color="000000" w:sz="4" w:space="0"/>
              <w:bottom w:val="single" w:color="000000" w:sz="4" w:space="0"/>
              <w:right w:val="single" w:color="000000" w:sz="4" w:space="0"/>
            </w:tcBorders>
          </w:tcPr>
          <w:p>
            <w:pPr>
              <w:rPr>
                <w:highlight w:val="none"/>
              </w:rPr>
            </w:pPr>
          </w:p>
        </w:tc>
        <w:tc>
          <w:tcPr>
            <w:tcW w:w="341" w:type="dxa"/>
            <w:vMerge w:val="continue"/>
            <w:tcBorders>
              <w:left w:val="single" w:color="000000" w:sz="4" w:space="0"/>
              <w:bottom w:val="single" w:color="000000" w:sz="4" w:space="0"/>
              <w:right w:val="single" w:color="000000" w:sz="4" w:space="0"/>
            </w:tcBorders>
          </w:tcPr>
          <w:p>
            <w:pPr>
              <w:rPr>
                <w:highlight w:val="none"/>
              </w:rPr>
            </w:pPr>
          </w:p>
        </w:tc>
        <w:tc>
          <w:tcPr>
            <w:tcW w:w="355" w:type="dxa"/>
            <w:vMerge w:val="continue"/>
            <w:tcBorders>
              <w:left w:val="single" w:color="000000" w:sz="4" w:space="0"/>
              <w:bottom w:val="single" w:color="000000" w:sz="4" w:space="0"/>
              <w:right w:val="single" w:color="000000" w:sz="4" w:space="0"/>
            </w:tcBorders>
          </w:tcPr>
          <w:p>
            <w:pPr>
              <w:rPr>
                <w:highlight w:val="none"/>
              </w:rPr>
            </w:pPr>
          </w:p>
        </w:tc>
        <w:tc>
          <w:tcPr>
            <w:tcW w:w="313" w:type="dxa"/>
            <w:vMerge w:val="continue"/>
            <w:tcBorders>
              <w:left w:val="single" w:color="000000" w:sz="4" w:space="0"/>
              <w:bottom w:val="single" w:color="000000" w:sz="4" w:space="0"/>
              <w:right w:val="single" w:color="000000" w:sz="4" w:space="0"/>
            </w:tcBorders>
          </w:tcPr>
          <w:p>
            <w:pPr>
              <w:rPr>
                <w:highlight w:val="none"/>
              </w:rPr>
            </w:pPr>
          </w:p>
        </w:tc>
        <w:tc>
          <w:tcPr>
            <w:tcW w:w="355" w:type="dxa"/>
            <w:vMerge w:val="continue"/>
            <w:tcBorders>
              <w:left w:val="single" w:color="000000" w:sz="4" w:space="0"/>
              <w:bottom w:val="single" w:color="000000" w:sz="4" w:space="0"/>
              <w:right w:val="single" w:color="000000" w:sz="4" w:space="0"/>
            </w:tcBorders>
          </w:tcPr>
          <w:p>
            <w:pPr>
              <w:rPr>
                <w:highlight w:val="none"/>
              </w:rPr>
            </w:pPr>
          </w:p>
        </w:tc>
        <w:tc>
          <w:tcPr>
            <w:tcW w:w="31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03" w:hRule="exact"/>
        </w:trPr>
        <w:tc>
          <w:tcPr>
            <w:tcW w:w="328"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宋体" w:hAnsi="宋体" w:eastAsia="宋体" w:cs="宋体"/>
                <w:sz w:val="21"/>
                <w:szCs w:val="21"/>
                <w:highlight w:val="none"/>
              </w:rPr>
            </w:pPr>
          </w:p>
          <w:p>
            <w:pPr>
              <w:pStyle w:val="20"/>
              <w:spacing w:line="240" w:lineRule="auto"/>
              <w:ind w:right="1"/>
              <w:jc w:val="center"/>
              <w:rPr>
                <w:rFonts w:ascii="宋体" w:hAnsi="宋体" w:eastAsia="宋体" w:cs="宋体"/>
                <w:sz w:val="16"/>
                <w:szCs w:val="16"/>
                <w:highlight w:val="none"/>
              </w:rPr>
            </w:pPr>
            <w:r>
              <w:rPr>
                <w:rFonts w:ascii="宋体"/>
                <w:w w:val="100"/>
                <w:sz w:val="16"/>
                <w:highlight w:val="none"/>
              </w:rPr>
              <w:t>1</w:t>
            </w:r>
          </w:p>
        </w:tc>
        <w:tc>
          <w:tcPr>
            <w:tcW w:w="318" w:type="dxa"/>
            <w:vMerge w:val="restart"/>
            <w:tcBorders>
              <w:top w:val="single" w:color="000000" w:sz="4" w:space="0"/>
              <w:left w:val="single" w:color="000000" w:sz="4" w:space="0"/>
              <w:right w:val="single" w:color="000000" w:sz="4" w:space="0"/>
            </w:tcBorders>
          </w:tcPr>
          <w:p>
            <w:pPr>
              <w:rPr>
                <w:highlight w:val="none"/>
              </w:rPr>
            </w:pPr>
          </w:p>
        </w:tc>
        <w:tc>
          <w:tcPr>
            <w:tcW w:w="534" w:type="dxa"/>
            <w:vMerge w:val="restart"/>
            <w:tcBorders>
              <w:top w:val="single" w:color="000000" w:sz="4" w:space="0"/>
              <w:left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3"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46"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54"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59"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1"/>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941"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928"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68"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13"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28"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86"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82"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6"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4"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41"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13"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04"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15" w:type="dxa"/>
            <w:vMerge w:val="restart"/>
            <w:tcBorders>
              <w:top w:val="single" w:color="000000" w:sz="4" w:space="0"/>
              <w:left w:val="single" w:color="000000" w:sz="4" w:space="0"/>
              <w:right w:val="single" w:color="000000" w:sz="4" w:space="0"/>
            </w:tcBorders>
          </w:tcPr>
          <w:p>
            <w:pPr>
              <w:rPr>
                <w:highlight w:val="none"/>
              </w:rPr>
            </w:pPr>
          </w:p>
        </w:tc>
      </w:tr>
      <w:tr>
        <w:trPr>
          <w:trHeight w:val="432" w:hRule="exact"/>
        </w:trPr>
        <w:tc>
          <w:tcPr>
            <w:tcW w:w="328" w:type="dxa"/>
            <w:vMerge w:val="continue"/>
            <w:tcBorders>
              <w:left w:val="single" w:color="000000" w:sz="4" w:space="0"/>
              <w:bottom w:val="single" w:color="000000" w:sz="4" w:space="0"/>
              <w:right w:val="single" w:color="000000" w:sz="4" w:space="0"/>
            </w:tcBorders>
          </w:tcPr>
          <w:p>
            <w:pPr>
              <w:rPr>
                <w:highlight w:val="none"/>
              </w:rPr>
            </w:pPr>
          </w:p>
        </w:tc>
        <w:tc>
          <w:tcPr>
            <w:tcW w:w="318" w:type="dxa"/>
            <w:vMerge w:val="continue"/>
            <w:tcBorders>
              <w:left w:val="single" w:color="000000" w:sz="4" w:space="0"/>
              <w:bottom w:val="single" w:color="000000" w:sz="4" w:space="0"/>
              <w:right w:val="single" w:color="000000" w:sz="4" w:space="0"/>
            </w:tcBorders>
          </w:tcPr>
          <w:p>
            <w:pPr>
              <w:rPr>
                <w:highlight w:val="none"/>
              </w:rPr>
            </w:pPr>
          </w:p>
        </w:tc>
        <w:tc>
          <w:tcPr>
            <w:tcW w:w="534" w:type="dxa"/>
            <w:vMerge w:val="continue"/>
            <w:tcBorders>
              <w:left w:val="single" w:color="000000" w:sz="4" w:space="0"/>
              <w:bottom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4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59"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1"/>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9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9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6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8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8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6"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4"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1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2" w:hRule="exact"/>
        </w:trPr>
        <w:tc>
          <w:tcPr>
            <w:tcW w:w="328"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sz w:val="22"/>
                <w:szCs w:val="22"/>
                <w:highlight w:val="none"/>
              </w:rPr>
            </w:pPr>
          </w:p>
          <w:p>
            <w:pPr>
              <w:pStyle w:val="20"/>
              <w:spacing w:line="240" w:lineRule="auto"/>
              <w:ind w:right="1"/>
              <w:jc w:val="center"/>
              <w:rPr>
                <w:rFonts w:ascii="宋体" w:hAnsi="宋体" w:eastAsia="宋体" w:cs="宋体"/>
                <w:sz w:val="16"/>
                <w:szCs w:val="16"/>
                <w:highlight w:val="none"/>
              </w:rPr>
            </w:pPr>
            <w:r>
              <w:rPr>
                <w:rFonts w:ascii="宋体"/>
                <w:w w:val="100"/>
                <w:sz w:val="16"/>
                <w:highlight w:val="none"/>
              </w:rPr>
              <w:t>2</w:t>
            </w:r>
          </w:p>
        </w:tc>
        <w:tc>
          <w:tcPr>
            <w:tcW w:w="318" w:type="dxa"/>
            <w:vMerge w:val="restart"/>
            <w:tcBorders>
              <w:top w:val="single" w:color="000000" w:sz="4" w:space="0"/>
              <w:left w:val="single" w:color="000000" w:sz="4" w:space="0"/>
              <w:right w:val="single" w:color="000000" w:sz="4" w:space="0"/>
            </w:tcBorders>
          </w:tcPr>
          <w:p>
            <w:pPr>
              <w:rPr>
                <w:highlight w:val="none"/>
              </w:rPr>
            </w:pPr>
          </w:p>
        </w:tc>
        <w:tc>
          <w:tcPr>
            <w:tcW w:w="534" w:type="dxa"/>
            <w:vMerge w:val="restart"/>
            <w:tcBorders>
              <w:top w:val="single" w:color="000000" w:sz="4" w:space="0"/>
              <w:left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4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59"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1"/>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9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9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6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6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58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8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6"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4"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15"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2" w:hRule="exact"/>
        </w:trPr>
        <w:tc>
          <w:tcPr>
            <w:tcW w:w="328" w:type="dxa"/>
            <w:vMerge w:val="continue"/>
            <w:tcBorders>
              <w:left w:val="single" w:color="000000" w:sz="4" w:space="0"/>
              <w:bottom w:val="single" w:color="000000" w:sz="4" w:space="0"/>
              <w:right w:val="single" w:color="000000" w:sz="4" w:space="0"/>
            </w:tcBorders>
          </w:tcPr>
          <w:p>
            <w:pPr>
              <w:rPr>
                <w:highlight w:val="none"/>
              </w:rPr>
            </w:pPr>
          </w:p>
        </w:tc>
        <w:tc>
          <w:tcPr>
            <w:tcW w:w="318" w:type="dxa"/>
            <w:vMerge w:val="continue"/>
            <w:tcBorders>
              <w:left w:val="single" w:color="000000" w:sz="4" w:space="0"/>
              <w:bottom w:val="single" w:color="000000" w:sz="4" w:space="0"/>
              <w:right w:val="single" w:color="000000" w:sz="4" w:space="0"/>
            </w:tcBorders>
          </w:tcPr>
          <w:p>
            <w:pPr>
              <w:rPr>
                <w:highlight w:val="none"/>
              </w:rPr>
            </w:pPr>
          </w:p>
        </w:tc>
        <w:tc>
          <w:tcPr>
            <w:tcW w:w="534" w:type="dxa"/>
            <w:vMerge w:val="continue"/>
            <w:tcBorders>
              <w:left w:val="single" w:color="000000" w:sz="4" w:space="0"/>
              <w:bottom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4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59"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1"/>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9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9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6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6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28"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58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82"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6"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3" w:right="0"/>
              <w:jc w:val="left"/>
              <w:rPr>
                <w:rFonts w:ascii="宋体" w:hAnsi="宋体" w:eastAsia="宋体" w:cs="宋体"/>
                <w:sz w:val="16"/>
                <w:szCs w:val="16"/>
                <w:highlight w:val="none"/>
              </w:rPr>
            </w:pPr>
            <w:r>
              <w:rPr>
                <w:rFonts w:ascii="宋体" w:hAnsi="宋体" w:eastAsia="宋体" w:cs="宋体"/>
                <w:w w:val="100"/>
                <w:sz w:val="16"/>
                <w:szCs w:val="16"/>
                <w:highlight w:val="none"/>
              </w:rPr>
              <w:t>是</w:t>
            </w:r>
          </w:p>
        </w:tc>
        <w:tc>
          <w:tcPr>
            <w:tcW w:w="34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1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2"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5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04" w:right="0"/>
              <w:jc w:val="left"/>
              <w:rPr>
                <w:rFonts w:ascii="宋体" w:hAnsi="宋体" w:eastAsia="宋体" w:cs="宋体"/>
                <w:sz w:val="16"/>
                <w:szCs w:val="16"/>
                <w:highlight w:val="none"/>
              </w:rPr>
            </w:pPr>
            <w:r>
              <w:rPr>
                <w:rFonts w:ascii="宋体" w:hAnsi="宋体" w:eastAsia="宋体" w:cs="宋体"/>
                <w:w w:val="100"/>
                <w:sz w:val="16"/>
                <w:szCs w:val="16"/>
                <w:highlight w:val="none"/>
              </w:rPr>
              <w:t>否</w:t>
            </w:r>
          </w:p>
        </w:tc>
        <w:tc>
          <w:tcPr>
            <w:tcW w:w="31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46" w:hRule="exact"/>
        </w:trPr>
        <w:tc>
          <w:tcPr>
            <w:tcW w:w="328" w:type="dxa"/>
            <w:tcBorders>
              <w:top w:val="single" w:color="000000" w:sz="4" w:space="0"/>
              <w:left w:val="single" w:color="000000" w:sz="4" w:space="0"/>
              <w:bottom w:val="single" w:color="000000" w:sz="4" w:space="0"/>
              <w:right w:val="single" w:color="000000" w:sz="4" w:space="0"/>
            </w:tcBorders>
          </w:tcPr>
          <w:p>
            <w:pPr>
              <w:pStyle w:val="20"/>
              <w:spacing w:line="269" w:lineRule="exact"/>
              <w:ind w:right="0"/>
              <w:jc w:val="center"/>
              <w:rPr>
                <w:rFonts w:ascii="微软雅黑"/>
                <w:b/>
                <w:spacing w:val="-1"/>
                <w:w w:val="100"/>
                <w:sz w:val="16"/>
                <w:highlight w:val="none"/>
              </w:rPr>
            </w:pPr>
          </w:p>
          <w:p>
            <w:pPr>
              <w:pStyle w:val="20"/>
              <w:spacing w:line="269" w:lineRule="exact"/>
              <w:ind w:right="0"/>
              <w:jc w:val="center"/>
              <w:rPr>
                <w:rFonts w:ascii="微软雅黑"/>
                <w:b/>
                <w:spacing w:val="-1"/>
                <w:w w:val="100"/>
                <w:sz w:val="16"/>
                <w:highlight w:val="none"/>
              </w:rPr>
            </w:pPr>
          </w:p>
          <w:p>
            <w:pPr>
              <w:pStyle w:val="20"/>
              <w:spacing w:line="269" w:lineRule="exact"/>
              <w:ind w:right="0"/>
              <w:jc w:val="center"/>
              <w:rPr>
                <w:rFonts w:ascii="微软雅黑" w:hAnsi="微软雅黑" w:eastAsia="微软雅黑" w:cs="微软雅黑"/>
                <w:sz w:val="16"/>
                <w:szCs w:val="16"/>
                <w:highlight w:val="none"/>
              </w:rPr>
            </w:pPr>
            <w:r>
              <w:rPr>
                <w:rFonts w:ascii="微软雅黑"/>
                <w:b/>
                <w:spacing w:val="-1"/>
                <w:w w:val="100"/>
                <w:sz w:val="16"/>
                <w:highlight w:val="none"/>
              </w:rPr>
              <w:t>.</w:t>
            </w:r>
            <w:r>
              <w:rPr>
                <w:rFonts w:ascii="微软雅黑"/>
                <w:b/>
                <w:w w:val="100"/>
                <w:sz w:val="16"/>
                <w:highlight w:val="none"/>
              </w:rPr>
              <w:t>.</w:t>
            </w:r>
          </w:p>
          <w:p>
            <w:pPr>
              <w:pStyle w:val="20"/>
              <w:spacing w:before="35" w:line="240" w:lineRule="auto"/>
              <w:ind w:right="0"/>
              <w:jc w:val="center"/>
              <w:rPr>
                <w:rFonts w:ascii="微软雅黑" w:hAnsi="微软雅黑" w:eastAsia="微软雅黑" w:cs="微软雅黑"/>
                <w:sz w:val="16"/>
                <w:szCs w:val="16"/>
                <w:highlight w:val="none"/>
              </w:rPr>
            </w:pPr>
            <w:r>
              <w:rPr>
                <w:rFonts w:ascii="微软雅黑"/>
                <w:b/>
                <w:spacing w:val="-1"/>
                <w:w w:val="100"/>
                <w:sz w:val="16"/>
                <w:highlight w:val="none"/>
              </w:rPr>
              <w:t>.</w:t>
            </w:r>
            <w:r>
              <w:rPr>
                <w:rFonts w:ascii="微软雅黑"/>
                <w:b/>
                <w:w w:val="100"/>
                <w:sz w:val="16"/>
                <w:highlight w:val="none"/>
              </w:rPr>
              <w:t>.</w:t>
            </w:r>
          </w:p>
        </w:tc>
        <w:tc>
          <w:tcPr>
            <w:tcW w:w="31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5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722" w:type="dxa"/>
            <w:tcBorders>
              <w:top w:val="single" w:color="000000" w:sz="4" w:space="0"/>
              <w:left w:val="single" w:color="000000" w:sz="4" w:space="0"/>
              <w:bottom w:val="single" w:color="000000" w:sz="4" w:space="0"/>
              <w:right w:val="single" w:color="000000" w:sz="4" w:space="0"/>
            </w:tcBorders>
          </w:tcPr>
          <w:p>
            <w:pPr>
              <w:rPr>
                <w:highlight w:val="none"/>
              </w:rPr>
            </w:pPr>
          </w:p>
        </w:tc>
        <w:tc>
          <w:tcPr>
            <w:tcW w:w="546" w:type="dxa"/>
            <w:tcBorders>
              <w:top w:val="single" w:color="000000" w:sz="4" w:space="0"/>
              <w:left w:val="single" w:color="000000" w:sz="4" w:space="0"/>
              <w:bottom w:val="single" w:color="000000" w:sz="4" w:space="0"/>
              <w:right w:val="single" w:color="000000" w:sz="4" w:space="0"/>
            </w:tcBorders>
          </w:tcPr>
          <w:p>
            <w:pPr>
              <w:rPr>
                <w:highlight w:val="none"/>
              </w:rPr>
            </w:pPr>
          </w:p>
        </w:tc>
        <w:tc>
          <w:tcPr>
            <w:tcW w:w="65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559" w:type="dxa"/>
            <w:tcBorders>
              <w:top w:val="single" w:color="000000" w:sz="4" w:space="0"/>
              <w:left w:val="single" w:color="000000" w:sz="4" w:space="0"/>
              <w:bottom w:val="single" w:color="000000" w:sz="4" w:space="0"/>
              <w:right w:val="single" w:color="000000" w:sz="4" w:space="0"/>
            </w:tcBorders>
          </w:tcPr>
          <w:p>
            <w:pPr>
              <w:rPr>
                <w:highlight w:val="none"/>
              </w:rPr>
            </w:pPr>
          </w:p>
        </w:tc>
        <w:tc>
          <w:tcPr>
            <w:tcW w:w="94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92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66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613"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2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586"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82"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5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5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13"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5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15" w:type="dxa"/>
            <w:tcBorders>
              <w:top w:val="single" w:color="000000" w:sz="4" w:space="0"/>
              <w:left w:val="single" w:color="000000" w:sz="4" w:space="0"/>
              <w:bottom w:val="single" w:color="000000" w:sz="4" w:space="0"/>
              <w:right w:val="single" w:color="000000" w:sz="4" w:space="0"/>
            </w:tcBorders>
          </w:tcPr>
          <w:p>
            <w:pPr>
              <w:rPr>
                <w:highlight w:val="none"/>
              </w:rPr>
            </w:pPr>
          </w:p>
        </w:tc>
      </w:tr>
    </w:tbl>
    <w:p>
      <w:pPr>
        <w:spacing w:before="0" w:line="408" w:lineRule="auto"/>
        <w:ind w:left="1219" w:hanging="560"/>
        <w:jc w:val="left"/>
        <w:rPr>
          <w:rFonts w:ascii="宋体" w:hAnsi="宋体" w:eastAsia="宋体" w:cs="宋体"/>
          <w:b/>
          <w:bCs/>
          <w:sz w:val="26"/>
          <w:szCs w:val="26"/>
          <w:highlight w:val="none"/>
        </w:rPr>
      </w:pPr>
      <w:r>
        <w:rPr>
          <w:rFonts w:ascii="宋体" w:hAnsi="宋体" w:eastAsia="宋体" w:cs="宋体"/>
          <w:spacing w:val="-2"/>
          <w:sz w:val="28"/>
          <w:szCs w:val="28"/>
          <w:highlight w:val="none"/>
        </w:rPr>
        <w:t>主管单位对当日种植完成的苗木进行现场验收，</w:t>
      </w:r>
      <w:r>
        <w:rPr>
          <w:rFonts w:ascii="宋体" w:hAnsi="宋体" w:eastAsia="宋体" w:cs="宋体"/>
          <w:b/>
          <w:bCs/>
          <w:spacing w:val="-2"/>
          <w:sz w:val="28"/>
          <w:szCs w:val="28"/>
          <w:highlight w:val="none"/>
        </w:rPr>
        <w:t>详见附表。</w:t>
      </w:r>
    </w:p>
    <w:p>
      <w:pPr>
        <w:spacing w:before="51" w:line="369" w:lineRule="auto"/>
        <w:ind w:left="218" w:right="0" w:firstLine="0"/>
        <w:jc w:val="left"/>
        <w:rPr>
          <w:rFonts w:ascii="宋体" w:hAnsi="宋体" w:eastAsia="宋体" w:cs="宋体"/>
          <w:sz w:val="20"/>
          <w:szCs w:val="20"/>
          <w:highlight w:val="none"/>
        </w:rPr>
      </w:pPr>
      <w:r>
        <w:rPr>
          <w:rFonts w:ascii="宋体" w:hAnsi="宋体" w:eastAsia="宋体" w:cs="宋体"/>
          <w:b/>
          <w:bCs/>
          <w:sz w:val="20"/>
          <w:szCs w:val="20"/>
          <w:highlight w:val="none"/>
        </w:rPr>
        <w:t>说明指引：</w:t>
      </w:r>
      <w:r>
        <w:rPr>
          <w:rFonts w:ascii="宋体" w:hAnsi="宋体" w:eastAsia="宋体" w:cs="宋体"/>
          <w:b/>
          <w:bCs/>
          <w:w w:val="100"/>
          <w:sz w:val="20"/>
          <w:szCs w:val="20"/>
          <w:highlight w:val="none"/>
        </w:rPr>
        <w:t xml:space="preserve"> </w:t>
      </w:r>
      <w:r>
        <w:rPr>
          <w:rFonts w:ascii="宋体" w:hAnsi="宋体" w:eastAsia="宋体" w:cs="宋体"/>
          <w:b/>
          <w:bCs/>
          <w:spacing w:val="-2"/>
          <w:sz w:val="20"/>
          <w:szCs w:val="20"/>
          <w:highlight w:val="none"/>
        </w:rPr>
        <w:t>苗木规格对比设计图纸苗木表，由于苗木为自然生长物质，本质上没有一模一样的两株木棉相互之间存在差异；故部分限定因素可根据项目情</w:t>
      </w:r>
      <w:r>
        <w:rPr>
          <w:rFonts w:ascii="宋体" w:hAnsi="宋体" w:eastAsia="宋体" w:cs="宋体"/>
          <w:b/>
          <w:bCs/>
          <w:spacing w:val="-42"/>
          <w:sz w:val="20"/>
          <w:szCs w:val="20"/>
          <w:highlight w:val="none"/>
        </w:rPr>
        <w:t xml:space="preserve"> </w:t>
      </w:r>
      <w:r>
        <w:rPr>
          <w:rFonts w:ascii="宋体" w:hAnsi="宋体" w:eastAsia="宋体" w:cs="宋体"/>
          <w:b/>
          <w:bCs/>
          <w:sz w:val="20"/>
          <w:szCs w:val="20"/>
          <w:highlight w:val="none"/>
        </w:rPr>
        <w:t>况出现部分偏差比例，同时部分内容不允许出现偏差</w:t>
      </w:r>
    </w:p>
    <w:p>
      <w:pPr>
        <w:keepNext w:val="0"/>
        <w:keepLines w:val="0"/>
        <w:pageBreakBefore w:val="0"/>
        <w:widowControl w:val="0"/>
        <w:kinsoku/>
        <w:wordWrap/>
        <w:overflowPunct/>
        <w:topLinePunct w:val="0"/>
        <w:autoSpaceDE/>
        <w:autoSpaceDN/>
        <w:bidi w:val="0"/>
        <w:adjustRightInd/>
        <w:snapToGrid/>
        <w:spacing w:before="98" w:line="240" w:lineRule="auto"/>
        <w:ind w:left="333" w:leftChars="67" w:right="30" w:rightChars="0" w:hanging="119" w:hangingChars="61"/>
        <w:jc w:val="left"/>
        <w:textAlignment w:val="auto"/>
        <w:rPr>
          <w:rFonts w:ascii="宋体" w:hAnsi="宋体" w:eastAsia="宋体" w:cs="宋体"/>
          <w:sz w:val="20"/>
          <w:szCs w:val="20"/>
          <w:highlight w:val="none"/>
        </w:rPr>
      </w:pPr>
      <w:r>
        <w:rPr>
          <w:rFonts w:hint="eastAsia" w:ascii="宋体" w:hAnsi="宋体" w:eastAsia="宋体" w:cs="宋体"/>
          <w:spacing w:val="-2"/>
          <w:position w:val="1"/>
          <w:sz w:val="20"/>
          <w:szCs w:val="20"/>
          <w:highlight w:val="none"/>
          <w:lang w:val="en-US" w:eastAsia="zh-CN"/>
        </w:rPr>
        <w:t>1</w:t>
      </w:r>
      <w:r>
        <w:rPr>
          <w:rFonts w:ascii="宋体" w:hAnsi="宋体" w:eastAsia="宋体" w:cs="宋体"/>
          <w:spacing w:val="-2"/>
          <w:position w:val="1"/>
          <w:sz w:val="20"/>
          <w:szCs w:val="20"/>
          <w:highlight w:val="none"/>
        </w:rPr>
        <w:t>、可调控允许出现偏差因素比例：胸（地）径、株高、冠幅、土球规格偏差范围值为设计苗木表上</w:t>
      </w:r>
      <w:r>
        <w:rPr>
          <w:rFonts w:ascii="微软雅黑" w:hAnsi="微软雅黑" w:eastAsia="微软雅黑" w:cs="微软雅黑"/>
          <w:spacing w:val="-2"/>
          <w:sz w:val="20"/>
          <w:szCs w:val="20"/>
          <w:highlight w:val="none"/>
        </w:rPr>
        <w:t>±</w:t>
      </w:r>
      <w:r>
        <w:rPr>
          <w:rFonts w:ascii="宋体" w:hAnsi="宋体" w:eastAsia="宋体" w:cs="宋体"/>
          <w:spacing w:val="-2"/>
          <w:position w:val="1"/>
          <w:sz w:val="20"/>
          <w:szCs w:val="20"/>
          <w:highlight w:val="none"/>
        </w:rPr>
        <w:t>5%；</w:t>
      </w:r>
      <w:r>
        <w:rPr>
          <w:rFonts w:ascii="宋体" w:hAnsi="宋体" w:eastAsia="宋体" w:cs="宋体"/>
          <w:spacing w:val="-13"/>
          <w:position w:val="1"/>
          <w:sz w:val="20"/>
          <w:szCs w:val="20"/>
          <w:highlight w:val="none"/>
        </w:rPr>
        <w:t xml:space="preserve"> </w:t>
      </w:r>
      <w:r>
        <w:rPr>
          <w:rFonts w:ascii="宋体" w:hAnsi="宋体" w:eastAsia="宋体" w:cs="宋体"/>
          <w:sz w:val="20"/>
          <w:szCs w:val="20"/>
          <w:highlight w:val="none"/>
        </w:rPr>
        <w:t>机械损伤比例偏差范围值</w:t>
      </w:r>
      <w:r>
        <w:rPr>
          <w:rFonts w:ascii="宋体" w:hAnsi="宋体" w:eastAsia="宋体" w:cs="宋体"/>
          <w:spacing w:val="-49"/>
          <w:sz w:val="20"/>
          <w:szCs w:val="20"/>
          <w:highlight w:val="none"/>
        </w:rPr>
        <w:t xml:space="preserve"> </w:t>
      </w:r>
      <w:r>
        <w:rPr>
          <w:rFonts w:ascii="宋体" w:hAnsi="宋体" w:eastAsia="宋体" w:cs="宋体"/>
          <w:sz w:val="20"/>
          <w:szCs w:val="20"/>
          <w:highlight w:val="none"/>
        </w:rPr>
        <w:t>5%~25%；</w:t>
      </w:r>
    </w:p>
    <w:p>
      <w:pPr>
        <w:keepNext w:val="0"/>
        <w:keepLines w:val="0"/>
        <w:pageBreakBefore w:val="0"/>
        <w:widowControl w:val="0"/>
        <w:kinsoku/>
        <w:wordWrap/>
        <w:overflowPunct/>
        <w:topLinePunct w:val="0"/>
        <w:autoSpaceDE/>
        <w:autoSpaceDN/>
        <w:bidi w:val="0"/>
        <w:adjustRightInd/>
        <w:snapToGrid/>
        <w:spacing w:before="58" w:line="240" w:lineRule="auto"/>
        <w:ind w:left="0" w:leftChars="0" w:right="0" w:firstLine="0" w:firstLineChars="0"/>
        <w:jc w:val="left"/>
        <w:textAlignment w:val="auto"/>
        <w:rPr>
          <w:rFonts w:ascii="宋体" w:hAnsi="宋体" w:eastAsia="宋体" w:cs="宋体"/>
          <w:w w:val="100"/>
          <w:sz w:val="20"/>
          <w:szCs w:val="20"/>
          <w:highlight w:val="none"/>
        </w:rPr>
      </w:pPr>
      <w:bookmarkStart w:id="546" w:name="_Toc15665_WPSOffice_Level1"/>
      <w:bookmarkStart w:id="547" w:name="_Toc2420_WPSOffice_Level1"/>
      <w:bookmarkStart w:id="548" w:name="_Toc7011_WPSOffice_Level1"/>
      <w:bookmarkStart w:id="549" w:name="_Toc7147_WPSOffice_Level1"/>
      <w:bookmarkStart w:id="550" w:name="_Toc8928_WPSOffice_Level1"/>
      <w:bookmarkStart w:id="551" w:name="_Toc28950_WPSOffice_Level1"/>
      <w:bookmarkStart w:id="552" w:name="_Toc16718_WPSOffice_Level1"/>
      <w:bookmarkStart w:id="553" w:name="_Toc6002_WPSOffice_Level1"/>
      <w:bookmarkStart w:id="554" w:name="_Toc31313_WPSOffice_Level1"/>
      <w:bookmarkStart w:id="555" w:name="_Toc24064_WPSOffice_Level1"/>
      <w:bookmarkStart w:id="556" w:name="_Toc18332_WPSOffice_Level1"/>
      <w:r>
        <w:rPr>
          <w:rFonts w:ascii="宋体" w:hAnsi="宋体" w:eastAsia="宋体" w:cs="宋体"/>
          <w:sz w:val="20"/>
          <w:szCs w:val="20"/>
          <w:highlight w:val="none"/>
        </w:rPr>
        <w:t>除造型苗木以外偏冠比例偏差范围值</w:t>
      </w:r>
      <w:r>
        <w:rPr>
          <w:rFonts w:ascii="宋体" w:hAnsi="宋体" w:eastAsia="宋体" w:cs="宋体"/>
          <w:spacing w:val="-43"/>
          <w:sz w:val="20"/>
          <w:szCs w:val="20"/>
          <w:highlight w:val="none"/>
        </w:rPr>
        <w:t xml:space="preserve"> </w:t>
      </w:r>
      <w:r>
        <w:rPr>
          <w:rFonts w:ascii="宋体" w:hAnsi="宋体" w:eastAsia="宋体" w:cs="宋体"/>
          <w:sz w:val="20"/>
          <w:szCs w:val="20"/>
          <w:highlight w:val="none"/>
        </w:rPr>
        <w:t>5%~10%。</w:t>
      </w:r>
      <w:bookmarkEnd w:id="546"/>
      <w:bookmarkEnd w:id="547"/>
      <w:bookmarkEnd w:id="548"/>
      <w:bookmarkEnd w:id="549"/>
      <w:bookmarkEnd w:id="550"/>
      <w:bookmarkEnd w:id="551"/>
      <w:bookmarkEnd w:id="552"/>
      <w:bookmarkEnd w:id="553"/>
      <w:bookmarkEnd w:id="554"/>
      <w:bookmarkEnd w:id="555"/>
      <w:bookmarkEnd w:id="556"/>
      <w:r>
        <w:rPr>
          <w:rFonts w:ascii="宋体" w:hAnsi="宋体" w:eastAsia="宋体" w:cs="宋体"/>
          <w:w w:val="100"/>
          <w:sz w:val="20"/>
          <w:szCs w:val="20"/>
          <w:highlight w:val="none"/>
        </w:rPr>
        <w:t xml:space="preserve"> </w:t>
      </w:r>
    </w:p>
    <w:p>
      <w:pPr>
        <w:keepNext w:val="0"/>
        <w:keepLines w:val="0"/>
        <w:pageBreakBefore w:val="0"/>
        <w:widowControl w:val="0"/>
        <w:kinsoku/>
        <w:wordWrap/>
        <w:overflowPunct/>
        <w:topLinePunct w:val="0"/>
        <w:autoSpaceDE/>
        <w:autoSpaceDN/>
        <w:bidi w:val="0"/>
        <w:adjustRightInd/>
        <w:snapToGrid/>
        <w:spacing w:before="58" w:line="240" w:lineRule="auto"/>
        <w:ind w:left="215" w:leftChars="0" w:right="0" w:firstLine="5" w:firstLineChars="0"/>
        <w:jc w:val="left"/>
        <w:textAlignment w:val="auto"/>
        <w:rPr>
          <w:rFonts w:ascii="宋体" w:hAnsi="宋体" w:eastAsia="宋体" w:cs="宋体"/>
          <w:sz w:val="20"/>
          <w:szCs w:val="20"/>
          <w:highlight w:val="none"/>
        </w:rPr>
      </w:pPr>
      <w:r>
        <w:rPr>
          <w:rFonts w:hint="eastAsia" w:ascii="宋体" w:hAnsi="宋体" w:eastAsia="宋体" w:cs="宋体"/>
          <w:spacing w:val="-2"/>
          <w:sz w:val="20"/>
          <w:szCs w:val="20"/>
          <w:highlight w:val="none"/>
          <w:lang w:val="en-US" w:eastAsia="zh-CN"/>
        </w:rPr>
        <w:t>2</w:t>
      </w:r>
      <w:r>
        <w:rPr>
          <w:rFonts w:ascii="宋体" w:hAnsi="宋体" w:eastAsia="宋体" w:cs="宋体"/>
          <w:spacing w:val="-2"/>
          <w:sz w:val="20"/>
          <w:szCs w:val="20"/>
          <w:highlight w:val="none"/>
        </w:rPr>
        <w:t>、不允许出现偏差因素：无病虫害、种植土、支撑、淋水、挂牌、行道树分枝点</w:t>
      </w:r>
      <w:r>
        <w:rPr>
          <w:rFonts w:ascii="宋体" w:hAnsi="宋体" w:eastAsia="宋体" w:cs="宋体"/>
          <w:sz w:val="20"/>
          <w:szCs w:val="20"/>
          <w:highlight w:val="none"/>
        </w:rPr>
        <w:t xml:space="preserve"> </w:t>
      </w:r>
      <w:r>
        <w:rPr>
          <w:rFonts w:ascii="宋体" w:hAnsi="宋体" w:eastAsia="宋体" w:cs="宋体"/>
          <w:spacing w:val="-1"/>
          <w:sz w:val="20"/>
          <w:szCs w:val="20"/>
          <w:highlight w:val="none"/>
        </w:rPr>
        <w:t>2.8m</w:t>
      </w:r>
      <w:r>
        <w:rPr>
          <w:rFonts w:ascii="宋体" w:hAnsi="宋体" w:eastAsia="宋体" w:cs="宋体"/>
          <w:spacing w:val="-12"/>
          <w:sz w:val="20"/>
          <w:szCs w:val="20"/>
          <w:highlight w:val="none"/>
        </w:rPr>
        <w:t xml:space="preserve"> </w:t>
      </w:r>
      <w:r>
        <w:rPr>
          <w:rFonts w:ascii="宋体" w:hAnsi="宋体" w:eastAsia="宋体" w:cs="宋体"/>
          <w:spacing w:val="-2"/>
          <w:sz w:val="20"/>
          <w:szCs w:val="20"/>
          <w:highlight w:val="none"/>
        </w:rPr>
        <w:t>以上、造型苗木无偏冠全叶。</w:t>
      </w:r>
    </w:p>
    <w:p>
      <w:pPr>
        <w:spacing w:before="0" w:line="240" w:lineRule="auto"/>
        <w:rPr>
          <w:rFonts w:ascii="宋体" w:hAnsi="宋体" w:eastAsia="宋体" w:cs="宋体"/>
          <w:sz w:val="20"/>
          <w:szCs w:val="20"/>
          <w:highlight w:val="none"/>
        </w:rPr>
      </w:pPr>
    </w:p>
    <w:p>
      <w:pPr>
        <w:spacing w:before="6" w:line="240" w:lineRule="auto"/>
        <w:rPr>
          <w:rFonts w:ascii="宋体" w:hAnsi="宋体" w:eastAsia="宋体" w:cs="宋体"/>
          <w:sz w:val="29"/>
          <w:szCs w:val="29"/>
          <w:highlight w:val="none"/>
        </w:rPr>
      </w:pP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rPr>
      </w:pPr>
      <w:bookmarkStart w:id="557" w:name="_Toc15454_WPSOffice_Level2"/>
      <w:bookmarkStart w:id="558" w:name="_Toc9331_WPSOffice_Level2"/>
      <w:r>
        <w:rPr>
          <w:rFonts w:hint="eastAsia" w:ascii="仿宋" w:hAnsi="仿宋" w:eastAsia="仿宋" w:cs="仿宋"/>
          <w:bCs/>
          <w:kern w:val="0"/>
          <w:sz w:val="28"/>
          <w:szCs w:val="32"/>
          <w:highlight w:val="none"/>
          <w:lang w:val="en-US" w:eastAsia="zh-CN"/>
        </w:rPr>
        <w:t>18.</w:t>
      </w:r>
      <w:r>
        <w:rPr>
          <w:rFonts w:hint="eastAsia" w:ascii="仿宋" w:hAnsi="仿宋" w:eastAsia="仿宋" w:cs="仿宋"/>
          <w:bCs/>
          <w:kern w:val="0"/>
          <w:sz w:val="28"/>
          <w:szCs w:val="32"/>
          <w:highlight w:val="none"/>
        </w:rPr>
        <w:t>2 苗木种植总体验收</w:t>
      </w:r>
      <w:bookmarkEnd w:id="557"/>
      <w:bookmarkEnd w:id="558"/>
      <w:r>
        <w:rPr>
          <w:rFonts w:hint="eastAsia" w:ascii="仿宋" w:hAnsi="仿宋" w:eastAsia="仿宋" w:cs="仿宋"/>
          <w:bCs/>
          <w:kern w:val="0"/>
          <w:sz w:val="28"/>
          <w:szCs w:val="32"/>
          <w:highlight w:val="none"/>
        </w:rPr>
        <w:t xml:space="preserve"> </w:t>
      </w:r>
    </w:p>
    <w:p>
      <w:pPr>
        <w:bidi w:val="0"/>
        <w:spacing w:line="360" w:lineRule="auto"/>
        <w:ind w:left="0" w:leftChars="0" w:firstLine="560" w:firstLineChars="200"/>
        <w:rPr>
          <w:sz w:val="28"/>
          <w:szCs w:val="22"/>
          <w:highlight w:val="none"/>
        </w:rPr>
      </w:pPr>
      <w:r>
        <w:rPr>
          <w:sz w:val="28"/>
          <w:szCs w:val="22"/>
          <w:highlight w:val="none"/>
        </w:rPr>
        <w:t>主管单位应成立专门的验收小组，验收小组分为资料验收组以及现场验收组，负责对该项目已种植的苗木进行验收以及复查。资料验收组主要 负责对于树木种植“一树一档”的资料完整性以及规范性进行检查，现场 验收组主要负责对种植完成后的苗木生长情况进行验收检查。对于长势不良、资料不齐全的苗木，选取部分进行开挖探测，深入分析，并将问题进行整理归档，形成负面清单，加强验收环节质量标准。</w:t>
      </w:r>
    </w:p>
    <w:p>
      <w:pPr>
        <w:spacing w:before="9" w:line="240" w:lineRule="auto"/>
        <w:rPr>
          <w:rFonts w:ascii="宋体" w:hAnsi="宋体" w:eastAsia="宋体" w:cs="宋体"/>
          <w:sz w:val="19"/>
          <w:szCs w:val="19"/>
          <w:highlight w:val="none"/>
        </w:rPr>
      </w:pP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559" w:name="_Toc29205_WPSOffice_Level2"/>
      <w:bookmarkStart w:id="560" w:name="_Toc15231_WPSOffice_Level2"/>
      <w:r>
        <w:rPr>
          <w:rFonts w:hint="eastAsia" w:ascii="仿宋" w:hAnsi="仿宋" w:eastAsia="仿宋" w:cs="仿宋"/>
          <w:bCs/>
          <w:kern w:val="0"/>
          <w:sz w:val="28"/>
          <w:szCs w:val="32"/>
          <w:highlight w:val="none"/>
          <w:lang w:val="en-US" w:eastAsia="zh-CN"/>
        </w:rPr>
        <w:t>18.3 资料验收</w:t>
      </w:r>
      <w:bookmarkEnd w:id="559"/>
      <w:bookmarkEnd w:id="560"/>
    </w:p>
    <w:p>
      <w:pPr>
        <w:bidi w:val="0"/>
        <w:spacing w:line="360" w:lineRule="auto"/>
        <w:ind w:left="0" w:leftChars="0" w:firstLine="560" w:firstLineChars="200"/>
        <w:rPr>
          <w:sz w:val="28"/>
          <w:szCs w:val="22"/>
          <w:highlight w:val="none"/>
        </w:rPr>
      </w:pPr>
      <w:r>
        <w:rPr>
          <w:sz w:val="28"/>
          <w:szCs w:val="22"/>
          <w:highlight w:val="none"/>
        </w:rPr>
        <w:t>（1）“一树一档”资料要求</w:t>
      </w:r>
    </w:p>
    <w:p>
      <w:pPr>
        <w:bidi w:val="0"/>
        <w:spacing w:line="360" w:lineRule="auto"/>
        <w:ind w:left="0" w:leftChars="0" w:firstLine="560" w:firstLineChars="200"/>
        <w:rPr>
          <w:sz w:val="28"/>
          <w:szCs w:val="22"/>
          <w:highlight w:val="none"/>
        </w:rPr>
      </w:pPr>
      <w:r>
        <w:rPr>
          <w:sz w:val="28"/>
          <w:szCs w:val="22"/>
          <w:highlight w:val="none"/>
        </w:rPr>
        <w:t>在绿化种植项目中，含有树木种植的应当按照一树一档的要求，整理归档档案（种植相关照片及视频）。树木种植档案表应当包括：树木基本 信息（品种、胸径、苗高、冠幅）、苗场名称、迁移种植时间、种植地点（路段/公园）、树木编号、照片（迁移前照片、起挖修剪照片、苗木装车照片、施放有机肥及树穴规格照片、种植后照片、三个月养护期照片、树木挂牌照片）等。其格式见下表。</w:t>
      </w:r>
    </w:p>
    <w:p>
      <w:pPr>
        <w:spacing w:before="61"/>
        <w:ind w:left="2119" w:right="1685" w:firstLine="0"/>
        <w:jc w:val="center"/>
        <w:rPr>
          <w:rFonts w:ascii="宋体" w:hAnsi="宋体" w:eastAsia="宋体" w:cs="宋体"/>
          <w:sz w:val="28"/>
          <w:szCs w:val="28"/>
          <w:highlight w:val="none"/>
        </w:rPr>
      </w:pPr>
      <w:r>
        <w:rPr>
          <w:rFonts w:ascii="宋体" w:hAnsi="宋体" w:eastAsia="宋体" w:cs="宋体"/>
          <w:b/>
          <w:bCs/>
          <w:sz w:val="28"/>
          <w:szCs w:val="28"/>
          <w:highlight w:val="none"/>
        </w:rPr>
        <w:t>树木种植档案表</w:t>
      </w:r>
    </w:p>
    <w:p>
      <w:pPr>
        <w:spacing w:before="2" w:line="240" w:lineRule="auto"/>
        <w:rPr>
          <w:rFonts w:ascii="宋体" w:hAnsi="宋体" w:eastAsia="宋体" w:cs="宋体"/>
          <w:b/>
          <w:bCs/>
          <w:sz w:val="13"/>
          <w:szCs w:val="13"/>
          <w:highlight w:val="none"/>
        </w:rPr>
      </w:pPr>
    </w:p>
    <w:tbl>
      <w:tblPr>
        <w:tblStyle w:val="15"/>
        <w:tblW w:w="0" w:type="auto"/>
        <w:tblInd w:w="374" w:type="dxa"/>
        <w:tblLayout w:type="fixed"/>
        <w:tblCellMar>
          <w:top w:w="0" w:type="dxa"/>
          <w:left w:w="0" w:type="dxa"/>
          <w:bottom w:w="0" w:type="dxa"/>
          <w:right w:w="0" w:type="dxa"/>
        </w:tblCellMar>
      </w:tblPr>
      <w:tblGrid>
        <w:gridCol w:w="1242"/>
        <w:gridCol w:w="888"/>
        <w:gridCol w:w="1065"/>
        <w:gridCol w:w="1065"/>
        <w:gridCol w:w="1065"/>
        <w:gridCol w:w="1066"/>
        <w:gridCol w:w="2131"/>
      </w:tblGrid>
      <w:tr>
        <w:tblPrEx>
          <w:tblCellMar>
            <w:top w:w="0" w:type="dxa"/>
            <w:left w:w="0" w:type="dxa"/>
            <w:bottom w:w="0" w:type="dxa"/>
            <w:right w:w="0" w:type="dxa"/>
          </w:tblCellMar>
        </w:tblPrEx>
        <w:trPr>
          <w:trHeight w:val="410" w:hRule="exact"/>
        </w:trPr>
        <w:tc>
          <w:tcPr>
            <w:tcW w:w="8522" w:type="dxa"/>
            <w:gridSpan w:val="7"/>
            <w:tcBorders>
              <w:top w:val="single" w:color="000000" w:sz="4" w:space="0"/>
              <w:left w:val="single" w:color="000000" w:sz="4" w:space="0"/>
              <w:bottom w:val="single" w:color="000000" w:sz="4" w:space="0"/>
              <w:right w:val="single" w:color="000000" w:sz="4" w:space="0"/>
            </w:tcBorders>
          </w:tcPr>
          <w:p>
            <w:pPr>
              <w:pStyle w:val="20"/>
              <w:spacing w:before="7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xxx</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树木种植档案表</w:t>
            </w:r>
          </w:p>
        </w:tc>
      </w:tr>
      <w:tr>
        <w:tblPrEx>
          <w:tblCellMar>
            <w:top w:w="0" w:type="dxa"/>
            <w:left w:w="0" w:type="dxa"/>
            <w:bottom w:w="0" w:type="dxa"/>
            <w:right w:w="0" w:type="dxa"/>
          </w:tblCellMar>
        </w:tblPrEx>
        <w:trPr>
          <w:trHeight w:val="410" w:hRule="exact"/>
        </w:trPr>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苗木名称</w:t>
            </w:r>
          </w:p>
        </w:tc>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2" w:right="0"/>
              <w:jc w:val="left"/>
              <w:rPr>
                <w:rFonts w:ascii="宋体" w:hAnsi="宋体" w:eastAsia="宋体" w:cs="宋体"/>
                <w:sz w:val="21"/>
                <w:szCs w:val="21"/>
                <w:highlight w:val="none"/>
              </w:rPr>
            </w:pPr>
            <w:r>
              <w:rPr>
                <w:rFonts w:ascii="宋体" w:hAnsi="宋体" w:eastAsia="宋体" w:cs="宋体"/>
                <w:sz w:val="21"/>
                <w:szCs w:val="21"/>
                <w:highlight w:val="none"/>
              </w:rPr>
              <w:t>苗场名称</w:t>
            </w:r>
          </w:p>
        </w:tc>
        <w:tc>
          <w:tcPr>
            <w:tcW w:w="2131"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迁移种植时间</w:t>
            </w:r>
          </w:p>
        </w:tc>
        <w:tc>
          <w:tcPr>
            <w:tcW w:w="2131" w:type="dxa"/>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XX</w:t>
            </w:r>
            <w:r>
              <w:rPr>
                <w:rFonts w:ascii="宋体" w:hAnsi="宋体" w:eastAsia="宋体" w:cs="宋体"/>
                <w:spacing w:val="-55"/>
                <w:sz w:val="21"/>
                <w:szCs w:val="21"/>
                <w:highlight w:val="none"/>
              </w:rPr>
              <w:t xml:space="preserve"> </w:t>
            </w:r>
            <w:r>
              <w:rPr>
                <w:rFonts w:ascii="宋体" w:hAnsi="宋体" w:eastAsia="宋体" w:cs="宋体"/>
                <w:sz w:val="21"/>
                <w:szCs w:val="21"/>
                <w:highlight w:val="none"/>
              </w:rPr>
              <w:t>年</w:t>
            </w:r>
            <w:r>
              <w:rPr>
                <w:rFonts w:ascii="宋体" w:hAnsi="宋体" w:eastAsia="宋体" w:cs="宋体"/>
                <w:spacing w:val="-51"/>
                <w:sz w:val="21"/>
                <w:szCs w:val="21"/>
                <w:highlight w:val="none"/>
              </w:rPr>
              <w:t xml:space="preserve"> </w:t>
            </w:r>
            <w:r>
              <w:rPr>
                <w:rFonts w:ascii="宋体" w:hAnsi="宋体" w:eastAsia="宋体" w:cs="宋体"/>
                <w:sz w:val="21"/>
                <w:szCs w:val="21"/>
                <w:highlight w:val="none"/>
              </w:rPr>
              <w:t>XX</w:t>
            </w:r>
            <w:r>
              <w:rPr>
                <w:rFonts w:ascii="宋体" w:hAnsi="宋体" w:eastAsia="宋体" w:cs="宋体"/>
                <w:spacing w:val="-55"/>
                <w:sz w:val="21"/>
                <w:szCs w:val="21"/>
                <w:highlight w:val="none"/>
              </w:rPr>
              <w:t xml:space="preserve"> </w:t>
            </w:r>
            <w:r>
              <w:rPr>
                <w:rFonts w:ascii="宋体" w:hAnsi="宋体" w:eastAsia="宋体" w:cs="宋体"/>
                <w:sz w:val="21"/>
                <w:szCs w:val="21"/>
                <w:highlight w:val="none"/>
              </w:rPr>
              <w:t>月</w:t>
            </w:r>
            <w:r>
              <w:rPr>
                <w:rFonts w:ascii="宋体" w:hAnsi="宋体" w:eastAsia="宋体" w:cs="宋体"/>
                <w:spacing w:val="-54"/>
                <w:sz w:val="21"/>
                <w:szCs w:val="21"/>
                <w:highlight w:val="none"/>
              </w:rPr>
              <w:t xml:space="preserve"> </w:t>
            </w:r>
            <w:r>
              <w:rPr>
                <w:rFonts w:ascii="宋体" w:hAnsi="宋体" w:eastAsia="宋体" w:cs="宋体"/>
                <w:sz w:val="21"/>
                <w:szCs w:val="21"/>
                <w:highlight w:val="none"/>
              </w:rPr>
              <w:t>XX</w:t>
            </w:r>
            <w:r>
              <w:rPr>
                <w:rFonts w:ascii="宋体" w:hAnsi="宋体" w:eastAsia="宋体" w:cs="宋体"/>
                <w:spacing w:val="-55"/>
                <w:sz w:val="21"/>
                <w:szCs w:val="21"/>
                <w:highlight w:val="none"/>
              </w:rPr>
              <w:t xml:space="preserve"> </w:t>
            </w:r>
            <w:r>
              <w:rPr>
                <w:rFonts w:ascii="宋体" w:hAnsi="宋体" w:eastAsia="宋体" w:cs="宋体"/>
                <w:sz w:val="21"/>
                <w:szCs w:val="21"/>
                <w:highlight w:val="none"/>
              </w:rPr>
              <w:t>日</w:t>
            </w:r>
          </w:p>
        </w:tc>
      </w:tr>
      <w:tr>
        <w:tblPrEx>
          <w:tblCellMar>
            <w:top w:w="0" w:type="dxa"/>
            <w:left w:w="0" w:type="dxa"/>
            <w:bottom w:w="0" w:type="dxa"/>
            <w:right w:w="0" w:type="dxa"/>
          </w:tblCellMar>
        </w:tblPrEx>
        <w:trPr>
          <w:trHeight w:val="410" w:hRule="exact"/>
        </w:trPr>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项目编号</w:t>
            </w:r>
          </w:p>
        </w:tc>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2" w:right="0"/>
              <w:jc w:val="left"/>
              <w:rPr>
                <w:rFonts w:ascii="宋体" w:hAnsi="宋体" w:eastAsia="宋体" w:cs="宋体"/>
                <w:sz w:val="21"/>
                <w:szCs w:val="21"/>
                <w:highlight w:val="none"/>
              </w:rPr>
            </w:pPr>
            <w:r>
              <w:rPr>
                <w:rFonts w:ascii="宋体"/>
                <w:sz w:val="21"/>
                <w:highlight w:val="none"/>
              </w:rPr>
              <w:t>001</w:t>
            </w:r>
          </w:p>
        </w:tc>
        <w:tc>
          <w:tcPr>
            <w:tcW w:w="2131" w:type="dxa"/>
            <w:gridSpan w:val="2"/>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路段（公园）</w:t>
            </w:r>
          </w:p>
        </w:tc>
        <w:tc>
          <w:tcPr>
            <w:tcW w:w="2131"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编号</w:t>
            </w:r>
          </w:p>
        </w:tc>
        <w:tc>
          <w:tcPr>
            <w:tcW w:w="2130" w:type="dxa"/>
            <w:gridSpan w:val="2"/>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2" w:right="0"/>
              <w:jc w:val="left"/>
              <w:rPr>
                <w:rFonts w:ascii="宋体" w:hAnsi="宋体" w:eastAsia="宋体" w:cs="宋体"/>
                <w:sz w:val="21"/>
                <w:szCs w:val="21"/>
                <w:highlight w:val="none"/>
              </w:rPr>
            </w:pPr>
            <w:r>
              <w:rPr>
                <w:rFonts w:ascii="宋体"/>
                <w:sz w:val="21"/>
                <w:highlight w:val="none"/>
              </w:rPr>
              <w:t>100-1</w:t>
            </w:r>
          </w:p>
        </w:tc>
        <w:tc>
          <w:tcPr>
            <w:tcW w:w="2131" w:type="dxa"/>
            <w:gridSpan w:val="2"/>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更换（增种）树种</w:t>
            </w:r>
          </w:p>
        </w:tc>
        <w:tc>
          <w:tcPr>
            <w:tcW w:w="2131"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1242"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胸径（cm）</w:t>
            </w:r>
          </w:p>
        </w:tc>
        <w:tc>
          <w:tcPr>
            <w:tcW w:w="88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065"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2" w:right="0"/>
              <w:jc w:val="left"/>
              <w:rPr>
                <w:rFonts w:ascii="宋体" w:hAnsi="宋体" w:eastAsia="宋体" w:cs="宋体"/>
                <w:sz w:val="21"/>
                <w:szCs w:val="21"/>
                <w:highlight w:val="none"/>
              </w:rPr>
            </w:pPr>
            <w:r>
              <w:rPr>
                <w:rFonts w:ascii="宋体" w:hAnsi="宋体" w:eastAsia="宋体" w:cs="宋体"/>
                <w:spacing w:val="-16"/>
                <w:sz w:val="21"/>
                <w:szCs w:val="21"/>
                <w:highlight w:val="none"/>
              </w:rPr>
              <w:t>苗高（cm）</w:t>
            </w:r>
          </w:p>
        </w:tc>
        <w:tc>
          <w:tcPr>
            <w:tcW w:w="106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065"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1"/>
              <w:jc w:val="left"/>
              <w:rPr>
                <w:rFonts w:ascii="宋体" w:hAnsi="宋体" w:eastAsia="宋体" w:cs="宋体"/>
                <w:sz w:val="21"/>
                <w:szCs w:val="21"/>
                <w:highlight w:val="none"/>
              </w:rPr>
            </w:pPr>
            <w:r>
              <w:rPr>
                <w:rFonts w:ascii="宋体" w:hAnsi="宋体" w:eastAsia="宋体" w:cs="宋体"/>
                <w:spacing w:val="-16"/>
                <w:sz w:val="21"/>
                <w:szCs w:val="21"/>
                <w:highlight w:val="none"/>
              </w:rPr>
              <w:t>冠幅（cm）</w:t>
            </w:r>
          </w:p>
        </w:tc>
        <w:tc>
          <w:tcPr>
            <w:tcW w:w="1066"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131"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迁移前照片</w:t>
            </w:r>
          </w:p>
        </w:tc>
        <w:tc>
          <w:tcPr>
            <w:tcW w:w="4262" w:type="dxa"/>
            <w:gridSpan w:val="3"/>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起挖修剪照片</w:t>
            </w: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rPr>
                <w:highlight w:val="none"/>
              </w:rPr>
            </w:pPr>
          </w:p>
        </w:tc>
        <w:tc>
          <w:tcPr>
            <w:tcW w:w="4262" w:type="dxa"/>
            <w:gridSpan w:val="3"/>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苗木装车照片</w:t>
            </w:r>
          </w:p>
        </w:tc>
        <w:tc>
          <w:tcPr>
            <w:tcW w:w="4262" w:type="dxa"/>
            <w:gridSpan w:val="3"/>
            <w:tcBorders>
              <w:top w:val="single" w:color="000000" w:sz="4" w:space="0"/>
              <w:left w:val="single" w:color="000000" w:sz="4" w:space="0"/>
              <w:bottom w:val="single" w:color="000000" w:sz="4" w:space="0"/>
              <w:right w:val="single" w:color="000000" w:sz="4" w:space="0"/>
            </w:tcBorders>
          </w:tcPr>
          <w:p>
            <w:pPr>
              <w:pStyle w:val="20"/>
              <w:spacing w:before="74"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施放有机肥及树穴规格照片</w:t>
            </w: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rPr>
                <w:highlight w:val="none"/>
              </w:rPr>
            </w:pPr>
          </w:p>
        </w:tc>
        <w:tc>
          <w:tcPr>
            <w:tcW w:w="4262" w:type="dxa"/>
            <w:gridSpan w:val="3"/>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种植后照片</w:t>
            </w:r>
          </w:p>
        </w:tc>
        <w:tc>
          <w:tcPr>
            <w:tcW w:w="4262" w:type="dxa"/>
            <w:gridSpan w:val="3"/>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三个月养护期照片</w:t>
            </w: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rPr>
                <w:highlight w:val="none"/>
              </w:rPr>
            </w:pPr>
          </w:p>
        </w:tc>
        <w:tc>
          <w:tcPr>
            <w:tcW w:w="4262" w:type="dxa"/>
            <w:gridSpan w:val="3"/>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3" w:right="0"/>
              <w:jc w:val="left"/>
              <w:rPr>
                <w:rFonts w:ascii="宋体" w:hAnsi="宋体" w:eastAsia="宋体" w:cs="宋体"/>
                <w:sz w:val="21"/>
                <w:szCs w:val="21"/>
                <w:highlight w:val="none"/>
              </w:rPr>
            </w:pPr>
            <w:r>
              <w:rPr>
                <w:rFonts w:ascii="宋体" w:hAnsi="宋体" w:eastAsia="宋体" w:cs="宋体"/>
                <w:sz w:val="21"/>
                <w:szCs w:val="21"/>
                <w:highlight w:val="none"/>
              </w:rPr>
              <w:t>树木挂牌照片</w:t>
            </w:r>
          </w:p>
        </w:tc>
        <w:tc>
          <w:tcPr>
            <w:tcW w:w="4262" w:type="dxa"/>
            <w:gridSpan w:val="3"/>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0" w:hRule="exact"/>
        </w:trPr>
        <w:tc>
          <w:tcPr>
            <w:tcW w:w="4260" w:type="dxa"/>
            <w:gridSpan w:val="4"/>
            <w:tcBorders>
              <w:top w:val="single" w:color="000000" w:sz="4" w:space="0"/>
              <w:left w:val="single" w:color="000000" w:sz="4" w:space="0"/>
              <w:bottom w:val="single" w:color="000000" w:sz="4" w:space="0"/>
              <w:right w:val="single" w:color="000000" w:sz="4" w:space="0"/>
            </w:tcBorders>
          </w:tcPr>
          <w:p>
            <w:pPr>
              <w:rPr>
                <w:highlight w:val="none"/>
              </w:rPr>
            </w:pPr>
          </w:p>
        </w:tc>
        <w:tc>
          <w:tcPr>
            <w:tcW w:w="4262" w:type="dxa"/>
            <w:gridSpan w:val="3"/>
            <w:tcBorders>
              <w:top w:val="single" w:color="000000" w:sz="4" w:space="0"/>
              <w:left w:val="single" w:color="000000" w:sz="4" w:space="0"/>
              <w:bottom w:val="single" w:color="000000" w:sz="4" w:space="0"/>
              <w:right w:val="single" w:color="000000" w:sz="4" w:space="0"/>
            </w:tcBorders>
          </w:tcPr>
          <w:p>
            <w:pPr>
              <w:rPr>
                <w:highlight w:val="none"/>
              </w:rPr>
            </w:pPr>
          </w:p>
        </w:tc>
      </w:tr>
    </w:tbl>
    <w:p>
      <w:pPr>
        <w:spacing w:before="0" w:line="240" w:lineRule="auto"/>
        <w:rPr>
          <w:rFonts w:ascii="宋体" w:hAnsi="宋体" w:eastAsia="宋体" w:cs="宋体"/>
          <w:b/>
          <w:bCs/>
          <w:sz w:val="20"/>
          <w:szCs w:val="20"/>
          <w:highlight w:val="none"/>
        </w:rPr>
      </w:pPr>
    </w:p>
    <w:p>
      <w:pPr>
        <w:spacing w:before="1" w:line="240" w:lineRule="auto"/>
        <w:rPr>
          <w:rFonts w:ascii="宋体" w:hAnsi="宋体" w:eastAsia="宋体" w:cs="宋体"/>
          <w:b/>
          <w:bCs/>
          <w:sz w:val="16"/>
          <w:szCs w:val="16"/>
          <w:highlight w:val="none"/>
        </w:rPr>
      </w:pPr>
    </w:p>
    <w:p>
      <w:pPr>
        <w:bidi w:val="0"/>
        <w:spacing w:line="360" w:lineRule="auto"/>
        <w:ind w:left="0" w:leftChars="0" w:firstLine="560" w:firstLineChars="200"/>
        <w:rPr>
          <w:sz w:val="28"/>
          <w:szCs w:val="22"/>
          <w:highlight w:val="none"/>
          <w:lang w:val="en-US" w:eastAsia="zh-CN"/>
        </w:rPr>
      </w:pPr>
      <w:r>
        <w:rPr>
          <w:sz w:val="28"/>
          <w:szCs w:val="22"/>
          <w:highlight w:val="none"/>
          <w:lang w:val="en-US" w:eastAsia="zh-CN"/>
        </w:rPr>
        <w:t>种植施工单位在完成树木种植后24小时内需完成“一树一档”的建立，三个月后需完善“一树一档”内所有资料并进行归档。</w:t>
      </w:r>
    </w:p>
    <w:p>
      <w:pPr>
        <w:bidi w:val="0"/>
        <w:spacing w:line="360" w:lineRule="auto"/>
        <w:ind w:left="0" w:leftChars="0" w:firstLine="560" w:firstLineChars="200"/>
        <w:rPr>
          <w:sz w:val="28"/>
          <w:szCs w:val="22"/>
          <w:highlight w:val="none"/>
          <w:lang w:val="en-US" w:eastAsia="zh-CN"/>
        </w:rPr>
      </w:pPr>
      <w:r>
        <w:rPr>
          <w:sz w:val="28"/>
          <w:szCs w:val="22"/>
          <w:highlight w:val="none"/>
          <w:lang w:val="en-US" w:eastAsia="zh-CN"/>
        </w:rPr>
        <w:t>主管单位对“一树一档”资料进行验收，验收质量合格后进行建档归档。</w:t>
      </w:r>
    </w:p>
    <w:p>
      <w:pPr>
        <w:bidi w:val="0"/>
        <w:spacing w:line="360" w:lineRule="auto"/>
        <w:ind w:left="0" w:leftChars="0" w:firstLine="560" w:firstLineChars="200"/>
        <w:rPr>
          <w:sz w:val="28"/>
          <w:szCs w:val="22"/>
          <w:highlight w:val="none"/>
          <w:lang w:val="en-US" w:eastAsia="zh-CN"/>
        </w:rPr>
      </w:pPr>
      <w:r>
        <w:rPr>
          <w:sz w:val="28"/>
          <w:szCs w:val="22"/>
          <w:highlight w:val="none"/>
          <w:lang w:val="en-US" w:eastAsia="zh-CN"/>
        </w:rPr>
        <w:t>（2）资料验收时间</w:t>
      </w:r>
    </w:p>
    <w:p>
      <w:pPr>
        <w:bidi w:val="0"/>
        <w:spacing w:line="360" w:lineRule="auto"/>
        <w:ind w:left="0" w:leftChars="0" w:firstLine="560" w:firstLineChars="200"/>
        <w:rPr>
          <w:sz w:val="28"/>
          <w:szCs w:val="22"/>
          <w:highlight w:val="none"/>
          <w:lang w:val="en-US" w:eastAsia="zh-CN"/>
        </w:rPr>
      </w:pPr>
      <w:r>
        <w:rPr>
          <w:rFonts w:hint="eastAsia"/>
          <w:sz w:val="28"/>
          <w:szCs w:val="22"/>
          <w:highlight w:val="none"/>
          <w:lang w:val="en-US" w:eastAsia="zh-CN"/>
        </w:rPr>
        <w:t>1）</w:t>
      </w:r>
      <w:r>
        <w:rPr>
          <w:sz w:val="28"/>
          <w:szCs w:val="22"/>
          <w:highlight w:val="none"/>
          <w:lang w:val="en-US" w:eastAsia="zh-CN"/>
        </w:rPr>
        <w:t>初步资料验收：对于新栽种的树木，资料验收组在种植完成48小时内，需对新种植的树木进行档案全数检查。资料验收组需检查资料完整性与规范性，并根据资料验收检查表进行详细记录。抽检不合格的立即对该路段的所有树木的档案资料进行全面复核，并在3个工作日内完成“一树一档”的资料补充。</w:t>
      </w:r>
    </w:p>
    <w:p>
      <w:pPr>
        <w:bidi w:val="0"/>
        <w:spacing w:line="360" w:lineRule="auto"/>
        <w:ind w:left="0" w:leftChars="0" w:firstLine="560" w:firstLineChars="200"/>
        <w:rPr>
          <w:sz w:val="28"/>
          <w:szCs w:val="22"/>
          <w:highlight w:val="none"/>
          <w:lang w:val="en-US" w:eastAsia="zh-CN"/>
        </w:rPr>
      </w:pPr>
      <w:r>
        <w:rPr>
          <w:sz w:val="28"/>
          <w:szCs w:val="22"/>
          <w:highlight w:val="none"/>
          <w:lang w:val="en-US" w:eastAsia="zh-CN"/>
        </w:rPr>
        <w:t>2）全面资料验收：对于新栽种的树木，资料验收组在种植完成三个月后，需对新种植的树木档案进行全数筛查，不合格的在3个工作日内完成“一树一档”的资料整改。</w:t>
      </w:r>
    </w:p>
    <w:p>
      <w:pPr>
        <w:bidi w:val="0"/>
        <w:spacing w:line="360" w:lineRule="auto"/>
        <w:ind w:left="0" w:leftChars="0" w:firstLine="560" w:firstLineChars="200"/>
        <w:rPr>
          <w:sz w:val="28"/>
          <w:szCs w:val="22"/>
          <w:highlight w:val="none"/>
          <w:lang w:val="en-US" w:eastAsia="zh-CN"/>
        </w:rPr>
      </w:pPr>
      <w:r>
        <w:rPr>
          <w:sz w:val="28"/>
          <w:szCs w:val="22"/>
          <w:highlight w:val="none"/>
          <w:lang w:val="en-US" w:eastAsia="zh-CN"/>
        </w:rPr>
        <w:t>3）每月常规检查：每月15日对全区范围内所有路段进行深度资料验收，资料验收组负责安排专人分片区对各自管辖区域内的资料进行全面盘查，对于首次抽检资料不合格的树木对养护单位进行发函警告并在主管单位通报批评，抽检超过三次不合格的对种植施工单位采取停标处理。</w:t>
      </w:r>
    </w:p>
    <w:p>
      <w:pPr>
        <w:pStyle w:val="4"/>
        <w:keepNext w:val="0"/>
        <w:keepLines w:val="0"/>
        <w:snapToGrid w:val="0"/>
        <w:spacing w:before="0" w:beforeLines="-2147483648" w:beforeAutospacing="0" w:after="0" w:afterLines="-2147483648" w:afterAutospacing="0" w:line="360" w:lineRule="auto"/>
        <w:ind w:left="720" w:hanging="720"/>
        <w:rPr>
          <w:rFonts w:hint="eastAsia" w:ascii="仿宋" w:hAnsi="仿宋" w:eastAsia="仿宋" w:cs="仿宋"/>
          <w:bCs/>
          <w:kern w:val="0"/>
          <w:sz w:val="28"/>
          <w:szCs w:val="32"/>
          <w:highlight w:val="none"/>
          <w:lang w:val="en-US" w:eastAsia="zh-CN"/>
        </w:rPr>
      </w:pPr>
      <w:bookmarkStart w:id="561" w:name="_Toc6139_WPSOffice_Level2"/>
      <w:bookmarkStart w:id="562" w:name="_Toc26928_WPSOffice_Level2"/>
      <w:r>
        <w:rPr>
          <w:rFonts w:hint="eastAsia" w:ascii="仿宋" w:hAnsi="仿宋" w:eastAsia="仿宋" w:cs="仿宋"/>
          <w:bCs/>
          <w:kern w:val="0"/>
          <w:sz w:val="28"/>
          <w:szCs w:val="32"/>
          <w:highlight w:val="none"/>
          <w:lang w:val="en-US" w:eastAsia="zh-CN"/>
        </w:rPr>
        <w:t>18.4</w:t>
      </w:r>
      <w:r>
        <w:rPr>
          <w:rFonts w:hint="eastAsia" w:ascii="仿宋" w:hAnsi="仿宋" w:eastAsia="仿宋" w:cs="仿宋"/>
          <w:bCs/>
          <w:kern w:val="0"/>
          <w:sz w:val="28"/>
          <w:szCs w:val="32"/>
          <w:highlight w:val="none"/>
        </w:rPr>
        <w:t xml:space="preserve"> 现场验收</w:t>
      </w:r>
      <w:bookmarkEnd w:id="561"/>
      <w:bookmarkEnd w:id="562"/>
      <w:r>
        <w:rPr>
          <w:rFonts w:hint="eastAsia" w:ascii="仿宋" w:hAnsi="仿宋" w:eastAsia="仿宋" w:cs="仿宋"/>
          <w:bCs/>
          <w:kern w:val="0"/>
          <w:sz w:val="28"/>
          <w:szCs w:val="32"/>
          <w:highlight w:val="none"/>
          <w:lang w:val="en-US" w:eastAsia="zh-CN"/>
        </w:rPr>
        <w:t xml:space="preserve"> </w:t>
      </w:r>
    </w:p>
    <w:p>
      <w:pPr>
        <w:bidi w:val="0"/>
        <w:spacing w:line="360" w:lineRule="auto"/>
        <w:rPr>
          <w:sz w:val="28"/>
          <w:szCs w:val="22"/>
          <w:highlight w:val="none"/>
        </w:rPr>
      </w:pPr>
      <w:r>
        <w:rPr>
          <w:sz w:val="28"/>
          <w:szCs w:val="22"/>
          <w:highlight w:val="none"/>
        </w:rPr>
        <w:t>（1）验收管理流程</w:t>
      </w:r>
    </w:p>
    <w:p>
      <w:pPr>
        <w:spacing w:before="9" w:line="360" w:lineRule="auto"/>
        <w:rPr>
          <w:rFonts w:ascii="宋体" w:hAnsi="宋体" w:eastAsia="宋体" w:cs="宋体"/>
          <w:sz w:val="18"/>
          <w:szCs w:val="18"/>
          <w:highlight w:val="none"/>
        </w:rPr>
      </w:pPr>
    </w:p>
    <w:p>
      <w:pPr>
        <w:pStyle w:val="8"/>
        <w:spacing w:line="360" w:lineRule="auto"/>
        <w:ind w:right="90" w:firstLine="559"/>
        <w:jc w:val="left"/>
        <w:rPr>
          <w:sz w:val="24"/>
          <w:szCs w:val="24"/>
          <w:highlight w:val="none"/>
        </w:rPr>
      </w:pPr>
      <w:r>
        <w:rPr>
          <w:rFonts w:ascii="宋体" w:hAnsi="宋体" w:eastAsia="宋体" w:cs="宋体"/>
          <w:b/>
          <w:bCs/>
          <w:sz w:val="24"/>
          <w:szCs w:val="24"/>
          <w:highlight w:val="none"/>
        </w:rPr>
        <w:t>【初验】</w:t>
      </w:r>
      <w:r>
        <w:rPr>
          <w:sz w:val="24"/>
          <w:szCs w:val="24"/>
          <w:highlight w:val="none"/>
        </w:rPr>
        <w:t>对已种植完成并达到实物验收（初验）标准的工程，现场验收组可先进行实物验收（初验），绿化苗木养生期从通过实物验收（初验） 之日起计算；</w:t>
      </w:r>
    </w:p>
    <w:p>
      <w:pPr>
        <w:bidi w:val="0"/>
        <w:spacing w:line="360" w:lineRule="auto"/>
        <w:ind w:left="0" w:leftChars="0" w:firstLine="560" w:firstLineChars="202"/>
        <w:rPr>
          <w:sz w:val="28"/>
          <w:szCs w:val="22"/>
          <w:highlight w:val="none"/>
        </w:rPr>
      </w:pPr>
      <w:r>
        <w:rPr>
          <w:rFonts w:ascii="宋体" w:hAnsi="宋体" w:eastAsia="宋体" w:cs="宋体"/>
          <w:b/>
          <w:bCs/>
          <w:spacing w:val="-2"/>
          <w:sz w:val="28"/>
          <w:szCs w:val="22"/>
          <w:highlight w:val="none"/>
        </w:rPr>
        <w:t>【终验】</w:t>
      </w:r>
      <w:r>
        <w:rPr>
          <w:sz w:val="28"/>
          <w:szCs w:val="22"/>
          <w:highlight w:val="none"/>
        </w:rPr>
        <w:t>对已通过实物验收（初验）的项目，当苗木养生期满并达到 实物验收（终验）标准时，应当按《公共绿化工程实物终验移交养护表》 申报指南备齐各项资料，申请办理终验移交。如无法在养生期内备齐各项资料，由种植施工单位书面申请经局里同意后可先行开展实物验收（终验）移交工作，办理现场实物移交手续，但应在10个工作日内完善各项终验移交资料，上报主管单位审核办理终验移交。</w:t>
      </w:r>
    </w:p>
    <w:p>
      <w:pPr>
        <w:bidi w:val="0"/>
        <w:spacing w:line="360" w:lineRule="auto"/>
        <w:ind w:left="0" w:leftChars="0" w:firstLine="565" w:firstLineChars="202"/>
        <w:rPr>
          <w:sz w:val="28"/>
          <w:szCs w:val="22"/>
          <w:highlight w:val="none"/>
        </w:rPr>
      </w:pPr>
      <w:r>
        <w:rPr>
          <w:sz w:val="28"/>
          <w:szCs w:val="22"/>
          <w:highlight w:val="none"/>
        </w:rPr>
        <w:t>对绿化工程质量存在问题的，由建设单位发函至种植施工单位进行警告，警告未果，主管单位对拒不整改并严重影响公园或绿化验收移交进度 施工单位进行通报；绿化或公园建设完成并超过3个月养生期后仍不能验收移交或施工单位因该工程整改不到位被通报3次或以上，主管单位对施工单位进行不良记录登记。</w:t>
      </w:r>
    </w:p>
    <w:p>
      <w:pPr>
        <w:numPr>
          <w:ilvl w:val="0"/>
          <w:numId w:val="8"/>
        </w:numPr>
        <w:bidi w:val="0"/>
        <w:spacing w:line="360" w:lineRule="auto"/>
        <w:rPr>
          <w:sz w:val="28"/>
          <w:szCs w:val="22"/>
          <w:highlight w:val="none"/>
        </w:rPr>
      </w:pPr>
      <w:r>
        <w:rPr>
          <w:sz w:val="28"/>
          <w:szCs w:val="22"/>
          <w:highlight w:val="none"/>
        </w:rPr>
        <w:t>各类植物验收标准和检验方法</w:t>
      </w:r>
    </w:p>
    <w:p>
      <w:pPr>
        <w:numPr>
          <w:ilvl w:val="0"/>
          <w:numId w:val="0"/>
        </w:numPr>
        <w:bidi w:val="0"/>
        <w:spacing w:line="360" w:lineRule="auto"/>
        <w:ind w:left="0" w:leftChars="0" w:firstLine="560" w:firstLineChars="200"/>
        <w:rPr>
          <w:rFonts w:hint="eastAsia" w:eastAsia="仿宋_GB2312"/>
          <w:sz w:val="28"/>
          <w:szCs w:val="22"/>
          <w:highlight w:val="none"/>
          <w:lang w:val="en-US" w:eastAsia="zh-CN"/>
        </w:rPr>
        <w:sectPr>
          <w:footerReference r:id="rId22" w:type="default"/>
          <w:pgSz w:w="11910" w:h="16840"/>
          <w:pgMar w:top="1520" w:right="1560" w:bottom="1540" w:left="1680" w:header="0" w:footer="1354" w:gutter="0"/>
          <w:pgNumType w:fmt="decimal"/>
          <w:cols w:space="720" w:num="1"/>
        </w:sectPr>
      </w:pPr>
      <w:r>
        <w:rPr>
          <w:sz w:val="28"/>
          <w:szCs w:val="22"/>
          <w:highlight w:val="none"/>
        </w:rPr>
        <w:t>苗木质量检验包括对苗木根、茎、干、顶芽和木质化程度的检验，要求进行随机抽样。验收结果要现场验收组填写验收材料并做好验收台账，做好档案留存工作，已备查证。现场验收组负责每个月 15 日对重点路段长 势不好的苗木进行开挖抽查，对树木种植质量进行验收，检查标准以及检验方法如下表所</w:t>
      </w:r>
      <w:r>
        <w:rPr>
          <w:rFonts w:hint="eastAsia"/>
          <w:sz w:val="28"/>
          <w:szCs w:val="22"/>
          <w:highlight w:val="none"/>
          <w:lang w:val="en-US" w:eastAsia="zh-CN"/>
        </w:rPr>
        <w:t>示。</w:t>
      </w:r>
    </w:p>
    <w:p>
      <w:pPr>
        <w:spacing w:before="14"/>
        <w:ind w:left="294" w:right="0" w:firstLine="0"/>
        <w:jc w:val="center"/>
        <w:rPr>
          <w:rFonts w:ascii="宋体" w:hAnsi="宋体" w:eastAsia="宋体" w:cs="宋体"/>
          <w:sz w:val="24"/>
          <w:szCs w:val="24"/>
          <w:highlight w:val="none"/>
        </w:rPr>
      </w:pPr>
      <w:bookmarkStart w:id="563" w:name="_Toc5220_WPSOffice_Level2"/>
      <w:bookmarkStart w:id="564" w:name="_Toc10325_WPSOffice_Level2"/>
      <w:r>
        <w:rPr>
          <w:rFonts w:ascii="宋体" w:hAnsi="宋体" w:eastAsia="宋体" w:cs="宋体"/>
          <w:b/>
          <w:bCs/>
          <w:sz w:val="24"/>
          <w:szCs w:val="24"/>
          <w:highlight w:val="none"/>
        </w:rPr>
        <w:t>苗木质量要求和检验方法</w:t>
      </w:r>
      <w:bookmarkEnd w:id="563"/>
      <w:bookmarkEnd w:id="564"/>
    </w:p>
    <w:p>
      <w:pPr>
        <w:spacing w:before="11" w:line="240" w:lineRule="auto"/>
        <w:rPr>
          <w:rFonts w:ascii="宋体" w:hAnsi="宋体" w:eastAsia="宋体" w:cs="宋体"/>
          <w:b/>
          <w:bCs/>
          <w:sz w:val="12"/>
          <w:szCs w:val="12"/>
          <w:highlight w:val="none"/>
        </w:rPr>
      </w:pPr>
    </w:p>
    <w:tbl>
      <w:tblPr>
        <w:tblStyle w:val="15"/>
        <w:tblW w:w="8778" w:type="dxa"/>
        <w:tblInd w:w="116" w:type="dxa"/>
        <w:tblLayout w:type="fixed"/>
        <w:tblCellMar>
          <w:top w:w="0" w:type="dxa"/>
          <w:left w:w="0" w:type="dxa"/>
          <w:bottom w:w="0" w:type="dxa"/>
          <w:right w:w="0" w:type="dxa"/>
        </w:tblCellMar>
      </w:tblPr>
      <w:tblGrid>
        <w:gridCol w:w="573"/>
        <w:gridCol w:w="463"/>
        <w:gridCol w:w="1389"/>
        <w:gridCol w:w="4145"/>
        <w:gridCol w:w="2208"/>
      </w:tblGrid>
      <w:tr>
        <w:tblPrEx>
          <w:tblCellMar>
            <w:top w:w="0" w:type="dxa"/>
            <w:left w:w="0" w:type="dxa"/>
            <w:bottom w:w="0" w:type="dxa"/>
            <w:right w:w="0" w:type="dxa"/>
          </w:tblCellMar>
        </w:tblPrEx>
        <w:trPr>
          <w:trHeight w:val="625" w:hRule="exact"/>
        </w:trPr>
        <w:tc>
          <w:tcPr>
            <w:tcW w:w="573" w:type="dxa"/>
            <w:tcBorders>
              <w:top w:val="single" w:color="000000" w:sz="8" w:space="0"/>
              <w:left w:val="single" w:color="000000" w:sz="8" w:space="0"/>
              <w:bottom w:val="single" w:color="000000" w:sz="8" w:space="0"/>
              <w:right w:val="single" w:color="000000" w:sz="8" w:space="0"/>
            </w:tcBorders>
          </w:tcPr>
          <w:p>
            <w:pPr>
              <w:pStyle w:val="20"/>
              <w:spacing w:before="2" w:line="300" w:lineRule="exact"/>
              <w:ind w:left="175" w:right="174"/>
              <w:jc w:val="left"/>
              <w:rPr>
                <w:rFonts w:ascii="宋体" w:hAnsi="宋体" w:eastAsia="宋体" w:cs="宋体"/>
                <w:sz w:val="24"/>
                <w:szCs w:val="24"/>
                <w:highlight w:val="none"/>
              </w:rPr>
            </w:pPr>
            <w:r>
              <w:rPr>
                <w:rFonts w:ascii="宋体" w:hAnsi="宋体" w:eastAsia="宋体" w:cs="宋体"/>
                <w:b/>
                <w:bCs/>
                <w:sz w:val="24"/>
                <w:szCs w:val="24"/>
                <w:highlight w:val="none"/>
              </w:rPr>
              <w:t>项次</w:t>
            </w:r>
          </w:p>
        </w:tc>
        <w:tc>
          <w:tcPr>
            <w:tcW w:w="1852" w:type="dxa"/>
            <w:gridSpan w:val="2"/>
            <w:tcBorders>
              <w:top w:val="single" w:color="000000" w:sz="8" w:space="0"/>
              <w:left w:val="single" w:color="000000" w:sz="8" w:space="0"/>
              <w:bottom w:val="single" w:color="000000" w:sz="8" w:space="0"/>
              <w:right w:val="single" w:color="000000" w:sz="8" w:space="0"/>
            </w:tcBorders>
          </w:tcPr>
          <w:p>
            <w:pPr>
              <w:pStyle w:val="20"/>
              <w:spacing w:before="110" w:line="240" w:lineRule="auto"/>
              <w:ind w:right="1"/>
              <w:jc w:val="center"/>
              <w:rPr>
                <w:rFonts w:ascii="宋体" w:hAnsi="宋体" w:eastAsia="宋体" w:cs="宋体"/>
                <w:sz w:val="24"/>
                <w:szCs w:val="24"/>
                <w:highlight w:val="none"/>
              </w:rPr>
            </w:pPr>
            <w:r>
              <w:rPr>
                <w:rFonts w:ascii="宋体" w:hAnsi="宋体" w:eastAsia="宋体" w:cs="宋体"/>
                <w:b/>
                <w:bCs/>
                <w:sz w:val="24"/>
                <w:szCs w:val="24"/>
                <w:highlight w:val="none"/>
              </w:rPr>
              <w:t>项目</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110" w:line="240" w:lineRule="auto"/>
              <w:ind w:right="0"/>
              <w:jc w:val="center"/>
              <w:rPr>
                <w:rFonts w:ascii="宋体" w:hAnsi="宋体" w:eastAsia="宋体" w:cs="宋体"/>
                <w:sz w:val="24"/>
                <w:szCs w:val="24"/>
                <w:highlight w:val="none"/>
              </w:rPr>
            </w:pPr>
            <w:r>
              <w:rPr>
                <w:rFonts w:ascii="宋体" w:hAnsi="宋体" w:eastAsia="宋体" w:cs="宋体"/>
                <w:b/>
                <w:bCs/>
                <w:sz w:val="24"/>
                <w:szCs w:val="24"/>
                <w:highlight w:val="none"/>
              </w:rPr>
              <w:t>质量要求</w:t>
            </w:r>
          </w:p>
        </w:tc>
        <w:tc>
          <w:tcPr>
            <w:tcW w:w="2208" w:type="dxa"/>
            <w:tcBorders>
              <w:top w:val="single" w:color="000000" w:sz="8" w:space="0"/>
              <w:left w:val="single" w:color="000000" w:sz="8" w:space="0"/>
              <w:bottom w:val="single" w:color="000000" w:sz="8" w:space="0"/>
              <w:right w:val="single" w:color="000000" w:sz="8" w:space="0"/>
            </w:tcBorders>
          </w:tcPr>
          <w:p>
            <w:pPr>
              <w:pStyle w:val="20"/>
              <w:spacing w:before="110" w:line="240" w:lineRule="auto"/>
              <w:ind w:left="683" w:right="0"/>
              <w:jc w:val="left"/>
              <w:rPr>
                <w:rFonts w:ascii="宋体" w:hAnsi="宋体" w:eastAsia="宋体" w:cs="宋体"/>
                <w:sz w:val="24"/>
                <w:szCs w:val="24"/>
                <w:highlight w:val="none"/>
              </w:rPr>
            </w:pPr>
            <w:r>
              <w:rPr>
                <w:rFonts w:ascii="宋体" w:hAnsi="宋体" w:eastAsia="宋体" w:cs="宋体"/>
                <w:b/>
                <w:bCs/>
                <w:sz w:val="24"/>
                <w:szCs w:val="24"/>
                <w:highlight w:val="none"/>
              </w:rPr>
              <w:t>检验方法</w:t>
            </w:r>
          </w:p>
        </w:tc>
      </w:tr>
      <w:tr>
        <w:tblPrEx>
          <w:tblCellMar>
            <w:top w:w="0" w:type="dxa"/>
            <w:left w:w="0" w:type="dxa"/>
            <w:bottom w:w="0" w:type="dxa"/>
            <w:right w:w="0" w:type="dxa"/>
          </w:tblCellMar>
        </w:tblPrEx>
        <w:trPr>
          <w:trHeight w:val="712" w:hRule="exact"/>
        </w:trPr>
        <w:tc>
          <w:tcPr>
            <w:tcW w:w="573"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宋体" w:hAnsi="宋体" w:eastAsia="宋体" w:cs="宋体"/>
                <w:b/>
                <w:bCs/>
                <w:sz w:val="24"/>
                <w:szCs w:val="24"/>
                <w:highlight w:val="none"/>
              </w:rPr>
            </w:pPr>
          </w:p>
          <w:p>
            <w:pPr>
              <w:pStyle w:val="20"/>
              <w:spacing w:line="240" w:lineRule="auto"/>
              <w:ind w:right="0"/>
              <w:jc w:val="left"/>
              <w:rPr>
                <w:rFonts w:ascii="宋体" w:hAnsi="宋体" w:eastAsia="宋体" w:cs="宋体"/>
                <w:b/>
                <w:bCs/>
                <w:sz w:val="24"/>
                <w:szCs w:val="24"/>
                <w:highlight w:val="none"/>
              </w:rPr>
            </w:pPr>
          </w:p>
          <w:p>
            <w:pPr>
              <w:pStyle w:val="20"/>
              <w:spacing w:line="240" w:lineRule="auto"/>
              <w:ind w:right="0"/>
              <w:jc w:val="left"/>
              <w:rPr>
                <w:rFonts w:ascii="宋体" w:hAnsi="宋体" w:eastAsia="宋体" w:cs="宋体"/>
                <w:b/>
                <w:bCs/>
                <w:sz w:val="24"/>
                <w:szCs w:val="24"/>
                <w:highlight w:val="none"/>
              </w:rPr>
            </w:pPr>
          </w:p>
          <w:p>
            <w:pPr>
              <w:pStyle w:val="20"/>
              <w:spacing w:before="9" w:line="240" w:lineRule="auto"/>
              <w:ind w:right="0"/>
              <w:jc w:val="left"/>
              <w:rPr>
                <w:rFonts w:ascii="宋体" w:hAnsi="宋体" w:eastAsia="宋体" w:cs="宋体"/>
                <w:b/>
                <w:bCs/>
                <w:sz w:val="30"/>
                <w:szCs w:val="30"/>
                <w:highlight w:val="none"/>
              </w:rPr>
            </w:pPr>
          </w:p>
          <w:p>
            <w:pPr>
              <w:pStyle w:val="20"/>
              <w:spacing w:line="240" w:lineRule="auto"/>
              <w:ind w:right="0"/>
              <w:jc w:val="center"/>
              <w:rPr>
                <w:rFonts w:ascii="宋体" w:hAnsi="宋体" w:eastAsia="宋体" w:cs="宋体"/>
                <w:sz w:val="24"/>
                <w:szCs w:val="24"/>
                <w:highlight w:val="none"/>
              </w:rPr>
            </w:pPr>
            <w:r>
              <w:rPr>
                <w:rFonts w:ascii="宋体"/>
                <w:sz w:val="24"/>
                <w:highlight w:val="none"/>
              </w:rPr>
              <w:t>1</w:t>
            </w:r>
          </w:p>
        </w:tc>
        <w:tc>
          <w:tcPr>
            <w:tcW w:w="463"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宋体" w:hAnsi="宋体" w:eastAsia="宋体" w:cs="宋体"/>
                <w:b/>
                <w:bCs/>
                <w:sz w:val="24"/>
                <w:szCs w:val="24"/>
                <w:highlight w:val="none"/>
              </w:rPr>
            </w:pPr>
          </w:p>
          <w:p>
            <w:pPr>
              <w:pStyle w:val="20"/>
              <w:spacing w:line="240" w:lineRule="auto"/>
              <w:ind w:right="0"/>
              <w:jc w:val="left"/>
              <w:rPr>
                <w:rFonts w:ascii="宋体" w:hAnsi="宋体" w:eastAsia="宋体" w:cs="宋体"/>
                <w:b/>
                <w:bCs/>
                <w:sz w:val="24"/>
                <w:szCs w:val="24"/>
                <w:highlight w:val="none"/>
              </w:rPr>
            </w:pPr>
          </w:p>
          <w:p>
            <w:pPr>
              <w:pStyle w:val="20"/>
              <w:spacing w:before="6" w:line="240" w:lineRule="auto"/>
              <w:ind w:right="0"/>
              <w:jc w:val="left"/>
              <w:rPr>
                <w:rFonts w:ascii="宋体" w:hAnsi="宋体" w:eastAsia="宋体" w:cs="宋体"/>
                <w:b/>
                <w:bCs/>
                <w:sz w:val="23"/>
                <w:szCs w:val="23"/>
                <w:highlight w:val="none"/>
              </w:rPr>
            </w:pPr>
          </w:p>
          <w:p>
            <w:pPr>
              <w:pStyle w:val="20"/>
              <w:spacing w:line="300" w:lineRule="exact"/>
              <w:ind w:left="116" w:right="115"/>
              <w:jc w:val="both"/>
              <w:rPr>
                <w:rFonts w:ascii="宋体" w:hAnsi="宋体" w:eastAsia="宋体" w:cs="宋体"/>
                <w:sz w:val="24"/>
                <w:szCs w:val="24"/>
                <w:highlight w:val="none"/>
              </w:rPr>
            </w:pPr>
            <w:r>
              <w:rPr>
                <w:rFonts w:ascii="宋体" w:hAnsi="宋体" w:eastAsia="宋体" w:cs="宋体"/>
                <w:b/>
                <w:bCs/>
                <w:sz w:val="24"/>
                <w:szCs w:val="24"/>
                <w:highlight w:val="none"/>
              </w:rPr>
              <w:t>乔木灌木</w:t>
            </w:r>
          </w:p>
        </w:tc>
        <w:tc>
          <w:tcPr>
            <w:tcW w:w="1389" w:type="dxa"/>
            <w:tcBorders>
              <w:top w:val="single" w:color="000000" w:sz="8" w:space="0"/>
              <w:left w:val="single" w:color="000000" w:sz="8" w:space="0"/>
              <w:bottom w:val="single" w:color="000000" w:sz="8" w:space="0"/>
              <w:right w:val="single" w:color="000000" w:sz="8" w:space="0"/>
            </w:tcBorders>
          </w:tcPr>
          <w:p>
            <w:pPr>
              <w:pStyle w:val="20"/>
              <w:spacing w:before="155"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姿态和长势</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44" w:line="300" w:lineRule="exact"/>
              <w:ind w:left="98" w:right="214"/>
              <w:jc w:val="left"/>
              <w:rPr>
                <w:rFonts w:ascii="宋体" w:hAnsi="宋体" w:eastAsia="宋体" w:cs="宋体"/>
                <w:sz w:val="24"/>
                <w:szCs w:val="24"/>
                <w:highlight w:val="none"/>
              </w:rPr>
            </w:pPr>
            <w:r>
              <w:rPr>
                <w:rFonts w:ascii="宋体" w:hAnsi="宋体" w:eastAsia="宋体" w:cs="宋体"/>
                <w:sz w:val="24"/>
                <w:szCs w:val="24"/>
                <w:highlight w:val="none"/>
              </w:rPr>
              <w:t>树干符合设计要求，树冠较完整，分枝 点和分枝合理，生长势良好</w:t>
            </w:r>
          </w:p>
        </w:tc>
        <w:tc>
          <w:tcPr>
            <w:tcW w:w="2208"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宋体" w:hAnsi="宋体" w:eastAsia="宋体" w:cs="宋体"/>
                <w:b/>
                <w:bCs/>
                <w:sz w:val="24"/>
                <w:szCs w:val="24"/>
                <w:highlight w:val="none"/>
              </w:rPr>
            </w:pPr>
          </w:p>
          <w:p>
            <w:pPr>
              <w:pStyle w:val="20"/>
              <w:spacing w:line="240" w:lineRule="auto"/>
              <w:ind w:right="0"/>
              <w:jc w:val="left"/>
              <w:rPr>
                <w:rFonts w:ascii="宋体" w:hAnsi="宋体" w:eastAsia="宋体" w:cs="宋体"/>
                <w:b/>
                <w:bCs/>
                <w:sz w:val="24"/>
                <w:szCs w:val="24"/>
                <w:highlight w:val="none"/>
              </w:rPr>
            </w:pPr>
          </w:p>
          <w:p>
            <w:pPr>
              <w:pStyle w:val="20"/>
              <w:spacing w:line="240" w:lineRule="auto"/>
              <w:ind w:right="0"/>
              <w:jc w:val="left"/>
              <w:rPr>
                <w:rFonts w:ascii="宋体" w:hAnsi="宋体" w:eastAsia="宋体" w:cs="宋体"/>
                <w:b/>
                <w:bCs/>
                <w:sz w:val="24"/>
                <w:szCs w:val="24"/>
                <w:highlight w:val="none"/>
              </w:rPr>
            </w:pPr>
          </w:p>
          <w:p>
            <w:pPr>
              <w:pStyle w:val="20"/>
              <w:spacing w:before="8" w:line="240" w:lineRule="auto"/>
              <w:ind w:right="0"/>
              <w:jc w:val="left"/>
              <w:rPr>
                <w:rFonts w:ascii="宋体" w:hAnsi="宋体" w:eastAsia="宋体" w:cs="宋体"/>
                <w:b/>
                <w:bCs/>
                <w:sz w:val="30"/>
                <w:szCs w:val="30"/>
                <w:highlight w:val="none"/>
              </w:rPr>
            </w:pPr>
          </w:p>
          <w:p>
            <w:pPr>
              <w:pStyle w:val="20"/>
              <w:spacing w:line="300" w:lineRule="exact"/>
              <w:ind w:left="97" w:right="97"/>
              <w:jc w:val="left"/>
              <w:rPr>
                <w:rFonts w:ascii="宋体" w:hAnsi="宋体" w:eastAsia="宋体" w:cs="宋体"/>
                <w:sz w:val="24"/>
                <w:szCs w:val="24"/>
                <w:highlight w:val="none"/>
              </w:rPr>
            </w:pPr>
            <w:r>
              <w:rPr>
                <w:rFonts w:ascii="宋体" w:hAnsi="宋体" w:eastAsia="宋体" w:cs="宋体"/>
                <w:sz w:val="24"/>
                <w:szCs w:val="24"/>
                <w:highlight w:val="none"/>
              </w:rPr>
              <w:t>检查数量：全数检 查。</w:t>
            </w:r>
            <w:r>
              <w:rPr>
                <w:rFonts w:ascii="宋体" w:hAnsi="宋体" w:eastAsia="宋体" w:cs="宋体"/>
                <w:spacing w:val="-3"/>
                <w:sz w:val="24"/>
                <w:szCs w:val="24"/>
                <w:highlight w:val="none"/>
              </w:rPr>
              <w:t>检查方法：观察、量</w:t>
            </w:r>
            <w:r>
              <w:rPr>
                <w:rFonts w:ascii="宋体" w:hAnsi="宋体" w:eastAsia="宋体" w:cs="宋体"/>
                <w:spacing w:val="-118"/>
                <w:sz w:val="24"/>
                <w:szCs w:val="24"/>
                <w:highlight w:val="none"/>
              </w:rPr>
              <w:t xml:space="preserve"> </w:t>
            </w:r>
            <w:r>
              <w:rPr>
                <w:rFonts w:ascii="宋体" w:hAnsi="宋体" w:eastAsia="宋体" w:cs="宋体"/>
                <w:sz w:val="24"/>
                <w:szCs w:val="24"/>
                <w:highlight w:val="none"/>
              </w:rPr>
              <w:t>测</w:t>
            </w:r>
          </w:p>
        </w:tc>
      </w:tr>
      <w:tr>
        <w:tblPrEx>
          <w:tblCellMar>
            <w:top w:w="0" w:type="dxa"/>
            <w:left w:w="0" w:type="dxa"/>
            <w:bottom w:w="0" w:type="dxa"/>
            <w:right w:w="0" w:type="dxa"/>
          </w:tblCellMar>
        </w:tblPrEx>
        <w:trPr>
          <w:trHeight w:val="497" w:hRule="exact"/>
        </w:trPr>
        <w:tc>
          <w:tcPr>
            <w:tcW w:w="573" w:type="dxa"/>
            <w:vMerge w:val="continue"/>
            <w:tcBorders>
              <w:left w:val="single" w:color="000000" w:sz="8" w:space="0"/>
              <w:right w:val="single" w:color="000000" w:sz="8" w:space="0"/>
            </w:tcBorders>
          </w:tcPr>
          <w:p>
            <w:pPr>
              <w:rPr>
                <w:highlight w:val="none"/>
              </w:rPr>
            </w:pPr>
          </w:p>
        </w:tc>
        <w:tc>
          <w:tcPr>
            <w:tcW w:w="463" w:type="dxa"/>
            <w:vMerge w:val="continue"/>
            <w:tcBorders>
              <w:left w:val="single" w:color="000000" w:sz="8" w:space="0"/>
              <w:right w:val="single" w:color="000000" w:sz="8" w:space="0"/>
            </w:tcBorders>
          </w:tcPr>
          <w:p>
            <w:pPr>
              <w:rPr>
                <w:highlight w:val="none"/>
              </w:rPr>
            </w:pPr>
          </w:p>
        </w:tc>
        <w:tc>
          <w:tcPr>
            <w:tcW w:w="1389" w:type="dxa"/>
            <w:tcBorders>
              <w:top w:val="single" w:color="000000" w:sz="8" w:space="0"/>
              <w:left w:val="single" w:color="000000" w:sz="8" w:space="0"/>
              <w:bottom w:val="single" w:color="000000" w:sz="8" w:space="0"/>
              <w:right w:val="single" w:color="000000" w:sz="8" w:space="0"/>
            </w:tcBorders>
          </w:tcPr>
          <w:p>
            <w:pPr>
              <w:pStyle w:val="20"/>
              <w:spacing w:before="48"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病虫害</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48"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危害程度不超过树体的</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5%～10%</w:t>
            </w:r>
          </w:p>
        </w:tc>
        <w:tc>
          <w:tcPr>
            <w:tcW w:w="2208" w:type="dxa"/>
            <w:vMerge w:val="continue"/>
            <w:tcBorders>
              <w:left w:val="single" w:color="000000" w:sz="8" w:space="0"/>
              <w:right w:val="single" w:color="000000" w:sz="8" w:space="0"/>
            </w:tcBorders>
          </w:tcPr>
          <w:p>
            <w:pPr>
              <w:rPr>
                <w:highlight w:val="none"/>
              </w:rPr>
            </w:pPr>
          </w:p>
        </w:tc>
      </w:tr>
      <w:tr>
        <w:tblPrEx>
          <w:tblCellMar>
            <w:top w:w="0" w:type="dxa"/>
            <w:left w:w="0" w:type="dxa"/>
            <w:bottom w:w="0" w:type="dxa"/>
            <w:right w:w="0" w:type="dxa"/>
          </w:tblCellMar>
        </w:tblPrEx>
        <w:trPr>
          <w:trHeight w:val="432" w:hRule="exact"/>
        </w:trPr>
        <w:tc>
          <w:tcPr>
            <w:tcW w:w="573" w:type="dxa"/>
            <w:vMerge w:val="continue"/>
            <w:tcBorders>
              <w:left w:val="single" w:color="000000" w:sz="8" w:space="0"/>
              <w:right w:val="single" w:color="000000" w:sz="8" w:space="0"/>
            </w:tcBorders>
          </w:tcPr>
          <w:p>
            <w:pPr>
              <w:rPr>
                <w:highlight w:val="none"/>
              </w:rPr>
            </w:pPr>
          </w:p>
        </w:tc>
        <w:tc>
          <w:tcPr>
            <w:tcW w:w="463" w:type="dxa"/>
            <w:vMerge w:val="continue"/>
            <w:tcBorders>
              <w:left w:val="single" w:color="000000" w:sz="8" w:space="0"/>
              <w:right w:val="single" w:color="000000" w:sz="8" w:space="0"/>
            </w:tcBorders>
          </w:tcPr>
          <w:p>
            <w:pPr>
              <w:rPr>
                <w:highlight w:val="none"/>
              </w:rPr>
            </w:pPr>
          </w:p>
        </w:tc>
        <w:tc>
          <w:tcPr>
            <w:tcW w:w="1389" w:type="dxa"/>
            <w:tcBorders>
              <w:top w:val="single" w:color="000000" w:sz="8" w:space="0"/>
              <w:left w:val="single" w:color="000000" w:sz="8" w:space="0"/>
              <w:bottom w:val="single" w:color="000000" w:sz="8" w:space="0"/>
              <w:right w:val="single" w:color="000000" w:sz="8" w:space="0"/>
            </w:tcBorders>
          </w:tcPr>
          <w:p>
            <w:pPr>
              <w:pStyle w:val="20"/>
              <w:spacing w:before="16"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土球苗</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16"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土球完整，规格符合要求，包装牢固</w:t>
            </w:r>
          </w:p>
        </w:tc>
        <w:tc>
          <w:tcPr>
            <w:tcW w:w="2208" w:type="dxa"/>
            <w:vMerge w:val="continue"/>
            <w:tcBorders>
              <w:left w:val="single" w:color="000000" w:sz="8" w:space="0"/>
              <w:right w:val="single" w:color="000000" w:sz="8" w:space="0"/>
            </w:tcBorders>
          </w:tcPr>
          <w:p>
            <w:pPr>
              <w:rPr>
                <w:highlight w:val="none"/>
              </w:rPr>
            </w:pPr>
          </w:p>
        </w:tc>
      </w:tr>
      <w:tr>
        <w:tblPrEx>
          <w:tblCellMar>
            <w:top w:w="0" w:type="dxa"/>
            <w:left w:w="0" w:type="dxa"/>
            <w:bottom w:w="0" w:type="dxa"/>
            <w:right w:w="0" w:type="dxa"/>
          </w:tblCellMar>
        </w:tblPrEx>
        <w:trPr>
          <w:trHeight w:val="735" w:hRule="exact"/>
        </w:trPr>
        <w:tc>
          <w:tcPr>
            <w:tcW w:w="573" w:type="dxa"/>
            <w:vMerge w:val="continue"/>
            <w:tcBorders>
              <w:left w:val="single" w:color="000000" w:sz="8" w:space="0"/>
              <w:right w:val="single" w:color="000000" w:sz="8" w:space="0"/>
            </w:tcBorders>
          </w:tcPr>
          <w:p>
            <w:pPr>
              <w:rPr>
                <w:highlight w:val="none"/>
              </w:rPr>
            </w:pPr>
          </w:p>
        </w:tc>
        <w:tc>
          <w:tcPr>
            <w:tcW w:w="463" w:type="dxa"/>
            <w:vMerge w:val="continue"/>
            <w:tcBorders>
              <w:left w:val="single" w:color="000000" w:sz="8" w:space="0"/>
              <w:right w:val="single" w:color="000000" w:sz="8" w:space="0"/>
            </w:tcBorders>
          </w:tcPr>
          <w:p>
            <w:pPr>
              <w:rPr>
                <w:highlight w:val="none"/>
              </w:rPr>
            </w:pPr>
          </w:p>
        </w:tc>
        <w:tc>
          <w:tcPr>
            <w:tcW w:w="1389" w:type="dxa"/>
            <w:tcBorders>
              <w:top w:val="single" w:color="000000" w:sz="8" w:space="0"/>
              <w:left w:val="single" w:color="000000" w:sz="8" w:space="0"/>
              <w:bottom w:val="single" w:color="000000" w:sz="8" w:space="0"/>
              <w:right w:val="single" w:color="000000" w:sz="8" w:space="0"/>
            </w:tcBorders>
          </w:tcPr>
          <w:p>
            <w:pPr>
              <w:pStyle w:val="20"/>
              <w:spacing w:before="165"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裸根苗根系</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165" w:line="240" w:lineRule="auto"/>
              <w:ind w:left="112" w:right="0"/>
              <w:jc w:val="left"/>
              <w:rPr>
                <w:rFonts w:ascii="宋体" w:hAnsi="宋体" w:eastAsia="宋体" w:cs="宋体"/>
                <w:sz w:val="24"/>
                <w:szCs w:val="24"/>
                <w:highlight w:val="none"/>
              </w:rPr>
            </w:pPr>
            <w:r>
              <w:rPr>
                <w:rFonts w:ascii="宋体" w:hAnsi="宋体" w:eastAsia="宋体" w:cs="宋体"/>
                <w:sz w:val="24"/>
                <w:szCs w:val="24"/>
                <w:highlight w:val="none"/>
              </w:rPr>
              <w:t>根系完整，切口平整，规格符合要求</w:t>
            </w:r>
          </w:p>
        </w:tc>
        <w:tc>
          <w:tcPr>
            <w:tcW w:w="2208" w:type="dxa"/>
            <w:vMerge w:val="continue"/>
            <w:tcBorders>
              <w:left w:val="single" w:color="000000" w:sz="8" w:space="0"/>
              <w:right w:val="single" w:color="000000" w:sz="8" w:space="0"/>
            </w:tcBorders>
          </w:tcPr>
          <w:p>
            <w:pPr>
              <w:rPr>
                <w:highlight w:val="none"/>
              </w:rPr>
            </w:pPr>
          </w:p>
        </w:tc>
      </w:tr>
      <w:tr>
        <w:tblPrEx>
          <w:tblCellMar>
            <w:top w:w="0" w:type="dxa"/>
            <w:left w:w="0" w:type="dxa"/>
            <w:bottom w:w="0" w:type="dxa"/>
            <w:right w:w="0" w:type="dxa"/>
          </w:tblCellMar>
        </w:tblPrEx>
        <w:trPr>
          <w:trHeight w:val="735" w:hRule="exact"/>
        </w:trPr>
        <w:tc>
          <w:tcPr>
            <w:tcW w:w="573" w:type="dxa"/>
            <w:vMerge w:val="continue"/>
            <w:tcBorders>
              <w:left w:val="single" w:color="000000" w:sz="8" w:space="0"/>
              <w:bottom w:val="single" w:color="000000" w:sz="8" w:space="0"/>
              <w:right w:val="single" w:color="000000" w:sz="8" w:space="0"/>
            </w:tcBorders>
          </w:tcPr>
          <w:p>
            <w:pPr>
              <w:rPr>
                <w:highlight w:val="none"/>
              </w:rPr>
            </w:pPr>
          </w:p>
        </w:tc>
        <w:tc>
          <w:tcPr>
            <w:tcW w:w="463" w:type="dxa"/>
            <w:vMerge w:val="continue"/>
            <w:tcBorders>
              <w:left w:val="single" w:color="000000" w:sz="8" w:space="0"/>
              <w:bottom w:val="single" w:color="000000" w:sz="8" w:space="0"/>
              <w:right w:val="single" w:color="000000" w:sz="8" w:space="0"/>
            </w:tcBorders>
          </w:tcPr>
          <w:p>
            <w:pPr>
              <w:rPr>
                <w:highlight w:val="none"/>
              </w:rPr>
            </w:pPr>
          </w:p>
        </w:tc>
        <w:tc>
          <w:tcPr>
            <w:tcW w:w="1389" w:type="dxa"/>
            <w:tcBorders>
              <w:top w:val="single" w:color="000000" w:sz="8" w:space="0"/>
              <w:left w:val="single" w:color="000000" w:sz="8" w:space="0"/>
              <w:bottom w:val="single" w:color="000000" w:sz="8" w:space="0"/>
              <w:right w:val="single" w:color="000000" w:sz="8" w:space="0"/>
            </w:tcBorders>
          </w:tcPr>
          <w:p>
            <w:pPr>
              <w:pStyle w:val="20"/>
              <w:spacing w:before="166"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假植苗</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55" w:line="300" w:lineRule="exact"/>
              <w:ind w:left="98" w:right="-22"/>
              <w:jc w:val="left"/>
              <w:rPr>
                <w:rFonts w:ascii="宋体" w:hAnsi="宋体" w:eastAsia="宋体" w:cs="宋体"/>
                <w:sz w:val="24"/>
                <w:szCs w:val="24"/>
                <w:highlight w:val="none"/>
              </w:rPr>
            </w:pPr>
            <w:r>
              <w:rPr>
                <w:rFonts w:ascii="宋体" w:hAnsi="宋体" w:eastAsia="宋体" w:cs="宋体"/>
                <w:sz w:val="24"/>
                <w:szCs w:val="24"/>
                <w:highlight w:val="none"/>
              </w:rPr>
              <w:t>规格符合要求，容器完整、苗木不徒长、 根系发育良好不外露</w:t>
            </w:r>
          </w:p>
        </w:tc>
        <w:tc>
          <w:tcPr>
            <w:tcW w:w="2208" w:type="dxa"/>
            <w:vMerge w:val="continue"/>
            <w:tcBorders>
              <w:left w:val="single" w:color="000000" w:sz="8" w:space="0"/>
              <w:right w:val="single" w:color="000000" w:sz="8" w:space="0"/>
            </w:tcBorders>
          </w:tcPr>
          <w:p>
            <w:pPr>
              <w:rPr>
                <w:highlight w:val="none"/>
              </w:rPr>
            </w:pPr>
          </w:p>
        </w:tc>
      </w:tr>
      <w:tr>
        <w:tblPrEx>
          <w:tblCellMar>
            <w:top w:w="0" w:type="dxa"/>
            <w:left w:w="0" w:type="dxa"/>
            <w:bottom w:w="0" w:type="dxa"/>
            <w:right w:w="0" w:type="dxa"/>
          </w:tblCellMar>
        </w:tblPrEx>
        <w:trPr>
          <w:trHeight w:val="840" w:hRule="exact"/>
        </w:trPr>
        <w:tc>
          <w:tcPr>
            <w:tcW w:w="573" w:type="dxa"/>
            <w:tcBorders>
              <w:top w:val="single" w:color="000000" w:sz="8" w:space="0"/>
              <w:left w:val="single" w:color="000000" w:sz="8" w:space="0"/>
              <w:bottom w:val="single" w:color="000000" w:sz="8" w:space="0"/>
              <w:right w:val="single" w:color="000000" w:sz="8" w:space="0"/>
            </w:tcBorders>
          </w:tcPr>
          <w:p>
            <w:pPr>
              <w:pStyle w:val="20"/>
              <w:spacing w:before="210" w:line="240" w:lineRule="auto"/>
              <w:ind w:right="0"/>
              <w:jc w:val="center"/>
              <w:rPr>
                <w:rFonts w:ascii="宋体" w:hAnsi="宋体" w:eastAsia="宋体" w:cs="宋体"/>
                <w:sz w:val="24"/>
                <w:szCs w:val="24"/>
                <w:highlight w:val="none"/>
              </w:rPr>
            </w:pPr>
            <w:r>
              <w:rPr>
                <w:rFonts w:ascii="宋体"/>
                <w:sz w:val="24"/>
                <w:highlight w:val="none"/>
              </w:rPr>
              <w:t>2</w:t>
            </w:r>
          </w:p>
        </w:tc>
        <w:tc>
          <w:tcPr>
            <w:tcW w:w="1852" w:type="dxa"/>
            <w:gridSpan w:val="2"/>
            <w:tcBorders>
              <w:top w:val="single" w:color="000000" w:sz="8" w:space="0"/>
              <w:left w:val="single" w:color="000000" w:sz="8" w:space="0"/>
              <w:bottom w:val="single" w:color="000000" w:sz="8" w:space="0"/>
              <w:right w:val="single" w:color="000000" w:sz="8" w:space="0"/>
            </w:tcBorders>
          </w:tcPr>
          <w:p>
            <w:pPr>
              <w:pStyle w:val="20"/>
              <w:spacing w:before="210" w:line="240" w:lineRule="auto"/>
              <w:ind w:left="97" w:right="0"/>
              <w:jc w:val="left"/>
              <w:rPr>
                <w:rFonts w:ascii="宋体" w:hAnsi="宋体" w:eastAsia="宋体" w:cs="宋体"/>
                <w:sz w:val="24"/>
                <w:szCs w:val="24"/>
                <w:highlight w:val="none"/>
              </w:rPr>
            </w:pPr>
            <w:r>
              <w:rPr>
                <w:rFonts w:ascii="宋体" w:hAnsi="宋体" w:eastAsia="宋体" w:cs="宋体"/>
                <w:b/>
                <w:bCs/>
                <w:sz w:val="24"/>
                <w:szCs w:val="24"/>
                <w:highlight w:val="none"/>
              </w:rPr>
              <w:t>竹类植物</w:t>
            </w:r>
          </w:p>
        </w:tc>
        <w:tc>
          <w:tcPr>
            <w:tcW w:w="4145" w:type="dxa"/>
            <w:tcBorders>
              <w:top w:val="single" w:color="000000" w:sz="8" w:space="0"/>
              <w:left w:val="single" w:color="000000" w:sz="8" w:space="0"/>
              <w:bottom w:val="single" w:color="000000" w:sz="8" w:space="0"/>
              <w:right w:val="single" w:color="000000" w:sz="8" w:space="0"/>
            </w:tcBorders>
          </w:tcPr>
          <w:p>
            <w:pPr>
              <w:pStyle w:val="20"/>
              <w:spacing w:before="99" w:line="300" w:lineRule="exact"/>
              <w:ind w:left="98" w:right="214"/>
              <w:jc w:val="left"/>
              <w:rPr>
                <w:rFonts w:ascii="宋体" w:hAnsi="宋体" w:eastAsia="宋体" w:cs="宋体"/>
                <w:sz w:val="24"/>
                <w:szCs w:val="24"/>
                <w:highlight w:val="none"/>
              </w:rPr>
            </w:pPr>
            <w:r>
              <w:rPr>
                <w:rFonts w:ascii="宋体" w:hAnsi="宋体" w:eastAsia="宋体" w:cs="宋体"/>
                <w:sz w:val="24"/>
                <w:szCs w:val="24"/>
                <w:highlight w:val="none"/>
              </w:rPr>
              <w:t>主干挺直，树冠匀称，土球符合要求， 根系完整</w:t>
            </w:r>
          </w:p>
        </w:tc>
        <w:tc>
          <w:tcPr>
            <w:tcW w:w="2208" w:type="dxa"/>
            <w:vMerge w:val="continue"/>
            <w:tcBorders>
              <w:left w:val="single" w:color="000000" w:sz="8" w:space="0"/>
              <w:bottom w:val="single" w:color="000000" w:sz="8" w:space="0"/>
              <w:right w:val="single" w:color="000000" w:sz="8" w:space="0"/>
            </w:tcBorders>
          </w:tcPr>
          <w:p>
            <w:pPr>
              <w:rPr>
                <w:highlight w:val="none"/>
              </w:rPr>
            </w:pPr>
          </w:p>
        </w:tc>
      </w:tr>
    </w:tbl>
    <w:tbl>
      <w:tblPr>
        <w:tblStyle w:val="15"/>
        <w:tblpPr w:leftFromText="180" w:rightFromText="180" w:vertAnchor="text" w:horzAnchor="page" w:tblpX="1799" w:tblpY="2"/>
        <w:tblOverlap w:val="never"/>
        <w:tblW w:w="8778" w:type="dxa"/>
        <w:tblInd w:w="0" w:type="dxa"/>
        <w:tblLayout w:type="fixed"/>
        <w:tblCellMar>
          <w:top w:w="0" w:type="dxa"/>
          <w:left w:w="0" w:type="dxa"/>
          <w:bottom w:w="0" w:type="dxa"/>
          <w:right w:w="0" w:type="dxa"/>
        </w:tblCellMar>
      </w:tblPr>
      <w:tblGrid>
        <w:gridCol w:w="573"/>
        <w:gridCol w:w="1852"/>
        <w:gridCol w:w="4145"/>
        <w:gridCol w:w="2208"/>
      </w:tblGrid>
      <w:tr>
        <w:tblPrEx>
          <w:tblCellMar>
            <w:top w:w="0" w:type="dxa"/>
            <w:left w:w="0" w:type="dxa"/>
            <w:bottom w:w="0" w:type="dxa"/>
            <w:right w:w="0" w:type="dxa"/>
          </w:tblCellMar>
        </w:tblPrEx>
        <w:trPr>
          <w:trHeight w:val="404" w:hRule="exact"/>
        </w:trPr>
        <w:tc>
          <w:tcPr>
            <w:tcW w:w="573"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4" w:line="240" w:lineRule="auto"/>
              <w:ind w:right="0"/>
              <w:jc w:val="left"/>
              <w:rPr>
                <w:rFonts w:ascii="Times New Roman" w:hAnsi="Times New Roman" w:eastAsia="Times New Roman" w:cs="Times New Roman"/>
                <w:sz w:val="33"/>
                <w:szCs w:val="33"/>
                <w:highlight w:val="none"/>
              </w:rPr>
            </w:pPr>
          </w:p>
          <w:p>
            <w:pPr>
              <w:pStyle w:val="20"/>
              <w:spacing w:line="240" w:lineRule="auto"/>
              <w:ind w:right="0"/>
              <w:jc w:val="center"/>
              <w:rPr>
                <w:rFonts w:ascii="宋体" w:hAnsi="宋体" w:eastAsia="宋体" w:cs="宋体"/>
                <w:sz w:val="24"/>
                <w:szCs w:val="24"/>
                <w:highlight w:val="none"/>
              </w:rPr>
            </w:pPr>
            <w:r>
              <w:rPr>
                <w:rFonts w:ascii="宋体"/>
                <w:sz w:val="24"/>
                <w:highlight w:val="none"/>
              </w:rPr>
              <w:t>3</w:t>
            </w:r>
          </w:p>
        </w:tc>
        <w:tc>
          <w:tcPr>
            <w:tcW w:w="1852"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8" w:line="240" w:lineRule="auto"/>
              <w:ind w:right="0"/>
              <w:jc w:val="left"/>
              <w:rPr>
                <w:rFonts w:ascii="Times New Roman" w:hAnsi="Times New Roman" w:eastAsia="Times New Roman" w:cs="Times New Roman"/>
                <w:sz w:val="23"/>
                <w:szCs w:val="23"/>
                <w:highlight w:val="none"/>
              </w:rPr>
            </w:pPr>
          </w:p>
          <w:p>
            <w:pPr>
              <w:pStyle w:val="20"/>
              <w:spacing w:line="300" w:lineRule="exact"/>
              <w:ind w:left="97" w:right="168"/>
              <w:jc w:val="left"/>
              <w:rPr>
                <w:rFonts w:ascii="宋体" w:hAnsi="宋体" w:eastAsia="宋体" w:cs="宋体"/>
                <w:sz w:val="24"/>
                <w:szCs w:val="24"/>
                <w:highlight w:val="none"/>
              </w:rPr>
            </w:pPr>
            <w:r>
              <w:rPr>
                <w:rFonts w:ascii="宋体" w:hAnsi="宋体" w:eastAsia="宋体" w:cs="宋体"/>
                <w:b/>
                <w:bCs/>
                <w:sz w:val="24"/>
                <w:szCs w:val="24"/>
                <w:highlight w:val="none"/>
              </w:rPr>
              <w:t>草卷、草块、草</w:t>
            </w:r>
            <w:r>
              <w:rPr>
                <w:rFonts w:ascii="宋体" w:hAnsi="宋体" w:eastAsia="宋体" w:cs="宋体"/>
                <w:b/>
                <w:bCs/>
                <w:w w:val="99"/>
                <w:sz w:val="24"/>
                <w:szCs w:val="24"/>
                <w:highlight w:val="none"/>
              </w:rPr>
              <w:t xml:space="preserve"> </w:t>
            </w:r>
            <w:r>
              <w:rPr>
                <w:rFonts w:ascii="宋体" w:hAnsi="宋体" w:eastAsia="宋体" w:cs="宋体"/>
                <w:b/>
                <w:bCs/>
                <w:sz w:val="24"/>
                <w:szCs w:val="24"/>
                <w:highlight w:val="none"/>
              </w:rPr>
              <w:t>束</w:t>
            </w:r>
          </w:p>
        </w:tc>
        <w:tc>
          <w:tcPr>
            <w:tcW w:w="4145" w:type="dxa"/>
            <w:vMerge w:val="restart"/>
            <w:tcBorders>
              <w:top w:val="single" w:color="000000" w:sz="8" w:space="0"/>
              <w:left w:val="single" w:color="000000" w:sz="8" w:space="0"/>
              <w:right w:val="single" w:color="000000" w:sz="8" w:space="0"/>
            </w:tcBorders>
          </w:tcPr>
          <w:p>
            <w:pPr>
              <w:pStyle w:val="20"/>
              <w:spacing w:before="8" w:line="240" w:lineRule="auto"/>
              <w:ind w:right="0"/>
              <w:jc w:val="left"/>
              <w:rPr>
                <w:rFonts w:ascii="Times New Roman" w:hAnsi="Times New Roman" w:eastAsia="Times New Roman" w:cs="Times New Roman"/>
                <w:sz w:val="34"/>
                <w:szCs w:val="34"/>
                <w:highlight w:val="none"/>
              </w:rPr>
            </w:pPr>
          </w:p>
          <w:p>
            <w:pPr>
              <w:pStyle w:val="20"/>
              <w:spacing w:line="300" w:lineRule="exact"/>
              <w:ind w:left="98" w:right="-22"/>
              <w:jc w:val="left"/>
              <w:rPr>
                <w:rFonts w:ascii="宋体" w:hAnsi="宋体" w:eastAsia="宋体" w:cs="宋体"/>
                <w:sz w:val="24"/>
                <w:szCs w:val="24"/>
                <w:highlight w:val="none"/>
              </w:rPr>
            </w:pPr>
            <w:r>
              <w:rPr>
                <w:rFonts w:ascii="宋体" w:hAnsi="宋体" w:eastAsia="宋体" w:cs="宋体"/>
                <w:sz w:val="24"/>
                <w:szCs w:val="24"/>
                <w:highlight w:val="none"/>
              </w:rPr>
              <w:t xml:space="preserve">草卷、草块长宽尺寸基本一致，厚度均 </w:t>
            </w:r>
            <w:r>
              <w:rPr>
                <w:rFonts w:ascii="宋体" w:hAnsi="宋体" w:eastAsia="宋体" w:cs="宋体"/>
                <w:spacing w:val="-4"/>
                <w:sz w:val="24"/>
                <w:szCs w:val="24"/>
                <w:highlight w:val="none"/>
              </w:rPr>
              <w:t>匀，杂草不超过</w:t>
            </w:r>
            <w:r>
              <w:rPr>
                <w:rFonts w:ascii="宋体" w:hAnsi="宋体" w:eastAsia="宋体" w:cs="宋体"/>
                <w:spacing w:val="-52"/>
                <w:sz w:val="24"/>
                <w:szCs w:val="24"/>
                <w:highlight w:val="none"/>
              </w:rPr>
              <w:t xml:space="preserve"> </w:t>
            </w:r>
            <w:r>
              <w:rPr>
                <w:rFonts w:ascii="宋体" w:hAnsi="宋体" w:eastAsia="宋体" w:cs="宋体"/>
                <w:spacing w:val="-4"/>
                <w:sz w:val="24"/>
                <w:szCs w:val="24"/>
                <w:highlight w:val="none"/>
              </w:rPr>
              <w:t>5%，草高适度，根系好，</w:t>
            </w:r>
            <w:r>
              <w:rPr>
                <w:rFonts w:ascii="宋体" w:hAnsi="宋体" w:eastAsia="宋体" w:cs="宋体"/>
                <w:spacing w:val="-117"/>
                <w:sz w:val="24"/>
                <w:szCs w:val="24"/>
                <w:highlight w:val="none"/>
              </w:rPr>
              <w:t xml:space="preserve"> </w:t>
            </w:r>
            <w:r>
              <w:rPr>
                <w:rFonts w:ascii="宋体" w:hAnsi="宋体" w:eastAsia="宋体" w:cs="宋体"/>
                <w:sz w:val="24"/>
                <w:szCs w:val="24"/>
                <w:highlight w:val="none"/>
              </w:rPr>
              <w:t>草芯鲜活</w:t>
            </w:r>
          </w:p>
        </w:tc>
        <w:tc>
          <w:tcPr>
            <w:tcW w:w="2208" w:type="dxa"/>
            <w:tcBorders>
              <w:top w:val="single" w:color="000000" w:sz="8" w:space="0"/>
              <w:left w:val="single" w:color="000000" w:sz="8" w:space="0"/>
              <w:bottom w:val="nil"/>
              <w:right w:val="single" w:color="000000" w:sz="8" w:space="0"/>
            </w:tcBorders>
          </w:tcPr>
          <w:p>
            <w:pPr>
              <w:pStyle w:val="20"/>
              <w:spacing w:before="59" w:line="240" w:lineRule="auto"/>
              <w:ind w:left="97" w:right="0"/>
              <w:jc w:val="left"/>
              <w:rPr>
                <w:rFonts w:ascii="宋体" w:hAnsi="宋体" w:eastAsia="宋体" w:cs="宋体"/>
                <w:sz w:val="24"/>
                <w:szCs w:val="24"/>
                <w:highlight w:val="none"/>
              </w:rPr>
            </w:pPr>
            <w:r>
              <w:rPr>
                <w:rFonts w:ascii="宋体" w:hAnsi="宋体" w:eastAsia="宋体" w:cs="宋体"/>
                <w:spacing w:val="-3"/>
                <w:sz w:val="24"/>
                <w:szCs w:val="24"/>
                <w:highlight w:val="none"/>
              </w:rPr>
              <w:t>检查数量：按面积抽</w:t>
            </w:r>
          </w:p>
        </w:tc>
      </w:tr>
      <w:tr>
        <w:tblPrEx>
          <w:tblCellMar>
            <w:top w:w="0" w:type="dxa"/>
            <w:left w:w="0" w:type="dxa"/>
            <w:bottom w:w="0" w:type="dxa"/>
            <w:right w:w="0" w:type="dxa"/>
          </w:tblCellMar>
        </w:tblPrEx>
        <w:trPr>
          <w:trHeight w:val="913" w:hRule="exact"/>
        </w:trPr>
        <w:tc>
          <w:tcPr>
            <w:tcW w:w="573" w:type="dxa"/>
            <w:vMerge w:val="continue"/>
            <w:tcBorders>
              <w:left w:val="single" w:color="000000" w:sz="8" w:space="0"/>
              <w:right w:val="single" w:color="000000" w:sz="8" w:space="0"/>
            </w:tcBorders>
          </w:tcPr>
          <w:p>
            <w:pPr>
              <w:rPr>
                <w:highlight w:val="none"/>
              </w:rPr>
            </w:pPr>
          </w:p>
        </w:tc>
        <w:tc>
          <w:tcPr>
            <w:tcW w:w="1852" w:type="dxa"/>
            <w:vMerge w:val="continue"/>
            <w:tcBorders>
              <w:left w:val="single" w:color="000000" w:sz="8" w:space="0"/>
              <w:right w:val="single" w:color="000000" w:sz="8" w:space="0"/>
            </w:tcBorders>
          </w:tcPr>
          <w:p>
            <w:pPr>
              <w:rPr>
                <w:highlight w:val="none"/>
              </w:rPr>
            </w:pPr>
          </w:p>
        </w:tc>
        <w:tc>
          <w:tcPr>
            <w:tcW w:w="4145" w:type="dxa"/>
            <w:vMerge w:val="continue"/>
            <w:tcBorders>
              <w:left w:val="single" w:color="000000" w:sz="8" w:space="0"/>
              <w:right w:val="single" w:color="000000" w:sz="8" w:space="0"/>
            </w:tcBorders>
          </w:tcPr>
          <w:p>
            <w:pPr>
              <w:rPr>
                <w:highlight w:val="none"/>
              </w:rPr>
            </w:pPr>
          </w:p>
        </w:tc>
        <w:tc>
          <w:tcPr>
            <w:tcW w:w="2208" w:type="dxa"/>
            <w:tcBorders>
              <w:top w:val="nil"/>
              <w:left w:val="single" w:color="000000" w:sz="8" w:space="0"/>
              <w:bottom w:val="nil"/>
              <w:right w:val="single" w:color="000000" w:sz="8" w:space="0"/>
            </w:tcBorders>
          </w:tcPr>
          <w:p>
            <w:pPr>
              <w:pStyle w:val="20"/>
              <w:spacing w:before="6" w:line="300" w:lineRule="exact"/>
              <w:ind w:left="97" w:right="40"/>
              <w:jc w:val="left"/>
              <w:rPr>
                <w:rFonts w:ascii="宋体" w:hAnsi="宋体" w:eastAsia="宋体" w:cs="宋体"/>
                <w:sz w:val="24"/>
                <w:szCs w:val="24"/>
                <w:highlight w:val="none"/>
              </w:rPr>
            </w:pPr>
            <w:r>
              <w:rPr>
                <w:rFonts w:ascii="宋体" w:hAnsi="宋体" w:eastAsia="宋体" w:cs="宋体"/>
                <w:sz w:val="24"/>
                <w:szCs w:val="24"/>
                <w:highlight w:val="none"/>
              </w:rPr>
              <w:t>查</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10%，4m</w:t>
            </w:r>
            <w:r>
              <w:rPr>
                <w:rFonts w:ascii="宋体" w:hAnsi="宋体" w:eastAsia="宋体" w:cs="宋体"/>
                <w:position w:val="12"/>
                <w:sz w:val="12"/>
                <w:szCs w:val="12"/>
                <w:highlight w:val="none"/>
              </w:rPr>
              <w:t>2</w:t>
            </w:r>
            <w:r>
              <w:rPr>
                <w:rFonts w:ascii="宋体" w:hAnsi="宋体" w:eastAsia="宋体" w:cs="宋体"/>
                <w:spacing w:val="-29"/>
                <w:position w:val="12"/>
                <w:sz w:val="12"/>
                <w:szCs w:val="12"/>
                <w:highlight w:val="none"/>
              </w:rPr>
              <w:t xml:space="preserve"> </w:t>
            </w:r>
            <w:r>
              <w:rPr>
                <w:rFonts w:ascii="宋体" w:hAnsi="宋体" w:eastAsia="宋体" w:cs="宋体"/>
                <w:sz w:val="24"/>
                <w:szCs w:val="24"/>
                <w:highlight w:val="none"/>
              </w:rPr>
              <w:t>为一点， 不少于</w:t>
            </w:r>
            <w:r>
              <w:rPr>
                <w:rFonts w:ascii="宋体" w:hAnsi="宋体" w:eastAsia="宋体" w:cs="宋体"/>
                <w:spacing w:val="-61"/>
                <w:sz w:val="24"/>
                <w:szCs w:val="24"/>
                <w:highlight w:val="none"/>
              </w:rPr>
              <w:t xml:space="preserve"> </w:t>
            </w:r>
            <w:r>
              <w:rPr>
                <w:rFonts w:ascii="宋体" w:hAnsi="宋体" w:eastAsia="宋体" w:cs="宋体"/>
                <w:sz w:val="24"/>
                <w:szCs w:val="24"/>
                <w:highlight w:val="none"/>
              </w:rPr>
              <w:t>5</w:t>
            </w:r>
            <w:r>
              <w:rPr>
                <w:rFonts w:ascii="宋体" w:hAnsi="宋体" w:eastAsia="宋体" w:cs="宋体"/>
                <w:spacing w:val="-61"/>
                <w:sz w:val="24"/>
                <w:szCs w:val="24"/>
                <w:highlight w:val="none"/>
              </w:rPr>
              <w:t xml:space="preserve"> </w:t>
            </w:r>
            <w:r>
              <w:rPr>
                <w:rFonts w:ascii="宋体" w:hAnsi="宋体" w:eastAsia="宋体" w:cs="宋体"/>
                <w:sz w:val="24"/>
                <w:szCs w:val="24"/>
                <w:highlight w:val="none"/>
              </w:rPr>
              <w:t>个点。≤ 30m</w:t>
            </w:r>
            <w:r>
              <w:rPr>
                <w:rFonts w:ascii="宋体" w:hAnsi="宋体" w:eastAsia="宋体" w:cs="宋体"/>
                <w:position w:val="12"/>
                <w:sz w:val="12"/>
                <w:szCs w:val="12"/>
                <w:highlight w:val="none"/>
              </w:rPr>
              <w:t>2</w:t>
            </w:r>
            <w:r>
              <w:rPr>
                <w:rFonts w:ascii="宋体" w:hAnsi="宋体" w:eastAsia="宋体" w:cs="宋体"/>
                <w:spacing w:val="-29"/>
                <w:position w:val="12"/>
                <w:sz w:val="12"/>
                <w:szCs w:val="12"/>
                <w:highlight w:val="none"/>
              </w:rPr>
              <w:t xml:space="preserve"> </w:t>
            </w:r>
            <w:r>
              <w:rPr>
                <w:rFonts w:ascii="宋体" w:hAnsi="宋体" w:eastAsia="宋体" w:cs="宋体"/>
                <w:sz w:val="24"/>
                <w:szCs w:val="24"/>
                <w:highlight w:val="none"/>
              </w:rPr>
              <w:t>应全数检查</w:t>
            </w:r>
          </w:p>
        </w:tc>
      </w:tr>
      <w:tr>
        <w:tblPrEx>
          <w:tblCellMar>
            <w:top w:w="0" w:type="dxa"/>
            <w:left w:w="0" w:type="dxa"/>
            <w:bottom w:w="0" w:type="dxa"/>
            <w:right w:w="0" w:type="dxa"/>
          </w:tblCellMar>
        </w:tblPrEx>
        <w:trPr>
          <w:trHeight w:val="403" w:hRule="exact"/>
        </w:trPr>
        <w:tc>
          <w:tcPr>
            <w:tcW w:w="573" w:type="dxa"/>
            <w:vMerge w:val="continue"/>
            <w:tcBorders>
              <w:left w:val="single" w:color="000000" w:sz="8" w:space="0"/>
              <w:bottom w:val="single" w:color="000000" w:sz="8" w:space="0"/>
              <w:right w:val="single" w:color="000000" w:sz="8" w:space="0"/>
            </w:tcBorders>
          </w:tcPr>
          <w:p>
            <w:pPr>
              <w:rPr>
                <w:highlight w:val="none"/>
              </w:rPr>
            </w:pPr>
          </w:p>
        </w:tc>
        <w:tc>
          <w:tcPr>
            <w:tcW w:w="1852" w:type="dxa"/>
            <w:vMerge w:val="continue"/>
            <w:tcBorders>
              <w:left w:val="single" w:color="000000" w:sz="8" w:space="0"/>
              <w:bottom w:val="single" w:color="000000" w:sz="8" w:space="0"/>
              <w:right w:val="single" w:color="000000" w:sz="8" w:space="0"/>
            </w:tcBorders>
          </w:tcPr>
          <w:p>
            <w:pPr>
              <w:rPr>
                <w:highlight w:val="none"/>
              </w:rPr>
            </w:pPr>
          </w:p>
        </w:tc>
        <w:tc>
          <w:tcPr>
            <w:tcW w:w="4145" w:type="dxa"/>
            <w:vMerge w:val="continue"/>
            <w:tcBorders>
              <w:left w:val="single" w:color="000000" w:sz="8" w:space="0"/>
              <w:bottom w:val="single" w:color="000000" w:sz="8" w:space="0"/>
              <w:right w:val="single" w:color="000000" w:sz="8" w:space="0"/>
            </w:tcBorders>
          </w:tcPr>
          <w:p>
            <w:pPr>
              <w:rPr>
                <w:highlight w:val="none"/>
              </w:rPr>
            </w:pPr>
          </w:p>
        </w:tc>
        <w:tc>
          <w:tcPr>
            <w:tcW w:w="2208" w:type="dxa"/>
            <w:tcBorders>
              <w:top w:val="nil"/>
              <w:left w:val="single" w:color="000000" w:sz="8" w:space="0"/>
              <w:bottom w:val="single" w:color="000000" w:sz="8" w:space="0"/>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z w:val="24"/>
                <w:szCs w:val="24"/>
                <w:highlight w:val="none"/>
              </w:rPr>
              <w:t>检查方法：观察</w:t>
            </w:r>
          </w:p>
        </w:tc>
      </w:tr>
      <w:tr>
        <w:tblPrEx>
          <w:tblCellMar>
            <w:top w:w="0" w:type="dxa"/>
            <w:left w:w="0" w:type="dxa"/>
            <w:bottom w:w="0" w:type="dxa"/>
            <w:right w:w="0" w:type="dxa"/>
          </w:tblCellMar>
        </w:tblPrEx>
        <w:trPr>
          <w:trHeight w:val="369" w:hRule="exact"/>
        </w:trPr>
        <w:tc>
          <w:tcPr>
            <w:tcW w:w="573"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5" w:line="240" w:lineRule="auto"/>
              <w:ind w:right="0"/>
              <w:jc w:val="left"/>
              <w:rPr>
                <w:rFonts w:ascii="Times New Roman" w:hAnsi="Times New Roman" w:eastAsia="Times New Roman" w:cs="Times New Roman"/>
                <w:sz w:val="29"/>
                <w:szCs w:val="29"/>
                <w:highlight w:val="none"/>
              </w:rPr>
            </w:pPr>
          </w:p>
          <w:p>
            <w:pPr>
              <w:pStyle w:val="20"/>
              <w:spacing w:line="240" w:lineRule="auto"/>
              <w:ind w:right="0"/>
              <w:jc w:val="center"/>
              <w:rPr>
                <w:rFonts w:ascii="宋体" w:hAnsi="宋体" w:eastAsia="宋体" w:cs="宋体"/>
                <w:sz w:val="24"/>
                <w:szCs w:val="24"/>
                <w:highlight w:val="none"/>
              </w:rPr>
            </w:pPr>
            <w:r>
              <w:rPr>
                <w:rFonts w:ascii="宋体"/>
                <w:sz w:val="24"/>
                <w:highlight w:val="none"/>
              </w:rPr>
              <w:t>4</w:t>
            </w:r>
          </w:p>
        </w:tc>
        <w:tc>
          <w:tcPr>
            <w:tcW w:w="1852" w:type="dxa"/>
            <w:vMerge w:val="restart"/>
            <w:tcBorders>
              <w:top w:val="single" w:color="000000" w:sz="8" w:space="0"/>
              <w:left w:val="single" w:color="000000" w:sz="8" w:space="0"/>
              <w:right w:val="single" w:color="000000" w:sz="8"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40" w:lineRule="auto"/>
              <w:ind w:left="97" w:right="0"/>
              <w:jc w:val="left"/>
              <w:rPr>
                <w:rFonts w:ascii="宋体" w:hAnsi="宋体" w:eastAsia="宋体" w:cs="宋体"/>
                <w:sz w:val="24"/>
                <w:szCs w:val="24"/>
                <w:highlight w:val="none"/>
              </w:rPr>
            </w:pPr>
            <w:r>
              <w:rPr>
                <w:rFonts w:ascii="宋体" w:hAnsi="宋体" w:eastAsia="宋体" w:cs="宋体"/>
                <w:b/>
                <w:bCs/>
                <w:sz w:val="24"/>
                <w:szCs w:val="24"/>
                <w:highlight w:val="none"/>
              </w:rPr>
              <w:t>花苗、地被、绿</w:t>
            </w:r>
          </w:p>
        </w:tc>
        <w:tc>
          <w:tcPr>
            <w:tcW w:w="4145" w:type="dxa"/>
            <w:vMerge w:val="restart"/>
            <w:tcBorders>
              <w:top w:val="single" w:color="000000" w:sz="8" w:space="0"/>
              <w:left w:val="single" w:color="000000" w:sz="8" w:space="0"/>
              <w:right w:val="single" w:color="000000" w:sz="8"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40" w:lineRule="auto"/>
              <w:ind w:left="98" w:right="-22"/>
              <w:jc w:val="left"/>
              <w:rPr>
                <w:rFonts w:ascii="宋体" w:hAnsi="宋体" w:eastAsia="宋体" w:cs="宋体"/>
                <w:sz w:val="24"/>
                <w:szCs w:val="24"/>
                <w:highlight w:val="none"/>
              </w:rPr>
            </w:pPr>
            <w:r>
              <w:rPr>
                <w:rFonts w:ascii="宋体" w:hAnsi="宋体" w:eastAsia="宋体" w:cs="宋体"/>
                <w:sz w:val="24"/>
                <w:szCs w:val="24"/>
                <w:highlight w:val="none"/>
              </w:rPr>
              <w:t>株型茁壮，根系基本良好，无伤苗，茎、</w:t>
            </w:r>
          </w:p>
        </w:tc>
        <w:tc>
          <w:tcPr>
            <w:tcW w:w="2208" w:type="dxa"/>
            <w:tcBorders>
              <w:top w:val="single" w:color="000000" w:sz="8" w:space="0"/>
              <w:left w:val="single" w:color="000000" w:sz="8" w:space="0"/>
              <w:bottom w:val="nil"/>
              <w:right w:val="single" w:color="000000" w:sz="8" w:space="0"/>
            </w:tcBorders>
          </w:tcPr>
          <w:p>
            <w:pPr>
              <w:pStyle w:val="20"/>
              <w:spacing w:before="14" w:line="240" w:lineRule="auto"/>
              <w:ind w:left="97" w:right="0"/>
              <w:jc w:val="left"/>
              <w:rPr>
                <w:rFonts w:ascii="宋体" w:hAnsi="宋体" w:eastAsia="宋体" w:cs="宋体"/>
                <w:sz w:val="24"/>
                <w:szCs w:val="24"/>
                <w:highlight w:val="none"/>
              </w:rPr>
            </w:pPr>
            <w:r>
              <w:rPr>
                <w:rFonts w:ascii="宋体" w:hAnsi="宋体" w:eastAsia="宋体" w:cs="宋体"/>
                <w:spacing w:val="-3"/>
                <w:sz w:val="24"/>
                <w:szCs w:val="24"/>
                <w:highlight w:val="none"/>
              </w:rPr>
              <w:t>检查数量：按数量抽</w:t>
            </w:r>
          </w:p>
        </w:tc>
      </w:tr>
      <w:tr>
        <w:tblPrEx>
          <w:tblCellMar>
            <w:top w:w="0" w:type="dxa"/>
            <w:left w:w="0" w:type="dxa"/>
            <w:bottom w:w="0" w:type="dxa"/>
            <w:right w:w="0" w:type="dxa"/>
          </w:tblCellMar>
        </w:tblPrEx>
        <w:trPr>
          <w:trHeight w:val="301" w:hRule="exact"/>
        </w:trPr>
        <w:tc>
          <w:tcPr>
            <w:tcW w:w="573" w:type="dxa"/>
            <w:vMerge w:val="continue"/>
            <w:tcBorders>
              <w:left w:val="single" w:color="000000" w:sz="8" w:space="0"/>
              <w:right w:val="single" w:color="000000" w:sz="8" w:space="0"/>
            </w:tcBorders>
          </w:tcPr>
          <w:p>
            <w:pPr>
              <w:rPr>
                <w:highlight w:val="none"/>
              </w:rPr>
            </w:pPr>
          </w:p>
        </w:tc>
        <w:tc>
          <w:tcPr>
            <w:tcW w:w="1852" w:type="dxa"/>
            <w:vMerge w:val="continue"/>
            <w:tcBorders>
              <w:left w:val="single" w:color="000000" w:sz="8" w:space="0"/>
              <w:bottom w:val="nil"/>
              <w:right w:val="single" w:color="000000" w:sz="8" w:space="0"/>
            </w:tcBorders>
          </w:tcPr>
          <w:p>
            <w:pPr>
              <w:rPr>
                <w:highlight w:val="none"/>
              </w:rPr>
            </w:pPr>
          </w:p>
        </w:tc>
        <w:tc>
          <w:tcPr>
            <w:tcW w:w="4145" w:type="dxa"/>
            <w:vMerge w:val="continue"/>
            <w:tcBorders>
              <w:left w:val="single" w:color="000000" w:sz="8" w:space="0"/>
              <w:bottom w:val="nil"/>
              <w:right w:val="single" w:color="000000" w:sz="8" w:space="0"/>
            </w:tcBorders>
          </w:tcPr>
          <w:p>
            <w:pPr>
              <w:rPr>
                <w:highlight w:val="none"/>
              </w:rPr>
            </w:pPr>
          </w:p>
        </w:tc>
        <w:tc>
          <w:tcPr>
            <w:tcW w:w="2208" w:type="dxa"/>
            <w:tcBorders>
              <w:top w:val="nil"/>
              <w:left w:val="single" w:color="000000" w:sz="8" w:space="0"/>
              <w:bottom w:val="nil"/>
              <w:right w:val="single" w:color="000000" w:sz="8" w:space="0"/>
            </w:tcBorders>
          </w:tcPr>
          <w:p>
            <w:pPr>
              <w:pStyle w:val="20"/>
              <w:spacing w:line="270" w:lineRule="exact"/>
              <w:ind w:left="97" w:right="-23"/>
              <w:jc w:val="left"/>
              <w:rPr>
                <w:rFonts w:ascii="宋体" w:hAnsi="宋体" w:eastAsia="宋体" w:cs="宋体"/>
                <w:sz w:val="24"/>
                <w:szCs w:val="24"/>
                <w:highlight w:val="none"/>
              </w:rPr>
            </w:pPr>
            <w:r>
              <w:rPr>
                <w:rFonts w:ascii="宋体" w:hAnsi="宋体" w:eastAsia="宋体" w:cs="宋体"/>
                <w:sz w:val="24"/>
                <w:szCs w:val="24"/>
                <w:highlight w:val="none"/>
              </w:rPr>
              <w:t>查</w:t>
            </w:r>
            <w:r>
              <w:rPr>
                <w:rFonts w:ascii="宋体" w:hAnsi="宋体" w:eastAsia="宋体" w:cs="宋体"/>
                <w:spacing w:val="-73"/>
                <w:sz w:val="24"/>
                <w:szCs w:val="24"/>
                <w:highlight w:val="none"/>
              </w:rPr>
              <w:t xml:space="preserve"> </w:t>
            </w:r>
            <w:r>
              <w:rPr>
                <w:rFonts w:ascii="宋体" w:hAnsi="宋体" w:eastAsia="宋体" w:cs="宋体"/>
                <w:spacing w:val="-20"/>
                <w:sz w:val="24"/>
                <w:szCs w:val="24"/>
                <w:highlight w:val="none"/>
              </w:rPr>
              <w:t>10%，10</w:t>
            </w:r>
            <w:r>
              <w:rPr>
                <w:rFonts w:ascii="宋体" w:hAnsi="宋体" w:eastAsia="宋体" w:cs="宋体"/>
                <w:spacing w:val="-72"/>
                <w:sz w:val="24"/>
                <w:szCs w:val="24"/>
                <w:highlight w:val="none"/>
              </w:rPr>
              <w:t xml:space="preserve"> </w:t>
            </w:r>
            <w:r>
              <w:rPr>
                <w:rFonts w:ascii="宋体" w:hAnsi="宋体" w:eastAsia="宋体" w:cs="宋体"/>
                <w:sz w:val="24"/>
                <w:szCs w:val="24"/>
                <w:highlight w:val="none"/>
              </w:rPr>
              <w:t>株为一点，</w:t>
            </w:r>
          </w:p>
        </w:tc>
      </w:tr>
      <w:tr>
        <w:tblPrEx>
          <w:tblCellMar>
            <w:top w:w="0" w:type="dxa"/>
            <w:left w:w="0" w:type="dxa"/>
            <w:bottom w:w="0" w:type="dxa"/>
            <w:right w:w="0" w:type="dxa"/>
          </w:tblCellMar>
        </w:tblPrEx>
        <w:trPr>
          <w:trHeight w:val="301" w:hRule="exact"/>
        </w:trPr>
        <w:tc>
          <w:tcPr>
            <w:tcW w:w="573" w:type="dxa"/>
            <w:vMerge w:val="continue"/>
            <w:tcBorders>
              <w:left w:val="single" w:color="000000" w:sz="8" w:space="0"/>
              <w:right w:val="single" w:color="000000" w:sz="8" w:space="0"/>
            </w:tcBorders>
          </w:tcPr>
          <w:p>
            <w:pPr>
              <w:rPr>
                <w:highlight w:val="none"/>
              </w:rPr>
            </w:pPr>
          </w:p>
        </w:tc>
        <w:tc>
          <w:tcPr>
            <w:tcW w:w="1852" w:type="dxa"/>
            <w:tcBorders>
              <w:top w:val="nil"/>
              <w:left w:val="single" w:color="000000" w:sz="8" w:space="0"/>
              <w:bottom w:val="nil"/>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b/>
                <w:bCs/>
                <w:sz w:val="24"/>
                <w:szCs w:val="24"/>
                <w:highlight w:val="none"/>
              </w:rPr>
              <w:t>篱及模纹色块植</w:t>
            </w:r>
          </w:p>
        </w:tc>
        <w:tc>
          <w:tcPr>
            <w:tcW w:w="4145" w:type="dxa"/>
            <w:tcBorders>
              <w:top w:val="nil"/>
              <w:left w:val="single" w:color="000000" w:sz="8" w:space="0"/>
              <w:bottom w:val="nil"/>
              <w:right w:val="single" w:color="000000" w:sz="8" w:space="0"/>
            </w:tcBorders>
          </w:tcPr>
          <w:p>
            <w:pPr>
              <w:pStyle w:val="20"/>
              <w:spacing w:line="270" w:lineRule="exact"/>
              <w:ind w:left="98" w:right="0"/>
              <w:jc w:val="left"/>
              <w:rPr>
                <w:rFonts w:ascii="宋体" w:hAnsi="宋体" w:eastAsia="宋体" w:cs="宋体"/>
                <w:sz w:val="24"/>
                <w:szCs w:val="24"/>
                <w:highlight w:val="none"/>
              </w:rPr>
            </w:pPr>
            <w:r>
              <w:rPr>
                <w:rFonts w:ascii="宋体" w:hAnsi="宋体" w:eastAsia="宋体" w:cs="宋体"/>
                <w:sz w:val="24"/>
                <w:szCs w:val="24"/>
                <w:highlight w:val="none"/>
              </w:rPr>
              <w:t>叶无污染，病虫害危害程度不超过植株</w:t>
            </w:r>
          </w:p>
        </w:tc>
        <w:tc>
          <w:tcPr>
            <w:tcW w:w="2208" w:type="dxa"/>
            <w:tcBorders>
              <w:top w:val="nil"/>
              <w:left w:val="single" w:color="000000" w:sz="8" w:space="0"/>
              <w:bottom w:val="nil"/>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z w:val="24"/>
                <w:szCs w:val="24"/>
                <w:highlight w:val="none"/>
              </w:rPr>
              <w:t>不少于</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5</w:t>
            </w:r>
            <w:r>
              <w:rPr>
                <w:rFonts w:ascii="宋体" w:hAnsi="宋体" w:eastAsia="宋体" w:cs="宋体"/>
                <w:spacing w:val="-60"/>
                <w:sz w:val="24"/>
                <w:szCs w:val="24"/>
                <w:highlight w:val="none"/>
              </w:rPr>
              <w:t xml:space="preserve"> </w:t>
            </w:r>
            <w:r>
              <w:rPr>
                <w:rFonts w:ascii="宋体" w:hAnsi="宋体" w:eastAsia="宋体" w:cs="宋体"/>
                <w:spacing w:val="-4"/>
                <w:sz w:val="24"/>
                <w:szCs w:val="24"/>
                <w:highlight w:val="none"/>
              </w:rPr>
              <w:t>个点。≤50</w:t>
            </w:r>
          </w:p>
        </w:tc>
      </w:tr>
      <w:tr>
        <w:tblPrEx>
          <w:tblCellMar>
            <w:top w:w="0" w:type="dxa"/>
            <w:left w:w="0" w:type="dxa"/>
            <w:bottom w:w="0" w:type="dxa"/>
            <w:right w:w="0" w:type="dxa"/>
          </w:tblCellMar>
        </w:tblPrEx>
        <w:trPr>
          <w:trHeight w:val="301" w:hRule="exact"/>
        </w:trPr>
        <w:tc>
          <w:tcPr>
            <w:tcW w:w="573" w:type="dxa"/>
            <w:vMerge w:val="continue"/>
            <w:tcBorders>
              <w:left w:val="single" w:color="000000" w:sz="8" w:space="0"/>
              <w:right w:val="single" w:color="000000" w:sz="8" w:space="0"/>
            </w:tcBorders>
          </w:tcPr>
          <w:p>
            <w:pPr>
              <w:rPr>
                <w:highlight w:val="none"/>
              </w:rPr>
            </w:pPr>
          </w:p>
        </w:tc>
        <w:tc>
          <w:tcPr>
            <w:tcW w:w="1852" w:type="dxa"/>
            <w:vMerge w:val="restart"/>
            <w:tcBorders>
              <w:top w:val="nil"/>
              <w:left w:val="single" w:color="000000" w:sz="8" w:space="0"/>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b/>
                <w:bCs/>
                <w:w w:val="99"/>
                <w:sz w:val="24"/>
                <w:szCs w:val="24"/>
                <w:highlight w:val="none"/>
              </w:rPr>
              <w:t>物</w:t>
            </w:r>
          </w:p>
        </w:tc>
        <w:tc>
          <w:tcPr>
            <w:tcW w:w="4145" w:type="dxa"/>
            <w:vMerge w:val="restart"/>
            <w:tcBorders>
              <w:top w:val="nil"/>
              <w:left w:val="single" w:color="000000" w:sz="8" w:space="0"/>
              <w:right w:val="single" w:color="000000" w:sz="8" w:space="0"/>
            </w:tcBorders>
          </w:tcPr>
          <w:p>
            <w:pPr>
              <w:pStyle w:val="20"/>
              <w:spacing w:line="270" w:lineRule="exact"/>
              <w:ind w:left="98" w:right="0"/>
              <w:jc w:val="left"/>
              <w:rPr>
                <w:rFonts w:ascii="宋体" w:hAnsi="宋体" w:eastAsia="宋体" w:cs="宋体"/>
                <w:sz w:val="24"/>
                <w:szCs w:val="24"/>
                <w:highlight w:val="none"/>
              </w:rPr>
            </w:pPr>
            <w:r>
              <w:rPr>
                <w:rFonts w:ascii="宋体" w:hAnsi="宋体" w:eastAsia="宋体" w:cs="宋体"/>
                <w:sz w:val="24"/>
                <w:szCs w:val="24"/>
                <w:highlight w:val="none"/>
              </w:rPr>
              <w:t>的</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5%～10%</w:t>
            </w:r>
          </w:p>
        </w:tc>
        <w:tc>
          <w:tcPr>
            <w:tcW w:w="2208" w:type="dxa"/>
            <w:tcBorders>
              <w:top w:val="nil"/>
              <w:left w:val="single" w:color="000000" w:sz="8" w:space="0"/>
              <w:bottom w:val="nil"/>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pacing w:val="-3"/>
                <w:sz w:val="24"/>
                <w:szCs w:val="24"/>
                <w:highlight w:val="none"/>
              </w:rPr>
              <w:t>株应全数检查。检查</w:t>
            </w:r>
          </w:p>
        </w:tc>
      </w:tr>
      <w:tr>
        <w:tblPrEx>
          <w:tblCellMar>
            <w:top w:w="0" w:type="dxa"/>
            <w:left w:w="0" w:type="dxa"/>
            <w:bottom w:w="0" w:type="dxa"/>
            <w:right w:w="0" w:type="dxa"/>
          </w:tblCellMar>
        </w:tblPrEx>
        <w:trPr>
          <w:trHeight w:val="362" w:hRule="exact"/>
        </w:trPr>
        <w:tc>
          <w:tcPr>
            <w:tcW w:w="573" w:type="dxa"/>
            <w:vMerge w:val="continue"/>
            <w:tcBorders>
              <w:left w:val="single" w:color="000000" w:sz="8" w:space="0"/>
              <w:bottom w:val="single" w:color="000000" w:sz="8" w:space="0"/>
              <w:right w:val="single" w:color="000000" w:sz="8" w:space="0"/>
            </w:tcBorders>
          </w:tcPr>
          <w:p>
            <w:pPr>
              <w:rPr>
                <w:highlight w:val="none"/>
              </w:rPr>
            </w:pPr>
          </w:p>
        </w:tc>
        <w:tc>
          <w:tcPr>
            <w:tcW w:w="1852" w:type="dxa"/>
            <w:vMerge w:val="continue"/>
            <w:tcBorders>
              <w:left w:val="single" w:color="000000" w:sz="8" w:space="0"/>
              <w:bottom w:val="single" w:color="000000" w:sz="8" w:space="0"/>
              <w:right w:val="single" w:color="000000" w:sz="8" w:space="0"/>
            </w:tcBorders>
          </w:tcPr>
          <w:p>
            <w:pPr>
              <w:rPr>
                <w:highlight w:val="none"/>
              </w:rPr>
            </w:pPr>
          </w:p>
        </w:tc>
        <w:tc>
          <w:tcPr>
            <w:tcW w:w="4145" w:type="dxa"/>
            <w:vMerge w:val="continue"/>
            <w:tcBorders>
              <w:left w:val="single" w:color="000000" w:sz="8" w:space="0"/>
              <w:bottom w:val="single" w:color="000000" w:sz="8" w:space="0"/>
              <w:right w:val="single" w:color="000000" w:sz="8" w:space="0"/>
            </w:tcBorders>
          </w:tcPr>
          <w:p>
            <w:pPr>
              <w:rPr>
                <w:highlight w:val="none"/>
              </w:rPr>
            </w:pPr>
          </w:p>
        </w:tc>
        <w:tc>
          <w:tcPr>
            <w:tcW w:w="2208" w:type="dxa"/>
            <w:tcBorders>
              <w:top w:val="nil"/>
              <w:left w:val="single" w:color="000000" w:sz="8" w:space="0"/>
              <w:bottom w:val="single" w:color="000000" w:sz="8" w:space="0"/>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z w:val="24"/>
                <w:szCs w:val="24"/>
                <w:highlight w:val="none"/>
              </w:rPr>
              <w:t>方法：观察</w:t>
            </w:r>
          </w:p>
        </w:tc>
      </w:tr>
      <w:tr>
        <w:tblPrEx>
          <w:tblCellMar>
            <w:top w:w="0" w:type="dxa"/>
            <w:left w:w="0" w:type="dxa"/>
            <w:bottom w:w="0" w:type="dxa"/>
            <w:right w:w="0" w:type="dxa"/>
          </w:tblCellMar>
        </w:tblPrEx>
        <w:trPr>
          <w:trHeight w:val="491" w:hRule="exact"/>
        </w:trPr>
        <w:tc>
          <w:tcPr>
            <w:tcW w:w="573"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9" w:line="240" w:lineRule="auto"/>
              <w:ind w:right="0"/>
              <w:jc w:val="center"/>
              <w:rPr>
                <w:rFonts w:ascii="宋体" w:hAnsi="宋体" w:eastAsia="宋体" w:cs="宋体"/>
                <w:sz w:val="24"/>
                <w:szCs w:val="24"/>
                <w:highlight w:val="none"/>
              </w:rPr>
            </w:pPr>
            <w:r>
              <w:rPr>
                <w:rFonts w:ascii="宋体"/>
                <w:sz w:val="24"/>
                <w:highlight w:val="none"/>
              </w:rPr>
              <w:t>5</w:t>
            </w:r>
          </w:p>
        </w:tc>
        <w:tc>
          <w:tcPr>
            <w:tcW w:w="1852" w:type="dxa"/>
            <w:vMerge w:val="restart"/>
            <w:tcBorders>
              <w:top w:val="single" w:color="000000" w:sz="8" w:space="0"/>
              <w:left w:val="single" w:color="000000" w:sz="8" w:space="0"/>
              <w:right w:val="single" w:color="000000" w:sz="8"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before="159" w:line="240" w:lineRule="auto"/>
              <w:ind w:left="97" w:right="0"/>
              <w:jc w:val="left"/>
              <w:rPr>
                <w:rFonts w:ascii="宋体" w:hAnsi="宋体" w:eastAsia="宋体" w:cs="宋体"/>
                <w:sz w:val="24"/>
                <w:szCs w:val="24"/>
                <w:highlight w:val="none"/>
              </w:rPr>
            </w:pPr>
            <w:r>
              <w:rPr>
                <w:rFonts w:ascii="宋体" w:hAnsi="宋体" w:eastAsia="宋体" w:cs="宋体"/>
                <w:b/>
                <w:bCs/>
                <w:sz w:val="24"/>
                <w:szCs w:val="24"/>
                <w:highlight w:val="none"/>
              </w:rPr>
              <w:t>整型景观树</w:t>
            </w:r>
          </w:p>
        </w:tc>
        <w:tc>
          <w:tcPr>
            <w:tcW w:w="4145" w:type="dxa"/>
            <w:tcBorders>
              <w:top w:val="single" w:color="000000" w:sz="8" w:space="0"/>
              <w:left w:val="single" w:color="000000" w:sz="8" w:space="0"/>
              <w:bottom w:val="nil"/>
              <w:right w:val="single" w:color="000000" w:sz="8" w:space="0"/>
            </w:tcBorders>
          </w:tcPr>
          <w:p>
            <w:pPr>
              <w:pStyle w:val="20"/>
              <w:spacing w:before="135" w:line="240" w:lineRule="auto"/>
              <w:ind w:left="98" w:right="0"/>
              <w:jc w:val="left"/>
              <w:rPr>
                <w:rFonts w:ascii="宋体" w:hAnsi="宋体" w:eastAsia="宋体" w:cs="宋体"/>
                <w:sz w:val="24"/>
                <w:szCs w:val="24"/>
                <w:highlight w:val="none"/>
              </w:rPr>
            </w:pPr>
            <w:r>
              <w:rPr>
                <w:rFonts w:ascii="宋体" w:hAnsi="宋体" w:eastAsia="宋体" w:cs="宋体"/>
                <w:sz w:val="24"/>
                <w:szCs w:val="24"/>
                <w:highlight w:val="none"/>
              </w:rPr>
              <w:t>姿态独特，曲虬苍劲，质朴古拙，株高</w:t>
            </w:r>
          </w:p>
        </w:tc>
        <w:tc>
          <w:tcPr>
            <w:tcW w:w="2208" w:type="dxa"/>
            <w:tcBorders>
              <w:top w:val="single" w:color="000000" w:sz="8" w:space="0"/>
              <w:left w:val="single" w:color="000000" w:sz="8" w:space="0"/>
              <w:bottom w:val="nil"/>
              <w:right w:val="single" w:color="000000" w:sz="8" w:space="0"/>
            </w:tcBorders>
          </w:tcPr>
          <w:p>
            <w:pPr>
              <w:pStyle w:val="20"/>
              <w:spacing w:before="135" w:line="240" w:lineRule="auto"/>
              <w:ind w:left="97" w:right="0"/>
              <w:jc w:val="left"/>
              <w:rPr>
                <w:rFonts w:ascii="宋体" w:hAnsi="宋体" w:eastAsia="宋体" w:cs="宋体"/>
                <w:sz w:val="24"/>
                <w:szCs w:val="24"/>
                <w:highlight w:val="none"/>
              </w:rPr>
            </w:pPr>
            <w:r>
              <w:rPr>
                <w:rFonts w:ascii="宋体" w:hAnsi="宋体" w:eastAsia="宋体" w:cs="宋体"/>
                <w:spacing w:val="-3"/>
                <w:sz w:val="24"/>
                <w:szCs w:val="24"/>
                <w:highlight w:val="none"/>
              </w:rPr>
              <w:t>检查数量：全数检查</w:t>
            </w:r>
          </w:p>
        </w:tc>
      </w:tr>
      <w:tr>
        <w:tblPrEx>
          <w:tblCellMar>
            <w:top w:w="0" w:type="dxa"/>
            <w:left w:w="0" w:type="dxa"/>
            <w:bottom w:w="0" w:type="dxa"/>
            <w:right w:w="0" w:type="dxa"/>
          </w:tblCellMar>
        </w:tblPrEx>
        <w:trPr>
          <w:trHeight w:val="301" w:hRule="exact"/>
        </w:trPr>
        <w:tc>
          <w:tcPr>
            <w:tcW w:w="573" w:type="dxa"/>
            <w:vMerge w:val="continue"/>
            <w:tcBorders>
              <w:left w:val="single" w:color="000000" w:sz="8" w:space="0"/>
              <w:right w:val="single" w:color="000000" w:sz="8" w:space="0"/>
            </w:tcBorders>
          </w:tcPr>
          <w:p>
            <w:pPr>
              <w:rPr>
                <w:highlight w:val="none"/>
              </w:rPr>
            </w:pPr>
          </w:p>
        </w:tc>
        <w:tc>
          <w:tcPr>
            <w:tcW w:w="1852" w:type="dxa"/>
            <w:vMerge w:val="continue"/>
            <w:tcBorders>
              <w:left w:val="single" w:color="000000" w:sz="8" w:space="0"/>
              <w:right w:val="single" w:color="000000" w:sz="8" w:space="0"/>
            </w:tcBorders>
          </w:tcPr>
          <w:p>
            <w:pPr>
              <w:rPr>
                <w:highlight w:val="none"/>
              </w:rPr>
            </w:pPr>
          </w:p>
        </w:tc>
        <w:tc>
          <w:tcPr>
            <w:tcW w:w="4145" w:type="dxa"/>
            <w:tcBorders>
              <w:top w:val="nil"/>
              <w:left w:val="single" w:color="000000" w:sz="8" w:space="0"/>
              <w:bottom w:val="nil"/>
              <w:right w:val="single" w:color="000000" w:sz="8" w:space="0"/>
            </w:tcBorders>
          </w:tcPr>
          <w:p>
            <w:pPr>
              <w:pStyle w:val="20"/>
              <w:spacing w:line="270" w:lineRule="exact"/>
              <w:ind w:left="98" w:right="0"/>
              <w:jc w:val="left"/>
              <w:rPr>
                <w:rFonts w:ascii="宋体" w:hAnsi="宋体" w:eastAsia="宋体" w:cs="宋体"/>
                <w:sz w:val="24"/>
                <w:szCs w:val="24"/>
                <w:highlight w:val="none"/>
              </w:rPr>
            </w:pPr>
            <w:r>
              <w:rPr>
                <w:rFonts w:ascii="宋体" w:hAnsi="宋体" w:eastAsia="宋体" w:cs="宋体"/>
                <w:sz w:val="24"/>
                <w:szCs w:val="24"/>
                <w:highlight w:val="none"/>
              </w:rPr>
              <w:t>不少于</w:t>
            </w:r>
            <w:r>
              <w:rPr>
                <w:rFonts w:ascii="宋体" w:hAnsi="宋体" w:eastAsia="宋体" w:cs="宋体"/>
                <w:spacing w:val="-55"/>
                <w:sz w:val="24"/>
                <w:szCs w:val="24"/>
                <w:highlight w:val="none"/>
              </w:rPr>
              <w:t xml:space="preserve"> </w:t>
            </w:r>
            <w:r>
              <w:rPr>
                <w:rFonts w:ascii="宋体" w:hAnsi="宋体" w:eastAsia="宋体" w:cs="宋体"/>
                <w:spacing w:val="-4"/>
                <w:sz w:val="24"/>
                <w:szCs w:val="24"/>
                <w:highlight w:val="none"/>
              </w:rPr>
              <w:t>150cm，多干式桩景的叶片托盘不</w:t>
            </w:r>
          </w:p>
        </w:tc>
        <w:tc>
          <w:tcPr>
            <w:tcW w:w="2208" w:type="dxa"/>
            <w:tcBorders>
              <w:top w:val="nil"/>
              <w:left w:val="single" w:color="000000" w:sz="8" w:space="0"/>
              <w:bottom w:val="nil"/>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pacing w:val="-3"/>
                <w:sz w:val="24"/>
                <w:szCs w:val="24"/>
                <w:highlight w:val="none"/>
              </w:rPr>
              <w:t>检查方法：观察、尺</w:t>
            </w:r>
          </w:p>
        </w:tc>
      </w:tr>
      <w:tr>
        <w:tblPrEx>
          <w:tblCellMar>
            <w:top w:w="0" w:type="dxa"/>
            <w:left w:w="0" w:type="dxa"/>
            <w:bottom w:w="0" w:type="dxa"/>
            <w:right w:w="0" w:type="dxa"/>
          </w:tblCellMar>
        </w:tblPrEx>
        <w:trPr>
          <w:trHeight w:val="502" w:hRule="exact"/>
        </w:trPr>
        <w:tc>
          <w:tcPr>
            <w:tcW w:w="573" w:type="dxa"/>
            <w:vMerge w:val="continue"/>
            <w:tcBorders>
              <w:left w:val="single" w:color="000000" w:sz="8" w:space="0"/>
              <w:bottom w:val="single" w:color="000000" w:sz="8" w:space="0"/>
              <w:right w:val="single" w:color="000000" w:sz="8" w:space="0"/>
            </w:tcBorders>
          </w:tcPr>
          <w:p>
            <w:pPr>
              <w:rPr>
                <w:highlight w:val="none"/>
              </w:rPr>
            </w:pPr>
          </w:p>
        </w:tc>
        <w:tc>
          <w:tcPr>
            <w:tcW w:w="1852" w:type="dxa"/>
            <w:vMerge w:val="continue"/>
            <w:tcBorders>
              <w:left w:val="single" w:color="000000" w:sz="8" w:space="0"/>
              <w:bottom w:val="single" w:color="000000" w:sz="8" w:space="0"/>
              <w:right w:val="single" w:color="000000" w:sz="8" w:space="0"/>
            </w:tcBorders>
          </w:tcPr>
          <w:p>
            <w:pPr>
              <w:rPr>
                <w:highlight w:val="none"/>
              </w:rPr>
            </w:pPr>
          </w:p>
        </w:tc>
        <w:tc>
          <w:tcPr>
            <w:tcW w:w="4145" w:type="dxa"/>
            <w:tcBorders>
              <w:top w:val="nil"/>
              <w:left w:val="single" w:color="000000" w:sz="8" w:space="0"/>
              <w:bottom w:val="single" w:color="000000" w:sz="8" w:space="0"/>
              <w:right w:val="single" w:color="000000" w:sz="8" w:space="0"/>
            </w:tcBorders>
          </w:tcPr>
          <w:p>
            <w:pPr>
              <w:pStyle w:val="20"/>
              <w:spacing w:line="270" w:lineRule="exact"/>
              <w:ind w:left="98" w:right="0"/>
              <w:jc w:val="left"/>
              <w:rPr>
                <w:rFonts w:ascii="宋体" w:hAnsi="宋体" w:eastAsia="宋体" w:cs="宋体"/>
                <w:sz w:val="24"/>
                <w:szCs w:val="24"/>
                <w:highlight w:val="none"/>
              </w:rPr>
            </w:pPr>
            <w:r>
              <w:rPr>
                <w:rFonts w:ascii="宋体" w:hAnsi="宋体" w:eastAsia="宋体" w:cs="宋体"/>
                <w:sz w:val="24"/>
                <w:szCs w:val="24"/>
                <w:highlight w:val="none"/>
              </w:rPr>
              <w:t>少于</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7</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个～9</w:t>
            </w:r>
            <w:r>
              <w:rPr>
                <w:rFonts w:ascii="宋体" w:hAnsi="宋体" w:eastAsia="宋体" w:cs="宋体"/>
                <w:spacing w:val="-60"/>
                <w:sz w:val="24"/>
                <w:szCs w:val="24"/>
                <w:highlight w:val="none"/>
              </w:rPr>
              <w:t xml:space="preserve"> </w:t>
            </w:r>
            <w:r>
              <w:rPr>
                <w:rFonts w:ascii="宋体" w:hAnsi="宋体" w:eastAsia="宋体" w:cs="宋体"/>
                <w:sz w:val="24"/>
                <w:szCs w:val="24"/>
                <w:highlight w:val="none"/>
              </w:rPr>
              <w:t>个，土球完整</w:t>
            </w:r>
          </w:p>
        </w:tc>
        <w:tc>
          <w:tcPr>
            <w:tcW w:w="2208" w:type="dxa"/>
            <w:tcBorders>
              <w:top w:val="nil"/>
              <w:left w:val="single" w:color="000000" w:sz="8" w:space="0"/>
              <w:bottom w:val="single" w:color="000000" w:sz="8" w:space="0"/>
              <w:right w:val="single" w:color="000000" w:sz="8" w:space="0"/>
            </w:tcBorders>
          </w:tcPr>
          <w:p>
            <w:pPr>
              <w:pStyle w:val="20"/>
              <w:spacing w:line="270" w:lineRule="exact"/>
              <w:ind w:left="97" w:right="0"/>
              <w:jc w:val="left"/>
              <w:rPr>
                <w:rFonts w:ascii="宋体" w:hAnsi="宋体" w:eastAsia="宋体" w:cs="宋体"/>
                <w:sz w:val="24"/>
                <w:szCs w:val="24"/>
                <w:highlight w:val="none"/>
              </w:rPr>
            </w:pPr>
            <w:r>
              <w:rPr>
                <w:rFonts w:ascii="宋体" w:hAnsi="宋体" w:eastAsia="宋体" w:cs="宋体"/>
                <w:sz w:val="24"/>
                <w:szCs w:val="24"/>
                <w:highlight w:val="none"/>
              </w:rPr>
              <w:t>量</w:t>
            </w:r>
          </w:p>
        </w:tc>
      </w:tr>
    </w:tbl>
    <w:p>
      <w:pPr>
        <w:spacing w:before="2" w:line="240" w:lineRule="auto"/>
        <w:rPr>
          <w:rFonts w:ascii="Times New Roman" w:hAnsi="Times New Roman" w:eastAsia="Times New Roman" w:cs="Times New Roman"/>
          <w:sz w:val="7"/>
          <w:szCs w:val="7"/>
          <w:highlight w:val="none"/>
        </w:rPr>
      </w:pPr>
    </w:p>
    <w:p>
      <w:pPr>
        <w:spacing w:after="0" w:line="270" w:lineRule="exact"/>
        <w:jc w:val="left"/>
        <w:rPr>
          <w:rFonts w:ascii="宋体" w:hAnsi="宋体" w:eastAsia="宋体" w:cs="宋体"/>
          <w:sz w:val="24"/>
          <w:szCs w:val="24"/>
          <w:highlight w:val="none"/>
        </w:rPr>
      </w:pPr>
    </w:p>
    <w:p>
      <w:pPr>
        <w:pStyle w:val="4"/>
        <w:keepNext w:val="0"/>
        <w:keepLines w:val="0"/>
        <w:snapToGrid w:val="0"/>
        <w:spacing w:before="0" w:beforeLines="-2147483648" w:beforeAutospacing="0" w:after="0" w:afterLines="-2147483648" w:afterAutospacing="0" w:line="360" w:lineRule="auto"/>
        <w:ind w:left="720" w:hanging="720"/>
        <w:rPr>
          <w:rFonts w:hint="default" w:ascii="仿宋" w:hAnsi="仿宋" w:eastAsia="仿宋" w:cs="仿宋"/>
          <w:bCs/>
          <w:kern w:val="0"/>
          <w:sz w:val="28"/>
          <w:szCs w:val="32"/>
          <w:highlight w:val="none"/>
          <w:lang w:val="en-US" w:eastAsia="zh-CN"/>
        </w:rPr>
      </w:pPr>
      <w:bookmarkStart w:id="565" w:name="_Toc21777_WPSOffice_Level2"/>
      <w:bookmarkStart w:id="566" w:name="_Toc11156_WPSOffice_Level2"/>
      <w:r>
        <w:rPr>
          <w:rFonts w:hint="eastAsia" w:ascii="仿宋" w:hAnsi="仿宋" w:eastAsia="仿宋" w:cs="仿宋"/>
          <w:bCs/>
          <w:kern w:val="0"/>
          <w:sz w:val="28"/>
          <w:szCs w:val="32"/>
          <w:highlight w:val="none"/>
          <w:lang w:val="en-US" w:eastAsia="zh-CN"/>
        </w:rPr>
        <w:t>18.5 质量监督体系</w:t>
      </w:r>
      <w:bookmarkEnd w:id="565"/>
      <w:bookmarkEnd w:id="566"/>
    </w:p>
    <w:p>
      <w:pPr>
        <w:bidi w:val="0"/>
        <w:spacing w:line="360" w:lineRule="auto"/>
        <w:rPr>
          <w:sz w:val="28"/>
          <w:szCs w:val="22"/>
          <w:highlight w:val="none"/>
        </w:rPr>
      </w:pPr>
      <w:r>
        <w:rPr>
          <w:rFonts w:hint="eastAsia"/>
          <w:sz w:val="28"/>
          <w:szCs w:val="22"/>
          <w:highlight w:val="none"/>
          <w:lang w:val="en-US" w:eastAsia="zh-CN"/>
        </w:rPr>
        <w:t>18.</w:t>
      </w:r>
      <w:r>
        <w:rPr>
          <w:sz w:val="28"/>
          <w:szCs w:val="22"/>
          <w:highlight w:val="none"/>
        </w:rPr>
        <w:t>5.1</w:t>
      </w:r>
      <w:r>
        <w:rPr>
          <w:sz w:val="28"/>
          <w:szCs w:val="22"/>
          <w:highlight w:val="none"/>
        </w:rPr>
        <w:tab/>
      </w:r>
      <w:r>
        <w:rPr>
          <w:sz w:val="28"/>
          <w:szCs w:val="22"/>
          <w:highlight w:val="none"/>
        </w:rPr>
        <w:t>工程质量监督机构应当依据有关法律法规和工程建设强制性标准，并结合工程具体情况制定项目质量监督计划，确定质量监督人员。</w:t>
      </w:r>
    </w:p>
    <w:p>
      <w:pPr>
        <w:bidi w:val="0"/>
        <w:spacing w:line="360" w:lineRule="auto"/>
        <w:rPr>
          <w:sz w:val="28"/>
          <w:szCs w:val="22"/>
          <w:highlight w:val="none"/>
        </w:rPr>
      </w:pPr>
      <w:r>
        <w:rPr>
          <w:rFonts w:hint="eastAsia"/>
          <w:sz w:val="28"/>
          <w:szCs w:val="22"/>
          <w:highlight w:val="none"/>
          <w:lang w:val="en-US" w:eastAsia="zh-CN"/>
        </w:rPr>
        <w:t>18.</w:t>
      </w:r>
      <w:r>
        <w:rPr>
          <w:sz w:val="28"/>
          <w:szCs w:val="22"/>
          <w:highlight w:val="none"/>
        </w:rPr>
        <w:t>5.2</w:t>
      </w:r>
      <w:r>
        <w:rPr>
          <w:sz w:val="28"/>
          <w:szCs w:val="22"/>
          <w:highlight w:val="none"/>
        </w:rPr>
        <w:tab/>
      </w:r>
      <w:r>
        <w:rPr>
          <w:sz w:val="28"/>
          <w:szCs w:val="22"/>
          <w:highlight w:val="none"/>
        </w:rPr>
        <w:t>质量安全监督机构监督职责主要包括以下内容：</w:t>
      </w:r>
    </w:p>
    <w:p>
      <w:pPr>
        <w:bidi w:val="0"/>
        <w:spacing w:line="360" w:lineRule="auto"/>
        <w:rPr>
          <w:sz w:val="28"/>
          <w:szCs w:val="22"/>
          <w:highlight w:val="none"/>
        </w:rPr>
      </w:pPr>
      <w:r>
        <w:rPr>
          <w:sz w:val="28"/>
          <w:szCs w:val="22"/>
          <w:highlight w:val="none"/>
        </w:rPr>
        <w:t>（1）监督检查施工单位执行国家、省、市有关园林绿化工程建设质量和安全的法律法规、规章、技术标准情况；</w:t>
      </w:r>
    </w:p>
    <w:p>
      <w:pPr>
        <w:bidi w:val="0"/>
        <w:spacing w:line="360" w:lineRule="auto"/>
        <w:rPr>
          <w:sz w:val="28"/>
          <w:szCs w:val="22"/>
          <w:highlight w:val="none"/>
        </w:rPr>
      </w:pPr>
      <w:r>
        <w:rPr>
          <w:sz w:val="28"/>
          <w:szCs w:val="22"/>
          <w:highlight w:val="none"/>
        </w:rPr>
        <w:t>（2）监督检查各单位配置人员的到位和履职情况；</w:t>
      </w:r>
    </w:p>
    <w:p>
      <w:pPr>
        <w:bidi w:val="0"/>
        <w:spacing w:line="360" w:lineRule="auto"/>
        <w:rPr>
          <w:sz w:val="28"/>
          <w:szCs w:val="22"/>
          <w:highlight w:val="none"/>
        </w:rPr>
      </w:pPr>
      <w:r>
        <w:rPr>
          <w:sz w:val="28"/>
          <w:szCs w:val="22"/>
          <w:highlight w:val="none"/>
        </w:rPr>
        <w:t>（3）监督检查施工单位安全和文明施工措施落实情况；</w:t>
      </w:r>
    </w:p>
    <w:p>
      <w:pPr>
        <w:bidi w:val="0"/>
        <w:spacing w:line="360" w:lineRule="auto"/>
        <w:rPr>
          <w:sz w:val="28"/>
          <w:szCs w:val="22"/>
          <w:highlight w:val="none"/>
        </w:rPr>
      </w:pPr>
      <w:r>
        <w:rPr>
          <w:sz w:val="28"/>
          <w:szCs w:val="22"/>
          <w:highlight w:val="none"/>
        </w:rPr>
        <w:t>（4）抽查涉及主要使用功能的工程实体质量，抽查工程质量责任主体质量行为；</w:t>
      </w:r>
    </w:p>
    <w:p>
      <w:pPr>
        <w:bidi w:val="0"/>
        <w:spacing w:line="360" w:lineRule="auto"/>
        <w:rPr>
          <w:sz w:val="28"/>
          <w:szCs w:val="22"/>
          <w:highlight w:val="none"/>
        </w:rPr>
      </w:pPr>
      <w:r>
        <w:rPr>
          <w:sz w:val="28"/>
          <w:szCs w:val="22"/>
          <w:highlight w:val="none"/>
        </w:rPr>
        <w:t>（5）监督检查施工单位安全生产制度和应急预案的制定和执行情况；</w:t>
      </w:r>
    </w:p>
    <w:p>
      <w:pPr>
        <w:bidi w:val="0"/>
        <w:spacing w:line="360" w:lineRule="auto"/>
        <w:rPr>
          <w:sz w:val="28"/>
          <w:szCs w:val="22"/>
          <w:highlight w:val="none"/>
        </w:rPr>
      </w:pPr>
      <w:r>
        <w:rPr>
          <w:sz w:val="28"/>
          <w:szCs w:val="22"/>
          <w:highlight w:val="none"/>
        </w:rPr>
        <w:t>（6）对工程竣工质量验收进行指导和监督；</w:t>
      </w:r>
    </w:p>
    <w:p>
      <w:pPr>
        <w:bidi w:val="0"/>
        <w:spacing w:line="360" w:lineRule="auto"/>
        <w:rPr>
          <w:sz w:val="28"/>
          <w:szCs w:val="22"/>
          <w:highlight w:val="none"/>
        </w:rPr>
      </w:pPr>
      <w:r>
        <w:rPr>
          <w:sz w:val="28"/>
          <w:szCs w:val="22"/>
          <w:highlight w:val="none"/>
        </w:rPr>
        <w:t>（7）组织或参与工程质量、安全事故的调查处理；</w:t>
      </w:r>
    </w:p>
    <w:p>
      <w:pPr>
        <w:bidi w:val="0"/>
        <w:spacing w:line="360" w:lineRule="auto"/>
        <w:rPr>
          <w:sz w:val="28"/>
          <w:szCs w:val="22"/>
          <w:highlight w:val="none"/>
        </w:rPr>
      </w:pPr>
      <w:r>
        <w:rPr>
          <w:sz w:val="28"/>
          <w:szCs w:val="22"/>
          <w:highlight w:val="none"/>
        </w:rPr>
        <w:t>（8）法律法规规定的其它职责。</w:t>
      </w:r>
    </w:p>
    <w:p>
      <w:pPr>
        <w:bidi w:val="0"/>
        <w:spacing w:line="360" w:lineRule="auto"/>
        <w:rPr>
          <w:sz w:val="28"/>
          <w:szCs w:val="22"/>
          <w:highlight w:val="none"/>
        </w:rPr>
      </w:pPr>
      <w:r>
        <w:rPr>
          <w:rFonts w:hint="eastAsia"/>
          <w:sz w:val="28"/>
          <w:szCs w:val="22"/>
          <w:highlight w:val="none"/>
          <w:lang w:val="en-US" w:eastAsia="zh-CN"/>
        </w:rPr>
        <w:t>18.</w:t>
      </w:r>
      <w:r>
        <w:rPr>
          <w:sz w:val="28"/>
          <w:szCs w:val="22"/>
          <w:highlight w:val="none"/>
        </w:rPr>
        <w:t>5.3</w:t>
      </w:r>
      <w:r>
        <w:rPr>
          <w:sz w:val="28"/>
          <w:szCs w:val="22"/>
          <w:highlight w:val="none"/>
        </w:rPr>
        <w:tab/>
      </w:r>
      <w:r>
        <w:rPr>
          <w:sz w:val="28"/>
          <w:szCs w:val="22"/>
          <w:highlight w:val="none"/>
        </w:rPr>
        <w:t>质量安全监督机构重点对以下内容进行监督：</w:t>
      </w:r>
    </w:p>
    <w:p>
      <w:pPr>
        <w:bidi w:val="0"/>
        <w:spacing w:line="360" w:lineRule="auto"/>
        <w:rPr>
          <w:sz w:val="28"/>
          <w:szCs w:val="22"/>
          <w:highlight w:val="none"/>
        </w:rPr>
      </w:pPr>
      <w:r>
        <w:rPr>
          <w:sz w:val="28"/>
          <w:szCs w:val="22"/>
          <w:highlight w:val="none"/>
        </w:rPr>
        <w:t>（1）苗木、种植土等园林工程材料的质量情况；</w:t>
      </w:r>
    </w:p>
    <w:p>
      <w:pPr>
        <w:bidi w:val="0"/>
        <w:spacing w:line="360" w:lineRule="auto"/>
        <w:rPr>
          <w:sz w:val="28"/>
          <w:szCs w:val="22"/>
          <w:highlight w:val="none"/>
        </w:rPr>
      </w:pPr>
      <w:r>
        <w:rPr>
          <w:sz w:val="28"/>
          <w:szCs w:val="22"/>
          <w:highlight w:val="none"/>
        </w:rPr>
        <w:t>（2）地形整理、树穴开挖、乔木吊装、乔木栽植等施工关键环节质量安全管理情况。</w:t>
      </w:r>
    </w:p>
    <w:p>
      <w:pPr>
        <w:bidi w:val="0"/>
        <w:spacing w:line="360" w:lineRule="auto"/>
        <w:rPr>
          <w:sz w:val="28"/>
          <w:szCs w:val="22"/>
          <w:highlight w:val="none"/>
        </w:rPr>
      </w:pPr>
      <w:r>
        <w:rPr>
          <w:rFonts w:hint="eastAsia"/>
          <w:sz w:val="28"/>
          <w:szCs w:val="22"/>
          <w:highlight w:val="none"/>
          <w:lang w:val="en-US" w:eastAsia="zh-CN"/>
        </w:rPr>
        <w:t>18.</w:t>
      </w:r>
      <w:r>
        <w:rPr>
          <w:sz w:val="28"/>
          <w:szCs w:val="22"/>
          <w:highlight w:val="none"/>
        </w:rPr>
        <w:t>5.4</w:t>
      </w:r>
      <w:r>
        <w:rPr>
          <w:sz w:val="28"/>
          <w:szCs w:val="22"/>
          <w:highlight w:val="none"/>
        </w:rPr>
        <w:tab/>
      </w:r>
      <w:r>
        <w:rPr>
          <w:sz w:val="28"/>
          <w:szCs w:val="22"/>
          <w:highlight w:val="none"/>
        </w:rPr>
        <w:t>质量安全监督机构对检查中存在的质量问题，视情况采取以下处理措施：</w:t>
      </w:r>
    </w:p>
    <w:p>
      <w:pPr>
        <w:bidi w:val="0"/>
        <w:spacing w:line="360" w:lineRule="auto"/>
        <w:rPr>
          <w:sz w:val="28"/>
          <w:szCs w:val="22"/>
          <w:highlight w:val="none"/>
        </w:rPr>
      </w:pPr>
      <w:r>
        <w:rPr>
          <w:sz w:val="28"/>
          <w:szCs w:val="22"/>
          <w:highlight w:val="none"/>
        </w:rPr>
        <w:t>（1）发现存在安全或质量隐患，责令立即排除；</w:t>
      </w:r>
    </w:p>
    <w:p>
      <w:pPr>
        <w:bidi w:val="0"/>
        <w:spacing w:line="360" w:lineRule="auto"/>
        <w:rPr>
          <w:sz w:val="28"/>
          <w:szCs w:val="22"/>
          <w:highlight w:val="none"/>
        </w:rPr>
      </w:pPr>
      <w:r>
        <w:rPr>
          <w:sz w:val="28"/>
          <w:szCs w:val="22"/>
          <w:highlight w:val="none"/>
        </w:rPr>
        <w:t>（2）发现存在质量、安全问题，下发书面整改通知书限期整改；</w:t>
      </w:r>
    </w:p>
    <w:p>
      <w:pPr>
        <w:bidi w:val="0"/>
        <w:spacing w:line="360" w:lineRule="auto"/>
        <w:rPr>
          <w:sz w:val="28"/>
          <w:szCs w:val="22"/>
          <w:highlight w:val="none"/>
        </w:rPr>
      </w:pPr>
      <w:r>
        <w:rPr>
          <w:sz w:val="28"/>
          <w:szCs w:val="22"/>
          <w:highlight w:val="none"/>
        </w:rPr>
        <w:t>（3）发现存在较大安全隐患或质量问题，责令停工整改，并进行质量安全违规行为记分；</w:t>
      </w:r>
    </w:p>
    <w:p>
      <w:pPr>
        <w:bidi w:val="0"/>
        <w:spacing w:line="360" w:lineRule="auto"/>
        <w:rPr>
          <w:sz w:val="28"/>
          <w:szCs w:val="22"/>
          <w:highlight w:val="none"/>
        </w:rPr>
      </w:pPr>
      <w:r>
        <w:rPr>
          <w:sz w:val="28"/>
          <w:szCs w:val="22"/>
          <w:highlight w:val="none"/>
        </w:rPr>
        <w:t>（4）对拒不整改或整改不力，情节严重的予以书面通报批评，记录为企业不诚信行为并在园林绿化企业信用管理平台公布；</w:t>
      </w:r>
    </w:p>
    <w:p>
      <w:pPr>
        <w:bidi w:val="0"/>
        <w:spacing w:line="360" w:lineRule="auto"/>
        <w:rPr>
          <w:rFonts w:hint="eastAsia"/>
          <w:sz w:val="28"/>
          <w:szCs w:val="22"/>
          <w:highlight w:val="none"/>
          <w:lang w:eastAsia="zh-CN"/>
        </w:rPr>
        <w:sectPr>
          <w:pgSz w:w="11910" w:h="16840"/>
          <w:pgMar w:top="1520" w:right="1560" w:bottom="1540" w:left="1680" w:header="0" w:footer="1354" w:gutter="0"/>
          <w:pgNumType w:fmt="decimal"/>
          <w:cols w:space="720" w:num="1"/>
        </w:sectPr>
      </w:pPr>
      <w:r>
        <w:rPr>
          <w:sz w:val="28"/>
          <w:szCs w:val="22"/>
          <w:highlight w:val="none"/>
        </w:rPr>
        <w:t>（5）对涉及违反工程质量和安全法律法规的，依法依规进行政处罚</w:t>
      </w:r>
      <w:r>
        <w:rPr>
          <w:rFonts w:hint="eastAsia"/>
          <w:sz w:val="28"/>
          <w:szCs w:val="22"/>
          <w:highlight w:val="none"/>
          <w:lang w:eastAsia="zh-CN"/>
        </w:rPr>
        <w:t>。</w:t>
      </w:r>
    </w:p>
    <w:p>
      <w:pPr>
        <w:pStyle w:val="4"/>
        <w:bidi w:val="0"/>
        <w:jc w:val="center"/>
        <w:rPr>
          <w:sz w:val="28"/>
          <w:szCs w:val="22"/>
          <w:highlight w:val="none"/>
        </w:rPr>
      </w:pPr>
      <w:bookmarkStart w:id="567" w:name="_Toc29104_WPSOffice_Level1"/>
      <w:r>
        <w:rPr>
          <w:sz w:val="28"/>
          <w:szCs w:val="22"/>
          <w:highlight w:val="none"/>
        </w:rPr>
        <w:t xml:space="preserve">附表 </w:t>
      </w:r>
      <w:r>
        <w:rPr>
          <w:rFonts w:hint="eastAsia"/>
          <w:sz w:val="28"/>
          <w:szCs w:val="22"/>
          <w:highlight w:val="none"/>
          <w:lang w:val="en-US" w:eastAsia="zh-CN"/>
        </w:rPr>
        <w:t>1</w:t>
      </w:r>
      <w:r>
        <w:rPr>
          <w:sz w:val="28"/>
          <w:szCs w:val="22"/>
          <w:highlight w:val="none"/>
        </w:rPr>
        <w:t xml:space="preserve"> 城市园林绿化常用乔木规格分级指标</w:t>
      </w:r>
      <w:bookmarkEnd w:id="567"/>
    </w:p>
    <w:p>
      <w:pPr>
        <w:spacing w:before="8" w:line="240" w:lineRule="auto"/>
        <w:rPr>
          <w:rFonts w:ascii="宋体" w:hAnsi="宋体" w:eastAsia="宋体" w:cs="宋体"/>
          <w:b/>
          <w:bCs/>
          <w:sz w:val="14"/>
          <w:szCs w:val="14"/>
          <w:highlight w:val="none"/>
        </w:rPr>
      </w:pPr>
    </w:p>
    <w:tbl>
      <w:tblPr>
        <w:tblStyle w:val="15"/>
        <w:tblW w:w="0" w:type="auto"/>
        <w:tblInd w:w="109" w:type="dxa"/>
        <w:tblLayout w:type="fixed"/>
        <w:tblCellMar>
          <w:top w:w="0" w:type="dxa"/>
          <w:left w:w="0" w:type="dxa"/>
          <w:bottom w:w="0" w:type="dxa"/>
          <w:right w:w="0" w:type="dxa"/>
        </w:tblCellMar>
      </w:tblPr>
      <w:tblGrid>
        <w:gridCol w:w="515"/>
        <w:gridCol w:w="1896"/>
        <w:gridCol w:w="748"/>
        <w:gridCol w:w="825"/>
        <w:gridCol w:w="788"/>
        <w:gridCol w:w="862"/>
        <w:gridCol w:w="1219"/>
        <w:gridCol w:w="1194"/>
        <w:gridCol w:w="999"/>
        <w:gridCol w:w="714"/>
      </w:tblGrid>
      <w:tr>
        <w:tblPrEx>
          <w:tblCellMar>
            <w:top w:w="0" w:type="dxa"/>
            <w:left w:w="0" w:type="dxa"/>
            <w:bottom w:w="0" w:type="dxa"/>
            <w:right w:w="0" w:type="dxa"/>
          </w:tblCellMar>
        </w:tblPrEx>
        <w:trPr>
          <w:trHeight w:val="435" w:hRule="exact"/>
        </w:trPr>
        <w:tc>
          <w:tcPr>
            <w:tcW w:w="9760" w:type="dxa"/>
            <w:gridSpan w:val="10"/>
            <w:tcBorders>
              <w:top w:val="single" w:color="000000" w:sz="4" w:space="0"/>
              <w:left w:val="single" w:color="000000" w:sz="4" w:space="0"/>
              <w:bottom w:val="single" w:color="000000" w:sz="4" w:space="0"/>
              <w:right w:val="single" w:color="000000" w:sz="4" w:space="0"/>
            </w:tcBorders>
          </w:tcPr>
          <w:p>
            <w:pPr>
              <w:pStyle w:val="20"/>
              <w:spacing w:before="36"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.1</w:t>
            </w:r>
            <w:r>
              <w:rPr>
                <w:rFonts w:ascii="宋体" w:hAnsi="宋体" w:eastAsia="宋体" w:cs="宋体"/>
                <w:b/>
                <w:bCs/>
                <w:spacing w:val="-8"/>
                <w:sz w:val="22"/>
                <w:szCs w:val="22"/>
                <w:highlight w:val="none"/>
              </w:rPr>
              <w:t xml:space="preserve"> </w:t>
            </w:r>
            <w:r>
              <w:rPr>
                <w:rFonts w:ascii="宋体" w:hAnsi="宋体" w:eastAsia="宋体" w:cs="宋体"/>
                <w:b/>
                <w:bCs/>
                <w:sz w:val="22"/>
                <w:szCs w:val="22"/>
                <w:highlight w:val="none"/>
              </w:rPr>
              <w:t>针叶乔木主要规格</w:t>
            </w:r>
          </w:p>
        </w:tc>
      </w:tr>
      <w:tr>
        <w:tblPrEx>
          <w:tblCellMar>
            <w:top w:w="0" w:type="dxa"/>
            <w:left w:w="0" w:type="dxa"/>
            <w:bottom w:w="0" w:type="dxa"/>
            <w:right w:w="0" w:type="dxa"/>
          </w:tblCellMar>
        </w:tblPrEx>
        <w:trPr>
          <w:trHeight w:val="946" w:hRule="exact"/>
        </w:trPr>
        <w:tc>
          <w:tcPr>
            <w:tcW w:w="515"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45" w:right="14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89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2"/>
                <w:szCs w:val="22"/>
                <w:highlight w:val="none"/>
              </w:rPr>
            </w:pPr>
          </w:p>
          <w:p>
            <w:pPr>
              <w:pStyle w:val="20"/>
              <w:spacing w:line="240" w:lineRule="auto"/>
              <w:ind w:left="521"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58"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5" w:right="0"/>
              <w:jc w:val="left"/>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left="102"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77" w:right="0"/>
              <w:jc w:val="left"/>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left="102"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09" w:right="0"/>
              <w:jc w:val="left"/>
              <w:rPr>
                <w:rFonts w:ascii="宋体" w:hAnsi="宋体" w:eastAsia="宋体" w:cs="宋体"/>
                <w:sz w:val="21"/>
                <w:szCs w:val="21"/>
                <w:highlight w:val="none"/>
              </w:rPr>
            </w:pPr>
            <w:r>
              <w:rPr>
                <w:rFonts w:ascii="宋体" w:hAnsi="宋体" w:eastAsia="宋体" w:cs="宋体"/>
                <w:b/>
                <w:bCs/>
                <w:sz w:val="21"/>
                <w:szCs w:val="21"/>
                <w:highlight w:val="none"/>
              </w:rPr>
              <w:t>分枝数</w:t>
            </w:r>
          </w:p>
          <w:p>
            <w:pPr>
              <w:pStyle w:val="20"/>
              <w:spacing w:before="37" w:line="240" w:lineRule="auto"/>
              <w:ind w:left="161" w:right="0"/>
              <w:jc w:val="left"/>
              <w:rPr>
                <w:rFonts w:ascii="宋体" w:hAnsi="宋体" w:eastAsia="宋体" w:cs="宋体"/>
                <w:sz w:val="21"/>
                <w:szCs w:val="21"/>
                <w:highlight w:val="none"/>
              </w:rPr>
            </w:pPr>
            <w:r>
              <w:rPr>
                <w:rFonts w:ascii="宋体" w:hAnsi="宋体" w:eastAsia="宋体" w:cs="宋体"/>
                <w:b/>
                <w:bCs/>
                <w:sz w:val="21"/>
                <w:szCs w:val="21"/>
                <w:highlight w:val="none"/>
              </w:rPr>
              <w:t>/轮数</w:t>
            </w:r>
          </w:p>
        </w:tc>
        <w:tc>
          <w:tcPr>
            <w:tcW w:w="1219" w:type="dxa"/>
            <w:tcBorders>
              <w:top w:val="single" w:color="000000" w:sz="4" w:space="0"/>
              <w:left w:val="single" w:color="000000" w:sz="4" w:space="0"/>
              <w:bottom w:val="single" w:color="000000" w:sz="4" w:space="0"/>
              <w:right w:val="single" w:color="000000" w:sz="4" w:space="0"/>
            </w:tcBorders>
          </w:tcPr>
          <w:p>
            <w:pPr>
              <w:pStyle w:val="20"/>
              <w:spacing w:line="262" w:lineRule="exact"/>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30" w:right="131"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194" w:type="dxa"/>
            <w:tcBorders>
              <w:top w:val="single" w:color="000000" w:sz="4" w:space="0"/>
              <w:left w:val="single" w:color="000000" w:sz="4" w:space="0"/>
              <w:bottom w:val="single" w:color="000000" w:sz="4" w:space="0"/>
              <w:right w:val="single" w:color="000000" w:sz="4" w:space="0"/>
            </w:tcBorders>
          </w:tcPr>
          <w:p>
            <w:pPr>
              <w:pStyle w:val="20"/>
              <w:spacing w:line="273" w:lineRule="auto"/>
              <w:ind w:left="116" w:right="118"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2"/>
                <w:szCs w:val="22"/>
                <w:highlight w:val="none"/>
              </w:rPr>
            </w:pPr>
          </w:p>
          <w:p>
            <w:pPr>
              <w:pStyle w:val="20"/>
              <w:spacing w:line="240" w:lineRule="auto"/>
              <w:ind w:left="256"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14" w:type="dxa"/>
            <w:tcBorders>
              <w:top w:val="single" w:color="000000" w:sz="4" w:space="0"/>
              <w:left w:val="single" w:color="000000" w:sz="4" w:space="0"/>
              <w:bottom w:val="single" w:color="000000" w:sz="4" w:space="0"/>
              <w:right w:val="single" w:color="000000" w:sz="4" w:space="0"/>
            </w:tcBorders>
          </w:tcPr>
          <w:p>
            <w:pPr>
              <w:pStyle w:val="20"/>
              <w:spacing w:line="273" w:lineRule="auto"/>
              <w:ind w:left="140" w:right="14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5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2" w:line="240" w:lineRule="auto"/>
              <w:ind w:right="0"/>
              <w:jc w:val="left"/>
              <w:rPr>
                <w:rFonts w:ascii="宋体" w:hAnsi="宋体" w:eastAsia="宋体" w:cs="宋体"/>
                <w:b/>
                <w:bCs/>
                <w:sz w:val="15"/>
                <w:szCs w:val="15"/>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1</w:t>
            </w:r>
          </w:p>
        </w:tc>
        <w:tc>
          <w:tcPr>
            <w:tcW w:w="1896" w:type="dxa"/>
            <w:vMerge w:val="restart"/>
            <w:tcBorders>
              <w:top w:val="single" w:color="000000" w:sz="4" w:space="0"/>
              <w:left w:val="single" w:color="000000" w:sz="4" w:space="0"/>
              <w:right w:val="single" w:color="000000" w:sz="4" w:space="0"/>
            </w:tcBorders>
          </w:tcPr>
          <w:p>
            <w:pPr>
              <w:pStyle w:val="20"/>
              <w:spacing w:before="147" w:line="273" w:lineRule="auto"/>
              <w:ind w:left="312" w:right="310" w:hanging="4"/>
              <w:jc w:val="center"/>
              <w:rPr>
                <w:rFonts w:ascii="宋体" w:hAnsi="宋体" w:eastAsia="宋体" w:cs="宋体"/>
                <w:sz w:val="21"/>
                <w:szCs w:val="21"/>
                <w:highlight w:val="none"/>
              </w:rPr>
            </w:pPr>
            <w:r>
              <w:rPr>
                <w:rFonts w:ascii="宋体" w:hAnsi="宋体" w:eastAsia="宋体" w:cs="宋体"/>
                <w:sz w:val="21"/>
                <w:szCs w:val="21"/>
                <w:highlight w:val="none"/>
              </w:rPr>
              <w:t>南洋杉</w:t>
            </w:r>
            <w:r>
              <w:rPr>
                <w:rFonts w:ascii="宋体" w:hAnsi="宋体" w:eastAsia="宋体" w:cs="宋体"/>
                <w:w w:val="99"/>
                <w:sz w:val="21"/>
                <w:szCs w:val="21"/>
                <w:highlight w:val="none"/>
              </w:rPr>
              <w:t xml:space="preserve"> </w:t>
            </w:r>
            <w:r>
              <w:rPr>
                <w:rFonts w:ascii="宋体" w:hAnsi="宋体" w:eastAsia="宋体" w:cs="宋体"/>
                <w:sz w:val="21"/>
                <w:szCs w:val="21"/>
                <w:highlight w:val="none"/>
              </w:rPr>
              <w:t>Araucaria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cunninghamii</w:t>
            </w:r>
          </w:p>
        </w:tc>
        <w:tc>
          <w:tcPr>
            <w:tcW w:w="748" w:type="dxa"/>
            <w:tcBorders>
              <w:top w:val="single" w:color="000000" w:sz="4" w:space="0"/>
              <w:left w:val="single" w:color="000000" w:sz="4" w:space="0"/>
              <w:bottom w:val="single" w:color="000000" w:sz="4" w:space="0"/>
              <w:right w:val="single" w:color="000000" w:sz="4" w:space="0"/>
            </w:tcBorders>
          </w:tcPr>
          <w:p>
            <w:pPr>
              <w:pStyle w:val="20"/>
              <w:spacing w:line="262" w:lineRule="exact"/>
              <w:ind w:left="233" w:right="0" w:hanging="75"/>
              <w:jc w:val="left"/>
              <w:rPr>
                <w:rFonts w:ascii="宋体" w:hAnsi="宋体" w:eastAsia="宋体" w:cs="宋体"/>
                <w:sz w:val="21"/>
                <w:szCs w:val="21"/>
                <w:highlight w:val="none"/>
              </w:rPr>
            </w:pPr>
            <w:r>
              <w:rPr>
                <w:rFonts w:ascii="宋体" w:hAnsi="宋体" w:eastAsia="宋体" w:cs="宋体"/>
                <w:sz w:val="21"/>
                <w:szCs w:val="21"/>
                <w:highlight w:val="none"/>
              </w:rPr>
              <w:t>地径</w:t>
            </w:r>
          </w:p>
          <w:p>
            <w:pPr>
              <w:pStyle w:val="20"/>
              <w:spacing w:before="62" w:line="240" w:lineRule="auto"/>
              <w:ind w:left="233" w:right="0"/>
              <w:jc w:val="left"/>
              <w:rPr>
                <w:rFonts w:ascii="宋体" w:hAnsi="宋体" w:eastAsia="宋体" w:cs="宋体"/>
                <w:sz w:val="18"/>
                <w:szCs w:val="18"/>
                <w:highlight w:val="none"/>
              </w:rPr>
            </w:pPr>
            <w:r>
              <w:rPr>
                <w:rFonts w:ascii="宋体"/>
                <w:sz w:val="18"/>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≥180</w:t>
            </w:r>
          </w:p>
        </w:tc>
        <w:tc>
          <w:tcPr>
            <w:tcW w:w="862" w:type="dxa"/>
            <w:tcBorders>
              <w:top w:val="single" w:color="000000" w:sz="4" w:space="0"/>
              <w:left w:val="single" w:color="000000" w:sz="4" w:space="0"/>
              <w:bottom w:val="single" w:color="000000" w:sz="4" w:space="0"/>
              <w:right w:val="single" w:color="000000" w:sz="4" w:space="0"/>
            </w:tcBorders>
          </w:tcPr>
          <w:p>
            <w:pPr>
              <w:pStyle w:val="20"/>
              <w:spacing w:line="262" w:lineRule="exact"/>
              <w:ind w:left="101" w:right="0" w:firstLine="24"/>
              <w:jc w:val="left"/>
              <w:rPr>
                <w:rFonts w:ascii="宋体" w:hAnsi="宋体" w:eastAsia="宋体" w:cs="宋体"/>
                <w:sz w:val="18"/>
                <w:szCs w:val="18"/>
                <w:highlight w:val="none"/>
              </w:rPr>
            </w:pPr>
            <w:r>
              <w:rPr>
                <w:rFonts w:ascii="宋体" w:hAnsi="宋体" w:eastAsia="宋体" w:cs="宋体"/>
                <w:sz w:val="21"/>
                <w:szCs w:val="21"/>
                <w:highlight w:val="none"/>
              </w:rPr>
              <w:t>轮数</w:t>
            </w:r>
            <w:r>
              <w:rPr>
                <w:rFonts w:ascii="宋体" w:hAnsi="宋体" w:eastAsia="宋体" w:cs="宋体"/>
                <w:position w:val="1"/>
                <w:sz w:val="18"/>
                <w:szCs w:val="18"/>
                <w:highlight w:val="none"/>
              </w:rPr>
              <w:t>≥</w:t>
            </w:r>
          </w:p>
          <w:p>
            <w:pPr>
              <w:pStyle w:val="20"/>
              <w:spacing w:before="37" w:line="240" w:lineRule="auto"/>
              <w:ind w:left="101" w:right="0"/>
              <w:jc w:val="left"/>
              <w:rPr>
                <w:rFonts w:ascii="宋体" w:hAnsi="宋体" w:eastAsia="宋体" w:cs="宋体"/>
                <w:sz w:val="18"/>
                <w:szCs w:val="18"/>
                <w:highlight w:val="none"/>
              </w:rPr>
            </w:pPr>
            <w:r>
              <w:rPr>
                <w:rFonts w:ascii="宋体" w:hAnsi="宋体" w:eastAsia="宋体" w:cs="宋体"/>
                <w:spacing w:val="-4"/>
                <w:position w:val="1"/>
                <w:sz w:val="18"/>
                <w:szCs w:val="18"/>
                <w:highlight w:val="none"/>
              </w:rPr>
              <w:t>7</w:t>
            </w:r>
            <w:r>
              <w:rPr>
                <w:rFonts w:ascii="宋体" w:hAnsi="宋体" w:eastAsia="宋体" w:cs="宋体"/>
                <w:spacing w:val="-4"/>
                <w:sz w:val="21"/>
                <w:szCs w:val="21"/>
                <w:highlight w:val="none"/>
              </w:rPr>
              <w:t>，</w:t>
            </w:r>
            <w:r>
              <w:rPr>
                <w:rFonts w:ascii="宋体" w:hAnsi="宋体" w:eastAsia="宋体" w:cs="宋体"/>
                <w:spacing w:val="-4"/>
                <w:position w:val="1"/>
                <w:sz w:val="18"/>
                <w:szCs w:val="18"/>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4-5</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634"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11" w:line="316" w:lineRule="auto"/>
              <w:ind w:left="190" w:right="185"/>
              <w:jc w:val="left"/>
              <w:rPr>
                <w:rFonts w:ascii="宋体" w:hAnsi="宋体" w:eastAsia="宋体" w:cs="宋体"/>
                <w:sz w:val="18"/>
                <w:szCs w:val="18"/>
                <w:highlight w:val="none"/>
              </w:rPr>
            </w:pPr>
            <w:r>
              <w:rPr>
                <w:rFonts w:ascii="宋体" w:hAnsi="宋体" w:eastAsia="宋体" w:cs="宋体"/>
                <w:sz w:val="18"/>
                <w:szCs w:val="18"/>
                <w:highlight w:val="none"/>
              </w:rPr>
              <w:t>地径 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11" w:line="292" w:lineRule="auto"/>
              <w:ind w:left="101" w:right="100" w:firstLine="55"/>
              <w:jc w:val="left"/>
              <w:rPr>
                <w:rFonts w:ascii="宋体" w:hAnsi="宋体" w:eastAsia="宋体" w:cs="宋体"/>
                <w:sz w:val="18"/>
                <w:szCs w:val="18"/>
                <w:highlight w:val="none"/>
              </w:rPr>
            </w:pPr>
            <w:r>
              <w:rPr>
                <w:rFonts w:ascii="宋体" w:hAnsi="宋体" w:eastAsia="宋体" w:cs="宋体"/>
                <w:sz w:val="18"/>
                <w:szCs w:val="18"/>
                <w:highlight w:val="none"/>
              </w:rPr>
              <w:t xml:space="preserve">轮数≥ </w:t>
            </w:r>
            <w:r>
              <w:rPr>
                <w:rFonts w:ascii="宋体" w:hAnsi="宋体" w:eastAsia="宋体" w:cs="宋体"/>
                <w:spacing w:val="-4"/>
                <w:position w:val="1"/>
                <w:sz w:val="18"/>
                <w:szCs w:val="18"/>
                <w:highlight w:val="none"/>
              </w:rPr>
              <w:t>9</w:t>
            </w:r>
            <w:r>
              <w:rPr>
                <w:rFonts w:ascii="宋体" w:hAnsi="宋体" w:eastAsia="宋体" w:cs="宋体"/>
                <w:spacing w:val="-4"/>
                <w:sz w:val="21"/>
                <w:szCs w:val="21"/>
                <w:highlight w:val="none"/>
              </w:rPr>
              <w:t>，</w:t>
            </w:r>
            <w:r>
              <w:rPr>
                <w:rFonts w:ascii="宋体" w:hAnsi="宋体" w:eastAsia="宋体" w:cs="宋体"/>
                <w:spacing w:val="-4"/>
                <w:position w:val="1"/>
                <w:sz w:val="18"/>
                <w:szCs w:val="18"/>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9" w:line="240" w:lineRule="auto"/>
              <w:ind w:right="0"/>
              <w:jc w:val="left"/>
              <w:rPr>
                <w:rFonts w:ascii="宋体" w:hAnsi="宋体" w:eastAsia="宋体" w:cs="宋体"/>
                <w:b/>
                <w:bCs/>
                <w:sz w:val="29"/>
                <w:szCs w:val="29"/>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2</w:t>
            </w:r>
          </w:p>
        </w:tc>
        <w:tc>
          <w:tcPr>
            <w:tcW w:w="18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11" w:line="240" w:lineRule="auto"/>
              <w:ind w:right="0"/>
              <w:jc w:val="left"/>
              <w:rPr>
                <w:rFonts w:ascii="宋体" w:hAnsi="宋体" w:eastAsia="宋体" w:cs="宋体"/>
                <w:b/>
                <w:bCs/>
                <w:sz w:val="25"/>
                <w:szCs w:val="25"/>
                <w:highlight w:val="none"/>
              </w:rPr>
            </w:pPr>
          </w:p>
          <w:p>
            <w:pPr>
              <w:pStyle w:val="20"/>
              <w:spacing w:line="273" w:lineRule="auto"/>
              <w:ind w:left="471" w:right="468" w:hanging="4"/>
              <w:jc w:val="center"/>
              <w:rPr>
                <w:rFonts w:ascii="宋体" w:hAnsi="宋体" w:eastAsia="宋体" w:cs="宋体"/>
                <w:sz w:val="21"/>
                <w:szCs w:val="21"/>
                <w:highlight w:val="none"/>
              </w:rPr>
            </w:pPr>
            <w:r>
              <w:rPr>
                <w:rFonts w:ascii="宋体" w:hAnsi="宋体" w:eastAsia="宋体" w:cs="宋体"/>
                <w:sz w:val="21"/>
                <w:szCs w:val="21"/>
                <w:highlight w:val="none"/>
              </w:rPr>
              <w:t>落羽杉</w:t>
            </w:r>
            <w:r>
              <w:rPr>
                <w:rFonts w:ascii="宋体" w:hAnsi="宋体" w:eastAsia="宋体" w:cs="宋体"/>
                <w:w w:val="99"/>
                <w:sz w:val="21"/>
                <w:szCs w:val="21"/>
                <w:highlight w:val="none"/>
              </w:rPr>
              <w:t xml:space="preserve"> </w:t>
            </w:r>
            <w:r>
              <w:rPr>
                <w:rFonts w:ascii="宋体" w:hAnsi="宋体" w:eastAsia="宋体" w:cs="宋体"/>
                <w:sz w:val="21"/>
                <w:szCs w:val="21"/>
                <w:highlight w:val="none"/>
              </w:rPr>
              <w:t>Taxodium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distichum</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1" w:right="0"/>
              <w:jc w:val="left"/>
              <w:rPr>
                <w:rFonts w:ascii="宋体" w:hAnsi="宋体" w:eastAsia="宋体" w:cs="宋体"/>
                <w:sz w:val="21"/>
                <w:szCs w:val="21"/>
                <w:highlight w:val="none"/>
              </w:rPr>
            </w:pPr>
            <w:r>
              <w:rPr>
                <w:rFonts w:ascii="宋体"/>
                <w:sz w:val="21"/>
                <w:highlight w:val="none"/>
              </w:rPr>
              <w:t>5-6</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41" w:right="0"/>
              <w:jc w:val="left"/>
              <w:rPr>
                <w:rFonts w:ascii="宋体" w:hAnsi="宋体" w:eastAsia="宋体" w:cs="宋体"/>
                <w:sz w:val="21"/>
                <w:szCs w:val="21"/>
                <w:highlight w:val="none"/>
              </w:rPr>
            </w:pPr>
            <w:r>
              <w:rPr>
                <w:rFonts w:ascii="宋体"/>
                <w:sz w:val="21"/>
                <w:highlight w:val="none"/>
              </w:rPr>
              <w:t>50*40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line="240" w:lineRule="auto"/>
              <w:ind w:right="0"/>
              <w:jc w:val="left"/>
              <w:rPr>
                <w:rFonts w:ascii="宋体" w:hAnsi="宋体" w:eastAsia="宋体" w:cs="宋体"/>
                <w:b/>
                <w:bCs/>
                <w:sz w:val="22"/>
                <w:szCs w:val="22"/>
                <w:highlight w:val="none"/>
              </w:rPr>
            </w:pPr>
          </w:p>
          <w:p>
            <w:pPr>
              <w:pStyle w:val="20"/>
              <w:spacing w:before="3" w:line="240" w:lineRule="auto"/>
              <w:ind w:right="0"/>
              <w:jc w:val="left"/>
              <w:rPr>
                <w:rFonts w:ascii="宋体" w:hAnsi="宋体" w:eastAsia="宋体" w:cs="宋体"/>
                <w:b/>
                <w:bCs/>
                <w:sz w:val="25"/>
                <w:szCs w:val="25"/>
                <w:highlight w:val="none"/>
              </w:rPr>
            </w:pPr>
          </w:p>
          <w:p>
            <w:pPr>
              <w:pStyle w:val="20"/>
              <w:spacing w:line="240" w:lineRule="auto"/>
              <w:ind w:left="160" w:right="0"/>
              <w:jc w:val="left"/>
              <w:rPr>
                <w:rFonts w:ascii="宋体" w:hAnsi="宋体" w:eastAsia="宋体" w:cs="宋体"/>
                <w:sz w:val="22"/>
                <w:szCs w:val="22"/>
                <w:highlight w:val="none"/>
              </w:rPr>
            </w:pPr>
            <w:r>
              <w:rPr>
                <w:rFonts w:ascii="宋体" w:hAnsi="宋体" w:eastAsia="宋体" w:cs="宋体"/>
                <w:sz w:val="22"/>
                <w:szCs w:val="22"/>
                <w:highlight w:val="none"/>
              </w:rPr>
              <w:t>3</w:t>
            </w:r>
            <w:r>
              <w:rPr>
                <w:rFonts w:ascii="宋体" w:hAnsi="宋体" w:eastAsia="宋体" w:cs="宋体"/>
                <w:spacing w:val="-57"/>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1" w:right="0"/>
              <w:jc w:val="left"/>
              <w:rPr>
                <w:rFonts w:ascii="宋体" w:hAnsi="宋体" w:eastAsia="宋体" w:cs="宋体"/>
                <w:sz w:val="21"/>
                <w:szCs w:val="21"/>
                <w:highlight w:val="none"/>
              </w:rPr>
            </w:pPr>
            <w:r>
              <w:rPr>
                <w:rFonts w:ascii="宋体"/>
                <w:sz w:val="21"/>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58" w:right="0"/>
              <w:jc w:val="left"/>
              <w:rPr>
                <w:rFonts w:ascii="宋体" w:hAnsi="宋体" w:eastAsia="宋体" w:cs="宋体"/>
                <w:sz w:val="21"/>
                <w:szCs w:val="21"/>
                <w:highlight w:val="none"/>
              </w:rPr>
            </w:pPr>
            <w:r>
              <w:rPr>
                <w:rFonts w:ascii="宋体"/>
                <w:sz w:val="21"/>
                <w:highlight w:val="none"/>
              </w:rPr>
              <w:t>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06" w:right="0"/>
              <w:jc w:val="left"/>
              <w:rPr>
                <w:rFonts w:ascii="宋体" w:hAnsi="宋体" w:eastAsia="宋体" w:cs="宋体"/>
                <w:sz w:val="21"/>
                <w:szCs w:val="21"/>
                <w:highlight w:val="none"/>
              </w:rPr>
            </w:pPr>
            <w:r>
              <w:rPr>
                <w:rFonts w:ascii="宋体"/>
                <w:sz w:val="21"/>
                <w:highlight w:val="none"/>
              </w:rPr>
              <w:t>11-12</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8" w:right="0"/>
              <w:jc w:val="left"/>
              <w:rPr>
                <w:rFonts w:ascii="宋体" w:hAnsi="宋体" w:eastAsia="宋体" w:cs="宋体"/>
                <w:sz w:val="21"/>
                <w:szCs w:val="21"/>
                <w:highlight w:val="none"/>
              </w:rPr>
            </w:pPr>
            <w:r>
              <w:rPr>
                <w:rFonts w:ascii="宋体"/>
                <w:sz w:val="21"/>
                <w:highlight w:val="none"/>
              </w:rPr>
              <w:t>110*90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4" w:right="0"/>
              <w:jc w:val="left"/>
              <w:rPr>
                <w:rFonts w:ascii="宋体" w:hAnsi="宋体" w:eastAsia="宋体" w:cs="宋体"/>
                <w:sz w:val="21"/>
                <w:szCs w:val="21"/>
                <w:highlight w:val="none"/>
              </w:rPr>
            </w:pPr>
            <w:r>
              <w:rPr>
                <w:rFonts w:ascii="宋体"/>
                <w:sz w:val="21"/>
                <w:highlight w:val="none"/>
              </w:rPr>
              <w:t>150*130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06" w:right="0"/>
              <w:jc w:val="left"/>
              <w:rPr>
                <w:rFonts w:ascii="宋体" w:hAnsi="宋体" w:eastAsia="宋体" w:cs="宋体"/>
                <w:sz w:val="21"/>
                <w:szCs w:val="21"/>
                <w:highlight w:val="none"/>
              </w:rPr>
            </w:pPr>
            <w:r>
              <w:rPr>
                <w:rFonts w:ascii="宋体"/>
                <w:sz w:val="21"/>
                <w:highlight w:val="none"/>
              </w:rPr>
              <w:t>13-15</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6" w:right="0"/>
              <w:jc w:val="left"/>
              <w:rPr>
                <w:rFonts w:ascii="宋体" w:hAnsi="宋体" w:eastAsia="宋体" w:cs="宋体"/>
                <w:sz w:val="21"/>
                <w:szCs w:val="21"/>
                <w:highlight w:val="none"/>
              </w:rPr>
            </w:pPr>
            <w:r>
              <w:rPr>
                <w:rFonts w:ascii="宋体"/>
                <w:sz w:val="21"/>
                <w:highlight w:val="none"/>
              </w:rPr>
              <w:t>120*100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4" w:right="0"/>
              <w:jc w:val="left"/>
              <w:rPr>
                <w:rFonts w:ascii="宋体" w:hAnsi="宋体" w:eastAsia="宋体" w:cs="宋体"/>
                <w:sz w:val="21"/>
                <w:szCs w:val="21"/>
                <w:highlight w:val="none"/>
              </w:rPr>
            </w:pPr>
            <w:r>
              <w:rPr>
                <w:rFonts w:ascii="宋体"/>
                <w:sz w:val="21"/>
                <w:highlight w:val="none"/>
              </w:rPr>
              <w:t>160*130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6" w:line="240" w:lineRule="auto"/>
              <w:ind w:right="0"/>
              <w:jc w:val="left"/>
              <w:rPr>
                <w:rFonts w:ascii="宋体" w:hAnsi="宋体" w:eastAsia="宋体" w:cs="宋体"/>
                <w:b/>
                <w:bCs/>
                <w:sz w:val="16"/>
                <w:szCs w:val="1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3</w:t>
            </w:r>
          </w:p>
        </w:tc>
        <w:tc>
          <w:tcPr>
            <w:tcW w:w="1896" w:type="dxa"/>
            <w:vMerge w:val="restart"/>
            <w:tcBorders>
              <w:top w:val="single" w:color="000000" w:sz="4" w:space="0"/>
              <w:left w:val="single" w:color="000000" w:sz="4" w:space="0"/>
              <w:right w:val="single" w:color="000000" w:sz="4" w:space="0"/>
            </w:tcBorders>
          </w:tcPr>
          <w:p>
            <w:pPr>
              <w:pStyle w:val="20"/>
              <w:spacing w:before="7" w:line="240" w:lineRule="auto"/>
              <w:ind w:right="0"/>
              <w:jc w:val="left"/>
              <w:rPr>
                <w:rFonts w:ascii="宋体" w:hAnsi="宋体" w:eastAsia="宋体" w:cs="宋体"/>
                <w:b/>
                <w:bCs/>
                <w:sz w:val="24"/>
                <w:szCs w:val="24"/>
                <w:highlight w:val="none"/>
              </w:rPr>
            </w:pPr>
          </w:p>
          <w:p>
            <w:pPr>
              <w:pStyle w:val="20"/>
              <w:spacing w:line="273" w:lineRule="auto"/>
              <w:ind w:left="154" w:right="154" w:firstLine="578"/>
              <w:jc w:val="left"/>
              <w:rPr>
                <w:rFonts w:ascii="宋体" w:hAnsi="宋体" w:eastAsia="宋体" w:cs="宋体"/>
                <w:sz w:val="21"/>
                <w:szCs w:val="21"/>
                <w:highlight w:val="none"/>
              </w:rPr>
            </w:pPr>
            <w:r>
              <w:rPr>
                <w:rFonts w:ascii="宋体" w:hAnsi="宋体" w:eastAsia="宋体" w:cs="宋体"/>
                <w:sz w:val="21"/>
                <w:szCs w:val="21"/>
                <w:highlight w:val="none"/>
              </w:rPr>
              <w:t>竹柏</w:t>
            </w:r>
            <w:r>
              <w:rPr>
                <w:rFonts w:ascii="宋体" w:hAnsi="宋体" w:eastAsia="宋体" w:cs="宋体"/>
                <w:w w:val="99"/>
                <w:sz w:val="21"/>
                <w:szCs w:val="21"/>
                <w:highlight w:val="none"/>
              </w:rPr>
              <w:t xml:space="preserve"> </w:t>
            </w:r>
            <w:r>
              <w:rPr>
                <w:rFonts w:ascii="宋体" w:hAnsi="宋体" w:eastAsia="宋体" w:cs="宋体"/>
                <w:sz w:val="21"/>
                <w:szCs w:val="21"/>
                <w:highlight w:val="none"/>
              </w:rPr>
              <w:t>Podocarpus</w:t>
            </w:r>
            <w:r>
              <w:rPr>
                <w:rFonts w:ascii="宋体" w:hAnsi="宋体" w:eastAsia="宋体" w:cs="宋体"/>
                <w:spacing w:val="-4"/>
                <w:sz w:val="21"/>
                <w:szCs w:val="21"/>
                <w:highlight w:val="none"/>
              </w:rPr>
              <w:t xml:space="preserve"> </w:t>
            </w:r>
            <w:r>
              <w:rPr>
                <w:rFonts w:ascii="宋体" w:hAnsi="宋体" w:eastAsia="宋体" w:cs="宋体"/>
                <w:sz w:val="21"/>
                <w:szCs w:val="21"/>
                <w:highlight w:val="none"/>
              </w:rPr>
              <w:t>nagi</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1" w:right="0"/>
              <w:jc w:val="left"/>
              <w:rPr>
                <w:rFonts w:ascii="宋体" w:hAnsi="宋体" w:eastAsia="宋体" w:cs="宋体"/>
                <w:sz w:val="21"/>
                <w:szCs w:val="21"/>
                <w:highlight w:val="none"/>
              </w:rPr>
            </w:pPr>
            <w:r>
              <w:rPr>
                <w:rFonts w:ascii="宋体"/>
                <w:sz w:val="21"/>
                <w:highlight w:val="none"/>
              </w:rPr>
              <w:t>5-6</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≥280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41" w:right="0"/>
              <w:jc w:val="left"/>
              <w:rPr>
                <w:rFonts w:ascii="宋体" w:hAnsi="宋体" w:eastAsia="宋体" w:cs="宋体"/>
                <w:sz w:val="21"/>
                <w:szCs w:val="21"/>
                <w:highlight w:val="none"/>
              </w:rPr>
            </w:pPr>
            <w:r>
              <w:rPr>
                <w:rFonts w:ascii="宋体"/>
                <w:sz w:val="21"/>
                <w:highlight w:val="none"/>
              </w:rPr>
              <w:t>60*40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before="158" w:line="259" w:lineRule="auto"/>
              <w:ind w:left="131" w:right="129"/>
              <w:jc w:val="both"/>
              <w:rPr>
                <w:rFonts w:ascii="宋体" w:hAnsi="宋体" w:eastAsia="宋体" w:cs="宋体"/>
                <w:sz w:val="22"/>
                <w:szCs w:val="22"/>
                <w:highlight w:val="none"/>
              </w:rPr>
            </w:pPr>
            <w:r>
              <w:rPr>
                <w:rFonts w:ascii="宋体" w:hAnsi="宋体" w:eastAsia="宋体" w:cs="宋体"/>
                <w:sz w:val="22"/>
                <w:szCs w:val="22"/>
                <w:highlight w:val="none"/>
              </w:rPr>
              <w:t>早春</w:t>
            </w:r>
            <w:r>
              <w:rPr>
                <w:rFonts w:ascii="宋体" w:hAnsi="宋体" w:eastAsia="宋体" w:cs="宋体"/>
                <w:w w:val="100"/>
                <w:sz w:val="22"/>
                <w:szCs w:val="22"/>
                <w:highlight w:val="none"/>
              </w:rPr>
              <w:t xml:space="preserve"> </w:t>
            </w:r>
            <w:r>
              <w:rPr>
                <w:rFonts w:ascii="宋体" w:hAnsi="宋体" w:eastAsia="宋体" w:cs="宋体"/>
                <w:sz w:val="22"/>
                <w:szCs w:val="22"/>
                <w:highlight w:val="none"/>
              </w:rPr>
              <w:t>萌芽</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前</w:t>
            </w: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1" w:right="0"/>
              <w:jc w:val="left"/>
              <w:rPr>
                <w:rFonts w:ascii="宋体" w:hAnsi="宋体" w:eastAsia="宋体" w:cs="宋体"/>
                <w:sz w:val="21"/>
                <w:szCs w:val="21"/>
                <w:highlight w:val="none"/>
              </w:rPr>
            </w:pPr>
            <w:r>
              <w:rPr>
                <w:rFonts w:ascii="宋体"/>
                <w:sz w:val="21"/>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58" w:right="0"/>
              <w:jc w:val="left"/>
              <w:rPr>
                <w:rFonts w:ascii="宋体" w:hAnsi="宋体" w:eastAsia="宋体" w:cs="宋体"/>
                <w:sz w:val="21"/>
                <w:szCs w:val="21"/>
                <w:highlight w:val="none"/>
              </w:rPr>
            </w:pPr>
            <w:r>
              <w:rPr>
                <w:rFonts w:ascii="宋体"/>
                <w:sz w:val="21"/>
                <w:highlight w:val="none"/>
              </w:rPr>
              <w:t>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4" w:right="0"/>
              <w:jc w:val="left"/>
              <w:rPr>
                <w:rFonts w:ascii="宋体" w:hAnsi="宋体" w:eastAsia="宋体" w:cs="宋体"/>
                <w:sz w:val="21"/>
                <w:szCs w:val="21"/>
                <w:highlight w:val="none"/>
              </w:rPr>
            </w:pPr>
            <w:r>
              <w:rPr>
                <w:rFonts w:ascii="宋体"/>
                <w:sz w:val="21"/>
                <w:highlight w:val="none"/>
              </w:rPr>
              <w:t>130*100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7" w:line="240" w:lineRule="auto"/>
              <w:ind w:right="0"/>
              <w:jc w:val="left"/>
              <w:rPr>
                <w:rFonts w:ascii="宋体" w:hAnsi="宋体" w:eastAsia="宋体" w:cs="宋体"/>
                <w:b/>
                <w:bCs/>
                <w:sz w:val="16"/>
                <w:szCs w:val="1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4</w:t>
            </w:r>
          </w:p>
        </w:tc>
        <w:tc>
          <w:tcPr>
            <w:tcW w:w="1896" w:type="dxa"/>
            <w:vMerge w:val="restart"/>
            <w:tcBorders>
              <w:top w:val="single" w:color="000000" w:sz="4" w:space="0"/>
              <w:left w:val="single" w:color="000000" w:sz="4" w:space="0"/>
              <w:right w:val="single" w:color="000000" w:sz="4" w:space="0"/>
            </w:tcBorders>
          </w:tcPr>
          <w:p>
            <w:pPr>
              <w:pStyle w:val="20"/>
              <w:spacing w:before="166" w:line="273" w:lineRule="auto"/>
              <w:ind w:left="418" w:right="416" w:hanging="2"/>
              <w:jc w:val="center"/>
              <w:rPr>
                <w:rFonts w:ascii="宋体" w:hAnsi="宋体" w:eastAsia="宋体" w:cs="宋体"/>
                <w:sz w:val="21"/>
                <w:szCs w:val="21"/>
                <w:highlight w:val="none"/>
              </w:rPr>
            </w:pPr>
            <w:r>
              <w:rPr>
                <w:rFonts w:ascii="宋体" w:hAnsi="宋体" w:eastAsia="宋体" w:cs="宋体"/>
                <w:sz w:val="21"/>
                <w:szCs w:val="21"/>
                <w:highlight w:val="none"/>
              </w:rPr>
              <w:t>长叶竹柏</w:t>
            </w:r>
            <w:r>
              <w:rPr>
                <w:rFonts w:ascii="宋体" w:hAnsi="宋体" w:eastAsia="宋体" w:cs="宋体"/>
                <w:w w:val="99"/>
                <w:sz w:val="21"/>
                <w:szCs w:val="21"/>
                <w:highlight w:val="none"/>
              </w:rPr>
              <w:t xml:space="preserve"> </w:t>
            </w:r>
            <w:r>
              <w:rPr>
                <w:rFonts w:ascii="宋体" w:hAnsi="宋体" w:eastAsia="宋体" w:cs="宋体"/>
                <w:sz w:val="21"/>
                <w:szCs w:val="21"/>
                <w:highlight w:val="none"/>
              </w:rPr>
              <w:t>Podocarpus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fleuryi</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1" w:right="0"/>
              <w:jc w:val="left"/>
              <w:rPr>
                <w:rFonts w:ascii="宋体" w:hAnsi="宋体" w:eastAsia="宋体" w:cs="宋体"/>
                <w:sz w:val="21"/>
                <w:szCs w:val="21"/>
                <w:highlight w:val="none"/>
              </w:rPr>
            </w:pPr>
            <w:r>
              <w:rPr>
                <w:rFonts w:ascii="宋体"/>
                <w:sz w:val="21"/>
                <w:highlight w:val="none"/>
              </w:rPr>
              <w:t>5-6</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≥280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41" w:right="0"/>
              <w:jc w:val="left"/>
              <w:rPr>
                <w:rFonts w:ascii="宋体" w:hAnsi="宋体" w:eastAsia="宋体" w:cs="宋体"/>
                <w:sz w:val="21"/>
                <w:szCs w:val="21"/>
                <w:highlight w:val="none"/>
              </w:rPr>
            </w:pPr>
            <w:r>
              <w:rPr>
                <w:rFonts w:ascii="宋体"/>
                <w:sz w:val="21"/>
                <w:highlight w:val="none"/>
              </w:rPr>
              <w:t>60*40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before="159" w:line="259" w:lineRule="auto"/>
              <w:ind w:left="131" w:right="129"/>
              <w:jc w:val="both"/>
              <w:rPr>
                <w:rFonts w:ascii="宋体" w:hAnsi="宋体" w:eastAsia="宋体" w:cs="宋体"/>
                <w:sz w:val="22"/>
                <w:szCs w:val="22"/>
                <w:highlight w:val="none"/>
              </w:rPr>
            </w:pPr>
            <w:r>
              <w:rPr>
                <w:rFonts w:ascii="宋体" w:hAnsi="宋体" w:eastAsia="宋体" w:cs="宋体"/>
                <w:sz w:val="22"/>
                <w:szCs w:val="22"/>
                <w:highlight w:val="none"/>
              </w:rPr>
              <w:t>早春</w:t>
            </w:r>
            <w:r>
              <w:rPr>
                <w:rFonts w:ascii="宋体" w:hAnsi="宋体" w:eastAsia="宋体" w:cs="宋体"/>
                <w:w w:val="100"/>
                <w:sz w:val="22"/>
                <w:szCs w:val="22"/>
                <w:highlight w:val="none"/>
              </w:rPr>
              <w:t xml:space="preserve"> </w:t>
            </w:r>
            <w:r>
              <w:rPr>
                <w:rFonts w:ascii="宋体" w:hAnsi="宋体" w:eastAsia="宋体" w:cs="宋体"/>
                <w:sz w:val="22"/>
                <w:szCs w:val="22"/>
                <w:highlight w:val="none"/>
              </w:rPr>
              <w:t>萌芽</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前</w:t>
            </w: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1" w:right="0"/>
              <w:jc w:val="left"/>
              <w:rPr>
                <w:rFonts w:ascii="宋体" w:hAnsi="宋体" w:eastAsia="宋体" w:cs="宋体"/>
                <w:sz w:val="21"/>
                <w:szCs w:val="21"/>
                <w:highlight w:val="none"/>
              </w:rPr>
            </w:pPr>
            <w:r>
              <w:rPr>
                <w:rFonts w:ascii="宋体"/>
                <w:sz w:val="21"/>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58" w:right="0"/>
              <w:jc w:val="left"/>
              <w:rPr>
                <w:rFonts w:ascii="宋体" w:hAnsi="宋体" w:eastAsia="宋体" w:cs="宋体"/>
                <w:sz w:val="21"/>
                <w:szCs w:val="21"/>
                <w:highlight w:val="none"/>
              </w:rPr>
            </w:pPr>
            <w:r>
              <w:rPr>
                <w:rFonts w:ascii="宋体"/>
                <w:sz w:val="21"/>
                <w:highlight w:val="none"/>
              </w:rPr>
              <w:t>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51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4" w:line="240" w:lineRule="auto"/>
              <w:ind w:right="0"/>
              <w:jc w:val="left"/>
              <w:rPr>
                <w:rFonts w:ascii="宋体" w:hAnsi="宋体" w:eastAsia="宋体" w:cs="宋体"/>
                <w:b/>
                <w:bCs/>
                <w:sz w:val="19"/>
                <w:szCs w:val="19"/>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6</w:t>
            </w:r>
          </w:p>
        </w:tc>
        <w:tc>
          <w:tcPr>
            <w:tcW w:w="18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6" w:line="240" w:lineRule="auto"/>
              <w:ind w:right="0"/>
              <w:jc w:val="left"/>
              <w:rPr>
                <w:rFonts w:ascii="宋体" w:hAnsi="宋体" w:eastAsia="宋体" w:cs="宋体"/>
                <w:b/>
                <w:bCs/>
                <w:sz w:val="15"/>
                <w:szCs w:val="15"/>
                <w:highlight w:val="none"/>
              </w:rPr>
            </w:pPr>
          </w:p>
          <w:p>
            <w:pPr>
              <w:pStyle w:val="20"/>
              <w:spacing w:line="273" w:lineRule="auto"/>
              <w:ind w:left="312" w:right="310" w:hanging="4"/>
              <w:jc w:val="center"/>
              <w:rPr>
                <w:rFonts w:ascii="宋体" w:hAnsi="宋体" w:eastAsia="宋体" w:cs="宋体"/>
                <w:sz w:val="21"/>
                <w:szCs w:val="21"/>
                <w:highlight w:val="none"/>
              </w:rPr>
            </w:pPr>
            <w:r>
              <w:rPr>
                <w:rFonts w:ascii="宋体" w:hAnsi="宋体" w:eastAsia="宋体" w:cs="宋体"/>
                <w:sz w:val="21"/>
                <w:szCs w:val="21"/>
                <w:highlight w:val="none"/>
              </w:rPr>
              <w:t>罗汉松</w:t>
            </w:r>
            <w:r>
              <w:rPr>
                <w:rFonts w:ascii="宋体" w:hAnsi="宋体" w:eastAsia="宋体" w:cs="宋体"/>
                <w:w w:val="99"/>
                <w:sz w:val="21"/>
                <w:szCs w:val="21"/>
                <w:highlight w:val="none"/>
              </w:rPr>
              <w:t xml:space="preserve"> </w:t>
            </w:r>
            <w:r>
              <w:rPr>
                <w:rFonts w:ascii="宋体" w:hAnsi="宋体" w:eastAsia="宋体" w:cs="宋体"/>
                <w:sz w:val="21"/>
                <w:szCs w:val="21"/>
                <w:highlight w:val="none"/>
              </w:rPr>
              <w:t>Podocarpus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macrophyllus</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12" w:line="316" w:lineRule="auto"/>
              <w:ind w:left="233" w:right="186" w:hanging="44"/>
              <w:jc w:val="left"/>
              <w:rPr>
                <w:rFonts w:ascii="宋体" w:hAnsi="宋体" w:eastAsia="宋体" w:cs="宋体"/>
                <w:sz w:val="18"/>
                <w:szCs w:val="18"/>
                <w:highlight w:val="none"/>
              </w:rPr>
            </w:pPr>
            <w:r>
              <w:rPr>
                <w:rFonts w:ascii="宋体" w:hAnsi="宋体" w:eastAsia="宋体" w:cs="宋体"/>
                <w:sz w:val="18"/>
                <w:szCs w:val="18"/>
                <w:highlight w:val="none"/>
              </w:rPr>
              <w:t>地径 5-6</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9"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1" w:right="0"/>
              <w:jc w:val="left"/>
              <w:rPr>
                <w:rFonts w:ascii="宋体" w:hAnsi="宋体" w:eastAsia="宋体" w:cs="宋体"/>
                <w:sz w:val="21"/>
                <w:szCs w:val="21"/>
                <w:highlight w:val="none"/>
              </w:rPr>
            </w:pPr>
            <w:r>
              <w:rPr>
                <w:rFonts w:ascii="宋体"/>
                <w:sz w:val="21"/>
                <w:highlight w:val="none"/>
              </w:rPr>
              <w:t>60*40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1" w:line="240" w:lineRule="auto"/>
              <w:ind w:right="0"/>
              <w:jc w:val="left"/>
              <w:rPr>
                <w:rFonts w:ascii="宋体" w:hAnsi="宋体" w:eastAsia="宋体" w:cs="宋体"/>
                <w:b/>
                <w:bCs/>
                <w:sz w:val="24"/>
                <w:szCs w:val="24"/>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31" w:line="240" w:lineRule="auto"/>
              <w:ind w:right="0"/>
              <w:jc w:val="center"/>
              <w:rPr>
                <w:rFonts w:ascii="宋体" w:hAnsi="宋体" w:eastAsia="宋体" w:cs="宋体"/>
                <w:sz w:val="21"/>
                <w:szCs w:val="21"/>
                <w:highlight w:val="none"/>
              </w:rPr>
            </w:pPr>
            <w:r>
              <w:rPr>
                <w:rFonts w:ascii="宋体" w:hAnsi="宋体" w:eastAsia="宋体" w:cs="宋体"/>
                <w:w w:val="99"/>
                <w:sz w:val="21"/>
                <w:szCs w:val="21"/>
                <w:highlight w:val="none"/>
              </w:rPr>
              <w:t>月</w:t>
            </w:r>
          </w:p>
        </w:tc>
      </w:tr>
      <w:tr>
        <w:tblPrEx>
          <w:tblCellMar>
            <w:top w:w="0" w:type="dxa"/>
            <w:left w:w="0" w:type="dxa"/>
            <w:bottom w:w="0" w:type="dxa"/>
            <w:right w:w="0" w:type="dxa"/>
          </w:tblCellMar>
        </w:tblPrEx>
        <w:trPr>
          <w:trHeight w:val="634" w:hRule="exact"/>
        </w:trPr>
        <w:tc>
          <w:tcPr>
            <w:tcW w:w="515" w:type="dxa"/>
            <w:vMerge w:val="continue"/>
            <w:tcBorders>
              <w:left w:val="single" w:color="000000" w:sz="4" w:space="0"/>
              <w:right w:val="single" w:color="000000" w:sz="4" w:space="0"/>
            </w:tcBorders>
          </w:tcPr>
          <w:p>
            <w:pPr>
              <w:rPr>
                <w:highlight w:val="none"/>
              </w:rPr>
            </w:pPr>
          </w:p>
        </w:tc>
        <w:tc>
          <w:tcPr>
            <w:tcW w:w="1896" w:type="dxa"/>
            <w:vMerge w:val="continue"/>
            <w:tcBorders>
              <w:left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11" w:line="316" w:lineRule="auto"/>
              <w:ind w:left="233" w:right="186" w:hanging="44"/>
              <w:jc w:val="left"/>
              <w:rPr>
                <w:rFonts w:ascii="宋体" w:hAnsi="宋体" w:eastAsia="宋体" w:cs="宋体"/>
                <w:sz w:val="18"/>
                <w:szCs w:val="18"/>
                <w:highlight w:val="none"/>
              </w:rPr>
            </w:pPr>
            <w:r>
              <w:rPr>
                <w:rFonts w:ascii="宋体" w:hAnsi="宋体" w:eastAsia="宋体" w:cs="宋体"/>
                <w:sz w:val="18"/>
                <w:szCs w:val="18"/>
                <w:highlight w:val="none"/>
              </w:rPr>
              <w:t>地径 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1" w:right="0"/>
              <w:jc w:val="left"/>
              <w:rPr>
                <w:rFonts w:ascii="宋体" w:hAnsi="宋体" w:eastAsia="宋体" w:cs="宋体"/>
                <w:sz w:val="21"/>
                <w:szCs w:val="21"/>
                <w:highlight w:val="none"/>
              </w:rPr>
            </w:pPr>
            <w:r>
              <w:rPr>
                <w:rFonts w:ascii="宋体"/>
                <w:sz w:val="21"/>
                <w:highlight w:val="none"/>
              </w:rPr>
              <w:t>70*50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4" w:right="0"/>
              <w:jc w:val="left"/>
              <w:rPr>
                <w:rFonts w:ascii="宋体" w:hAnsi="宋体" w:eastAsia="宋体" w:cs="宋体"/>
                <w:sz w:val="21"/>
                <w:szCs w:val="21"/>
                <w:highlight w:val="none"/>
              </w:rPr>
            </w:pPr>
            <w:r>
              <w:rPr>
                <w:rFonts w:ascii="宋体"/>
                <w:sz w:val="21"/>
                <w:highlight w:val="none"/>
              </w:rPr>
              <w:t>110*100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11" w:line="316" w:lineRule="auto"/>
              <w:ind w:left="190" w:right="185"/>
              <w:jc w:val="left"/>
              <w:rPr>
                <w:rFonts w:ascii="宋体" w:hAnsi="宋体" w:eastAsia="宋体" w:cs="宋体"/>
                <w:sz w:val="18"/>
                <w:szCs w:val="18"/>
                <w:highlight w:val="none"/>
              </w:rPr>
            </w:pPr>
            <w:r>
              <w:rPr>
                <w:rFonts w:ascii="宋体" w:hAnsi="宋体" w:eastAsia="宋体" w:cs="宋体"/>
                <w:sz w:val="18"/>
                <w:szCs w:val="18"/>
                <w:highlight w:val="none"/>
              </w:rPr>
              <w:t>地径 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宋体" w:hAnsi="宋体" w:eastAsia="宋体" w:cs="宋体"/>
                <w:b/>
                <w:bCs/>
                <w:sz w:val="22"/>
                <w:szCs w:val="22"/>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7</w:t>
            </w:r>
          </w:p>
        </w:tc>
        <w:tc>
          <w:tcPr>
            <w:tcW w:w="1896" w:type="dxa"/>
            <w:vMerge w:val="restart"/>
            <w:tcBorders>
              <w:top w:val="single" w:color="000000" w:sz="4" w:space="0"/>
              <w:left w:val="single" w:color="000000" w:sz="4" w:space="0"/>
              <w:right w:val="single" w:color="000000" w:sz="4" w:space="0"/>
            </w:tcBorders>
          </w:tcPr>
          <w:p>
            <w:pPr>
              <w:pStyle w:val="20"/>
              <w:spacing w:line="260"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水杉</w:t>
            </w:r>
          </w:p>
          <w:p>
            <w:pPr>
              <w:pStyle w:val="20"/>
              <w:spacing w:before="37" w:line="273" w:lineRule="auto"/>
              <w:ind w:left="103" w:right="101"/>
              <w:jc w:val="center"/>
              <w:rPr>
                <w:rFonts w:ascii="宋体" w:hAnsi="宋体" w:eastAsia="宋体" w:cs="宋体"/>
                <w:sz w:val="21"/>
                <w:szCs w:val="21"/>
                <w:highlight w:val="none"/>
              </w:rPr>
            </w:pPr>
            <w:r>
              <w:rPr>
                <w:rFonts w:ascii="宋体"/>
                <w:sz w:val="21"/>
                <w:highlight w:val="none"/>
              </w:rPr>
              <w:t>Metasequoia</w:t>
            </w:r>
            <w:r>
              <w:rPr>
                <w:rFonts w:ascii="宋体"/>
                <w:w w:val="99"/>
                <w:sz w:val="21"/>
                <w:highlight w:val="none"/>
              </w:rPr>
              <w:t xml:space="preserve"> </w:t>
            </w:r>
            <w:r>
              <w:rPr>
                <w:rFonts w:ascii="宋体"/>
                <w:sz w:val="21"/>
                <w:highlight w:val="none"/>
              </w:rPr>
              <w:t>glyptostroboides</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1" w:right="0"/>
              <w:jc w:val="left"/>
              <w:rPr>
                <w:rFonts w:ascii="宋体" w:hAnsi="宋体" w:eastAsia="宋体" w:cs="宋体"/>
                <w:sz w:val="21"/>
                <w:szCs w:val="21"/>
                <w:highlight w:val="none"/>
              </w:rPr>
            </w:pPr>
            <w:r>
              <w:rPr>
                <w:rFonts w:ascii="宋体"/>
                <w:sz w:val="21"/>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line="266" w:lineRule="exact"/>
              <w:ind w:left="131" w:right="0"/>
              <w:jc w:val="left"/>
              <w:rPr>
                <w:rFonts w:ascii="宋体" w:hAnsi="宋体" w:eastAsia="宋体" w:cs="宋体"/>
                <w:sz w:val="22"/>
                <w:szCs w:val="22"/>
                <w:highlight w:val="none"/>
              </w:rPr>
            </w:pPr>
            <w:r>
              <w:rPr>
                <w:rFonts w:ascii="宋体" w:hAnsi="宋体" w:eastAsia="宋体" w:cs="宋体"/>
                <w:sz w:val="22"/>
                <w:szCs w:val="22"/>
                <w:highlight w:val="none"/>
              </w:rPr>
              <w:t>晚秋</w:t>
            </w:r>
          </w:p>
          <w:p>
            <w:pPr>
              <w:pStyle w:val="20"/>
              <w:spacing w:before="24" w:line="259" w:lineRule="auto"/>
              <w:ind w:left="241" w:right="129" w:hanging="111"/>
              <w:jc w:val="left"/>
              <w:rPr>
                <w:rFonts w:ascii="宋体" w:hAnsi="宋体" w:eastAsia="宋体" w:cs="宋体"/>
                <w:sz w:val="22"/>
                <w:szCs w:val="22"/>
                <w:highlight w:val="none"/>
              </w:rPr>
            </w:pPr>
            <w:r>
              <w:rPr>
                <w:rFonts w:ascii="宋体" w:hAnsi="宋体" w:eastAsia="宋体" w:cs="宋体"/>
                <w:sz w:val="22"/>
                <w:szCs w:val="22"/>
                <w:highlight w:val="none"/>
              </w:rPr>
              <w:t>至初</w:t>
            </w:r>
            <w:r>
              <w:rPr>
                <w:rFonts w:ascii="宋体" w:hAnsi="宋体" w:eastAsia="宋体" w:cs="宋体"/>
                <w:w w:val="100"/>
                <w:sz w:val="22"/>
                <w:szCs w:val="22"/>
                <w:highlight w:val="none"/>
              </w:rPr>
              <w:t xml:space="preserve"> </w:t>
            </w:r>
            <w:r>
              <w:rPr>
                <w:rFonts w:ascii="宋体" w:hAnsi="宋体" w:eastAsia="宋体" w:cs="宋体"/>
                <w:sz w:val="22"/>
                <w:szCs w:val="22"/>
                <w:highlight w:val="none"/>
              </w:rPr>
              <w:t>春</w:t>
            </w:r>
          </w:p>
        </w:tc>
      </w:tr>
      <w:tr>
        <w:tblPrEx>
          <w:tblCellMar>
            <w:top w:w="0" w:type="dxa"/>
            <w:left w:w="0" w:type="dxa"/>
            <w:bottom w:w="0" w:type="dxa"/>
            <w:right w:w="0" w:type="dxa"/>
          </w:tblCellMar>
        </w:tblPrEx>
        <w:trPr>
          <w:trHeight w:val="511"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58" w:right="0"/>
              <w:jc w:val="left"/>
              <w:rPr>
                <w:rFonts w:ascii="宋体" w:hAnsi="宋体" w:eastAsia="宋体" w:cs="宋体"/>
                <w:sz w:val="21"/>
                <w:szCs w:val="21"/>
                <w:highlight w:val="none"/>
              </w:rPr>
            </w:pPr>
            <w:r>
              <w:rPr>
                <w:rFonts w:ascii="宋体"/>
                <w:sz w:val="21"/>
                <w:highlight w:val="none"/>
              </w:rPr>
              <w:t>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515"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宋体" w:hAnsi="宋体" w:eastAsia="宋体" w:cs="宋体"/>
                <w:b/>
                <w:bCs/>
                <w:sz w:val="22"/>
                <w:szCs w:val="22"/>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8</w:t>
            </w:r>
          </w:p>
        </w:tc>
        <w:tc>
          <w:tcPr>
            <w:tcW w:w="1896" w:type="dxa"/>
            <w:vMerge w:val="restart"/>
            <w:tcBorders>
              <w:top w:val="single" w:color="000000" w:sz="4" w:space="0"/>
              <w:left w:val="single" w:color="000000" w:sz="4" w:space="0"/>
              <w:right w:val="single" w:color="000000" w:sz="4" w:space="0"/>
            </w:tcBorders>
          </w:tcPr>
          <w:p>
            <w:pPr>
              <w:pStyle w:val="20"/>
              <w:spacing w:line="260"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水松</w:t>
            </w:r>
          </w:p>
          <w:p>
            <w:pPr>
              <w:pStyle w:val="20"/>
              <w:spacing w:before="37" w:line="273" w:lineRule="auto"/>
              <w:ind w:left="259" w:right="260"/>
              <w:jc w:val="center"/>
              <w:rPr>
                <w:rFonts w:ascii="宋体" w:hAnsi="宋体" w:eastAsia="宋体" w:cs="宋体"/>
                <w:sz w:val="21"/>
                <w:szCs w:val="21"/>
                <w:highlight w:val="none"/>
              </w:rPr>
            </w:pPr>
            <w:r>
              <w:rPr>
                <w:rFonts w:ascii="宋体"/>
                <w:sz w:val="21"/>
                <w:highlight w:val="none"/>
              </w:rPr>
              <w:t>Glyptostrobus</w:t>
            </w:r>
            <w:r>
              <w:rPr>
                <w:rFonts w:ascii="宋体"/>
                <w:w w:val="99"/>
                <w:sz w:val="21"/>
                <w:highlight w:val="none"/>
              </w:rPr>
              <w:t xml:space="preserve"> </w:t>
            </w:r>
            <w:r>
              <w:rPr>
                <w:rFonts w:ascii="宋体"/>
                <w:sz w:val="21"/>
                <w:highlight w:val="none"/>
              </w:rPr>
              <w:t>pensilis</w:t>
            </w: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1" w:right="0"/>
              <w:jc w:val="left"/>
              <w:rPr>
                <w:rFonts w:ascii="宋体" w:hAnsi="宋体" w:eastAsia="宋体" w:cs="宋体"/>
                <w:sz w:val="21"/>
                <w:szCs w:val="21"/>
                <w:highlight w:val="none"/>
              </w:rPr>
            </w:pPr>
            <w:r>
              <w:rPr>
                <w:rFonts w:ascii="宋体"/>
                <w:sz w:val="21"/>
                <w:highlight w:val="none"/>
              </w:rPr>
              <w:t>7-8</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41" w:right="0"/>
              <w:jc w:val="left"/>
              <w:rPr>
                <w:rFonts w:ascii="宋体" w:hAnsi="宋体" w:eastAsia="宋体" w:cs="宋体"/>
                <w:sz w:val="21"/>
                <w:szCs w:val="21"/>
                <w:highlight w:val="none"/>
              </w:rPr>
            </w:pPr>
            <w:r>
              <w:rPr>
                <w:rFonts w:ascii="宋体"/>
                <w:sz w:val="21"/>
                <w:highlight w:val="none"/>
              </w:rPr>
              <w:t>60*50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4" w:right="0"/>
              <w:jc w:val="left"/>
              <w:rPr>
                <w:rFonts w:ascii="宋体" w:hAnsi="宋体" w:eastAsia="宋体" w:cs="宋体"/>
                <w:sz w:val="21"/>
                <w:szCs w:val="21"/>
                <w:highlight w:val="none"/>
              </w:rPr>
            </w:pPr>
            <w:r>
              <w:rPr>
                <w:rFonts w:ascii="宋体"/>
                <w:sz w:val="21"/>
                <w:highlight w:val="none"/>
              </w:rPr>
              <w:t>100*100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restart"/>
            <w:tcBorders>
              <w:top w:val="single" w:color="000000" w:sz="4" w:space="0"/>
              <w:left w:val="single" w:color="000000" w:sz="4" w:space="0"/>
              <w:right w:val="single" w:color="000000" w:sz="4" w:space="0"/>
            </w:tcBorders>
          </w:tcPr>
          <w:p>
            <w:pPr>
              <w:pStyle w:val="20"/>
              <w:spacing w:line="268" w:lineRule="exact"/>
              <w:ind w:left="131" w:right="0"/>
              <w:jc w:val="left"/>
              <w:rPr>
                <w:rFonts w:ascii="宋体" w:hAnsi="宋体" w:eastAsia="宋体" w:cs="宋体"/>
                <w:sz w:val="22"/>
                <w:szCs w:val="22"/>
                <w:highlight w:val="none"/>
              </w:rPr>
            </w:pPr>
            <w:r>
              <w:rPr>
                <w:rFonts w:ascii="宋体" w:hAnsi="宋体" w:eastAsia="宋体" w:cs="宋体"/>
                <w:sz w:val="22"/>
                <w:szCs w:val="22"/>
                <w:highlight w:val="none"/>
              </w:rPr>
              <w:t>冬末</w:t>
            </w:r>
          </w:p>
          <w:p>
            <w:pPr>
              <w:pStyle w:val="20"/>
              <w:spacing w:before="24" w:line="259" w:lineRule="auto"/>
              <w:ind w:left="241" w:right="129" w:hanging="111"/>
              <w:jc w:val="left"/>
              <w:rPr>
                <w:rFonts w:ascii="宋体" w:hAnsi="宋体" w:eastAsia="宋体" w:cs="宋体"/>
                <w:sz w:val="22"/>
                <w:szCs w:val="22"/>
                <w:highlight w:val="none"/>
              </w:rPr>
            </w:pPr>
            <w:r>
              <w:rPr>
                <w:rFonts w:ascii="宋体" w:hAnsi="宋体" w:eastAsia="宋体" w:cs="宋体"/>
                <w:sz w:val="22"/>
                <w:szCs w:val="22"/>
                <w:highlight w:val="none"/>
              </w:rPr>
              <w:t>萌芽</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前</w:t>
            </w:r>
          </w:p>
        </w:tc>
      </w:tr>
      <w:tr>
        <w:tblPrEx>
          <w:tblCellMar>
            <w:top w:w="0" w:type="dxa"/>
            <w:left w:w="0" w:type="dxa"/>
            <w:bottom w:w="0" w:type="dxa"/>
            <w:right w:w="0" w:type="dxa"/>
          </w:tblCellMar>
        </w:tblPrEx>
        <w:trPr>
          <w:trHeight w:val="511" w:hRule="exact"/>
        </w:trPr>
        <w:tc>
          <w:tcPr>
            <w:tcW w:w="515" w:type="dxa"/>
            <w:vMerge w:val="continue"/>
            <w:tcBorders>
              <w:left w:val="single" w:color="000000" w:sz="4" w:space="0"/>
              <w:bottom w:val="single" w:color="000000" w:sz="4" w:space="0"/>
              <w:right w:val="single" w:color="000000" w:sz="4" w:space="0"/>
            </w:tcBorders>
          </w:tcPr>
          <w:p>
            <w:pPr>
              <w:rPr>
                <w:highlight w:val="none"/>
              </w:rPr>
            </w:pPr>
          </w:p>
        </w:tc>
        <w:tc>
          <w:tcPr>
            <w:tcW w:w="1896" w:type="dxa"/>
            <w:vMerge w:val="continue"/>
            <w:tcBorders>
              <w:left w:val="single" w:color="000000" w:sz="4" w:space="0"/>
              <w:bottom w:val="single" w:color="000000" w:sz="4" w:space="0"/>
              <w:right w:val="single" w:color="000000" w:sz="4" w:space="0"/>
            </w:tcBorders>
          </w:tcPr>
          <w:p>
            <w:pPr>
              <w:rPr>
                <w:highlight w:val="none"/>
              </w:rPr>
            </w:pPr>
          </w:p>
        </w:tc>
        <w:tc>
          <w:tcPr>
            <w:tcW w:w="748"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58" w:right="0"/>
              <w:jc w:val="left"/>
              <w:rPr>
                <w:rFonts w:ascii="宋体" w:hAnsi="宋体" w:eastAsia="宋体" w:cs="宋体"/>
                <w:sz w:val="21"/>
                <w:szCs w:val="21"/>
                <w:highlight w:val="none"/>
              </w:rPr>
            </w:pPr>
            <w:r>
              <w:rPr>
                <w:rFonts w:ascii="宋体"/>
                <w:sz w:val="21"/>
                <w:highlight w:val="none"/>
              </w:rPr>
              <w:t>9-10</w:t>
            </w:r>
          </w:p>
        </w:tc>
        <w:tc>
          <w:tcPr>
            <w:tcW w:w="825"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45"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8"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2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862"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17" w:right="0"/>
              <w:jc w:val="left"/>
              <w:rPr>
                <w:rFonts w:ascii="宋体" w:hAnsi="宋体" w:eastAsia="宋体" w:cs="宋体"/>
                <w:sz w:val="21"/>
                <w:szCs w:val="21"/>
                <w:highlight w:val="none"/>
              </w:rPr>
            </w:pPr>
            <w:r>
              <w:rPr>
                <w:rFonts w:ascii="宋体" w:hAnsi="宋体" w:eastAsia="宋体" w:cs="宋体"/>
                <w:sz w:val="21"/>
                <w:szCs w:val="21"/>
                <w:highlight w:val="none"/>
              </w:rPr>
              <w:t>原冠</w:t>
            </w:r>
          </w:p>
        </w:tc>
        <w:tc>
          <w:tcPr>
            <w:tcW w:w="1219"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341" w:right="0"/>
              <w:jc w:val="left"/>
              <w:rPr>
                <w:rFonts w:ascii="宋体" w:hAnsi="宋体" w:eastAsia="宋体" w:cs="宋体"/>
                <w:sz w:val="21"/>
                <w:szCs w:val="21"/>
                <w:highlight w:val="none"/>
              </w:rPr>
            </w:pPr>
            <w:r>
              <w:rPr>
                <w:rFonts w:ascii="宋体"/>
                <w:sz w:val="21"/>
                <w:highlight w:val="none"/>
              </w:rPr>
              <w:t>80*70</w:t>
            </w:r>
          </w:p>
        </w:tc>
        <w:tc>
          <w:tcPr>
            <w:tcW w:w="1194"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24" w:right="0"/>
              <w:jc w:val="left"/>
              <w:rPr>
                <w:rFonts w:ascii="宋体" w:hAnsi="宋体" w:eastAsia="宋体" w:cs="宋体"/>
                <w:sz w:val="21"/>
                <w:szCs w:val="21"/>
                <w:highlight w:val="none"/>
              </w:rPr>
            </w:pPr>
            <w:r>
              <w:rPr>
                <w:rFonts w:ascii="宋体"/>
                <w:sz w:val="21"/>
                <w:highlight w:val="none"/>
              </w:rPr>
              <w:t>120*110</w:t>
            </w:r>
          </w:p>
        </w:tc>
        <w:tc>
          <w:tcPr>
            <w:tcW w:w="999"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1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footerReference r:id="rId23" w:type="default"/>
          <w:pgSz w:w="11910" w:h="16840"/>
          <w:pgMar w:top="1580" w:right="860" w:bottom="1180" w:left="106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1</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85" w:right="281" w:hanging="6"/>
              <w:jc w:val="center"/>
              <w:rPr>
                <w:rFonts w:ascii="宋体" w:hAnsi="宋体" w:eastAsia="宋体" w:cs="宋体"/>
                <w:sz w:val="21"/>
                <w:szCs w:val="21"/>
                <w:highlight w:val="none"/>
              </w:rPr>
            </w:pPr>
            <w:r>
              <w:rPr>
                <w:rFonts w:ascii="宋体" w:hAnsi="宋体" w:eastAsia="宋体" w:cs="宋体"/>
                <w:sz w:val="21"/>
                <w:szCs w:val="21"/>
                <w:highlight w:val="none"/>
              </w:rPr>
              <w:t>荷花玉兰</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Magnolia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grandiflora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before="64" w:line="259" w:lineRule="auto"/>
              <w:ind w:left="141" w:right="139" w:firstLine="110"/>
              <w:jc w:val="left"/>
              <w:rPr>
                <w:rFonts w:ascii="宋体" w:hAnsi="宋体" w:eastAsia="宋体" w:cs="宋体"/>
                <w:sz w:val="22"/>
                <w:szCs w:val="22"/>
                <w:highlight w:val="none"/>
              </w:rPr>
            </w:pPr>
            <w:r>
              <w:rPr>
                <w:rFonts w:ascii="宋体" w:hAnsi="宋体" w:eastAsia="宋体" w:cs="宋体"/>
                <w:sz w:val="22"/>
                <w:szCs w:val="22"/>
                <w:highlight w:val="none"/>
              </w:rPr>
              <w:t>早</w:t>
            </w:r>
            <w:r>
              <w:rPr>
                <w:rFonts w:ascii="宋体" w:hAnsi="宋体" w:eastAsia="宋体" w:cs="宋体"/>
                <w:w w:val="100"/>
                <w:sz w:val="22"/>
                <w:szCs w:val="22"/>
                <w:highlight w:val="none"/>
              </w:rPr>
              <w:t xml:space="preserve"> </w:t>
            </w:r>
            <w:r>
              <w:rPr>
                <w:rFonts w:ascii="宋体" w:hAnsi="宋体" w:eastAsia="宋体" w:cs="宋体"/>
                <w:sz w:val="22"/>
                <w:szCs w:val="22"/>
                <w:highlight w:val="none"/>
              </w:rPr>
              <w:t>春，</w:t>
            </w:r>
            <w:r>
              <w:rPr>
                <w:rFonts w:ascii="宋体" w:hAnsi="宋体" w:eastAsia="宋体" w:cs="宋体"/>
                <w:w w:val="100"/>
                <w:sz w:val="22"/>
                <w:szCs w:val="22"/>
                <w:highlight w:val="none"/>
              </w:rPr>
              <w:t xml:space="preserve"> </w:t>
            </w:r>
            <w:r>
              <w:rPr>
                <w:rFonts w:ascii="宋体" w:hAnsi="宋体" w:eastAsia="宋体" w:cs="宋体"/>
                <w:sz w:val="22"/>
                <w:szCs w:val="22"/>
                <w:highlight w:val="none"/>
              </w:rPr>
              <w:t>梅雨</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季节</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为佳</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3</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6"/>
                <w:szCs w:val="26"/>
                <w:highlight w:val="none"/>
              </w:rPr>
            </w:pPr>
          </w:p>
          <w:p>
            <w:pPr>
              <w:pStyle w:val="20"/>
              <w:spacing w:line="273" w:lineRule="auto"/>
              <w:ind w:left="179" w:right="178" w:firstLine="472"/>
              <w:jc w:val="left"/>
              <w:rPr>
                <w:rFonts w:ascii="宋体" w:hAnsi="宋体" w:eastAsia="宋体" w:cs="宋体"/>
                <w:sz w:val="21"/>
                <w:szCs w:val="21"/>
                <w:highlight w:val="none"/>
              </w:rPr>
            </w:pPr>
            <w:r>
              <w:rPr>
                <w:rFonts w:ascii="宋体" w:hAnsi="宋体" w:eastAsia="宋体" w:cs="宋体"/>
                <w:sz w:val="21"/>
                <w:szCs w:val="21"/>
                <w:highlight w:val="none"/>
              </w:rPr>
              <w:t>白兰</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Michelia</w:t>
            </w:r>
            <w:r>
              <w:rPr>
                <w:rFonts w:ascii="宋体" w:hAnsi="宋体" w:eastAsia="宋体" w:cs="宋体"/>
                <w:spacing w:val="-3"/>
                <w:sz w:val="21"/>
                <w:szCs w:val="21"/>
                <w:highlight w:val="none"/>
              </w:rPr>
              <w:t xml:space="preserve"> </w:t>
            </w:r>
            <w:r>
              <w:rPr>
                <w:rFonts w:ascii="宋体" w:hAnsi="宋体" w:eastAsia="宋体" w:cs="宋体"/>
                <w:sz w:val="21"/>
                <w:szCs w:val="21"/>
                <w:highlight w:val="none"/>
              </w:rPr>
              <w:t>alba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32"/>
                <w:szCs w:val="32"/>
                <w:highlight w:val="none"/>
              </w:rPr>
            </w:pPr>
          </w:p>
          <w:p>
            <w:pPr>
              <w:pStyle w:val="20"/>
              <w:spacing w:line="259" w:lineRule="auto"/>
              <w:ind w:left="141" w:right="139"/>
              <w:jc w:val="center"/>
              <w:rPr>
                <w:rFonts w:ascii="宋体" w:hAnsi="宋体" w:eastAsia="宋体" w:cs="宋体"/>
                <w:sz w:val="22"/>
                <w:szCs w:val="22"/>
                <w:highlight w:val="none"/>
              </w:rPr>
            </w:pPr>
            <w:r>
              <w:rPr>
                <w:rFonts w:ascii="宋体" w:hAnsi="宋体" w:eastAsia="宋体" w:cs="宋体"/>
                <w:sz w:val="22"/>
                <w:szCs w:val="22"/>
                <w:highlight w:val="none"/>
              </w:rPr>
              <w:t>春季</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4</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88" w:right="389" w:firstLine="52"/>
              <w:jc w:val="both"/>
              <w:rPr>
                <w:rFonts w:ascii="宋体" w:hAnsi="宋体" w:eastAsia="宋体" w:cs="宋体"/>
                <w:sz w:val="21"/>
                <w:szCs w:val="21"/>
                <w:highlight w:val="none"/>
              </w:rPr>
            </w:pPr>
            <w:r>
              <w:rPr>
                <w:rFonts w:ascii="宋体" w:hAnsi="宋体" w:eastAsia="宋体" w:cs="宋体"/>
                <w:sz w:val="21"/>
                <w:szCs w:val="21"/>
                <w:highlight w:val="none"/>
              </w:rPr>
              <w:t>乐昌含笑</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Michelia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chapensis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67" w:right="0"/>
              <w:jc w:val="left"/>
              <w:rPr>
                <w:rFonts w:ascii="宋体" w:hAnsi="宋体" w:eastAsia="宋体" w:cs="宋体"/>
                <w:sz w:val="22"/>
                <w:szCs w:val="22"/>
                <w:highlight w:val="none"/>
              </w:rPr>
            </w:pPr>
            <w:r>
              <w:rPr>
                <w:rFonts w:ascii="宋体" w:hAnsi="宋体" w:eastAsia="宋体" w:cs="宋体"/>
                <w:sz w:val="22"/>
                <w:szCs w:val="22"/>
                <w:highlight w:val="none"/>
              </w:rPr>
              <w:t>3</w:t>
            </w:r>
            <w:r>
              <w:rPr>
                <w:rFonts w:ascii="宋体" w:hAnsi="宋体" w:eastAsia="宋体" w:cs="宋体"/>
                <w:spacing w:val="-54"/>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5</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火力楠</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Michelia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macclurei</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≥160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早春</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6</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37" w:right="334" w:hanging="2"/>
              <w:jc w:val="center"/>
              <w:rPr>
                <w:rFonts w:ascii="宋体" w:hAnsi="宋体" w:eastAsia="宋体" w:cs="宋体"/>
                <w:sz w:val="21"/>
                <w:szCs w:val="21"/>
                <w:highlight w:val="none"/>
              </w:rPr>
            </w:pPr>
            <w:r>
              <w:rPr>
                <w:rFonts w:ascii="宋体" w:hAnsi="宋体" w:eastAsia="宋体" w:cs="宋体"/>
                <w:sz w:val="21"/>
                <w:szCs w:val="21"/>
                <w:highlight w:val="none"/>
              </w:rPr>
              <w:t>樟</w:t>
            </w:r>
            <w:r>
              <w:rPr>
                <w:rFonts w:ascii="宋体" w:hAnsi="宋体" w:eastAsia="宋体" w:cs="宋体"/>
                <w:w w:val="99"/>
                <w:sz w:val="21"/>
                <w:szCs w:val="21"/>
                <w:highlight w:val="none"/>
              </w:rPr>
              <w:t xml:space="preserve"> </w:t>
            </w:r>
            <w:r>
              <w:rPr>
                <w:rFonts w:ascii="宋体" w:hAnsi="宋体" w:eastAsia="宋体" w:cs="宋体"/>
                <w:sz w:val="21"/>
                <w:szCs w:val="21"/>
                <w:highlight w:val="none"/>
              </w:rPr>
              <w:t>Cinnamomum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camphora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67" w:right="0"/>
              <w:jc w:val="left"/>
              <w:rPr>
                <w:rFonts w:ascii="宋体" w:hAnsi="宋体" w:eastAsia="宋体" w:cs="宋体"/>
                <w:sz w:val="22"/>
                <w:szCs w:val="22"/>
                <w:highlight w:val="none"/>
              </w:rPr>
            </w:pPr>
            <w:r>
              <w:rPr>
                <w:rFonts w:ascii="宋体" w:hAnsi="宋体" w:eastAsia="宋体" w:cs="宋体"/>
                <w:sz w:val="22"/>
                <w:szCs w:val="22"/>
                <w:highlight w:val="none"/>
              </w:rPr>
              <w:t>3</w:t>
            </w:r>
            <w:r>
              <w:rPr>
                <w:rFonts w:ascii="宋体" w:hAnsi="宋体" w:eastAsia="宋体" w:cs="宋体"/>
                <w:spacing w:val="-54"/>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7</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37" w:right="334" w:hanging="4"/>
              <w:jc w:val="center"/>
              <w:rPr>
                <w:rFonts w:ascii="宋体" w:hAnsi="宋体" w:eastAsia="宋体" w:cs="宋体"/>
                <w:sz w:val="21"/>
                <w:szCs w:val="21"/>
                <w:highlight w:val="none"/>
              </w:rPr>
            </w:pPr>
            <w:r>
              <w:rPr>
                <w:rFonts w:ascii="宋体" w:hAnsi="宋体" w:eastAsia="宋体" w:cs="宋体"/>
                <w:sz w:val="21"/>
                <w:szCs w:val="21"/>
                <w:highlight w:val="none"/>
              </w:rPr>
              <w:t>黄樟</w:t>
            </w:r>
            <w:r>
              <w:rPr>
                <w:rFonts w:ascii="宋体" w:hAnsi="宋体" w:eastAsia="宋体" w:cs="宋体"/>
                <w:w w:val="99"/>
                <w:sz w:val="21"/>
                <w:szCs w:val="21"/>
                <w:highlight w:val="none"/>
              </w:rPr>
              <w:t xml:space="preserve"> </w:t>
            </w:r>
            <w:r>
              <w:rPr>
                <w:rFonts w:ascii="宋体" w:hAnsi="宋体" w:eastAsia="宋体" w:cs="宋体"/>
                <w:sz w:val="21"/>
                <w:szCs w:val="21"/>
                <w:highlight w:val="none"/>
              </w:rPr>
              <w:t>Cinnamomum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porrectum</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67" w:right="0"/>
              <w:jc w:val="left"/>
              <w:rPr>
                <w:rFonts w:ascii="宋体" w:hAnsi="宋体" w:eastAsia="宋体" w:cs="宋体"/>
                <w:sz w:val="22"/>
                <w:szCs w:val="22"/>
                <w:highlight w:val="none"/>
              </w:rPr>
            </w:pPr>
            <w:r>
              <w:rPr>
                <w:rFonts w:ascii="宋体" w:hAnsi="宋体" w:eastAsia="宋体" w:cs="宋体"/>
                <w:sz w:val="22"/>
                <w:szCs w:val="22"/>
                <w:highlight w:val="none"/>
              </w:rPr>
              <w:t>3</w:t>
            </w:r>
            <w:r>
              <w:rPr>
                <w:rFonts w:ascii="宋体" w:hAnsi="宋体" w:eastAsia="宋体" w:cs="宋体"/>
                <w:spacing w:val="-54"/>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≥750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8</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37" w:right="335"/>
              <w:jc w:val="center"/>
              <w:rPr>
                <w:rFonts w:ascii="宋体" w:hAnsi="宋体" w:eastAsia="宋体" w:cs="宋体"/>
                <w:sz w:val="21"/>
                <w:szCs w:val="21"/>
                <w:highlight w:val="none"/>
              </w:rPr>
            </w:pPr>
            <w:r>
              <w:rPr>
                <w:rFonts w:ascii="宋体" w:hAnsi="宋体" w:eastAsia="宋体" w:cs="宋体"/>
                <w:sz w:val="21"/>
                <w:szCs w:val="21"/>
                <w:highlight w:val="none"/>
              </w:rPr>
              <w:t>大花五桠果</w:t>
            </w:r>
            <w:r>
              <w:rPr>
                <w:rFonts w:ascii="宋体" w:hAnsi="宋体" w:eastAsia="宋体" w:cs="宋体"/>
                <w:w w:val="99"/>
                <w:sz w:val="21"/>
                <w:szCs w:val="21"/>
                <w:highlight w:val="none"/>
              </w:rPr>
              <w:t xml:space="preserve"> </w:t>
            </w:r>
            <w:r>
              <w:rPr>
                <w:rFonts w:ascii="宋体" w:hAnsi="宋体" w:eastAsia="宋体" w:cs="宋体"/>
                <w:sz w:val="21"/>
                <w:szCs w:val="21"/>
                <w:highlight w:val="none"/>
              </w:rPr>
              <w:t>Dillenia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trubinata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252" w:right="139" w:hanging="111"/>
              <w:jc w:val="left"/>
              <w:rPr>
                <w:rFonts w:ascii="宋体" w:hAnsi="宋体" w:eastAsia="宋体" w:cs="宋体"/>
                <w:sz w:val="22"/>
                <w:szCs w:val="22"/>
                <w:highlight w:val="none"/>
              </w:rPr>
            </w:pPr>
            <w:r>
              <w:rPr>
                <w:rFonts w:ascii="宋体" w:hAnsi="宋体" w:eastAsia="宋体" w:cs="宋体"/>
                <w:sz w:val="22"/>
                <w:szCs w:val="22"/>
                <w:highlight w:val="none"/>
              </w:rPr>
              <w:t>雨季</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前</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7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15-20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right="1"/>
              <w:jc w:val="center"/>
              <w:rPr>
                <w:rFonts w:ascii="宋体" w:hAnsi="宋体" w:eastAsia="宋体" w:cs="宋体"/>
                <w:sz w:val="21"/>
                <w:szCs w:val="21"/>
                <w:highlight w:val="none"/>
              </w:rPr>
            </w:pPr>
            <w:r>
              <w:rPr>
                <w:rFonts w:ascii="宋体"/>
                <w:w w:val="99"/>
                <w:sz w:val="21"/>
                <w:highlight w:val="none"/>
              </w:rPr>
              <w:t>9</w:t>
            </w:r>
          </w:p>
        </w:tc>
        <w:tc>
          <w:tcPr>
            <w:tcW w:w="1734" w:type="dxa"/>
            <w:vMerge w:val="restart"/>
            <w:tcBorders>
              <w:top w:val="single" w:color="000000" w:sz="4" w:space="0"/>
              <w:left w:val="single" w:color="000000" w:sz="4" w:space="0"/>
              <w:right w:val="single" w:color="000000" w:sz="4" w:space="0"/>
            </w:tcBorders>
          </w:tcPr>
          <w:p>
            <w:pPr>
              <w:pStyle w:val="20"/>
              <w:spacing w:before="166" w:line="273" w:lineRule="auto"/>
              <w:ind w:left="232" w:right="231" w:firstLine="1"/>
              <w:jc w:val="center"/>
              <w:rPr>
                <w:rFonts w:ascii="宋体" w:hAnsi="宋体" w:eastAsia="宋体" w:cs="宋体"/>
                <w:sz w:val="21"/>
                <w:szCs w:val="21"/>
                <w:highlight w:val="none"/>
              </w:rPr>
            </w:pPr>
            <w:r>
              <w:rPr>
                <w:rFonts w:ascii="宋体" w:hAnsi="宋体" w:eastAsia="宋体" w:cs="宋体"/>
                <w:sz w:val="21"/>
                <w:szCs w:val="21"/>
                <w:highlight w:val="none"/>
              </w:rPr>
              <w:t>中国无忧花</w:t>
            </w:r>
            <w:r>
              <w:rPr>
                <w:rFonts w:ascii="宋体" w:hAnsi="宋体" w:eastAsia="宋体" w:cs="宋体"/>
                <w:w w:val="99"/>
                <w:sz w:val="21"/>
                <w:szCs w:val="21"/>
                <w:highlight w:val="none"/>
              </w:rPr>
              <w:t xml:space="preserve"> </w:t>
            </w:r>
            <w:r>
              <w:rPr>
                <w:rFonts w:ascii="宋体" w:hAnsi="宋体" w:eastAsia="宋体" w:cs="宋体"/>
                <w:sz w:val="21"/>
                <w:szCs w:val="21"/>
                <w:highlight w:val="none"/>
              </w:rPr>
              <w:t>Saraca</w:t>
            </w:r>
            <w:r>
              <w:rPr>
                <w:rFonts w:ascii="宋体" w:hAnsi="宋体" w:eastAsia="宋体" w:cs="宋体"/>
                <w:spacing w:val="-4"/>
                <w:sz w:val="21"/>
                <w:szCs w:val="21"/>
                <w:highlight w:val="none"/>
              </w:rPr>
              <w:t xml:space="preserve"> </w:t>
            </w:r>
            <w:r>
              <w:rPr>
                <w:rFonts w:ascii="宋体" w:hAnsi="宋体" w:eastAsia="宋体" w:cs="宋体"/>
                <w:sz w:val="21"/>
                <w:szCs w:val="21"/>
                <w:highlight w:val="none"/>
              </w:rPr>
              <w:t>dives</w:t>
            </w:r>
            <w:r>
              <w:rPr>
                <w:rFonts w:ascii="宋体" w:hAnsi="宋体" w:eastAsia="宋体" w:cs="宋体"/>
                <w:w w:val="99"/>
                <w:sz w:val="21"/>
                <w:szCs w:val="21"/>
                <w:highlight w:val="none"/>
              </w:rPr>
              <w:t xml:space="preserve"> </w:t>
            </w:r>
            <w:r>
              <w:rPr>
                <w:rFonts w:ascii="宋体" w:hAnsi="宋体" w:eastAsia="宋体" w:cs="宋体"/>
                <w:sz w:val="21"/>
                <w:szCs w:val="21"/>
                <w:highlight w:val="none"/>
              </w:rPr>
              <w:t>Pierre</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7"/>
                <w:szCs w:val="27"/>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2-3</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19"/>
                <w:szCs w:val="19"/>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10</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41" w:line="273" w:lineRule="auto"/>
              <w:ind w:left="232" w:right="228" w:hanging="2"/>
              <w:jc w:val="center"/>
              <w:rPr>
                <w:rFonts w:ascii="宋体" w:hAnsi="宋体" w:eastAsia="宋体" w:cs="宋体"/>
                <w:sz w:val="21"/>
                <w:szCs w:val="21"/>
                <w:highlight w:val="none"/>
              </w:rPr>
            </w:pPr>
            <w:r>
              <w:rPr>
                <w:rFonts w:ascii="宋体" w:hAnsi="宋体" w:eastAsia="宋体" w:cs="宋体"/>
                <w:sz w:val="21"/>
                <w:szCs w:val="21"/>
                <w:highlight w:val="none"/>
              </w:rPr>
              <w:t>洋红风铃木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Tabebuia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impetiginosa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2-3</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80*60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39" w:right="0"/>
              <w:jc w:val="left"/>
              <w:rPr>
                <w:rFonts w:ascii="宋体" w:hAnsi="宋体" w:eastAsia="宋体" w:cs="宋体"/>
                <w:sz w:val="21"/>
                <w:szCs w:val="21"/>
                <w:highlight w:val="none"/>
              </w:rPr>
            </w:pPr>
            <w:r>
              <w:rPr>
                <w:rFonts w:ascii="宋体"/>
                <w:sz w:val="21"/>
                <w:highlight w:val="none"/>
              </w:rPr>
              <w:t>90*70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130*100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12-15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7"/>
                <w:szCs w:val="27"/>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11</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73" w:lineRule="auto"/>
              <w:ind w:left="285" w:right="281" w:hanging="6"/>
              <w:jc w:val="center"/>
              <w:rPr>
                <w:rFonts w:ascii="宋体" w:hAnsi="宋体" w:eastAsia="宋体" w:cs="宋体"/>
                <w:sz w:val="21"/>
                <w:szCs w:val="21"/>
                <w:highlight w:val="none"/>
              </w:rPr>
            </w:pPr>
            <w:r>
              <w:rPr>
                <w:rFonts w:ascii="宋体" w:hAnsi="宋体" w:eastAsia="宋体" w:cs="宋体"/>
                <w:sz w:val="21"/>
                <w:szCs w:val="21"/>
                <w:highlight w:val="none"/>
              </w:rPr>
              <w:t>尖叶杜英</w:t>
            </w:r>
            <w:r>
              <w:rPr>
                <w:rFonts w:ascii="宋体" w:hAnsi="宋体" w:eastAsia="宋体" w:cs="宋体"/>
                <w:w w:val="99"/>
                <w:sz w:val="21"/>
                <w:szCs w:val="21"/>
                <w:highlight w:val="none"/>
              </w:rPr>
              <w:t xml:space="preserve"> </w:t>
            </w:r>
            <w:r>
              <w:rPr>
                <w:rFonts w:ascii="宋体" w:hAnsi="宋体" w:eastAsia="宋体" w:cs="宋体"/>
                <w:sz w:val="21"/>
                <w:szCs w:val="21"/>
                <w:highlight w:val="none"/>
              </w:rPr>
              <w:t>Elaeocarpus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rugosus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≥4</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0"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12</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3"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秋枫</w:t>
            </w:r>
            <w:r>
              <w:rPr>
                <w:rFonts w:ascii="宋体" w:hAnsi="宋体" w:eastAsia="宋体" w:cs="宋体"/>
                <w:w w:val="99"/>
                <w:sz w:val="21"/>
                <w:szCs w:val="21"/>
                <w:highlight w:val="none"/>
              </w:rPr>
              <w:t xml:space="preserve"> </w:t>
            </w:r>
            <w:r>
              <w:rPr>
                <w:rFonts w:ascii="宋体" w:hAnsi="宋体" w:eastAsia="宋体" w:cs="宋体"/>
                <w:sz w:val="21"/>
                <w:szCs w:val="21"/>
                <w:highlight w:val="none"/>
              </w:rPr>
              <w:t>Bischofia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javanica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13</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3" w:line="273" w:lineRule="auto"/>
              <w:ind w:left="179" w:right="178" w:hanging="1"/>
              <w:jc w:val="center"/>
              <w:rPr>
                <w:rFonts w:ascii="宋体" w:hAnsi="宋体" w:eastAsia="宋体" w:cs="宋体"/>
                <w:sz w:val="21"/>
                <w:szCs w:val="21"/>
                <w:highlight w:val="none"/>
              </w:rPr>
            </w:pPr>
            <w:r>
              <w:rPr>
                <w:rFonts w:ascii="宋体" w:hAnsi="宋体" w:eastAsia="宋体" w:cs="宋体"/>
                <w:sz w:val="21"/>
                <w:szCs w:val="21"/>
                <w:highlight w:val="none"/>
              </w:rPr>
              <w:t>蝴蝶果</w:t>
            </w:r>
            <w:r>
              <w:rPr>
                <w:rFonts w:ascii="宋体" w:hAnsi="宋体" w:eastAsia="宋体" w:cs="宋体"/>
                <w:w w:val="99"/>
                <w:sz w:val="21"/>
                <w:szCs w:val="21"/>
                <w:highlight w:val="none"/>
              </w:rPr>
              <w:t xml:space="preserve"> </w:t>
            </w:r>
            <w:r>
              <w:rPr>
                <w:rFonts w:ascii="宋体" w:hAnsi="宋体" w:eastAsia="宋体" w:cs="宋体"/>
                <w:sz w:val="21"/>
                <w:szCs w:val="21"/>
                <w:highlight w:val="none"/>
              </w:rPr>
              <w:t>Cleidiocarpum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cavaleriei</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14</w:t>
            </w:r>
          </w:p>
        </w:tc>
        <w:tc>
          <w:tcPr>
            <w:tcW w:w="1734"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9"/>
                <w:szCs w:val="19"/>
                <w:highlight w:val="none"/>
              </w:rPr>
            </w:pPr>
          </w:p>
          <w:p>
            <w:pPr>
              <w:pStyle w:val="20"/>
              <w:spacing w:line="273" w:lineRule="auto"/>
              <w:ind w:left="126" w:right="125" w:hanging="1"/>
              <w:jc w:val="center"/>
              <w:rPr>
                <w:rFonts w:ascii="宋体" w:hAnsi="宋体" w:eastAsia="宋体" w:cs="宋体"/>
                <w:sz w:val="21"/>
                <w:szCs w:val="21"/>
                <w:highlight w:val="none"/>
              </w:rPr>
            </w:pPr>
            <w:r>
              <w:rPr>
                <w:rFonts w:ascii="宋体" w:hAnsi="宋体" w:eastAsia="宋体" w:cs="宋体"/>
                <w:sz w:val="21"/>
                <w:szCs w:val="21"/>
                <w:highlight w:val="none"/>
              </w:rPr>
              <w:t>海红豆</w:t>
            </w:r>
            <w:r>
              <w:rPr>
                <w:rFonts w:ascii="宋体" w:hAnsi="宋体" w:eastAsia="宋体" w:cs="宋体"/>
                <w:w w:val="99"/>
                <w:sz w:val="21"/>
                <w:szCs w:val="21"/>
                <w:highlight w:val="none"/>
              </w:rPr>
              <w:t xml:space="preserve"> </w:t>
            </w:r>
            <w:r>
              <w:rPr>
                <w:rFonts w:ascii="宋体" w:hAnsi="宋体" w:eastAsia="宋体" w:cs="宋体"/>
                <w:sz w:val="21"/>
                <w:szCs w:val="21"/>
                <w:highlight w:val="none"/>
              </w:rPr>
              <w:t>Adenathera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pavonina</w:t>
            </w:r>
            <w:r>
              <w:rPr>
                <w:rFonts w:ascii="宋体" w:hAnsi="宋体" w:eastAsia="宋体" w:cs="宋体"/>
                <w:w w:val="99"/>
                <w:sz w:val="21"/>
                <w:szCs w:val="21"/>
                <w:highlight w:val="none"/>
              </w:rPr>
              <w:t xml:space="preserve"> </w:t>
            </w:r>
            <w:r>
              <w:rPr>
                <w:rFonts w:ascii="宋体" w:hAnsi="宋体" w:eastAsia="宋体" w:cs="宋体"/>
                <w:sz w:val="21"/>
                <w:szCs w:val="21"/>
                <w:highlight w:val="none"/>
              </w:rPr>
              <w:t>var.micosperma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15</w:t>
            </w:r>
          </w:p>
        </w:tc>
        <w:tc>
          <w:tcPr>
            <w:tcW w:w="1734" w:type="dxa"/>
            <w:vMerge w:val="restart"/>
            <w:tcBorders>
              <w:top w:val="single" w:color="000000" w:sz="4" w:space="0"/>
              <w:left w:val="single" w:color="000000" w:sz="4" w:space="0"/>
              <w:right w:val="single" w:color="000000" w:sz="4" w:space="0"/>
            </w:tcBorders>
          </w:tcPr>
          <w:p>
            <w:pPr>
              <w:pStyle w:val="20"/>
              <w:spacing w:before="165" w:line="273" w:lineRule="auto"/>
              <w:ind w:left="337" w:right="334" w:hanging="4"/>
              <w:jc w:val="center"/>
              <w:rPr>
                <w:rFonts w:ascii="宋体" w:hAnsi="宋体" w:eastAsia="宋体" w:cs="宋体"/>
                <w:sz w:val="21"/>
                <w:szCs w:val="21"/>
                <w:highlight w:val="none"/>
              </w:rPr>
            </w:pPr>
            <w:r>
              <w:rPr>
                <w:rFonts w:ascii="宋体" w:hAnsi="宋体" w:eastAsia="宋体" w:cs="宋体"/>
                <w:sz w:val="21"/>
                <w:szCs w:val="21"/>
                <w:highlight w:val="none"/>
              </w:rPr>
              <w:t>南洋楹</w:t>
            </w:r>
            <w:r>
              <w:rPr>
                <w:rFonts w:ascii="宋体" w:hAnsi="宋体" w:eastAsia="宋体" w:cs="宋体"/>
                <w:w w:val="99"/>
                <w:sz w:val="21"/>
                <w:szCs w:val="21"/>
                <w:highlight w:val="none"/>
              </w:rPr>
              <w:t xml:space="preserve"> </w:t>
            </w:r>
            <w:r>
              <w:rPr>
                <w:rFonts w:ascii="宋体" w:hAnsi="宋体" w:eastAsia="宋体" w:cs="宋体"/>
                <w:sz w:val="21"/>
                <w:szCs w:val="21"/>
                <w:highlight w:val="none"/>
              </w:rPr>
              <w:t>Falcataria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moluccana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0" w:line="240" w:lineRule="auto"/>
              <w:ind w:right="0"/>
              <w:jc w:val="left"/>
              <w:rPr>
                <w:rFonts w:ascii="Times New Roman" w:hAnsi="Times New Roman" w:eastAsia="Times New Roman" w:cs="Times New Roman"/>
                <w:sz w:val="18"/>
                <w:szCs w:val="1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7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16</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85" w:right="281" w:hanging="6"/>
              <w:jc w:val="center"/>
              <w:rPr>
                <w:rFonts w:ascii="宋体" w:hAnsi="宋体" w:eastAsia="宋体" w:cs="宋体"/>
                <w:sz w:val="21"/>
                <w:szCs w:val="21"/>
                <w:highlight w:val="none"/>
              </w:rPr>
            </w:pPr>
            <w:r>
              <w:rPr>
                <w:rFonts w:ascii="宋体" w:hAnsi="宋体" w:eastAsia="宋体" w:cs="宋体"/>
                <w:sz w:val="21"/>
                <w:szCs w:val="21"/>
                <w:highlight w:val="none"/>
              </w:rPr>
              <w:t>印度紫檀</w:t>
            </w:r>
            <w:r>
              <w:rPr>
                <w:rFonts w:ascii="宋体" w:hAnsi="宋体" w:eastAsia="宋体" w:cs="宋体"/>
                <w:w w:val="99"/>
                <w:sz w:val="21"/>
                <w:szCs w:val="21"/>
                <w:highlight w:val="none"/>
              </w:rPr>
              <w:t xml:space="preserve"> </w:t>
            </w:r>
            <w:r>
              <w:rPr>
                <w:rFonts w:ascii="宋体" w:hAnsi="宋体" w:eastAsia="宋体" w:cs="宋体"/>
                <w:sz w:val="21"/>
                <w:szCs w:val="21"/>
                <w:highlight w:val="none"/>
              </w:rPr>
              <w:t>Pterocarpus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indicus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1"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雨季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17</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179" w:right="178" w:hanging="1"/>
              <w:jc w:val="center"/>
              <w:rPr>
                <w:rFonts w:ascii="宋体" w:hAnsi="宋体" w:eastAsia="宋体" w:cs="宋体"/>
                <w:sz w:val="21"/>
                <w:szCs w:val="21"/>
                <w:highlight w:val="none"/>
              </w:rPr>
            </w:pPr>
            <w:r>
              <w:rPr>
                <w:rFonts w:ascii="宋体" w:hAnsi="宋体" w:eastAsia="宋体" w:cs="宋体"/>
                <w:sz w:val="21"/>
                <w:szCs w:val="21"/>
                <w:highlight w:val="none"/>
              </w:rPr>
              <w:t>树菠萝</w:t>
            </w:r>
            <w:r>
              <w:rPr>
                <w:rFonts w:ascii="宋体" w:hAnsi="宋体" w:eastAsia="宋体" w:cs="宋体"/>
                <w:w w:val="99"/>
                <w:sz w:val="21"/>
                <w:szCs w:val="21"/>
                <w:highlight w:val="none"/>
              </w:rPr>
              <w:t xml:space="preserve"> </w:t>
            </w:r>
            <w:r>
              <w:rPr>
                <w:rFonts w:ascii="宋体" w:hAnsi="宋体" w:eastAsia="宋体" w:cs="宋体"/>
                <w:sz w:val="21"/>
                <w:szCs w:val="21"/>
                <w:highlight w:val="none"/>
              </w:rPr>
              <w:t>Artocarpus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heterophyllus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9"/>
                <w:szCs w:val="19"/>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24" w:line="259" w:lineRule="auto"/>
              <w:ind w:left="141" w:right="139"/>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8-9</w:t>
            </w:r>
          </w:p>
          <w:p>
            <w:pPr>
              <w:pStyle w:val="20"/>
              <w:spacing w:before="6"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10-12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18</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高山榕</w:t>
            </w:r>
            <w:r>
              <w:rPr>
                <w:rFonts w:ascii="宋体" w:hAnsi="宋体" w:eastAsia="宋体" w:cs="宋体"/>
                <w:w w:val="99"/>
                <w:sz w:val="21"/>
                <w:szCs w:val="21"/>
                <w:highlight w:val="none"/>
              </w:rPr>
              <w:t xml:space="preserve"> </w:t>
            </w:r>
            <w:r>
              <w:rPr>
                <w:rFonts w:ascii="宋体" w:hAnsi="宋体" w:eastAsia="宋体" w:cs="宋体"/>
                <w:sz w:val="21"/>
                <w:szCs w:val="21"/>
                <w:highlight w:val="none"/>
              </w:rPr>
              <w:t>Ficus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altissima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18</w:t>
            </w:r>
          </w:p>
        </w:tc>
        <w:tc>
          <w:tcPr>
            <w:tcW w:w="1734" w:type="dxa"/>
            <w:vMerge w:val="restart"/>
            <w:tcBorders>
              <w:top w:val="single" w:color="000000" w:sz="4" w:space="0"/>
              <w:left w:val="single" w:color="000000" w:sz="4" w:space="0"/>
              <w:right w:val="single" w:color="000000" w:sz="4" w:space="0"/>
            </w:tcBorders>
          </w:tcPr>
          <w:p>
            <w:pPr>
              <w:pStyle w:val="20"/>
              <w:spacing w:before="10" w:line="273" w:lineRule="auto"/>
              <w:ind w:left="546" w:right="546"/>
              <w:jc w:val="center"/>
              <w:rPr>
                <w:rFonts w:ascii="宋体" w:hAnsi="宋体" w:eastAsia="宋体" w:cs="宋体"/>
                <w:sz w:val="21"/>
                <w:szCs w:val="21"/>
                <w:highlight w:val="none"/>
              </w:rPr>
            </w:pPr>
            <w:r>
              <w:rPr>
                <w:rFonts w:ascii="宋体" w:hAnsi="宋体" w:eastAsia="宋体" w:cs="宋体"/>
                <w:sz w:val="21"/>
                <w:szCs w:val="21"/>
                <w:highlight w:val="none"/>
              </w:rPr>
              <w:t>柳叶榕</w:t>
            </w:r>
            <w:r>
              <w:rPr>
                <w:rFonts w:ascii="宋体" w:hAnsi="宋体" w:eastAsia="宋体" w:cs="宋体"/>
                <w:w w:val="99"/>
                <w:sz w:val="21"/>
                <w:szCs w:val="21"/>
                <w:highlight w:val="none"/>
              </w:rPr>
              <w:t xml:space="preserve"> </w:t>
            </w:r>
            <w:r>
              <w:rPr>
                <w:rFonts w:ascii="宋体" w:hAnsi="宋体" w:eastAsia="宋体" w:cs="宋体"/>
                <w:sz w:val="21"/>
                <w:szCs w:val="21"/>
                <w:highlight w:val="none"/>
              </w:rPr>
              <w:t>Ficus</w:t>
            </w:r>
          </w:p>
          <w:p>
            <w:pPr>
              <w:pStyle w:val="20"/>
              <w:spacing w:before="7" w:line="273" w:lineRule="auto"/>
              <w:ind w:left="232" w:right="228"/>
              <w:jc w:val="center"/>
              <w:rPr>
                <w:rFonts w:ascii="宋体" w:hAnsi="宋体" w:eastAsia="宋体" w:cs="宋体"/>
                <w:sz w:val="21"/>
                <w:szCs w:val="21"/>
                <w:highlight w:val="none"/>
              </w:rPr>
            </w:pPr>
            <w:r>
              <w:rPr>
                <w:rFonts w:ascii="宋体" w:hAnsi="宋体" w:eastAsia="宋体" w:cs="宋体"/>
                <w:sz w:val="21"/>
                <w:szCs w:val="21"/>
                <w:highlight w:val="none"/>
              </w:rPr>
              <w:t>binnendijkii</w:t>
            </w:r>
            <w:r>
              <w:rPr>
                <w:rFonts w:ascii="宋体" w:hAnsi="宋体" w:eastAsia="宋体" w:cs="宋体"/>
                <w:w w:val="99"/>
                <w:sz w:val="21"/>
                <w:szCs w:val="21"/>
                <w:highlight w:val="none"/>
              </w:rPr>
              <w:t xml:space="preserve"> </w:t>
            </w:r>
            <w:r>
              <w:rPr>
                <w:rFonts w:ascii="宋体" w:hAnsi="宋体" w:eastAsia="宋体" w:cs="宋体"/>
                <w:sz w:val="21"/>
                <w:szCs w:val="21"/>
                <w:highlight w:val="none"/>
              </w:rPr>
              <w:t>‘Alil’</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7"/>
                <w:szCs w:val="27"/>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20</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6"/>
                <w:szCs w:val="26"/>
                <w:highlight w:val="none"/>
              </w:rPr>
            </w:pPr>
          </w:p>
          <w:p>
            <w:pPr>
              <w:pStyle w:val="20"/>
              <w:spacing w:line="273" w:lineRule="auto"/>
              <w:ind w:left="126" w:right="125" w:firstLine="420"/>
              <w:jc w:val="left"/>
              <w:rPr>
                <w:rFonts w:ascii="宋体" w:hAnsi="宋体" w:eastAsia="宋体" w:cs="宋体"/>
                <w:sz w:val="21"/>
                <w:szCs w:val="21"/>
                <w:highlight w:val="none"/>
              </w:rPr>
            </w:pPr>
            <w:r>
              <w:rPr>
                <w:rFonts w:ascii="宋体" w:hAnsi="宋体" w:eastAsia="宋体" w:cs="宋体"/>
                <w:sz w:val="21"/>
                <w:szCs w:val="21"/>
                <w:highlight w:val="none"/>
              </w:rPr>
              <w:t>橡胶榕</w:t>
            </w:r>
            <w:r>
              <w:rPr>
                <w:rFonts w:ascii="宋体" w:hAnsi="宋体" w:eastAsia="宋体" w:cs="宋体"/>
                <w:w w:val="99"/>
                <w:sz w:val="21"/>
                <w:szCs w:val="21"/>
                <w:highlight w:val="none"/>
              </w:rPr>
              <w:t xml:space="preserve"> </w:t>
            </w:r>
            <w:r>
              <w:rPr>
                <w:rFonts w:ascii="宋体" w:hAnsi="宋体" w:eastAsia="宋体" w:cs="宋体"/>
                <w:sz w:val="21"/>
                <w:szCs w:val="21"/>
                <w:highlight w:val="none"/>
              </w:rPr>
              <w:t>Ficus</w:t>
            </w:r>
            <w:r>
              <w:rPr>
                <w:rFonts w:ascii="宋体" w:hAnsi="宋体" w:eastAsia="宋体" w:cs="宋体"/>
                <w:spacing w:val="-4"/>
                <w:sz w:val="21"/>
                <w:szCs w:val="21"/>
                <w:highlight w:val="none"/>
              </w:rPr>
              <w:t xml:space="preserve"> </w:t>
            </w:r>
            <w:r>
              <w:rPr>
                <w:rFonts w:ascii="宋体" w:hAnsi="宋体" w:eastAsia="宋体" w:cs="宋体"/>
                <w:sz w:val="21"/>
                <w:szCs w:val="21"/>
                <w:highlight w:val="none"/>
              </w:rPr>
              <w:t>elastica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夏秋</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21</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37" w:right="334" w:hanging="4"/>
              <w:jc w:val="center"/>
              <w:rPr>
                <w:rFonts w:ascii="宋体" w:hAnsi="宋体" w:eastAsia="宋体" w:cs="宋体"/>
                <w:sz w:val="21"/>
                <w:szCs w:val="21"/>
                <w:highlight w:val="none"/>
              </w:rPr>
            </w:pPr>
            <w:r>
              <w:rPr>
                <w:rFonts w:ascii="宋体" w:hAnsi="宋体" w:eastAsia="宋体" w:cs="宋体"/>
                <w:sz w:val="21"/>
                <w:szCs w:val="21"/>
                <w:highlight w:val="none"/>
              </w:rPr>
              <w:t>细叶榕</w:t>
            </w:r>
            <w:r>
              <w:rPr>
                <w:rFonts w:ascii="宋体" w:hAnsi="宋体" w:eastAsia="宋体" w:cs="宋体"/>
                <w:w w:val="99"/>
                <w:sz w:val="21"/>
                <w:szCs w:val="21"/>
                <w:highlight w:val="none"/>
              </w:rPr>
              <w:t xml:space="preserve"> </w:t>
            </w:r>
            <w:r>
              <w:rPr>
                <w:rFonts w:ascii="宋体" w:hAnsi="宋体" w:eastAsia="宋体" w:cs="宋体"/>
                <w:sz w:val="21"/>
                <w:szCs w:val="21"/>
                <w:highlight w:val="none"/>
              </w:rPr>
              <w:t>Ficus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microcarpa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22</w:t>
            </w:r>
          </w:p>
        </w:tc>
        <w:tc>
          <w:tcPr>
            <w:tcW w:w="1734"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19"/>
                <w:szCs w:val="19"/>
                <w:highlight w:val="none"/>
              </w:rPr>
            </w:pPr>
          </w:p>
          <w:p>
            <w:pPr>
              <w:pStyle w:val="20"/>
              <w:tabs>
                <w:tab w:val="left" w:pos="1386"/>
              </w:tabs>
              <w:spacing w:line="273" w:lineRule="auto"/>
              <w:ind w:left="126" w:right="125" w:firstLine="314"/>
              <w:jc w:val="left"/>
              <w:rPr>
                <w:rFonts w:ascii="宋体" w:hAnsi="宋体" w:eastAsia="宋体" w:cs="宋体"/>
                <w:sz w:val="21"/>
                <w:szCs w:val="21"/>
                <w:highlight w:val="none"/>
              </w:rPr>
            </w:pPr>
            <w:r>
              <w:rPr>
                <w:rFonts w:ascii="宋体" w:hAnsi="宋体" w:eastAsia="宋体" w:cs="宋体"/>
                <w:sz w:val="21"/>
                <w:szCs w:val="21"/>
                <w:highlight w:val="none"/>
              </w:rPr>
              <w:t>红花玉蕊</w:t>
            </w:r>
            <w:r>
              <w:rPr>
                <w:rFonts w:ascii="宋体" w:hAnsi="宋体" w:eastAsia="宋体" w:cs="宋体"/>
                <w:w w:val="99"/>
                <w:sz w:val="21"/>
                <w:szCs w:val="21"/>
                <w:highlight w:val="none"/>
              </w:rPr>
              <w:t xml:space="preserve"> </w:t>
            </w:r>
            <w:r>
              <w:rPr>
                <w:rFonts w:ascii="宋体" w:hAnsi="宋体" w:eastAsia="宋体" w:cs="宋体"/>
                <w:sz w:val="21"/>
                <w:szCs w:val="21"/>
                <w:highlight w:val="none"/>
              </w:rPr>
              <w:t>Barringtonia</w:t>
            </w:r>
            <w:r>
              <w:rPr>
                <w:rFonts w:ascii="宋体" w:hAnsi="宋体" w:eastAsia="宋体" w:cs="宋体"/>
                <w:w w:val="99"/>
                <w:sz w:val="21"/>
                <w:szCs w:val="21"/>
                <w:highlight w:val="none"/>
              </w:rPr>
              <w:t xml:space="preserve"> </w:t>
            </w:r>
            <w:r>
              <w:rPr>
                <w:rFonts w:ascii="宋体" w:hAnsi="宋体" w:eastAsia="宋体" w:cs="宋体"/>
                <w:w w:val="95"/>
                <w:sz w:val="21"/>
                <w:szCs w:val="21"/>
                <w:highlight w:val="none"/>
              </w:rPr>
              <w:t>acutangula</w:t>
            </w:r>
            <w:r>
              <w:rPr>
                <w:rFonts w:ascii="宋体" w:hAnsi="宋体" w:eastAsia="宋体" w:cs="宋体"/>
                <w:w w:val="95"/>
                <w:sz w:val="21"/>
                <w:szCs w:val="21"/>
                <w:highlight w:val="none"/>
              </w:rPr>
              <w:tab/>
            </w:r>
            <w:r>
              <w:rPr>
                <w:rFonts w:ascii="宋体" w:hAnsi="宋体" w:eastAsia="宋体" w:cs="宋体"/>
                <w:sz w:val="21"/>
                <w:szCs w:val="21"/>
                <w:highlight w:val="none"/>
              </w:rPr>
              <w:t>(L</w:t>
            </w:r>
          </w:p>
          <w:p>
            <w:pPr>
              <w:pStyle w:val="20"/>
              <w:spacing w:before="7" w:line="240" w:lineRule="auto"/>
              <w:ind w:left="337" w:right="0"/>
              <w:jc w:val="left"/>
              <w:rPr>
                <w:rFonts w:ascii="宋体" w:hAnsi="宋体" w:eastAsia="宋体" w:cs="宋体"/>
                <w:sz w:val="21"/>
                <w:szCs w:val="21"/>
                <w:highlight w:val="none"/>
              </w:rPr>
            </w:pPr>
            <w:r>
              <w:rPr>
                <w:rFonts w:ascii="宋体"/>
                <w:sz w:val="21"/>
                <w:highlight w:val="none"/>
              </w:rPr>
              <w:t>.)</w:t>
            </w:r>
            <w:r>
              <w:rPr>
                <w:rFonts w:ascii="宋体"/>
                <w:spacing w:val="-2"/>
                <w:sz w:val="21"/>
                <w:highlight w:val="none"/>
              </w:rPr>
              <w:t xml:space="preserve"> </w:t>
            </w:r>
            <w:r>
              <w:rPr>
                <w:rFonts w:ascii="宋体"/>
                <w:sz w:val="21"/>
                <w:highlight w:val="none"/>
              </w:rPr>
              <w:t>Gaertn.</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23</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88" w:right="389" w:firstLine="264"/>
              <w:jc w:val="left"/>
              <w:rPr>
                <w:rFonts w:ascii="宋体" w:hAnsi="宋体" w:eastAsia="宋体" w:cs="宋体"/>
                <w:sz w:val="21"/>
                <w:szCs w:val="21"/>
                <w:highlight w:val="none"/>
              </w:rPr>
            </w:pPr>
            <w:r>
              <w:rPr>
                <w:rFonts w:ascii="宋体" w:hAnsi="宋体" w:eastAsia="宋体" w:cs="宋体"/>
                <w:sz w:val="21"/>
                <w:szCs w:val="21"/>
                <w:highlight w:val="none"/>
              </w:rPr>
              <w:t>麻楝</w:t>
            </w:r>
            <w:r>
              <w:rPr>
                <w:rFonts w:ascii="宋体" w:hAnsi="宋体" w:eastAsia="宋体" w:cs="宋体"/>
                <w:w w:val="99"/>
                <w:sz w:val="21"/>
                <w:szCs w:val="21"/>
                <w:highlight w:val="none"/>
              </w:rPr>
              <w:t xml:space="preserve"> </w:t>
            </w:r>
            <w:r>
              <w:rPr>
                <w:rFonts w:ascii="宋体" w:hAnsi="宋体" w:eastAsia="宋体" w:cs="宋体"/>
                <w:sz w:val="21"/>
                <w:szCs w:val="21"/>
                <w:highlight w:val="none"/>
              </w:rPr>
              <w:t>Chukrasia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tabularis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24</w:t>
            </w:r>
          </w:p>
        </w:tc>
        <w:tc>
          <w:tcPr>
            <w:tcW w:w="1734"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19"/>
                <w:szCs w:val="19"/>
                <w:highlight w:val="none"/>
              </w:rPr>
            </w:pPr>
          </w:p>
          <w:p>
            <w:pPr>
              <w:pStyle w:val="20"/>
              <w:spacing w:line="273" w:lineRule="auto"/>
              <w:ind w:left="126" w:right="126"/>
              <w:jc w:val="center"/>
              <w:rPr>
                <w:rFonts w:ascii="宋体" w:hAnsi="宋体" w:eastAsia="宋体" w:cs="宋体"/>
                <w:sz w:val="21"/>
                <w:szCs w:val="21"/>
                <w:highlight w:val="none"/>
              </w:rPr>
            </w:pPr>
            <w:r>
              <w:rPr>
                <w:rFonts w:ascii="宋体" w:hAnsi="宋体" w:eastAsia="宋体" w:cs="宋体"/>
                <w:sz w:val="21"/>
                <w:szCs w:val="21"/>
                <w:highlight w:val="none"/>
              </w:rPr>
              <w:t>非洲楝（非洲桃</w:t>
            </w:r>
            <w:r>
              <w:rPr>
                <w:rFonts w:ascii="宋体" w:hAnsi="宋体" w:eastAsia="宋体" w:cs="宋体"/>
                <w:w w:val="99"/>
                <w:sz w:val="21"/>
                <w:szCs w:val="21"/>
                <w:highlight w:val="none"/>
              </w:rPr>
              <w:t xml:space="preserve"> </w:t>
            </w:r>
            <w:r>
              <w:rPr>
                <w:rFonts w:ascii="宋体" w:hAnsi="宋体" w:eastAsia="宋体" w:cs="宋体"/>
                <w:sz w:val="21"/>
                <w:szCs w:val="21"/>
                <w:highlight w:val="none"/>
              </w:rPr>
              <w:t>花心木）</w:t>
            </w:r>
          </w:p>
          <w:p>
            <w:pPr>
              <w:pStyle w:val="20"/>
              <w:spacing w:before="7" w:line="273" w:lineRule="auto"/>
              <w:ind w:left="232" w:right="228" w:hanging="3"/>
              <w:jc w:val="center"/>
              <w:rPr>
                <w:rFonts w:ascii="宋体" w:hAnsi="宋体" w:eastAsia="宋体" w:cs="宋体"/>
                <w:sz w:val="21"/>
                <w:szCs w:val="21"/>
                <w:highlight w:val="none"/>
              </w:rPr>
            </w:pPr>
            <w:r>
              <w:rPr>
                <w:rFonts w:ascii="宋体"/>
                <w:sz w:val="21"/>
                <w:highlight w:val="none"/>
              </w:rPr>
              <w:t>Khaya</w:t>
            </w:r>
            <w:r>
              <w:rPr>
                <w:rFonts w:ascii="宋体"/>
                <w:w w:val="99"/>
                <w:sz w:val="21"/>
                <w:highlight w:val="none"/>
              </w:rPr>
              <w:t xml:space="preserve"> </w:t>
            </w:r>
            <w:r>
              <w:rPr>
                <w:rFonts w:ascii="宋体"/>
                <w:sz w:val="21"/>
                <w:highlight w:val="none"/>
              </w:rPr>
              <w:t>senegalensis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25</w:t>
            </w:r>
          </w:p>
        </w:tc>
        <w:tc>
          <w:tcPr>
            <w:tcW w:w="1734" w:type="dxa"/>
            <w:vMerge w:val="restart"/>
            <w:tcBorders>
              <w:top w:val="single" w:color="000000" w:sz="4" w:space="0"/>
              <w:left w:val="single" w:color="000000" w:sz="4" w:space="0"/>
              <w:right w:val="single" w:color="000000" w:sz="4" w:space="0"/>
            </w:tcBorders>
          </w:tcPr>
          <w:p>
            <w:pPr>
              <w:pStyle w:val="20"/>
              <w:spacing w:before="164" w:line="273" w:lineRule="auto"/>
              <w:ind w:left="179" w:right="178" w:hanging="1"/>
              <w:jc w:val="center"/>
              <w:rPr>
                <w:rFonts w:ascii="宋体" w:hAnsi="宋体" w:eastAsia="宋体" w:cs="宋体"/>
                <w:sz w:val="21"/>
                <w:szCs w:val="21"/>
                <w:highlight w:val="none"/>
              </w:rPr>
            </w:pPr>
            <w:r>
              <w:rPr>
                <w:rFonts w:ascii="宋体" w:hAnsi="宋体" w:eastAsia="宋体" w:cs="宋体"/>
                <w:sz w:val="21"/>
                <w:szCs w:val="21"/>
                <w:highlight w:val="none"/>
              </w:rPr>
              <w:t>人面子</w:t>
            </w:r>
            <w:r>
              <w:rPr>
                <w:rFonts w:ascii="宋体" w:hAnsi="宋体" w:eastAsia="宋体" w:cs="宋体"/>
                <w:w w:val="99"/>
                <w:sz w:val="21"/>
                <w:szCs w:val="21"/>
                <w:highlight w:val="none"/>
              </w:rPr>
              <w:t xml:space="preserve"> </w:t>
            </w:r>
            <w:r>
              <w:rPr>
                <w:rFonts w:ascii="宋体" w:hAnsi="宋体" w:eastAsia="宋体" w:cs="宋体"/>
                <w:sz w:val="21"/>
                <w:szCs w:val="21"/>
                <w:highlight w:val="none"/>
              </w:rPr>
              <w:t>Dracontomelon</w:t>
            </w:r>
            <w:r>
              <w:rPr>
                <w:rFonts w:ascii="宋体" w:hAnsi="宋体" w:eastAsia="宋体" w:cs="宋体"/>
                <w:w w:val="99"/>
                <w:sz w:val="21"/>
                <w:szCs w:val="21"/>
                <w:highlight w:val="none"/>
              </w:rPr>
              <w:t xml:space="preserve"> </w:t>
            </w:r>
            <w:r>
              <w:rPr>
                <w:rFonts w:ascii="宋体" w:hAnsi="宋体" w:eastAsia="宋体" w:cs="宋体"/>
                <w:sz w:val="21"/>
                <w:szCs w:val="21"/>
                <w:highlight w:val="none"/>
              </w:rPr>
              <w:t>duperreanum</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7"/>
                <w:szCs w:val="27"/>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26</w:t>
            </w:r>
          </w:p>
        </w:tc>
        <w:tc>
          <w:tcPr>
            <w:tcW w:w="1734" w:type="dxa"/>
            <w:vMerge w:val="restart"/>
            <w:tcBorders>
              <w:top w:val="single" w:color="000000" w:sz="4" w:space="0"/>
              <w:left w:val="single" w:color="000000" w:sz="4" w:space="0"/>
              <w:right w:val="single" w:color="000000" w:sz="4" w:space="0"/>
            </w:tcBorders>
          </w:tcPr>
          <w:p>
            <w:pPr>
              <w:pStyle w:val="20"/>
              <w:spacing w:before="71" w:line="273" w:lineRule="auto"/>
              <w:ind w:left="232" w:right="228" w:hanging="4"/>
              <w:jc w:val="center"/>
              <w:rPr>
                <w:rFonts w:ascii="宋体" w:hAnsi="宋体" w:eastAsia="宋体" w:cs="宋体"/>
                <w:sz w:val="21"/>
                <w:szCs w:val="21"/>
                <w:highlight w:val="none"/>
              </w:rPr>
            </w:pPr>
            <w:r>
              <w:rPr>
                <w:rFonts w:ascii="宋体" w:hAnsi="宋体" w:eastAsia="宋体" w:cs="宋体"/>
                <w:sz w:val="21"/>
                <w:szCs w:val="21"/>
                <w:highlight w:val="none"/>
              </w:rPr>
              <w:t>扁桃</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Mangifera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persiciforma</w:t>
            </w:r>
          </w:p>
          <w:p>
            <w:pPr>
              <w:pStyle w:val="20"/>
              <w:spacing w:before="7" w:line="273" w:lineRule="auto"/>
              <w:ind w:left="337" w:right="334" w:firstLine="208"/>
              <w:jc w:val="left"/>
              <w:rPr>
                <w:rFonts w:ascii="宋体" w:hAnsi="宋体" w:eastAsia="宋体" w:cs="宋体"/>
                <w:sz w:val="21"/>
                <w:szCs w:val="21"/>
                <w:highlight w:val="none"/>
              </w:rPr>
            </w:pPr>
            <w:r>
              <w:rPr>
                <w:rFonts w:ascii="宋体"/>
                <w:sz w:val="21"/>
                <w:highlight w:val="none"/>
              </w:rPr>
              <w:t>C.Y</w:t>
            </w:r>
            <w:r>
              <w:rPr>
                <w:rFonts w:ascii="宋体"/>
                <w:spacing w:val="-1"/>
                <w:sz w:val="21"/>
                <w:highlight w:val="none"/>
              </w:rPr>
              <w:t xml:space="preserve"> </w:t>
            </w:r>
            <w:r>
              <w:rPr>
                <w:rFonts w:ascii="宋体"/>
                <w:sz w:val="21"/>
                <w:highlight w:val="none"/>
              </w:rPr>
              <w:t>Wu</w:t>
            </w:r>
            <w:r>
              <w:rPr>
                <w:rFonts w:ascii="宋体"/>
                <w:w w:val="99"/>
                <w:sz w:val="21"/>
                <w:highlight w:val="none"/>
              </w:rPr>
              <w:t xml:space="preserve"> </w:t>
            </w:r>
            <w:r>
              <w:rPr>
                <w:rFonts w:ascii="宋体"/>
                <w:sz w:val="21"/>
                <w:highlight w:val="none"/>
              </w:rPr>
              <w:t>etT.L.Ming</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27</w:t>
            </w:r>
          </w:p>
        </w:tc>
        <w:tc>
          <w:tcPr>
            <w:tcW w:w="1734" w:type="dxa"/>
            <w:vMerge w:val="restart"/>
            <w:tcBorders>
              <w:top w:val="single" w:color="000000" w:sz="4" w:space="0"/>
              <w:left w:val="single" w:color="000000" w:sz="4" w:space="0"/>
              <w:right w:val="single" w:color="000000" w:sz="4" w:space="0"/>
            </w:tcBorders>
          </w:tcPr>
          <w:p>
            <w:pPr>
              <w:pStyle w:val="20"/>
              <w:spacing w:before="165"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芒果</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Mangifera</w:t>
            </w:r>
            <w:r>
              <w:rPr>
                <w:rFonts w:ascii="宋体" w:hAnsi="宋体" w:eastAsia="宋体" w:cs="宋体"/>
                <w:w w:val="99"/>
                <w:sz w:val="21"/>
                <w:szCs w:val="21"/>
                <w:highlight w:val="none"/>
              </w:rPr>
              <w:t xml:space="preserve"> </w:t>
            </w:r>
            <w:r>
              <w:rPr>
                <w:rFonts w:ascii="宋体" w:hAnsi="宋体" w:eastAsia="宋体" w:cs="宋体"/>
                <w:sz w:val="21"/>
                <w:szCs w:val="21"/>
                <w:highlight w:val="none"/>
              </w:rPr>
              <w:t>indica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28</w:t>
            </w:r>
          </w:p>
        </w:tc>
        <w:tc>
          <w:tcPr>
            <w:tcW w:w="1734" w:type="dxa"/>
            <w:vMerge w:val="restart"/>
            <w:tcBorders>
              <w:top w:val="single" w:color="000000" w:sz="4" w:space="0"/>
              <w:left w:val="single" w:color="000000" w:sz="4" w:space="0"/>
              <w:right w:val="single" w:color="000000" w:sz="4" w:space="0"/>
            </w:tcBorders>
          </w:tcPr>
          <w:p>
            <w:pPr>
              <w:pStyle w:val="20"/>
              <w:spacing w:before="165" w:line="273" w:lineRule="auto"/>
              <w:ind w:left="285" w:right="281" w:hanging="4"/>
              <w:jc w:val="center"/>
              <w:rPr>
                <w:rFonts w:ascii="宋体" w:hAnsi="宋体" w:eastAsia="宋体" w:cs="宋体"/>
                <w:sz w:val="21"/>
                <w:szCs w:val="21"/>
                <w:highlight w:val="none"/>
              </w:rPr>
            </w:pPr>
            <w:r>
              <w:rPr>
                <w:rFonts w:ascii="宋体" w:hAnsi="宋体" w:eastAsia="宋体" w:cs="宋体"/>
                <w:sz w:val="21"/>
                <w:szCs w:val="21"/>
                <w:highlight w:val="none"/>
              </w:rPr>
              <w:t>幌伞枫</w:t>
            </w:r>
            <w:r>
              <w:rPr>
                <w:rFonts w:ascii="宋体" w:hAnsi="宋体" w:eastAsia="宋体" w:cs="宋体"/>
                <w:w w:val="99"/>
                <w:sz w:val="21"/>
                <w:szCs w:val="21"/>
                <w:highlight w:val="none"/>
              </w:rPr>
              <w:t xml:space="preserve"> </w:t>
            </w:r>
            <w:r>
              <w:rPr>
                <w:rFonts w:ascii="宋体" w:hAnsi="宋体" w:eastAsia="宋体" w:cs="宋体"/>
                <w:sz w:val="21"/>
                <w:szCs w:val="21"/>
                <w:highlight w:val="none"/>
              </w:rPr>
              <w:t>Heteropanax</w:t>
            </w:r>
            <w:r>
              <w:rPr>
                <w:rFonts w:ascii="宋体" w:hAnsi="宋体" w:eastAsia="宋体" w:cs="宋体"/>
                <w:w w:val="99"/>
                <w:sz w:val="21"/>
                <w:szCs w:val="21"/>
                <w:highlight w:val="none"/>
              </w:rPr>
              <w:t xml:space="preserve"> </w:t>
            </w:r>
            <w:r>
              <w:rPr>
                <w:rFonts w:ascii="宋体" w:hAnsi="宋体" w:eastAsia="宋体" w:cs="宋体"/>
                <w:sz w:val="21"/>
                <w:szCs w:val="21"/>
                <w:highlight w:val="none"/>
              </w:rPr>
              <w:t>fragrans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29</w:t>
            </w:r>
          </w:p>
        </w:tc>
        <w:tc>
          <w:tcPr>
            <w:tcW w:w="1734" w:type="dxa"/>
            <w:vMerge w:val="restart"/>
            <w:tcBorders>
              <w:top w:val="single" w:color="000000" w:sz="4" w:space="0"/>
              <w:left w:val="single" w:color="000000" w:sz="4" w:space="0"/>
              <w:right w:val="single" w:color="000000" w:sz="4" w:space="0"/>
            </w:tcBorders>
          </w:tcPr>
          <w:p>
            <w:pPr>
              <w:pStyle w:val="20"/>
              <w:spacing w:before="166"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人心果</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Manilkara</w:t>
            </w:r>
            <w:r>
              <w:rPr>
                <w:rFonts w:ascii="宋体" w:hAnsi="宋体" w:eastAsia="宋体" w:cs="宋体"/>
                <w:w w:val="99"/>
                <w:sz w:val="21"/>
                <w:szCs w:val="21"/>
                <w:highlight w:val="none"/>
              </w:rPr>
              <w:t xml:space="preserve"> </w:t>
            </w:r>
            <w:r>
              <w:rPr>
                <w:rFonts w:ascii="宋体" w:hAnsi="宋体" w:eastAsia="宋体" w:cs="宋体"/>
                <w:sz w:val="21"/>
                <w:szCs w:val="21"/>
                <w:highlight w:val="none"/>
              </w:rPr>
              <w:t>zapota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1" w:line="240" w:lineRule="auto"/>
              <w:ind w:right="0"/>
              <w:jc w:val="left"/>
              <w:rPr>
                <w:rFonts w:ascii="Times New Roman" w:hAnsi="Times New Roman" w:eastAsia="Times New Roman" w:cs="Times New Roman"/>
                <w:sz w:val="18"/>
                <w:szCs w:val="1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7"/>
                <w:szCs w:val="27"/>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30</w:t>
            </w:r>
          </w:p>
        </w:tc>
        <w:tc>
          <w:tcPr>
            <w:tcW w:w="1734"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6"/>
                <w:szCs w:val="26"/>
                <w:highlight w:val="none"/>
              </w:rPr>
            </w:pPr>
          </w:p>
          <w:p>
            <w:pPr>
              <w:pStyle w:val="20"/>
              <w:spacing w:line="273" w:lineRule="auto"/>
              <w:ind w:left="440" w:right="440" w:firstLine="105"/>
              <w:jc w:val="left"/>
              <w:rPr>
                <w:rFonts w:ascii="宋体" w:hAnsi="宋体" w:eastAsia="宋体" w:cs="宋体"/>
                <w:sz w:val="21"/>
                <w:szCs w:val="21"/>
                <w:highlight w:val="none"/>
              </w:rPr>
            </w:pPr>
            <w:r>
              <w:rPr>
                <w:rFonts w:ascii="宋体" w:hAnsi="宋体" w:eastAsia="宋体" w:cs="宋体"/>
                <w:sz w:val="21"/>
                <w:szCs w:val="21"/>
                <w:highlight w:val="none"/>
              </w:rPr>
              <w:t>糖胶树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Alstonia</w:t>
            </w:r>
          </w:p>
          <w:p>
            <w:pPr>
              <w:pStyle w:val="20"/>
              <w:spacing w:before="7" w:line="240" w:lineRule="auto"/>
              <w:ind w:left="102" w:right="-1"/>
              <w:jc w:val="center"/>
              <w:rPr>
                <w:rFonts w:ascii="宋体" w:hAnsi="宋体" w:eastAsia="宋体" w:cs="宋体"/>
                <w:sz w:val="21"/>
                <w:szCs w:val="21"/>
                <w:highlight w:val="none"/>
              </w:rPr>
            </w:pPr>
            <w:r>
              <w:rPr>
                <w:rFonts w:ascii="宋体" w:hAnsi="宋体" w:eastAsia="宋体" w:cs="宋体"/>
                <w:sz w:val="21"/>
                <w:szCs w:val="21"/>
                <w:highlight w:val="none"/>
              </w:rPr>
              <w:t>scholaris</w:t>
            </w:r>
            <w:r>
              <w:rPr>
                <w:rFonts w:ascii="宋体" w:hAnsi="宋体" w:eastAsia="宋体" w:cs="宋体"/>
                <w:spacing w:val="-61"/>
                <w:sz w:val="21"/>
                <w:szCs w:val="21"/>
                <w:highlight w:val="none"/>
              </w:rPr>
              <w:t xml:space="preserve"> </w:t>
            </w:r>
            <w:r>
              <w:rPr>
                <w:rFonts w:ascii="宋体" w:hAnsi="宋体" w:eastAsia="宋体" w:cs="宋体"/>
                <w:sz w:val="21"/>
                <w:szCs w:val="21"/>
                <w:highlight w:val="none"/>
              </w:rPr>
              <w:t>（L.）</w:t>
            </w:r>
          </w:p>
          <w:p>
            <w:pPr>
              <w:pStyle w:val="20"/>
              <w:spacing w:before="37" w:line="240" w:lineRule="auto"/>
              <w:ind w:left="546" w:right="0"/>
              <w:jc w:val="left"/>
              <w:rPr>
                <w:rFonts w:ascii="宋体" w:hAnsi="宋体" w:eastAsia="宋体" w:cs="宋体"/>
                <w:sz w:val="21"/>
                <w:szCs w:val="21"/>
                <w:highlight w:val="none"/>
              </w:rPr>
            </w:pPr>
            <w:r>
              <w:rPr>
                <w:rFonts w:ascii="宋体"/>
                <w:sz w:val="21"/>
                <w:highlight w:val="none"/>
              </w:rPr>
              <w:t>R.</w:t>
            </w:r>
            <w:r>
              <w:rPr>
                <w:rFonts w:ascii="宋体"/>
                <w:spacing w:val="-1"/>
                <w:sz w:val="21"/>
                <w:highlight w:val="none"/>
              </w:rPr>
              <w:t xml:space="preserve"> </w:t>
            </w:r>
            <w:r>
              <w:rPr>
                <w:rFonts w:ascii="宋体"/>
                <w:sz w:val="21"/>
                <w:highlight w:val="none"/>
              </w:rPr>
              <w:t>Br.</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2"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4" w:line="240" w:lineRule="auto"/>
              <w:ind w:right="0"/>
              <w:jc w:val="left"/>
              <w:rPr>
                <w:rFonts w:ascii="Times New Roman" w:hAnsi="Times New Roman" w:eastAsia="Times New Roman" w:cs="Times New Roman"/>
                <w:sz w:val="31"/>
                <w:szCs w:val="31"/>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2"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rPr>
          <w:trHeight w:val="634" w:hRule="exact"/>
        </w:trPr>
        <w:tc>
          <w:tcPr>
            <w:tcW w:w="4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7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2"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31</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493" w:right="492" w:firstLine="52"/>
              <w:jc w:val="both"/>
              <w:rPr>
                <w:rFonts w:ascii="宋体" w:hAnsi="宋体" w:eastAsia="宋体" w:cs="宋体"/>
                <w:sz w:val="21"/>
                <w:szCs w:val="21"/>
                <w:highlight w:val="none"/>
              </w:rPr>
            </w:pPr>
            <w:r>
              <w:rPr>
                <w:rFonts w:ascii="宋体" w:hAnsi="宋体" w:eastAsia="宋体" w:cs="宋体"/>
                <w:sz w:val="21"/>
                <w:szCs w:val="21"/>
                <w:highlight w:val="none"/>
              </w:rPr>
              <w:t>吊瓜树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Kigelia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pinnata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32</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32" w:right="228" w:hanging="2"/>
              <w:jc w:val="center"/>
              <w:rPr>
                <w:rFonts w:ascii="宋体" w:hAnsi="宋体" w:eastAsia="宋体" w:cs="宋体"/>
                <w:sz w:val="21"/>
                <w:szCs w:val="21"/>
                <w:highlight w:val="none"/>
              </w:rPr>
            </w:pPr>
            <w:r>
              <w:rPr>
                <w:rFonts w:ascii="宋体" w:hAnsi="宋体" w:eastAsia="宋体" w:cs="宋体"/>
                <w:sz w:val="21"/>
                <w:szCs w:val="21"/>
                <w:highlight w:val="none"/>
              </w:rPr>
              <w:t>海南菜豆树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Radermachera</w:t>
            </w:r>
            <w:r>
              <w:rPr>
                <w:rFonts w:ascii="宋体" w:hAnsi="宋体" w:eastAsia="宋体" w:cs="宋体"/>
                <w:w w:val="99"/>
                <w:sz w:val="21"/>
                <w:szCs w:val="21"/>
                <w:highlight w:val="none"/>
              </w:rPr>
              <w:t xml:space="preserve"> </w:t>
            </w:r>
            <w:r>
              <w:rPr>
                <w:rFonts w:ascii="宋体" w:hAnsi="宋体" w:eastAsia="宋体" w:cs="宋体"/>
                <w:sz w:val="21"/>
                <w:szCs w:val="21"/>
                <w:highlight w:val="none"/>
              </w:rPr>
              <w:t>hainanensis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33</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85" w:right="281" w:hanging="4"/>
              <w:jc w:val="center"/>
              <w:rPr>
                <w:rFonts w:ascii="宋体" w:hAnsi="宋体" w:eastAsia="宋体" w:cs="宋体"/>
                <w:sz w:val="21"/>
                <w:szCs w:val="21"/>
                <w:highlight w:val="none"/>
              </w:rPr>
            </w:pPr>
            <w:r>
              <w:rPr>
                <w:rFonts w:ascii="宋体" w:hAnsi="宋体" w:eastAsia="宋体" w:cs="宋体"/>
                <w:sz w:val="21"/>
                <w:szCs w:val="21"/>
                <w:highlight w:val="none"/>
              </w:rPr>
              <w:t>火焰木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Spathodea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campanulata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34</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440" w:right="440" w:firstLine="211"/>
              <w:jc w:val="left"/>
              <w:rPr>
                <w:rFonts w:ascii="宋体" w:hAnsi="宋体" w:eastAsia="宋体" w:cs="宋体"/>
                <w:sz w:val="21"/>
                <w:szCs w:val="21"/>
                <w:highlight w:val="none"/>
              </w:rPr>
            </w:pPr>
            <w:r>
              <w:rPr>
                <w:rFonts w:ascii="宋体" w:hAnsi="宋体" w:eastAsia="宋体" w:cs="宋体"/>
                <w:sz w:val="21"/>
                <w:szCs w:val="21"/>
                <w:highlight w:val="none"/>
              </w:rPr>
              <w:t>黄兰</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Michelia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champaca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restart"/>
            <w:tcBorders>
              <w:top w:val="single" w:color="000000" w:sz="4" w:space="0"/>
              <w:left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32"/>
                <w:szCs w:val="32"/>
                <w:highlight w:val="none"/>
              </w:rPr>
            </w:pPr>
          </w:p>
          <w:p>
            <w:pPr>
              <w:pStyle w:val="20"/>
              <w:spacing w:line="259" w:lineRule="auto"/>
              <w:ind w:left="141" w:right="139"/>
              <w:jc w:val="center"/>
              <w:rPr>
                <w:rFonts w:ascii="宋体" w:hAnsi="宋体" w:eastAsia="宋体" w:cs="宋体"/>
                <w:sz w:val="22"/>
                <w:szCs w:val="22"/>
                <w:highlight w:val="none"/>
              </w:rPr>
            </w:pPr>
            <w:r>
              <w:rPr>
                <w:rFonts w:ascii="宋体" w:hAnsi="宋体" w:eastAsia="宋体" w:cs="宋体"/>
                <w:sz w:val="22"/>
                <w:szCs w:val="22"/>
                <w:highlight w:val="none"/>
              </w:rPr>
              <w:t>春季</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35</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337" w:right="334" w:hanging="4"/>
              <w:jc w:val="center"/>
              <w:rPr>
                <w:rFonts w:ascii="宋体" w:hAnsi="宋体" w:eastAsia="宋体" w:cs="宋体"/>
                <w:sz w:val="21"/>
                <w:szCs w:val="21"/>
                <w:highlight w:val="none"/>
              </w:rPr>
            </w:pPr>
            <w:r>
              <w:rPr>
                <w:rFonts w:ascii="宋体" w:hAnsi="宋体" w:eastAsia="宋体" w:cs="宋体"/>
                <w:sz w:val="21"/>
                <w:szCs w:val="21"/>
                <w:highlight w:val="none"/>
              </w:rPr>
              <w:t>阴香</w:t>
            </w:r>
            <w:r>
              <w:rPr>
                <w:rFonts w:ascii="宋体" w:hAnsi="宋体" w:eastAsia="宋体" w:cs="宋体"/>
                <w:w w:val="99"/>
                <w:sz w:val="21"/>
                <w:szCs w:val="21"/>
                <w:highlight w:val="none"/>
              </w:rPr>
              <w:t xml:space="preserve"> </w:t>
            </w:r>
            <w:r>
              <w:rPr>
                <w:rFonts w:ascii="宋体" w:hAnsi="宋体" w:eastAsia="宋体" w:cs="宋体"/>
                <w:sz w:val="21"/>
                <w:szCs w:val="21"/>
                <w:highlight w:val="none"/>
              </w:rPr>
              <w:t>Cinnamomum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burmannii</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36</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32" w:right="228" w:hanging="4"/>
              <w:jc w:val="center"/>
              <w:rPr>
                <w:rFonts w:ascii="宋体" w:hAnsi="宋体" w:eastAsia="宋体" w:cs="宋体"/>
                <w:sz w:val="21"/>
                <w:szCs w:val="21"/>
                <w:highlight w:val="none"/>
              </w:rPr>
            </w:pPr>
            <w:r>
              <w:rPr>
                <w:rFonts w:ascii="宋体" w:hAnsi="宋体" w:eastAsia="宋体" w:cs="宋体"/>
                <w:sz w:val="21"/>
                <w:szCs w:val="21"/>
                <w:highlight w:val="none"/>
              </w:rPr>
              <w:t>水翁</w:t>
            </w:r>
            <w:r>
              <w:rPr>
                <w:rFonts w:ascii="宋体" w:hAnsi="宋体" w:eastAsia="宋体" w:cs="宋体"/>
                <w:w w:val="99"/>
                <w:sz w:val="21"/>
                <w:szCs w:val="21"/>
                <w:highlight w:val="none"/>
              </w:rPr>
              <w:t xml:space="preserve"> </w:t>
            </w:r>
            <w:r>
              <w:rPr>
                <w:rFonts w:ascii="宋体" w:hAnsi="宋体" w:eastAsia="宋体" w:cs="宋体"/>
                <w:sz w:val="21"/>
                <w:szCs w:val="21"/>
                <w:highlight w:val="none"/>
              </w:rPr>
              <w:t>Cleistocalyx</w:t>
            </w:r>
            <w:r>
              <w:rPr>
                <w:rFonts w:ascii="宋体" w:hAnsi="宋体" w:eastAsia="宋体" w:cs="宋体"/>
                <w:w w:val="99"/>
                <w:sz w:val="21"/>
                <w:szCs w:val="21"/>
                <w:highlight w:val="none"/>
              </w:rPr>
              <w:t xml:space="preserve"> </w:t>
            </w:r>
            <w:r>
              <w:rPr>
                <w:rFonts w:ascii="宋体" w:hAnsi="宋体" w:eastAsia="宋体" w:cs="宋体"/>
                <w:sz w:val="21"/>
                <w:szCs w:val="21"/>
                <w:highlight w:val="none"/>
              </w:rPr>
              <w:t>operculatum</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37</w:t>
            </w:r>
          </w:p>
        </w:tc>
        <w:tc>
          <w:tcPr>
            <w:tcW w:w="1734" w:type="dxa"/>
            <w:vMerge w:val="restart"/>
            <w:tcBorders>
              <w:top w:val="single" w:color="000000" w:sz="4" w:space="0"/>
              <w:left w:val="single" w:color="000000" w:sz="4" w:space="0"/>
              <w:right w:val="single" w:color="000000" w:sz="4" w:space="0"/>
            </w:tcBorders>
          </w:tcPr>
          <w:p>
            <w:pPr>
              <w:pStyle w:val="20"/>
              <w:spacing w:before="164" w:line="273" w:lineRule="auto"/>
              <w:ind w:left="337" w:right="334" w:firstLine="103"/>
              <w:jc w:val="both"/>
              <w:rPr>
                <w:rFonts w:ascii="宋体" w:hAnsi="宋体" w:eastAsia="宋体" w:cs="宋体"/>
                <w:sz w:val="21"/>
                <w:szCs w:val="21"/>
                <w:highlight w:val="none"/>
              </w:rPr>
            </w:pPr>
            <w:r>
              <w:rPr>
                <w:rFonts w:ascii="宋体" w:hAnsi="宋体" w:eastAsia="宋体" w:cs="宋体"/>
                <w:sz w:val="21"/>
                <w:szCs w:val="21"/>
                <w:highlight w:val="none"/>
              </w:rPr>
              <w:t>海南蒲桃</w:t>
            </w:r>
            <w:r>
              <w:rPr>
                <w:rFonts w:ascii="宋体" w:hAnsi="宋体" w:eastAsia="宋体" w:cs="宋体"/>
                <w:w w:val="99"/>
                <w:sz w:val="21"/>
                <w:szCs w:val="21"/>
                <w:highlight w:val="none"/>
              </w:rPr>
              <w:t xml:space="preserve"> </w:t>
            </w:r>
            <w:r>
              <w:rPr>
                <w:rFonts w:ascii="宋体" w:hAnsi="宋体" w:eastAsia="宋体" w:cs="宋体"/>
                <w:sz w:val="21"/>
                <w:szCs w:val="21"/>
                <w:highlight w:val="none"/>
              </w:rPr>
              <w:t>Syzygium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hainanense</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1" w:line="240" w:lineRule="auto"/>
              <w:ind w:right="0"/>
              <w:jc w:val="left"/>
              <w:rPr>
                <w:rFonts w:ascii="Times New Roman" w:hAnsi="Times New Roman" w:eastAsia="Times New Roman" w:cs="Times New Roman"/>
                <w:sz w:val="18"/>
                <w:szCs w:val="1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7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38</w:t>
            </w:r>
          </w:p>
        </w:tc>
        <w:tc>
          <w:tcPr>
            <w:tcW w:w="1734" w:type="dxa"/>
            <w:vMerge w:val="restart"/>
            <w:tcBorders>
              <w:top w:val="single" w:color="000000" w:sz="4" w:space="0"/>
              <w:left w:val="single" w:color="000000" w:sz="4" w:space="0"/>
              <w:right w:val="single" w:color="000000" w:sz="4" w:space="0"/>
            </w:tcBorders>
          </w:tcPr>
          <w:p>
            <w:pPr>
              <w:pStyle w:val="20"/>
              <w:spacing w:before="166" w:line="273" w:lineRule="auto"/>
              <w:ind w:left="441" w:right="440" w:hanging="2"/>
              <w:jc w:val="center"/>
              <w:rPr>
                <w:rFonts w:ascii="宋体" w:hAnsi="宋体" w:eastAsia="宋体" w:cs="宋体"/>
                <w:sz w:val="21"/>
                <w:szCs w:val="21"/>
                <w:highlight w:val="none"/>
              </w:rPr>
            </w:pPr>
            <w:r>
              <w:rPr>
                <w:rFonts w:ascii="宋体" w:hAnsi="宋体" w:eastAsia="宋体" w:cs="宋体"/>
                <w:sz w:val="21"/>
                <w:szCs w:val="21"/>
                <w:highlight w:val="none"/>
              </w:rPr>
              <w:t>蒲桃</w:t>
            </w:r>
            <w:r>
              <w:rPr>
                <w:rFonts w:ascii="宋体" w:hAnsi="宋体" w:eastAsia="宋体" w:cs="宋体"/>
                <w:w w:val="99"/>
                <w:sz w:val="21"/>
                <w:szCs w:val="21"/>
                <w:highlight w:val="none"/>
              </w:rPr>
              <w:t xml:space="preserve"> </w:t>
            </w:r>
            <w:r>
              <w:rPr>
                <w:rFonts w:ascii="宋体" w:hAnsi="宋体" w:eastAsia="宋体" w:cs="宋体"/>
                <w:sz w:val="21"/>
                <w:szCs w:val="21"/>
                <w:highlight w:val="none"/>
              </w:rPr>
              <w:t>Syzygium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jambos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1" w:line="240" w:lineRule="auto"/>
              <w:ind w:right="0"/>
              <w:jc w:val="left"/>
              <w:rPr>
                <w:rFonts w:ascii="Times New Roman" w:hAnsi="Times New Roman" w:eastAsia="Times New Roman" w:cs="Times New Roman"/>
                <w:sz w:val="18"/>
                <w:szCs w:val="1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39</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2" w:line="273" w:lineRule="auto"/>
              <w:ind w:left="232" w:right="228" w:hanging="4"/>
              <w:jc w:val="center"/>
              <w:rPr>
                <w:rFonts w:ascii="宋体" w:hAnsi="宋体" w:eastAsia="宋体" w:cs="宋体"/>
                <w:sz w:val="21"/>
                <w:szCs w:val="21"/>
                <w:highlight w:val="none"/>
              </w:rPr>
            </w:pPr>
            <w:r>
              <w:rPr>
                <w:rFonts w:ascii="宋体" w:hAnsi="宋体" w:eastAsia="宋体" w:cs="宋体"/>
                <w:sz w:val="21"/>
                <w:szCs w:val="21"/>
                <w:highlight w:val="none"/>
              </w:rPr>
              <w:t>洋蒲桃</w:t>
            </w:r>
            <w:r>
              <w:rPr>
                <w:rFonts w:ascii="宋体" w:hAnsi="宋体" w:eastAsia="宋体" w:cs="宋体"/>
                <w:w w:val="99"/>
                <w:sz w:val="21"/>
                <w:szCs w:val="21"/>
                <w:highlight w:val="none"/>
              </w:rPr>
              <w:t xml:space="preserve"> </w:t>
            </w:r>
            <w:r>
              <w:rPr>
                <w:rFonts w:ascii="宋体" w:hAnsi="宋体" w:eastAsia="宋体" w:cs="宋体"/>
                <w:sz w:val="21"/>
                <w:szCs w:val="21"/>
                <w:highlight w:val="none"/>
              </w:rPr>
              <w:t>Syzygium</w:t>
            </w:r>
            <w:r>
              <w:rPr>
                <w:rFonts w:ascii="宋体" w:hAnsi="宋体" w:eastAsia="宋体" w:cs="宋体"/>
                <w:w w:val="99"/>
                <w:sz w:val="21"/>
                <w:szCs w:val="21"/>
                <w:highlight w:val="none"/>
              </w:rPr>
              <w:t xml:space="preserve"> </w:t>
            </w:r>
            <w:r>
              <w:rPr>
                <w:rFonts w:ascii="宋体" w:hAnsi="宋体" w:eastAsia="宋体" w:cs="宋体"/>
                <w:sz w:val="21"/>
                <w:szCs w:val="21"/>
                <w:highlight w:val="none"/>
              </w:rPr>
              <w:t>samarangense</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3" w:line="240" w:lineRule="auto"/>
              <w:ind w:left="139" w:right="0"/>
              <w:jc w:val="left"/>
              <w:rPr>
                <w:rFonts w:ascii="宋体" w:hAnsi="宋体" w:eastAsia="宋体" w:cs="宋体"/>
                <w:sz w:val="21"/>
                <w:szCs w:val="21"/>
                <w:highlight w:val="none"/>
              </w:rPr>
            </w:pPr>
            <w:r>
              <w:rPr>
                <w:rFonts w:ascii="宋体"/>
                <w:sz w:val="21"/>
                <w:highlight w:val="none"/>
              </w:rPr>
              <w:t>40</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7"/>
                <w:szCs w:val="27"/>
                <w:highlight w:val="none"/>
              </w:rPr>
            </w:pPr>
          </w:p>
          <w:p>
            <w:pPr>
              <w:pStyle w:val="20"/>
              <w:spacing w:line="273" w:lineRule="auto"/>
              <w:ind w:left="285" w:right="281" w:firstLine="156"/>
              <w:jc w:val="left"/>
              <w:rPr>
                <w:rFonts w:ascii="宋体" w:hAnsi="宋体" w:eastAsia="宋体" w:cs="宋体"/>
                <w:sz w:val="21"/>
                <w:szCs w:val="21"/>
                <w:highlight w:val="none"/>
              </w:rPr>
            </w:pPr>
            <w:r>
              <w:rPr>
                <w:rFonts w:ascii="宋体" w:hAnsi="宋体" w:eastAsia="宋体" w:cs="宋体"/>
                <w:sz w:val="21"/>
                <w:szCs w:val="21"/>
                <w:highlight w:val="none"/>
              </w:rPr>
              <w:t>海南杜英</w:t>
            </w:r>
            <w:r>
              <w:rPr>
                <w:rFonts w:ascii="宋体" w:hAnsi="宋体" w:eastAsia="宋体" w:cs="宋体"/>
                <w:w w:val="99"/>
                <w:sz w:val="21"/>
                <w:szCs w:val="21"/>
                <w:highlight w:val="none"/>
              </w:rPr>
              <w:t xml:space="preserve"> </w:t>
            </w:r>
            <w:r>
              <w:rPr>
                <w:rFonts w:ascii="宋体" w:hAnsi="宋体" w:eastAsia="宋体" w:cs="宋体"/>
                <w:sz w:val="21"/>
                <w:szCs w:val="21"/>
                <w:highlight w:val="none"/>
              </w:rPr>
              <w:t>Elaeocarpus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hainanensis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2"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≥4</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5" w:line="240" w:lineRule="auto"/>
              <w:ind w:right="0"/>
              <w:jc w:val="left"/>
              <w:rPr>
                <w:rFonts w:ascii="Times New Roman" w:hAnsi="Times New Roman" w:eastAsia="Times New Roman" w:cs="Times New Roman"/>
                <w:sz w:val="28"/>
                <w:szCs w:val="2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≥5</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1"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60" w:lineRule="exact"/>
              <w:ind w:left="176" w:right="0"/>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229" w:right="0"/>
              <w:jc w:val="left"/>
              <w:rPr>
                <w:rFonts w:ascii="宋体" w:hAnsi="宋体" w:eastAsia="宋体" w:cs="宋体"/>
                <w:sz w:val="21"/>
                <w:szCs w:val="21"/>
                <w:highlight w:val="none"/>
              </w:rPr>
            </w:pPr>
            <w:r>
              <w:rPr>
                <w:rFonts w:ascii="宋体" w:hAnsi="宋体" w:eastAsia="宋体" w:cs="宋体"/>
                <w:sz w:val="21"/>
                <w:szCs w:val="21"/>
                <w:highlight w:val="none"/>
              </w:rPr>
              <w:t>≥7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41</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3" w:line="273" w:lineRule="auto"/>
              <w:ind w:left="388" w:right="389" w:firstLine="1"/>
              <w:jc w:val="center"/>
              <w:rPr>
                <w:rFonts w:ascii="宋体" w:hAnsi="宋体" w:eastAsia="宋体" w:cs="宋体"/>
                <w:sz w:val="21"/>
                <w:szCs w:val="21"/>
                <w:highlight w:val="none"/>
              </w:rPr>
            </w:pPr>
            <w:r>
              <w:rPr>
                <w:rFonts w:ascii="宋体" w:hAnsi="宋体" w:eastAsia="宋体" w:cs="宋体"/>
                <w:sz w:val="21"/>
                <w:szCs w:val="21"/>
                <w:highlight w:val="none"/>
              </w:rPr>
              <w:t>黄槿</w:t>
            </w:r>
            <w:r>
              <w:rPr>
                <w:rFonts w:ascii="宋体" w:hAnsi="宋体" w:eastAsia="宋体" w:cs="宋体"/>
                <w:w w:val="99"/>
                <w:sz w:val="21"/>
                <w:szCs w:val="21"/>
                <w:highlight w:val="none"/>
              </w:rPr>
              <w:t xml:space="preserve"> </w:t>
            </w:r>
            <w:r>
              <w:rPr>
                <w:rFonts w:ascii="宋体" w:hAnsi="宋体" w:eastAsia="宋体" w:cs="宋体"/>
                <w:sz w:val="21"/>
                <w:szCs w:val="21"/>
                <w:highlight w:val="none"/>
              </w:rPr>
              <w:t>Hibiscus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tiliaceus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≥220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0" w:right="0"/>
              <w:jc w:val="left"/>
              <w:rPr>
                <w:rFonts w:ascii="宋体" w:hAnsi="宋体" w:eastAsia="宋体" w:cs="宋体"/>
                <w:sz w:val="21"/>
                <w:szCs w:val="21"/>
                <w:highlight w:val="none"/>
              </w:rPr>
            </w:pPr>
            <w:r>
              <w:rPr>
                <w:rFonts w:ascii="宋体"/>
                <w:sz w:val="21"/>
                <w:highlight w:val="none"/>
              </w:rPr>
              <w:t>5.5-8</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4" w:line="240" w:lineRule="auto"/>
              <w:ind w:right="0"/>
              <w:jc w:val="left"/>
              <w:rPr>
                <w:rFonts w:ascii="Times New Roman" w:hAnsi="Times New Roman" w:eastAsia="Times New Roman" w:cs="Times New Roman"/>
                <w:sz w:val="24"/>
                <w:szCs w:val="24"/>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0" w:right="0"/>
              <w:jc w:val="left"/>
              <w:rPr>
                <w:rFonts w:ascii="宋体" w:hAnsi="宋体" w:eastAsia="宋体" w:cs="宋体"/>
                <w:sz w:val="21"/>
                <w:szCs w:val="21"/>
                <w:highlight w:val="none"/>
              </w:rPr>
            </w:pPr>
            <w:r>
              <w:rPr>
                <w:rFonts w:ascii="宋体"/>
                <w:sz w:val="21"/>
                <w:highlight w:val="none"/>
              </w:rPr>
              <w:t>5.5-8</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0" w:right="0"/>
              <w:jc w:val="left"/>
              <w:rPr>
                <w:rFonts w:ascii="宋体" w:hAnsi="宋体" w:eastAsia="宋体" w:cs="宋体"/>
                <w:sz w:val="21"/>
                <w:szCs w:val="21"/>
                <w:highlight w:val="none"/>
              </w:rPr>
            </w:pPr>
            <w:r>
              <w:rPr>
                <w:rFonts w:ascii="宋体"/>
                <w:sz w:val="21"/>
                <w:highlight w:val="none"/>
              </w:rPr>
              <w:t>5.5-8</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0" w:right="0"/>
              <w:jc w:val="left"/>
              <w:rPr>
                <w:rFonts w:ascii="宋体" w:hAnsi="宋体" w:eastAsia="宋体" w:cs="宋体"/>
                <w:sz w:val="21"/>
                <w:szCs w:val="21"/>
                <w:highlight w:val="none"/>
              </w:rPr>
            </w:pPr>
            <w:r>
              <w:rPr>
                <w:rFonts w:ascii="宋体"/>
                <w:sz w:val="21"/>
                <w:highlight w:val="none"/>
              </w:rPr>
              <w:t>5.5-8</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42</w:t>
            </w:r>
          </w:p>
        </w:tc>
        <w:tc>
          <w:tcPr>
            <w:tcW w:w="1734" w:type="dxa"/>
            <w:vMerge w:val="restart"/>
            <w:tcBorders>
              <w:top w:val="single" w:color="000000" w:sz="4" w:space="0"/>
              <w:left w:val="single" w:color="000000" w:sz="4" w:space="0"/>
              <w:right w:val="single" w:color="000000" w:sz="4" w:space="0"/>
            </w:tcBorders>
          </w:tcPr>
          <w:p>
            <w:pPr>
              <w:pStyle w:val="20"/>
              <w:spacing w:before="165" w:line="273" w:lineRule="auto"/>
              <w:ind w:left="440" w:right="335" w:hanging="104"/>
              <w:jc w:val="left"/>
              <w:rPr>
                <w:rFonts w:ascii="宋体" w:hAnsi="宋体" w:eastAsia="宋体" w:cs="宋体"/>
                <w:sz w:val="21"/>
                <w:szCs w:val="21"/>
                <w:highlight w:val="none"/>
              </w:rPr>
            </w:pPr>
            <w:r>
              <w:rPr>
                <w:rFonts w:ascii="宋体" w:hAnsi="宋体" w:eastAsia="宋体" w:cs="宋体"/>
                <w:sz w:val="21"/>
                <w:szCs w:val="21"/>
                <w:highlight w:val="none"/>
              </w:rPr>
              <w:t>红花羊蹄甲</w:t>
            </w:r>
            <w:r>
              <w:rPr>
                <w:rFonts w:ascii="宋体" w:hAnsi="宋体" w:eastAsia="宋体" w:cs="宋体"/>
                <w:w w:val="99"/>
                <w:sz w:val="21"/>
                <w:szCs w:val="21"/>
                <w:highlight w:val="none"/>
              </w:rPr>
              <w:t xml:space="preserve"> </w:t>
            </w:r>
            <w:r>
              <w:rPr>
                <w:rFonts w:ascii="宋体" w:hAnsi="宋体" w:eastAsia="宋体" w:cs="宋体"/>
                <w:sz w:val="21"/>
                <w:szCs w:val="21"/>
                <w:highlight w:val="none"/>
              </w:rPr>
              <w:t>Bauhinia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blakeana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43</w:t>
            </w:r>
          </w:p>
        </w:tc>
        <w:tc>
          <w:tcPr>
            <w:tcW w:w="1734"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9"/>
                <w:szCs w:val="19"/>
                <w:highlight w:val="none"/>
              </w:rPr>
            </w:pPr>
          </w:p>
          <w:p>
            <w:pPr>
              <w:pStyle w:val="20"/>
              <w:spacing w:line="273" w:lineRule="auto"/>
              <w:ind w:left="126" w:right="126"/>
              <w:jc w:val="center"/>
              <w:rPr>
                <w:rFonts w:ascii="宋体" w:hAnsi="宋体" w:eastAsia="宋体" w:cs="宋体"/>
                <w:sz w:val="21"/>
                <w:szCs w:val="21"/>
                <w:highlight w:val="none"/>
              </w:rPr>
            </w:pPr>
            <w:r>
              <w:rPr>
                <w:rFonts w:ascii="宋体" w:hAnsi="宋体" w:eastAsia="宋体" w:cs="宋体"/>
                <w:sz w:val="21"/>
                <w:szCs w:val="21"/>
                <w:highlight w:val="none"/>
              </w:rPr>
              <w:t>羊蹄甲（宫粉紫</w:t>
            </w:r>
            <w:r>
              <w:rPr>
                <w:rFonts w:ascii="宋体" w:hAnsi="宋体" w:eastAsia="宋体" w:cs="宋体"/>
                <w:w w:val="99"/>
                <w:sz w:val="21"/>
                <w:szCs w:val="21"/>
                <w:highlight w:val="none"/>
              </w:rPr>
              <w:t xml:space="preserve"> </w:t>
            </w:r>
            <w:r>
              <w:rPr>
                <w:rFonts w:ascii="宋体" w:hAnsi="宋体" w:eastAsia="宋体" w:cs="宋体"/>
                <w:sz w:val="21"/>
                <w:szCs w:val="21"/>
                <w:highlight w:val="none"/>
              </w:rPr>
              <w:t>荆）</w:t>
            </w:r>
          </w:p>
          <w:p>
            <w:pPr>
              <w:pStyle w:val="20"/>
              <w:spacing w:before="7" w:line="273" w:lineRule="auto"/>
              <w:ind w:left="441" w:right="440"/>
              <w:jc w:val="center"/>
              <w:rPr>
                <w:rFonts w:ascii="宋体" w:hAnsi="宋体" w:eastAsia="宋体" w:cs="宋体"/>
                <w:sz w:val="21"/>
                <w:szCs w:val="21"/>
                <w:highlight w:val="none"/>
              </w:rPr>
            </w:pPr>
            <w:r>
              <w:rPr>
                <w:rFonts w:ascii="宋体"/>
                <w:sz w:val="21"/>
                <w:highlight w:val="none"/>
              </w:rPr>
              <w:t>Bauhinia</w:t>
            </w:r>
            <w:r>
              <w:rPr>
                <w:rFonts w:ascii="宋体"/>
                <w:w w:val="99"/>
                <w:sz w:val="21"/>
                <w:highlight w:val="none"/>
              </w:rPr>
              <w:t xml:space="preserve"> </w:t>
            </w:r>
            <w:r>
              <w:rPr>
                <w:rFonts w:ascii="宋体"/>
                <w:sz w:val="21"/>
                <w:highlight w:val="none"/>
              </w:rPr>
              <w:t>purpurea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3"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44</w:t>
            </w:r>
          </w:p>
        </w:tc>
        <w:tc>
          <w:tcPr>
            <w:tcW w:w="1734"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7"/>
                <w:szCs w:val="27"/>
                <w:highlight w:val="none"/>
              </w:rPr>
            </w:pPr>
          </w:p>
          <w:p>
            <w:pPr>
              <w:pStyle w:val="20"/>
              <w:spacing w:line="273" w:lineRule="auto"/>
              <w:ind w:left="126" w:right="125" w:firstLine="420"/>
              <w:jc w:val="left"/>
              <w:rPr>
                <w:rFonts w:ascii="宋体" w:hAnsi="宋体" w:eastAsia="宋体" w:cs="宋体"/>
                <w:sz w:val="21"/>
                <w:szCs w:val="21"/>
                <w:highlight w:val="none"/>
              </w:rPr>
            </w:pPr>
            <w:r>
              <w:rPr>
                <w:rFonts w:ascii="宋体" w:hAnsi="宋体" w:eastAsia="宋体" w:cs="宋体"/>
                <w:sz w:val="21"/>
                <w:szCs w:val="21"/>
                <w:highlight w:val="none"/>
              </w:rPr>
              <w:t>腊肠树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Cassia</w:t>
            </w:r>
            <w:r>
              <w:rPr>
                <w:rFonts w:ascii="宋体" w:hAnsi="宋体" w:eastAsia="宋体" w:cs="宋体"/>
                <w:spacing w:val="-3"/>
                <w:sz w:val="21"/>
                <w:szCs w:val="21"/>
                <w:highlight w:val="none"/>
              </w:rPr>
              <w:t xml:space="preserve"> </w:t>
            </w:r>
            <w:r>
              <w:rPr>
                <w:rFonts w:ascii="宋体" w:hAnsi="宋体" w:eastAsia="宋体" w:cs="宋体"/>
                <w:sz w:val="21"/>
                <w:szCs w:val="21"/>
                <w:highlight w:val="none"/>
              </w:rPr>
              <w:t>fistula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7"/>
                <w:szCs w:val="27"/>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45</w:t>
            </w:r>
          </w:p>
        </w:tc>
        <w:tc>
          <w:tcPr>
            <w:tcW w:w="1734"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7"/>
                <w:szCs w:val="27"/>
                <w:highlight w:val="none"/>
              </w:rPr>
            </w:pPr>
          </w:p>
          <w:p>
            <w:pPr>
              <w:pStyle w:val="20"/>
              <w:spacing w:line="273" w:lineRule="auto"/>
              <w:ind w:left="179" w:right="178" w:firstLine="158"/>
              <w:jc w:val="left"/>
              <w:rPr>
                <w:rFonts w:ascii="宋体" w:hAnsi="宋体" w:eastAsia="宋体" w:cs="宋体"/>
                <w:sz w:val="21"/>
                <w:szCs w:val="21"/>
                <w:highlight w:val="none"/>
              </w:rPr>
            </w:pPr>
            <w:r>
              <w:rPr>
                <w:rFonts w:ascii="宋体" w:hAnsi="宋体" w:eastAsia="宋体" w:cs="宋体"/>
                <w:sz w:val="21"/>
                <w:szCs w:val="21"/>
                <w:highlight w:val="none"/>
              </w:rPr>
              <w:t>粉花山扁豆</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Cassia</w:t>
            </w:r>
            <w:r>
              <w:rPr>
                <w:rFonts w:ascii="宋体" w:hAnsi="宋体" w:eastAsia="宋体" w:cs="宋体"/>
                <w:spacing w:val="-3"/>
                <w:sz w:val="21"/>
                <w:szCs w:val="21"/>
                <w:highlight w:val="none"/>
              </w:rPr>
              <w:t xml:space="preserve"> </w:t>
            </w:r>
            <w:r>
              <w:rPr>
                <w:rFonts w:ascii="宋体" w:hAnsi="宋体" w:eastAsia="宋体" w:cs="宋体"/>
                <w:sz w:val="21"/>
                <w:szCs w:val="21"/>
                <w:highlight w:val="none"/>
              </w:rPr>
              <w:t>nodosa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7"/>
                <w:szCs w:val="27"/>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46</w:t>
            </w:r>
          </w:p>
        </w:tc>
        <w:tc>
          <w:tcPr>
            <w:tcW w:w="1734" w:type="dxa"/>
            <w:vMerge w:val="restart"/>
            <w:tcBorders>
              <w:top w:val="single" w:color="000000" w:sz="4" w:space="0"/>
              <w:left w:val="single" w:color="000000" w:sz="4" w:space="0"/>
              <w:right w:val="single" w:color="000000" w:sz="4" w:space="0"/>
            </w:tcBorders>
          </w:tcPr>
          <w:p>
            <w:pPr>
              <w:pStyle w:val="20"/>
              <w:spacing w:line="260" w:lineRule="exact"/>
              <w:ind w:left="388" w:right="0" w:firstLine="52"/>
              <w:jc w:val="left"/>
              <w:rPr>
                <w:rFonts w:ascii="宋体" w:hAnsi="宋体" w:eastAsia="宋体" w:cs="宋体"/>
                <w:sz w:val="21"/>
                <w:szCs w:val="21"/>
                <w:highlight w:val="none"/>
              </w:rPr>
            </w:pPr>
            <w:r>
              <w:rPr>
                <w:rFonts w:ascii="宋体" w:hAnsi="宋体" w:eastAsia="宋体" w:cs="宋体"/>
                <w:sz w:val="21"/>
                <w:szCs w:val="21"/>
                <w:highlight w:val="none"/>
              </w:rPr>
              <w:t>降香黄檀</w:t>
            </w:r>
          </w:p>
          <w:p>
            <w:pPr>
              <w:pStyle w:val="20"/>
              <w:spacing w:before="37" w:line="273" w:lineRule="auto"/>
              <w:ind w:left="388" w:right="389"/>
              <w:jc w:val="left"/>
              <w:rPr>
                <w:rFonts w:ascii="宋体" w:hAnsi="宋体" w:eastAsia="宋体" w:cs="宋体"/>
                <w:sz w:val="21"/>
                <w:szCs w:val="21"/>
                <w:highlight w:val="none"/>
              </w:rPr>
            </w:pPr>
            <w:r>
              <w:rPr>
                <w:rFonts w:ascii="宋体"/>
                <w:sz w:val="21"/>
                <w:highlight w:val="none"/>
              </w:rPr>
              <w:t>Dalbergia</w:t>
            </w:r>
            <w:r>
              <w:rPr>
                <w:rFonts w:ascii="宋体"/>
                <w:w w:val="99"/>
                <w:sz w:val="21"/>
                <w:highlight w:val="none"/>
              </w:rPr>
              <w:t xml:space="preserve"> </w:t>
            </w:r>
            <w:r>
              <w:rPr>
                <w:rFonts w:ascii="宋体"/>
                <w:sz w:val="21"/>
                <w:highlight w:val="none"/>
              </w:rPr>
              <w:t>odorifera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511"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80"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47</w:t>
            </w:r>
          </w:p>
        </w:tc>
        <w:tc>
          <w:tcPr>
            <w:tcW w:w="1734" w:type="dxa"/>
            <w:vMerge w:val="restart"/>
            <w:tcBorders>
              <w:top w:val="single" w:color="000000" w:sz="4" w:space="0"/>
              <w:left w:val="single" w:color="000000" w:sz="4" w:space="0"/>
              <w:right w:val="single" w:color="000000" w:sz="4" w:space="0"/>
            </w:tcBorders>
          </w:tcPr>
          <w:p>
            <w:pPr>
              <w:pStyle w:val="20"/>
              <w:spacing w:before="164" w:line="273" w:lineRule="auto"/>
              <w:ind w:left="493" w:right="443" w:hanging="53"/>
              <w:jc w:val="both"/>
              <w:rPr>
                <w:rFonts w:ascii="宋体" w:hAnsi="宋体" w:eastAsia="宋体" w:cs="宋体"/>
                <w:sz w:val="21"/>
                <w:szCs w:val="21"/>
                <w:highlight w:val="none"/>
              </w:rPr>
            </w:pPr>
            <w:r>
              <w:rPr>
                <w:rFonts w:ascii="宋体" w:hAnsi="宋体" w:eastAsia="宋体" w:cs="宋体"/>
                <w:sz w:val="21"/>
                <w:szCs w:val="21"/>
                <w:highlight w:val="none"/>
              </w:rPr>
              <w:t>海南红豆</w:t>
            </w:r>
            <w:r>
              <w:rPr>
                <w:rFonts w:ascii="宋体" w:hAnsi="宋体" w:eastAsia="宋体" w:cs="宋体"/>
                <w:w w:val="99"/>
                <w:sz w:val="21"/>
                <w:szCs w:val="21"/>
                <w:highlight w:val="none"/>
              </w:rPr>
              <w:t xml:space="preserve"> </w:t>
            </w:r>
            <w:r>
              <w:rPr>
                <w:rFonts w:ascii="宋体" w:hAnsi="宋体" w:eastAsia="宋体" w:cs="宋体"/>
                <w:sz w:val="21"/>
                <w:szCs w:val="21"/>
                <w:highlight w:val="none"/>
              </w:rPr>
              <w:t>Ormosia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pinnata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7"/>
                <w:szCs w:val="27"/>
                <w:highlight w:val="none"/>
              </w:rPr>
            </w:pPr>
          </w:p>
          <w:p>
            <w:pPr>
              <w:pStyle w:val="20"/>
              <w:spacing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90*70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130*110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48</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53" w:line="273" w:lineRule="auto"/>
              <w:ind w:left="441" w:right="440" w:hanging="2"/>
              <w:jc w:val="center"/>
              <w:rPr>
                <w:rFonts w:ascii="宋体" w:hAnsi="宋体" w:eastAsia="宋体" w:cs="宋体"/>
                <w:sz w:val="21"/>
                <w:szCs w:val="21"/>
                <w:highlight w:val="none"/>
              </w:rPr>
            </w:pPr>
            <w:r>
              <w:rPr>
                <w:rFonts w:ascii="宋体" w:hAnsi="宋体" w:eastAsia="宋体" w:cs="宋体"/>
                <w:sz w:val="21"/>
                <w:szCs w:val="21"/>
                <w:highlight w:val="none"/>
              </w:rPr>
              <w:t>水黄皮</w:t>
            </w:r>
            <w:r>
              <w:rPr>
                <w:rFonts w:ascii="宋体" w:hAnsi="宋体" w:eastAsia="宋体" w:cs="宋体"/>
                <w:w w:val="99"/>
                <w:sz w:val="21"/>
                <w:szCs w:val="21"/>
                <w:highlight w:val="none"/>
              </w:rPr>
              <w:t xml:space="preserve"> </w:t>
            </w:r>
            <w:r>
              <w:rPr>
                <w:rFonts w:ascii="宋体" w:hAnsi="宋体" w:eastAsia="宋体" w:cs="宋体"/>
                <w:sz w:val="21"/>
                <w:szCs w:val="21"/>
                <w:highlight w:val="none"/>
              </w:rPr>
              <w:t>Pongamia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pinnata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82"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7-8</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6" w:right="0"/>
              <w:jc w:val="left"/>
              <w:rPr>
                <w:rFonts w:ascii="宋体" w:hAnsi="宋体" w:eastAsia="宋体" w:cs="宋体"/>
                <w:sz w:val="21"/>
                <w:szCs w:val="21"/>
                <w:highlight w:val="none"/>
              </w:rPr>
            </w:pPr>
            <w:r>
              <w:rPr>
                <w:rFonts w:ascii="宋体"/>
                <w:sz w:val="21"/>
                <w:highlight w:val="none"/>
              </w:rPr>
              <w:t>9-10</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90*70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130*110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18"/>
                <w:szCs w:val="18"/>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49</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8" w:line="240" w:lineRule="auto"/>
              <w:ind w:right="0"/>
              <w:jc w:val="left"/>
              <w:rPr>
                <w:rFonts w:ascii="Times New Roman" w:hAnsi="Times New Roman" w:eastAsia="Times New Roman" w:cs="Times New Roman"/>
                <w:sz w:val="24"/>
                <w:szCs w:val="24"/>
                <w:highlight w:val="none"/>
              </w:rPr>
            </w:pPr>
          </w:p>
          <w:p>
            <w:pPr>
              <w:pStyle w:val="20"/>
              <w:spacing w:line="273" w:lineRule="auto"/>
              <w:ind w:left="232" w:right="228" w:firstLine="314"/>
              <w:jc w:val="left"/>
              <w:rPr>
                <w:rFonts w:ascii="宋体" w:hAnsi="宋体" w:eastAsia="宋体" w:cs="宋体"/>
                <w:sz w:val="21"/>
                <w:szCs w:val="21"/>
                <w:highlight w:val="none"/>
              </w:rPr>
            </w:pPr>
            <w:r>
              <w:rPr>
                <w:rFonts w:ascii="宋体" w:hAnsi="宋体" w:eastAsia="宋体" w:cs="宋体"/>
                <w:sz w:val="21"/>
                <w:szCs w:val="21"/>
                <w:highlight w:val="none"/>
              </w:rPr>
              <w:t>铁冬青</w:t>
            </w:r>
            <w:r>
              <w:rPr>
                <w:rFonts w:ascii="宋体" w:hAnsi="宋体" w:eastAsia="宋体" w:cs="宋体"/>
                <w:w w:val="99"/>
                <w:sz w:val="21"/>
                <w:szCs w:val="21"/>
                <w:highlight w:val="none"/>
              </w:rPr>
              <w:t xml:space="preserve"> </w:t>
            </w:r>
            <w:r>
              <w:rPr>
                <w:rFonts w:ascii="宋体" w:hAnsi="宋体" w:eastAsia="宋体" w:cs="宋体"/>
                <w:sz w:val="21"/>
                <w:szCs w:val="21"/>
                <w:highlight w:val="none"/>
              </w:rPr>
              <w:t>Ilex</w:t>
            </w:r>
            <w:r>
              <w:rPr>
                <w:rFonts w:ascii="宋体" w:hAnsi="宋体" w:eastAsia="宋体" w:cs="宋体"/>
                <w:spacing w:val="-1"/>
                <w:sz w:val="21"/>
                <w:szCs w:val="21"/>
                <w:highlight w:val="none"/>
              </w:rPr>
              <w:t xml:space="preserve"> </w:t>
            </w:r>
            <w:r>
              <w:rPr>
                <w:rFonts w:ascii="宋体" w:hAnsi="宋体" w:eastAsia="宋体" w:cs="宋体"/>
                <w:sz w:val="21"/>
                <w:szCs w:val="21"/>
                <w:highlight w:val="none"/>
              </w:rPr>
              <w:t>rotunda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90*70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130*110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19"/>
                <w:szCs w:val="19"/>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50</w:t>
            </w:r>
          </w:p>
        </w:tc>
        <w:tc>
          <w:tcPr>
            <w:tcW w:w="1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40" w:line="273" w:lineRule="auto"/>
              <w:ind w:left="285" w:right="281" w:hanging="4"/>
              <w:jc w:val="center"/>
              <w:rPr>
                <w:rFonts w:ascii="宋体" w:hAnsi="宋体" w:eastAsia="宋体" w:cs="宋体"/>
                <w:sz w:val="21"/>
                <w:szCs w:val="21"/>
                <w:highlight w:val="none"/>
              </w:rPr>
            </w:pPr>
            <w:r>
              <w:rPr>
                <w:rFonts w:ascii="宋体" w:hAnsi="宋体" w:eastAsia="宋体" w:cs="宋体"/>
                <w:sz w:val="21"/>
                <w:szCs w:val="21"/>
                <w:highlight w:val="none"/>
              </w:rPr>
              <w:t>串钱柳</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Callistemon</w:t>
            </w:r>
            <w:r>
              <w:rPr>
                <w:rFonts w:ascii="宋体" w:hAnsi="宋体" w:eastAsia="宋体" w:cs="宋体"/>
                <w:w w:val="99"/>
                <w:sz w:val="21"/>
                <w:szCs w:val="21"/>
                <w:highlight w:val="none"/>
              </w:rPr>
              <w:t xml:space="preserve"> </w:t>
            </w:r>
            <w:r>
              <w:rPr>
                <w:rFonts w:ascii="宋体" w:hAnsi="宋体" w:eastAsia="宋体" w:cs="宋体"/>
                <w:sz w:val="21"/>
                <w:szCs w:val="21"/>
                <w:highlight w:val="none"/>
              </w:rPr>
              <w:t>viminalis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2"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宋体" w:hAnsi="宋体" w:eastAsia="宋体" w:cs="宋体"/>
                <w:sz w:val="22"/>
                <w:szCs w:val="22"/>
                <w:highlight w:val="none"/>
              </w:rPr>
            </w:pPr>
            <w:r>
              <w:rPr>
                <w:rFonts w:ascii="宋体"/>
                <w:sz w:val="22"/>
                <w:highlight w:val="none"/>
              </w:rPr>
              <w:t>3-4</w:t>
            </w:r>
          </w:p>
          <w:p>
            <w:pPr>
              <w:pStyle w:val="20"/>
              <w:spacing w:before="24" w:line="240" w:lineRule="auto"/>
              <w:ind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70*50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110*100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5"/>
                <w:szCs w:val="25"/>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51</w:t>
            </w:r>
          </w:p>
        </w:tc>
        <w:tc>
          <w:tcPr>
            <w:tcW w:w="1734" w:type="dxa"/>
            <w:vMerge w:val="restart"/>
            <w:tcBorders>
              <w:top w:val="single" w:color="000000" w:sz="4" w:space="0"/>
              <w:left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福木</w:t>
            </w:r>
          </w:p>
          <w:p>
            <w:pPr>
              <w:pStyle w:val="20"/>
              <w:spacing w:before="37" w:line="273" w:lineRule="auto"/>
              <w:ind w:left="232" w:right="228" w:hanging="3"/>
              <w:jc w:val="center"/>
              <w:rPr>
                <w:rFonts w:ascii="宋体" w:hAnsi="宋体" w:eastAsia="宋体" w:cs="宋体"/>
                <w:sz w:val="21"/>
                <w:szCs w:val="21"/>
                <w:highlight w:val="none"/>
              </w:rPr>
            </w:pPr>
            <w:r>
              <w:rPr>
                <w:rFonts w:ascii="宋体"/>
                <w:sz w:val="21"/>
                <w:highlight w:val="none"/>
              </w:rPr>
              <w:t>Garcinia</w:t>
            </w:r>
            <w:r>
              <w:rPr>
                <w:rFonts w:ascii="宋体"/>
                <w:w w:val="99"/>
                <w:sz w:val="21"/>
                <w:highlight w:val="none"/>
              </w:rPr>
              <w:t xml:space="preserve"> </w:t>
            </w:r>
            <w:r>
              <w:rPr>
                <w:rFonts w:ascii="宋体"/>
                <w:sz w:val="21"/>
                <w:highlight w:val="none"/>
              </w:rPr>
              <w:t>subelliptica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14" w:right="0"/>
              <w:jc w:val="left"/>
              <w:rPr>
                <w:rFonts w:ascii="宋体" w:hAnsi="宋体" w:eastAsia="宋体" w:cs="宋体"/>
                <w:sz w:val="21"/>
                <w:szCs w:val="21"/>
                <w:highlight w:val="none"/>
              </w:rPr>
            </w:pPr>
            <w:r>
              <w:rPr>
                <w:rFonts w:ascii="宋体" w:hAnsi="宋体" w:eastAsia="宋体" w:cs="宋体"/>
                <w:sz w:val="21"/>
                <w:szCs w:val="21"/>
                <w:highlight w:val="none"/>
              </w:rPr>
              <w:t>≥50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511"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52</w:t>
            </w:r>
          </w:p>
        </w:tc>
        <w:tc>
          <w:tcPr>
            <w:tcW w:w="1734" w:type="dxa"/>
            <w:vMerge w:val="restart"/>
            <w:tcBorders>
              <w:top w:val="single" w:color="000000" w:sz="4" w:space="0"/>
              <w:left w:val="single" w:color="000000" w:sz="4" w:space="0"/>
              <w:right w:val="single" w:color="000000" w:sz="4" w:space="0"/>
            </w:tcBorders>
          </w:tcPr>
          <w:p>
            <w:pPr>
              <w:pStyle w:val="20"/>
              <w:spacing w:before="165" w:line="273" w:lineRule="auto"/>
              <w:ind w:left="337" w:right="334" w:hanging="4"/>
              <w:jc w:val="center"/>
              <w:rPr>
                <w:rFonts w:ascii="宋体" w:hAnsi="宋体" w:eastAsia="宋体" w:cs="宋体"/>
                <w:sz w:val="21"/>
                <w:szCs w:val="21"/>
                <w:highlight w:val="none"/>
              </w:rPr>
            </w:pPr>
            <w:r>
              <w:rPr>
                <w:rFonts w:ascii="宋体" w:hAnsi="宋体" w:eastAsia="宋体" w:cs="宋体"/>
                <w:sz w:val="21"/>
                <w:szCs w:val="21"/>
                <w:highlight w:val="none"/>
              </w:rPr>
              <w:t>假苹婆</w:t>
            </w:r>
            <w:r>
              <w:rPr>
                <w:rFonts w:ascii="宋体" w:hAnsi="宋体" w:eastAsia="宋体" w:cs="宋体"/>
                <w:w w:val="99"/>
                <w:sz w:val="21"/>
                <w:szCs w:val="21"/>
                <w:highlight w:val="none"/>
              </w:rPr>
              <w:t xml:space="preserve"> </w:t>
            </w:r>
            <w:r>
              <w:rPr>
                <w:rFonts w:ascii="宋体" w:hAnsi="宋体" w:eastAsia="宋体" w:cs="宋体"/>
                <w:sz w:val="21"/>
                <w:szCs w:val="21"/>
                <w:highlight w:val="none"/>
              </w:rPr>
              <w:t>Sterculia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lanceolata</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94" w:right="0"/>
              <w:jc w:val="left"/>
              <w:rPr>
                <w:rFonts w:ascii="宋体" w:hAnsi="宋体" w:eastAsia="宋体" w:cs="宋体"/>
                <w:sz w:val="21"/>
                <w:szCs w:val="21"/>
                <w:highlight w:val="none"/>
              </w:rPr>
            </w:pPr>
            <w:r>
              <w:rPr>
                <w:rFonts w:ascii="宋体"/>
                <w:sz w:val="21"/>
                <w:highlight w:val="none"/>
              </w:rPr>
              <w:t>9-10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3"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0" w:line="240" w:lineRule="auto"/>
              <w:ind w:right="0"/>
              <w:jc w:val="left"/>
              <w:rPr>
                <w:rFonts w:ascii="Times New Roman" w:hAnsi="Times New Roman" w:eastAsia="Times New Roman" w:cs="Times New Roman"/>
                <w:sz w:val="18"/>
                <w:szCs w:val="18"/>
                <w:highlight w:val="none"/>
              </w:rPr>
            </w:pPr>
          </w:p>
          <w:p>
            <w:pPr>
              <w:pStyle w:val="20"/>
              <w:spacing w:line="240" w:lineRule="auto"/>
              <w:ind w:left="141"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435" w:hRule="exact"/>
        </w:trPr>
        <w:tc>
          <w:tcPr>
            <w:tcW w:w="498" w:type="dxa"/>
            <w:vMerge w:val="continue"/>
            <w:tcBorders>
              <w:left w:val="single" w:color="000000" w:sz="4" w:space="0"/>
              <w:right w:val="single" w:color="000000" w:sz="4" w:space="0"/>
            </w:tcBorders>
          </w:tcPr>
          <w:p>
            <w:pPr>
              <w:rPr>
                <w:highlight w:val="none"/>
              </w:rPr>
            </w:pPr>
          </w:p>
        </w:tc>
        <w:tc>
          <w:tcPr>
            <w:tcW w:w="1734" w:type="dxa"/>
            <w:vMerge w:val="continue"/>
            <w:tcBorders>
              <w:left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11-12</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89" w:right="0"/>
              <w:jc w:val="left"/>
              <w:rPr>
                <w:rFonts w:ascii="宋体" w:hAnsi="宋体" w:eastAsia="宋体" w:cs="宋体"/>
                <w:sz w:val="21"/>
                <w:szCs w:val="21"/>
                <w:highlight w:val="none"/>
              </w:rPr>
            </w:pPr>
            <w:r>
              <w:rPr>
                <w:rFonts w:ascii="宋体"/>
                <w:sz w:val="21"/>
                <w:highlight w:val="none"/>
              </w:rPr>
              <w:t>110*90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150*130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3"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42" w:right="0"/>
              <w:jc w:val="left"/>
              <w:rPr>
                <w:rFonts w:ascii="宋体" w:hAnsi="宋体" w:eastAsia="宋体" w:cs="宋体"/>
                <w:sz w:val="21"/>
                <w:szCs w:val="21"/>
                <w:highlight w:val="none"/>
              </w:rPr>
            </w:pPr>
            <w:r>
              <w:rPr>
                <w:rFonts w:ascii="宋体"/>
                <w:sz w:val="21"/>
                <w:highlight w:val="none"/>
              </w:rPr>
              <w:t>13-15</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33" w:right="0"/>
              <w:jc w:val="left"/>
              <w:rPr>
                <w:rFonts w:ascii="宋体" w:hAnsi="宋体" w:eastAsia="宋体" w:cs="宋体"/>
                <w:sz w:val="21"/>
                <w:szCs w:val="21"/>
                <w:highlight w:val="none"/>
              </w:rPr>
            </w:pPr>
            <w:r>
              <w:rPr>
                <w:rFonts w:ascii="宋体"/>
                <w:sz w:val="21"/>
                <w:highlight w:val="none"/>
              </w:rPr>
              <w:t>120*100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160*140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98"/>
        <w:gridCol w:w="1734"/>
        <w:gridCol w:w="821"/>
        <w:gridCol w:w="880"/>
        <w:gridCol w:w="859"/>
        <w:gridCol w:w="785"/>
        <w:gridCol w:w="1216"/>
        <w:gridCol w:w="1250"/>
        <w:gridCol w:w="996"/>
        <w:gridCol w:w="734"/>
      </w:tblGrid>
      <w:tr>
        <w:tblPrEx>
          <w:tblCellMar>
            <w:top w:w="0" w:type="dxa"/>
            <w:left w:w="0" w:type="dxa"/>
            <w:bottom w:w="0" w:type="dxa"/>
            <w:right w:w="0" w:type="dxa"/>
          </w:tblCellMar>
        </w:tblPrEx>
        <w:trPr>
          <w:trHeight w:val="491"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.2</w:t>
            </w:r>
            <w:r>
              <w:rPr>
                <w:rFonts w:ascii="宋体" w:hAnsi="宋体" w:eastAsia="宋体" w:cs="宋体"/>
                <w:b/>
                <w:bCs/>
                <w:spacing w:val="-9"/>
                <w:sz w:val="22"/>
                <w:szCs w:val="22"/>
                <w:highlight w:val="none"/>
              </w:rPr>
              <w:t xml:space="preserve"> </w:t>
            </w:r>
            <w:r>
              <w:rPr>
                <w:rFonts w:ascii="宋体" w:hAnsi="宋体" w:eastAsia="宋体" w:cs="宋体"/>
                <w:b/>
                <w:bCs/>
                <w:sz w:val="22"/>
                <w:szCs w:val="22"/>
                <w:highlight w:val="none"/>
              </w:rPr>
              <w:t>常绿阔叶乔木主要规格</w:t>
            </w:r>
          </w:p>
        </w:tc>
      </w:tr>
      <w:tr>
        <w:tblPrEx>
          <w:tblCellMar>
            <w:top w:w="0" w:type="dxa"/>
            <w:left w:w="0" w:type="dxa"/>
            <w:bottom w:w="0" w:type="dxa"/>
            <w:right w:w="0" w:type="dxa"/>
          </w:tblCellMar>
        </w:tblPrEx>
        <w:trPr>
          <w:trHeight w:val="946" w:hRule="exact"/>
        </w:trPr>
        <w:tc>
          <w:tcPr>
            <w:tcW w:w="498" w:type="dxa"/>
            <w:tcBorders>
              <w:top w:val="single" w:color="000000" w:sz="4" w:space="0"/>
              <w:left w:val="single" w:color="000000" w:sz="4" w:space="0"/>
              <w:bottom w:val="single" w:color="000000" w:sz="4" w:space="0"/>
              <w:right w:val="single" w:color="000000" w:sz="4" w:space="0"/>
            </w:tcBorders>
          </w:tcPr>
          <w:p>
            <w:pPr>
              <w:pStyle w:val="20"/>
              <w:spacing w:before="143" w:line="273" w:lineRule="auto"/>
              <w:ind w:left="137" w:right="140"/>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734"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440"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94" w:right="0"/>
              <w:jc w:val="left"/>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left="103" w:right="0"/>
              <w:jc w:val="left"/>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785" w:type="dxa"/>
            <w:tcBorders>
              <w:top w:val="single" w:color="000000" w:sz="4" w:space="0"/>
              <w:left w:val="single" w:color="000000" w:sz="4" w:space="0"/>
              <w:bottom w:val="single" w:color="000000" w:sz="4" w:space="0"/>
              <w:right w:val="single" w:color="000000" w:sz="4" w:space="0"/>
            </w:tcBorders>
          </w:tcPr>
          <w:p>
            <w:pPr>
              <w:pStyle w:val="20"/>
              <w:spacing w:line="273" w:lineRule="auto"/>
              <w:ind w:left="123" w:right="123" w:firstLine="52"/>
              <w:jc w:val="both"/>
              <w:rPr>
                <w:rFonts w:ascii="宋体" w:hAnsi="宋体" w:eastAsia="宋体" w:cs="宋体"/>
                <w:sz w:val="21"/>
                <w:szCs w:val="21"/>
                <w:highlight w:val="none"/>
              </w:rPr>
            </w:pPr>
            <w:r>
              <w:rPr>
                <w:rFonts w:ascii="宋体" w:hAnsi="宋体" w:eastAsia="宋体" w:cs="宋体"/>
                <w:b/>
                <w:bCs/>
                <w:sz w:val="21"/>
                <w:szCs w:val="21"/>
                <w:highlight w:val="none"/>
              </w:rPr>
              <w:t>分枝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数/分</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轮数</w:t>
            </w:r>
          </w:p>
        </w:tc>
        <w:tc>
          <w:tcPr>
            <w:tcW w:w="1216"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8"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50" w:type="dxa"/>
            <w:tcBorders>
              <w:top w:val="single" w:color="000000" w:sz="4" w:space="0"/>
              <w:left w:val="single" w:color="000000" w:sz="4" w:space="0"/>
              <w:bottom w:val="single" w:color="000000" w:sz="4" w:space="0"/>
              <w:right w:val="single" w:color="000000" w:sz="4" w:space="0"/>
            </w:tcBorders>
          </w:tcPr>
          <w:p>
            <w:pPr>
              <w:pStyle w:val="20"/>
              <w:spacing w:line="273" w:lineRule="auto"/>
              <w:ind w:left="146" w:right="146"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6"/>
                <w:szCs w:val="26"/>
                <w:highlight w:val="none"/>
              </w:rPr>
            </w:pPr>
          </w:p>
          <w:p>
            <w:pPr>
              <w:pStyle w:val="20"/>
              <w:spacing w:line="240" w:lineRule="auto"/>
              <w:ind w:left="25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34" w:type="dxa"/>
            <w:tcBorders>
              <w:top w:val="single" w:color="000000" w:sz="4" w:space="0"/>
              <w:left w:val="single" w:color="000000" w:sz="4" w:space="0"/>
              <w:bottom w:val="single" w:color="000000" w:sz="4" w:space="0"/>
              <w:right w:val="single" w:color="000000" w:sz="4" w:space="0"/>
            </w:tcBorders>
          </w:tcPr>
          <w:p>
            <w:pPr>
              <w:pStyle w:val="20"/>
              <w:spacing w:line="273" w:lineRule="auto"/>
              <w:ind w:left="151" w:right="151"/>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35" w:hRule="exact"/>
        </w:trPr>
        <w:tc>
          <w:tcPr>
            <w:tcW w:w="4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73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42" w:right="0"/>
              <w:jc w:val="left"/>
              <w:rPr>
                <w:rFonts w:ascii="宋体" w:hAnsi="宋体" w:eastAsia="宋体" w:cs="宋体"/>
                <w:sz w:val="21"/>
                <w:szCs w:val="21"/>
                <w:highlight w:val="none"/>
              </w:rPr>
            </w:pPr>
            <w:r>
              <w:rPr>
                <w:rFonts w:ascii="宋体"/>
                <w:sz w:val="21"/>
                <w:highlight w:val="none"/>
              </w:rPr>
              <w:t>16-20</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33" w:right="0"/>
              <w:jc w:val="left"/>
              <w:rPr>
                <w:rFonts w:ascii="宋体" w:hAnsi="宋体" w:eastAsia="宋体" w:cs="宋体"/>
                <w:sz w:val="21"/>
                <w:szCs w:val="21"/>
                <w:highlight w:val="none"/>
              </w:rPr>
            </w:pPr>
            <w:r>
              <w:rPr>
                <w:rFonts w:ascii="宋体"/>
                <w:sz w:val="21"/>
                <w:highlight w:val="none"/>
              </w:rPr>
              <w:t>150*120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251" w:right="0"/>
              <w:jc w:val="left"/>
              <w:rPr>
                <w:rFonts w:ascii="宋体" w:hAnsi="宋体" w:eastAsia="宋体" w:cs="宋体"/>
                <w:sz w:val="21"/>
                <w:szCs w:val="21"/>
                <w:highlight w:val="none"/>
              </w:rPr>
            </w:pPr>
            <w:r>
              <w:rPr>
                <w:rFonts w:ascii="宋体"/>
                <w:sz w:val="21"/>
                <w:highlight w:val="none"/>
              </w:rPr>
              <w:t>190*160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2"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35" w:hRule="exact"/>
        </w:trPr>
        <w:tc>
          <w:tcPr>
            <w:tcW w:w="498"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5"/>
                <w:szCs w:val="25"/>
                <w:highlight w:val="none"/>
              </w:rPr>
            </w:pPr>
          </w:p>
          <w:p>
            <w:pPr>
              <w:pStyle w:val="20"/>
              <w:spacing w:line="240" w:lineRule="auto"/>
              <w:ind w:left="139" w:right="0"/>
              <w:jc w:val="left"/>
              <w:rPr>
                <w:rFonts w:ascii="宋体" w:hAnsi="宋体" w:eastAsia="宋体" w:cs="宋体"/>
                <w:sz w:val="21"/>
                <w:szCs w:val="21"/>
                <w:highlight w:val="none"/>
              </w:rPr>
            </w:pPr>
            <w:r>
              <w:rPr>
                <w:rFonts w:ascii="宋体"/>
                <w:sz w:val="21"/>
                <w:highlight w:val="none"/>
              </w:rPr>
              <w:t>53</w:t>
            </w:r>
          </w:p>
        </w:tc>
        <w:tc>
          <w:tcPr>
            <w:tcW w:w="1734" w:type="dxa"/>
            <w:vMerge w:val="restart"/>
            <w:tcBorders>
              <w:top w:val="single" w:color="000000" w:sz="4" w:space="0"/>
              <w:left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黄槐</w:t>
            </w:r>
          </w:p>
          <w:p>
            <w:pPr>
              <w:pStyle w:val="20"/>
              <w:spacing w:before="37" w:line="273" w:lineRule="auto"/>
              <w:ind w:left="285" w:right="281" w:hanging="3"/>
              <w:jc w:val="center"/>
              <w:rPr>
                <w:rFonts w:ascii="宋体" w:hAnsi="宋体" w:eastAsia="宋体" w:cs="宋体"/>
                <w:sz w:val="21"/>
                <w:szCs w:val="21"/>
                <w:highlight w:val="none"/>
              </w:rPr>
            </w:pPr>
            <w:r>
              <w:rPr>
                <w:rFonts w:ascii="宋体"/>
                <w:sz w:val="21"/>
                <w:highlight w:val="none"/>
              </w:rPr>
              <w:t>Senna</w:t>
            </w:r>
            <w:r>
              <w:rPr>
                <w:rFonts w:ascii="宋体"/>
                <w:w w:val="99"/>
                <w:sz w:val="21"/>
                <w:highlight w:val="none"/>
              </w:rPr>
              <w:t xml:space="preserve"> </w:t>
            </w:r>
            <w:r>
              <w:rPr>
                <w:rFonts w:ascii="宋体"/>
                <w:sz w:val="21"/>
                <w:highlight w:val="none"/>
              </w:rPr>
              <w:t>surattensis</w:t>
            </w: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47" w:right="0"/>
              <w:jc w:val="left"/>
              <w:rPr>
                <w:rFonts w:ascii="宋体" w:hAnsi="宋体" w:eastAsia="宋体" w:cs="宋体"/>
                <w:sz w:val="21"/>
                <w:szCs w:val="21"/>
                <w:highlight w:val="none"/>
              </w:rPr>
            </w:pPr>
            <w:r>
              <w:rPr>
                <w:rFonts w:ascii="宋体"/>
                <w:sz w:val="21"/>
                <w:highlight w:val="none"/>
              </w:rPr>
              <w:t>5-6</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29" w:right="0"/>
              <w:jc w:val="left"/>
              <w:rPr>
                <w:rFonts w:ascii="宋体" w:hAnsi="宋体" w:eastAsia="宋体" w:cs="宋体"/>
                <w:sz w:val="21"/>
                <w:szCs w:val="21"/>
                <w:highlight w:val="none"/>
              </w:rPr>
            </w:pPr>
            <w:r>
              <w:rPr>
                <w:rFonts w:ascii="宋体"/>
                <w:sz w:val="21"/>
                <w:highlight w:val="none"/>
              </w:rPr>
              <w:t>4-6</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339" w:right="0"/>
              <w:jc w:val="left"/>
              <w:rPr>
                <w:rFonts w:ascii="宋体" w:hAnsi="宋体" w:eastAsia="宋体" w:cs="宋体"/>
                <w:sz w:val="21"/>
                <w:szCs w:val="21"/>
                <w:highlight w:val="none"/>
              </w:rPr>
            </w:pPr>
            <w:r>
              <w:rPr>
                <w:rFonts w:ascii="宋体"/>
                <w:sz w:val="21"/>
                <w:highlight w:val="none"/>
              </w:rPr>
              <w:t>60*50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251" w:right="0"/>
              <w:jc w:val="left"/>
              <w:rPr>
                <w:rFonts w:ascii="宋体" w:hAnsi="宋体" w:eastAsia="宋体" w:cs="宋体"/>
                <w:sz w:val="21"/>
                <w:szCs w:val="21"/>
                <w:highlight w:val="none"/>
              </w:rPr>
            </w:pPr>
            <w:r>
              <w:rPr>
                <w:rFonts w:ascii="宋体"/>
                <w:sz w:val="21"/>
                <w:highlight w:val="none"/>
              </w:rPr>
              <w:t>100*100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restart"/>
            <w:tcBorders>
              <w:top w:val="single" w:color="000000" w:sz="4" w:space="0"/>
              <w:left w:val="single" w:color="000000" w:sz="4" w:space="0"/>
              <w:right w:val="single" w:color="000000" w:sz="4" w:space="0"/>
            </w:tcBorders>
          </w:tcPr>
          <w:p>
            <w:pPr>
              <w:pStyle w:val="20"/>
              <w:spacing w:before="135" w:line="259" w:lineRule="auto"/>
              <w:ind w:left="141" w:right="139"/>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11" w:hRule="exact"/>
        </w:trPr>
        <w:tc>
          <w:tcPr>
            <w:tcW w:w="498" w:type="dxa"/>
            <w:vMerge w:val="continue"/>
            <w:tcBorders>
              <w:left w:val="single" w:color="000000" w:sz="4" w:space="0"/>
              <w:bottom w:val="single" w:color="000000" w:sz="4" w:space="0"/>
              <w:right w:val="single" w:color="000000" w:sz="4" w:space="0"/>
            </w:tcBorders>
          </w:tcPr>
          <w:p>
            <w:pPr>
              <w:rPr>
                <w:highlight w:val="none"/>
              </w:rPr>
            </w:pPr>
          </w:p>
        </w:tc>
        <w:tc>
          <w:tcPr>
            <w:tcW w:w="1734" w:type="dxa"/>
            <w:vMerge w:val="continue"/>
            <w:tcBorders>
              <w:left w:val="single" w:color="000000" w:sz="4" w:space="0"/>
              <w:bottom w:val="single" w:color="000000" w:sz="4" w:space="0"/>
              <w:right w:val="single" w:color="000000" w:sz="4" w:space="0"/>
            </w:tcBorders>
          </w:tcPr>
          <w:p>
            <w:pPr>
              <w:rPr>
                <w:highlight w:val="none"/>
              </w:rPr>
            </w:pPr>
          </w:p>
        </w:tc>
        <w:tc>
          <w:tcPr>
            <w:tcW w:w="821"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247" w:right="0"/>
              <w:jc w:val="left"/>
              <w:rPr>
                <w:rFonts w:ascii="宋体" w:hAnsi="宋体" w:eastAsia="宋体" w:cs="宋体"/>
                <w:sz w:val="21"/>
                <w:szCs w:val="21"/>
                <w:highlight w:val="none"/>
              </w:rPr>
            </w:pPr>
            <w:r>
              <w:rPr>
                <w:rFonts w:ascii="宋体"/>
                <w:sz w:val="21"/>
                <w:highlight w:val="none"/>
              </w:rPr>
              <w:t>7-8</w:t>
            </w:r>
          </w:p>
        </w:tc>
        <w:tc>
          <w:tcPr>
            <w:tcW w:w="880"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173"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59"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162"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785"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229" w:right="0"/>
              <w:jc w:val="left"/>
              <w:rPr>
                <w:rFonts w:ascii="宋体" w:hAnsi="宋体" w:eastAsia="宋体" w:cs="宋体"/>
                <w:sz w:val="21"/>
                <w:szCs w:val="21"/>
                <w:highlight w:val="none"/>
              </w:rPr>
            </w:pPr>
            <w:r>
              <w:rPr>
                <w:rFonts w:ascii="宋体"/>
                <w:sz w:val="21"/>
                <w:highlight w:val="none"/>
              </w:rPr>
              <w:t>5-7</w:t>
            </w:r>
          </w:p>
        </w:tc>
        <w:tc>
          <w:tcPr>
            <w:tcW w:w="1216"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339" w:right="0"/>
              <w:jc w:val="left"/>
              <w:rPr>
                <w:rFonts w:ascii="宋体" w:hAnsi="宋体" w:eastAsia="宋体" w:cs="宋体"/>
                <w:sz w:val="21"/>
                <w:szCs w:val="21"/>
                <w:highlight w:val="none"/>
              </w:rPr>
            </w:pPr>
            <w:r>
              <w:rPr>
                <w:rFonts w:ascii="宋体"/>
                <w:sz w:val="21"/>
                <w:highlight w:val="none"/>
              </w:rPr>
              <w:t>80*70</w:t>
            </w:r>
          </w:p>
        </w:tc>
        <w:tc>
          <w:tcPr>
            <w:tcW w:w="1250"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251" w:right="0"/>
              <w:jc w:val="left"/>
              <w:rPr>
                <w:rFonts w:ascii="宋体" w:hAnsi="宋体" w:eastAsia="宋体" w:cs="宋体"/>
                <w:sz w:val="21"/>
                <w:szCs w:val="21"/>
                <w:highlight w:val="none"/>
              </w:rPr>
            </w:pPr>
            <w:r>
              <w:rPr>
                <w:rFonts w:ascii="宋体"/>
                <w:sz w:val="21"/>
                <w:highlight w:val="none"/>
              </w:rPr>
              <w:t>120*110</w:t>
            </w:r>
          </w:p>
        </w:tc>
        <w:tc>
          <w:tcPr>
            <w:tcW w:w="996" w:type="dxa"/>
            <w:tcBorders>
              <w:top w:val="single" w:color="000000" w:sz="4" w:space="0"/>
              <w:left w:val="single" w:color="000000" w:sz="4" w:space="0"/>
              <w:bottom w:val="single" w:color="000000" w:sz="4" w:space="0"/>
              <w:right w:val="single" w:color="000000" w:sz="4" w:space="0"/>
            </w:tcBorders>
          </w:tcPr>
          <w:p>
            <w:pPr>
              <w:pStyle w:val="20"/>
              <w:spacing w:before="79" w:line="240" w:lineRule="auto"/>
              <w:ind w:left="124" w:right="0"/>
              <w:jc w:val="left"/>
              <w:rPr>
                <w:rFonts w:ascii="宋体" w:hAnsi="宋体" w:eastAsia="宋体" w:cs="宋体"/>
                <w:sz w:val="21"/>
                <w:szCs w:val="21"/>
                <w:highlight w:val="none"/>
              </w:rPr>
            </w:pPr>
            <w:r>
              <w:rPr>
                <w:rFonts w:ascii="宋体"/>
                <w:sz w:val="21"/>
                <w:highlight w:val="none"/>
              </w:rPr>
              <w:t>5.5-7.5</w:t>
            </w:r>
          </w:p>
        </w:tc>
        <w:tc>
          <w:tcPr>
            <w:tcW w:w="734" w:type="dxa"/>
            <w:vMerge w:val="continue"/>
            <w:tcBorders>
              <w:left w:val="single" w:color="000000" w:sz="4" w:space="0"/>
              <w:bottom w:val="single" w:color="000000" w:sz="4" w:space="0"/>
              <w:right w:val="single" w:color="000000" w:sz="4" w:space="0"/>
            </w:tcBorders>
          </w:tcPr>
          <w:p>
            <w:pPr>
              <w:rPr>
                <w:highlight w:val="none"/>
              </w:rPr>
            </w:pPr>
          </w:p>
        </w:tc>
      </w:tr>
    </w:tbl>
    <w:p>
      <w:pPr>
        <w:spacing w:before="2" w:line="240" w:lineRule="auto"/>
        <w:rPr>
          <w:rFonts w:ascii="Times New Roman" w:hAnsi="Times New Roman" w:eastAsia="Times New Roman" w:cs="Times New Roman"/>
          <w:sz w:val="27"/>
          <w:szCs w:val="27"/>
          <w:highlight w:val="none"/>
        </w:rPr>
      </w:pPr>
    </w:p>
    <w:tbl>
      <w:tblPr>
        <w:tblStyle w:val="15"/>
        <w:tblW w:w="0" w:type="auto"/>
        <w:tblInd w:w="116" w:type="dxa"/>
        <w:tblLayout w:type="fixed"/>
        <w:tblCellMar>
          <w:top w:w="0" w:type="dxa"/>
          <w:left w:w="0" w:type="dxa"/>
          <w:bottom w:w="0" w:type="dxa"/>
          <w:right w:w="0" w:type="dxa"/>
        </w:tblCellMar>
      </w:tblPr>
      <w:tblGrid>
        <w:gridCol w:w="479"/>
        <w:gridCol w:w="1452"/>
        <w:gridCol w:w="997"/>
        <w:gridCol w:w="868"/>
        <w:gridCol w:w="898"/>
        <w:gridCol w:w="966"/>
        <w:gridCol w:w="1217"/>
        <w:gridCol w:w="1200"/>
        <w:gridCol w:w="1014"/>
        <w:gridCol w:w="682"/>
      </w:tblGrid>
      <w:tr>
        <w:tblPrEx>
          <w:tblCellMar>
            <w:top w:w="0" w:type="dxa"/>
            <w:left w:w="0" w:type="dxa"/>
            <w:bottom w:w="0" w:type="dxa"/>
            <w:right w:w="0" w:type="dxa"/>
          </w:tblCellMar>
        </w:tblPrEx>
        <w:trPr>
          <w:trHeight w:val="490"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2"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.3</w:t>
            </w:r>
            <w:r>
              <w:rPr>
                <w:rFonts w:ascii="宋体" w:hAnsi="宋体" w:eastAsia="宋体" w:cs="宋体"/>
                <w:b/>
                <w:bCs/>
                <w:spacing w:val="-67"/>
                <w:sz w:val="22"/>
                <w:szCs w:val="22"/>
                <w:highlight w:val="none"/>
              </w:rPr>
              <w:t xml:space="preserve"> </w:t>
            </w:r>
            <w:r>
              <w:rPr>
                <w:rFonts w:ascii="宋体" w:hAnsi="宋体" w:eastAsia="宋体" w:cs="宋体"/>
                <w:b/>
                <w:bCs/>
                <w:sz w:val="22"/>
                <w:szCs w:val="22"/>
                <w:highlight w:val="none"/>
              </w:rPr>
              <w:t>落叶阔叶乔木主要规格</w:t>
            </w:r>
          </w:p>
        </w:tc>
      </w:tr>
      <w:tr>
        <w:tblPrEx>
          <w:tblCellMar>
            <w:top w:w="0" w:type="dxa"/>
            <w:left w:w="0" w:type="dxa"/>
            <w:bottom w:w="0" w:type="dxa"/>
            <w:right w:w="0" w:type="dxa"/>
          </w:tblCellMar>
        </w:tblPrEx>
        <w:trPr>
          <w:trHeight w:val="1032"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6"/>
                <w:szCs w:val="16"/>
                <w:highlight w:val="none"/>
              </w:rPr>
            </w:pPr>
          </w:p>
          <w:p>
            <w:pPr>
              <w:pStyle w:val="20"/>
              <w:spacing w:line="273" w:lineRule="auto"/>
              <w:ind w:left="130" w:right="12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99"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997"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9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6"/>
                <w:szCs w:val="16"/>
                <w:highlight w:val="none"/>
              </w:rPr>
            </w:pPr>
          </w:p>
          <w:p>
            <w:pPr>
              <w:pStyle w:val="20"/>
              <w:spacing w:line="273" w:lineRule="auto"/>
              <w:ind w:left="161" w:right="109" w:hanging="53"/>
              <w:jc w:val="left"/>
              <w:rPr>
                <w:rFonts w:ascii="宋体" w:hAnsi="宋体" w:eastAsia="宋体" w:cs="宋体"/>
                <w:sz w:val="21"/>
                <w:szCs w:val="21"/>
                <w:highlight w:val="none"/>
              </w:rPr>
            </w:pPr>
            <w:r>
              <w:rPr>
                <w:rFonts w:ascii="宋体" w:hAnsi="宋体" w:eastAsia="宋体" w:cs="宋体"/>
                <w:b/>
                <w:bCs/>
                <w:sz w:val="21"/>
                <w:szCs w:val="21"/>
                <w:highlight w:val="none"/>
              </w:rPr>
              <w:t>分枝数/</w:t>
            </w:r>
            <w:r>
              <w:rPr>
                <w:rFonts w:ascii="宋体" w:hAnsi="宋体" w:eastAsia="宋体" w:cs="宋体"/>
                <w:b/>
                <w:bCs/>
                <w:w w:val="98"/>
                <w:sz w:val="21"/>
                <w:szCs w:val="21"/>
                <w:highlight w:val="none"/>
              </w:rPr>
              <w:t xml:space="preserve"> </w:t>
            </w:r>
            <w:r>
              <w:rPr>
                <w:rFonts w:ascii="宋体" w:hAnsi="宋体" w:eastAsia="宋体" w:cs="宋体"/>
                <w:b/>
                <w:bCs/>
                <w:sz w:val="21"/>
                <w:szCs w:val="21"/>
                <w:highlight w:val="none"/>
              </w:rPr>
              <w:t>分轮数</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28"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9"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8"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63"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28" w:line="273" w:lineRule="auto"/>
              <w:ind w:left="125" w:right="124"/>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27"/>
                <w:szCs w:val="27"/>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1</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0"/>
                <w:szCs w:val="20"/>
                <w:highlight w:val="none"/>
              </w:rPr>
            </w:pPr>
          </w:p>
          <w:p>
            <w:pPr>
              <w:pStyle w:val="20"/>
              <w:spacing w:line="273" w:lineRule="auto"/>
              <w:ind w:left="407" w:right="403" w:hanging="6"/>
              <w:jc w:val="center"/>
              <w:rPr>
                <w:rFonts w:ascii="宋体" w:hAnsi="宋体" w:eastAsia="宋体" w:cs="宋体"/>
                <w:sz w:val="21"/>
                <w:szCs w:val="21"/>
                <w:highlight w:val="none"/>
              </w:rPr>
            </w:pPr>
            <w:r>
              <w:rPr>
                <w:rFonts w:ascii="宋体" w:hAnsi="宋体" w:eastAsia="宋体" w:cs="宋体"/>
                <w:sz w:val="21"/>
                <w:szCs w:val="21"/>
                <w:highlight w:val="none"/>
              </w:rPr>
              <w:t>木棉</w:t>
            </w:r>
            <w:r>
              <w:rPr>
                <w:rFonts w:ascii="宋体" w:hAnsi="宋体" w:eastAsia="宋体" w:cs="宋体"/>
                <w:w w:val="99"/>
                <w:sz w:val="21"/>
                <w:szCs w:val="21"/>
                <w:highlight w:val="none"/>
              </w:rPr>
              <w:t xml:space="preserve"> </w:t>
            </w:r>
            <w:r>
              <w:rPr>
                <w:rFonts w:ascii="宋体" w:hAnsi="宋体" w:eastAsia="宋体" w:cs="宋体"/>
                <w:sz w:val="21"/>
                <w:szCs w:val="21"/>
                <w:highlight w:val="none"/>
              </w:rPr>
              <w:t>Bombax</w:t>
            </w:r>
          </w:p>
          <w:p>
            <w:pPr>
              <w:pStyle w:val="20"/>
              <w:spacing w:before="7" w:line="240" w:lineRule="auto"/>
              <w:ind w:right="0"/>
              <w:jc w:val="center"/>
              <w:rPr>
                <w:rFonts w:ascii="宋体" w:hAnsi="宋体" w:eastAsia="宋体" w:cs="宋体"/>
                <w:sz w:val="21"/>
                <w:szCs w:val="21"/>
                <w:highlight w:val="none"/>
              </w:rPr>
            </w:pPr>
            <w:r>
              <w:rPr>
                <w:rFonts w:ascii="宋体"/>
                <w:sz w:val="21"/>
                <w:highlight w:val="none"/>
              </w:rPr>
              <w:t>malabaricum</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0" w:line="240" w:lineRule="auto"/>
              <w:ind w:right="0"/>
              <w:jc w:val="left"/>
              <w:rPr>
                <w:rFonts w:ascii="Times New Roman" w:hAnsi="Times New Roman" w:eastAsia="Times New Roman" w:cs="Times New Roman"/>
                <w:sz w:val="17"/>
                <w:szCs w:val="17"/>
                <w:highlight w:val="none"/>
              </w:rPr>
            </w:pPr>
          </w:p>
          <w:p>
            <w:pPr>
              <w:pStyle w:val="20"/>
              <w:spacing w:line="240" w:lineRule="auto"/>
              <w:ind w:left="171" w:right="0"/>
              <w:jc w:val="left"/>
              <w:rPr>
                <w:rFonts w:ascii="宋体" w:hAnsi="宋体" w:eastAsia="宋体" w:cs="宋体"/>
                <w:sz w:val="22"/>
                <w:szCs w:val="22"/>
                <w:highlight w:val="none"/>
              </w:rPr>
            </w:pPr>
            <w:r>
              <w:rPr>
                <w:rFonts w:ascii="宋体"/>
                <w:sz w:val="22"/>
                <w:highlight w:val="none"/>
              </w:rPr>
              <w:t>4-5</w:t>
            </w:r>
          </w:p>
          <w:p>
            <w:pPr>
              <w:pStyle w:val="20"/>
              <w:spacing w:before="24" w:line="259" w:lineRule="auto"/>
              <w:ind w:left="142" w:right="127" w:hanging="39"/>
              <w:jc w:val="left"/>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9</w:t>
            </w:r>
            <w:r>
              <w:rPr>
                <w:rFonts w:ascii="宋体" w:hAnsi="宋体" w:eastAsia="宋体" w:cs="宋体"/>
                <w:spacing w:val="-54"/>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2"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31" w:right="0"/>
              <w:jc w:val="left"/>
              <w:rPr>
                <w:rFonts w:ascii="宋体" w:hAnsi="宋体" w:eastAsia="宋体" w:cs="宋体"/>
                <w:sz w:val="21"/>
                <w:szCs w:val="21"/>
                <w:highlight w:val="none"/>
              </w:rPr>
            </w:pPr>
            <w:r>
              <w:rPr>
                <w:rFonts w:ascii="宋体"/>
                <w:sz w:val="21"/>
                <w:highlight w:val="none"/>
              </w:rPr>
              <w:t>15-20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left"/>
              <w:rPr>
                <w:rFonts w:ascii="Times New Roman" w:hAnsi="Times New Roman" w:eastAsia="Times New Roman" w:cs="Times New Roman"/>
                <w:sz w:val="24"/>
                <w:szCs w:val="24"/>
                <w:highlight w:val="none"/>
              </w:rPr>
            </w:pPr>
          </w:p>
          <w:p>
            <w:pPr>
              <w:pStyle w:val="20"/>
              <w:spacing w:before="6" w:line="240" w:lineRule="auto"/>
              <w:ind w:right="0"/>
              <w:jc w:val="left"/>
              <w:rPr>
                <w:rFonts w:ascii="Times New Roman" w:hAnsi="Times New Roman" w:eastAsia="Times New Roman" w:cs="Times New Roman"/>
                <w:sz w:val="24"/>
                <w:szCs w:val="24"/>
                <w:highlight w:val="none"/>
              </w:rPr>
            </w:pPr>
          </w:p>
          <w:p>
            <w:pPr>
              <w:pStyle w:val="20"/>
              <w:spacing w:line="240" w:lineRule="auto"/>
              <w:ind w:right="0"/>
              <w:jc w:val="center"/>
              <w:rPr>
                <w:rFonts w:ascii="宋体" w:hAnsi="宋体" w:eastAsia="宋体" w:cs="宋体"/>
                <w:sz w:val="24"/>
                <w:szCs w:val="24"/>
                <w:highlight w:val="none"/>
              </w:rPr>
            </w:pPr>
            <w:r>
              <w:rPr>
                <w:rFonts w:ascii="宋体"/>
                <w:sz w:val="24"/>
                <w:highlight w:val="none"/>
              </w:rPr>
              <w:t>2</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7" w:line="273" w:lineRule="auto"/>
              <w:ind w:left="196" w:right="195"/>
              <w:jc w:val="center"/>
              <w:rPr>
                <w:rFonts w:ascii="宋体" w:hAnsi="宋体" w:eastAsia="宋体" w:cs="宋体"/>
                <w:sz w:val="21"/>
                <w:szCs w:val="21"/>
                <w:highlight w:val="none"/>
              </w:rPr>
            </w:pPr>
            <w:r>
              <w:rPr>
                <w:rFonts w:ascii="宋体" w:hAnsi="宋体" w:eastAsia="宋体" w:cs="宋体"/>
                <w:sz w:val="21"/>
                <w:szCs w:val="21"/>
                <w:highlight w:val="none"/>
              </w:rPr>
              <w:t>美丽异木棉</w:t>
            </w:r>
            <w:r>
              <w:rPr>
                <w:rFonts w:ascii="宋体" w:hAnsi="宋体" w:eastAsia="宋体" w:cs="宋体"/>
                <w:w w:val="99"/>
                <w:sz w:val="21"/>
                <w:szCs w:val="21"/>
                <w:highlight w:val="none"/>
              </w:rPr>
              <w:t xml:space="preserve"> </w:t>
            </w:r>
            <w:r>
              <w:rPr>
                <w:rFonts w:ascii="宋体" w:hAnsi="宋体" w:eastAsia="宋体" w:cs="宋体"/>
                <w:sz w:val="21"/>
                <w:szCs w:val="21"/>
                <w:highlight w:val="none"/>
              </w:rPr>
              <w:t>Ceiba</w:t>
            </w:r>
            <w:r>
              <w:rPr>
                <w:rFonts w:ascii="宋体" w:hAnsi="宋体" w:eastAsia="宋体" w:cs="宋体"/>
                <w:w w:val="99"/>
                <w:sz w:val="21"/>
                <w:szCs w:val="21"/>
                <w:highlight w:val="none"/>
              </w:rPr>
              <w:t xml:space="preserve"> </w:t>
            </w:r>
            <w:r>
              <w:rPr>
                <w:rFonts w:ascii="宋体" w:hAnsi="宋体" w:eastAsia="宋体" w:cs="宋体"/>
                <w:sz w:val="21"/>
                <w:szCs w:val="21"/>
                <w:highlight w:val="none"/>
              </w:rPr>
              <w:t>speciosa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≥5</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75"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≥5</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31" w:right="0"/>
              <w:jc w:val="left"/>
              <w:rPr>
                <w:rFonts w:ascii="宋体" w:hAnsi="宋体" w:eastAsia="宋体" w:cs="宋体"/>
                <w:sz w:val="21"/>
                <w:szCs w:val="21"/>
                <w:highlight w:val="none"/>
              </w:rPr>
            </w:pPr>
            <w:r>
              <w:rPr>
                <w:rFonts w:ascii="宋体"/>
                <w:sz w:val="21"/>
                <w:highlight w:val="none"/>
              </w:rPr>
              <w:t>15-20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2"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3" w:line="240" w:lineRule="auto"/>
              <w:ind w:left="1" w:right="0"/>
              <w:jc w:val="center"/>
              <w:rPr>
                <w:rFonts w:ascii="宋体" w:hAnsi="宋体" w:eastAsia="宋体" w:cs="宋体"/>
                <w:sz w:val="21"/>
                <w:szCs w:val="21"/>
                <w:highlight w:val="none"/>
              </w:rPr>
            </w:pPr>
            <w:r>
              <w:rPr>
                <w:rFonts w:ascii="宋体"/>
                <w:w w:val="99"/>
                <w:sz w:val="21"/>
                <w:highlight w:val="none"/>
              </w:rPr>
              <w:t>3</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7"/>
                <w:szCs w:val="27"/>
                <w:highlight w:val="none"/>
              </w:rPr>
            </w:pPr>
          </w:p>
          <w:p>
            <w:pPr>
              <w:pStyle w:val="20"/>
              <w:spacing w:line="273" w:lineRule="auto"/>
              <w:ind w:left="248" w:right="247" w:hanging="2"/>
              <w:jc w:val="center"/>
              <w:rPr>
                <w:rFonts w:ascii="宋体" w:hAnsi="宋体" w:eastAsia="宋体" w:cs="宋体"/>
                <w:sz w:val="21"/>
                <w:szCs w:val="21"/>
                <w:highlight w:val="none"/>
              </w:rPr>
            </w:pPr>
            <w:r>
              <w:rPr>
                <w:rFonts w:ascii="宋体" w:hAnsi="宋体" w:eastAsia="宋体" w:cs="宋体"/>
                <w:sz w:val="21"/>
                <w:szCs w:val="21"/>
                <w:highlight w:val="none"/>
              </w:rPr>
              <w:t>爪哇木棉</w:t>
            </w:r>
            <w:r>
              <w:rPr>
                <w:rFonts w:ascii="宋体" w:hAnsi="宋体" w:eastAsia="宋体" w:cs="宋体"/>
                <w:w w:val="99"/>
                <w:sz w:val="21"/>
                <w:szCs w:val="21"/>
                <w:highlight w:val="none"/>
              </w:rPr>
              <w:t xml:space="preserve"> </w:t>
            </w:r>
            <w:r>
              <w:rPr>
                <w:rFonts w:ascii="宋体" w:hAnsi="宋体" w:eastAsia="宋体" w:cs="宋体"/>
                <w:sz w:val="21"/>
                <w:szCs w:val="21"/>
                <w:highlight w:val="none"/>
              </w:rPr>
              <w:t>Ceiba</w:t>
            </w:r>
            <w:r>
              <w:rPr>
                <w:rFonts w:ascii="宋体" w:hAnsi="宋体" w:eastAsia="宋体" w:cs="宋体"/>
                <w:w w:val="99"/>
                <w:sz w:val="21"/>
                <w:szCs w:val="21"/>
                <w:highlight w:val="none"/>
              </w:rPr>
              <w:t xml:space="preserve"> </w:t>
            </w:r>
            <w:r>
              <w:rPr>
                <w:rFonts w:ascii="宋体" w:hAnsi="宋体" w:eastAsia="宋体" w:cs="宋体"/>
                <w:sz w:val="21"/>
                <w:szCs w:val="21"/>
                <w:highlight w:val="none"/>
              </w:rPr>
              <w:t>pentandra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≥4</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71"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≥5</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89" w:right="0"/>
              <w:jc w:val="center"/>
              <w:rPr>
                <w:rFonts w:ascii="宋体" w:hAnsi="宋体" w:eastAsia="宋体" w:cs="宋体"/>
                <w:sz w:val="21"/>
                <w:szCs w:val="21"/>
                <w:highlight w:val="none"/>
              </w:rPr>
            </w:pPr>
            <w:r>
              <w:rPr>
                <w:rFonts w:ascii="宋体" w:hAnsi="宋体" w:eastAsia="宋体" w:cs="宋体"/>
                <w:sz w:val="21"/>
                <w:szCs w:val="21"/>
                <w:highlight w:val="none"/>
              </w:rPr>
              <w:t>≥6</w:t>
            </w:r>
            <w:r>
              <w:rPr>
                <w:rFonts w:ascii="宋体" w:hAnsi="宋体" w:eastAsia="宋体" w:cs="宋体"/>
                <w:spacing w:val="-5"/>
                <w:sz w:val="21"/>
                <w:szCs w:val="21"/>
                <w:highlight w:val="none"/>
              </w:rPr>
              <w:t xml:space="preserve"> </w:t>
            </w:r>
            <w:r>
              <w:rPr>
                <w:rFonts w:ascii="宋体" w:hAnsi="宋体" w:eastAsia="宋体" w:cs="宋体"/>
                <w:sz w:val="21"/>
                <w:szCs w:val="21"/>
                <w:highlight w:val="none"/>
              </w:rPr>
              <w:t>轮，</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4</w:t>
            </w:r>
          </w:p>
        </w:tc>
        <w:tc>
          <w:tcPr>
            <w:tcW w:w="1452" w:type="dxa"/>
            <w:vMerge w:val="restart"/>
            <w:tcBorders>
              <w:top w:val="single" w:color="000000" w:sz="4" w:space="0"/>
              <w:left w:val="single" w:color="000000" w:sz="4" w:space="0"/>
              <w:right w:val="single" w:color="000000" w:sz="4" w:space="0"/>
            </w:tcBorders>
          </w:tcPr>
          <w:p>
            <w:pPr>
              <w:pStyle w:val="20"/>
              <w:spacing w:before="25" w:line="273" w:lineRule="auto"/>
              <w:ind w:left="195" w:right="194" w:hanging="2"/>
              <w:jc w:val="center"/>
              <w:rPr>
                <w:rFonts w:ascii="宋体" w:hAnsi="宋体" w:eastAsia="宋体" w:cs="宋体"/>
                <w:sz w:val="21"/>
                <w:szCs w:val="21"/>
                <w:highlight w:val="none"/>
              </w:rPr>
            </w:pPr>
            <w:r>
              <w:rPr>
                <w:rFonts w:ascii="宋体" w:hAnsi="宋体" w:eastAsia="宋体" w:cs="宋体"/>
                <w:sz w:val="21"/>
                <w:szCs w:val="21"/>
                <w:highlight w:val="none"/>
              </w:rPr>
              <w:t>小叶榄仁</w:t>
            </w:r>
            <w:r>
              <w:rPr>
                <w:rFonts w:ascii="宋体" w:hAnsi="宋体" w:eastAsia="宋体" w:cs="宋体"/>
                <w:w w:val="99"/>
                <w:sz w:val="21"/>
                <w:szCs w:val="21"/>
                <w:highlight w:val="none"/>
              </w:rPr>
              <w:t xml:space="preserve"> </w:t>
            </w:r>
            <w:r>
              <w:rPr>
                <w:rFonts w:ascii="宋体" w:hAnsi="宋体" w:eastAsia="宋体" w:cs="宋体"/>
                <w:sz w:val="21"/>
                <w:szCs w:val="21"/>
                <w:highlight w:val="none"/>
              </w:rPr>
              <w:t>Terminalia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neotaliala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Capuron</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9"/>
                <w:szCs w:val="29"/>
                <w:highlight w:val="none"/>
              </w:rPr>
            </w:pPr>
          </w:p>
          <w:p>
            <w:pPr>
              <w:pStyle w:val="20"/>
              <w:spacing w:line="273" w:lineRule="auto"/>
              <w:ind w:left="108" w:right="110" w:firstLine="55"/>
              <w:jc w:val="left"/>
              <w:rPr>
                <w:rFonts w:ascii="宋体" w:hAnsi="宋体" w:eastAsia="宋体" w:cs="宋体"/>
                <w:sz w:val="21"/>
                <w:szCs w:val="21"/>
                <w:highlight w:val="none"/>
              </w:rPr>
            </w:pPr>
            <w:r>
              <w:rPr>
                <w:rFonts w:ascii="宋体" w:hAnsi="宋体" w:eastAsia="宋体" w:cs="宋体"/>
                <w:sz w:val="21"/>
                <w:szCs w:val="21"/>
                <w:highlight w:val="none"/>
              </w:rPr>
              <w:t>轮数≥</w:t>
            </w:r>
            <w:r>
              <w:rPr>
                <w:rFonts w:ascii="宋体" w:hAnsi="宋体" w:eastAsia="宋体" w:cs="宋体"/>
                <w:w w:val="99"/>
                <w:sz w:val="21"/>
                <w:szCs w:val="21"/>
                <w:highlight w:val="none"/>
              </w:rPr>
              <w:t xml:space="preserve"> </w:t>
            </w:r>
            <w:r>
              <w:rPr>
                <w:rFonts w:ascii="宋体" w:hAnsi="宋体" w:eastAsia="宋体" w:cs="宋体"/>
                <w:sz w:val="21"/>
                <w:szCs w:val="21"/>
                <w:highlight w:val="none"/>
              </w:rPr>
              <w:t>6，原冠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80*70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120*110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8"/>
                <w:szCs w:val="28"/>
                <w:highlight w:val="none"/>
              </w:rPr>
            </w:pPr>
          </w:p>
          <w:p>
            <w:pPr>
              <w:pStyle w:val="20"/>
              <w:spacing w:line="240" w:lineRule="auto"/>
              <w:ind w:left="1" w:right="0"/>
              <w:jc w:val="center"/>
              <w:rPr>
                <w:rFonts w:ascii="宋体" w:hAnsi="宋体" w:eastAsia="宋体" w:cs="宋体"/>
                <w:sz w:val="22"/>
                <w:szCs w:val="22"/>
                <w:highlight w:val="none"/>
              </w:rPr>
            </w:pPr>
            <w:r>
              <w:rPr>
                <w:rFonts w:ascii="宋体"/>
                <w:sz w:val="22"/>
                <w:highlight w:val="none"/>
              </w:rPr>
              <w:t>2-3</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vMerge w:val="continue"/>
            <w:tcBorders>
              <w:left w:val="single" w:color="000000" w:sz="4" w:space="0"/>
              <w:right w:val="single" w:color="000000" w:sz="4" w:space="0"/>
            </w:tcBorders>
          </w:tcPr>
          <w:p>
            <w:pPr>
              <w:rPr>
                <w:highlight w:val="none"/>
              </w:rPr>
            </w:pP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150*130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vMerge w:val="continue"/>
            <w:tcBorders>
              <w:left w:val="single" w:color="000000" w:sz="4" w:space="0"/>
              <w:bottom w:val="single" w:color="000000" w:sz="4" w:space="0"/>
              <w:right w:val="single" w:color="000000" w:sz="4" w:space="0"/>
            </w:tcBorders>
          </w:tcPr>
          <w:p>
            <w:pPr>
              <w:rPr>
                <w:highlight w:val="none"/>
              </w:rPr>
            </w:pP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79"/>
        <w:gridCol w:w="1452"/>
        <w:gridCol w:w="997"/>
        <w:gridCol w:w="868"/>
        <w:gridCol w:w="898"/>
        <w:gridCol w:w="966"/>
        <w:gridCol w:w="1217"/>
        <w:gridCol w:w="1200"/>
        <w:gridCol w:w="1014"/>
        <w:gridCol w:w="682"/>
      </w:tblGrid>
      <w:tr>
        <w:tblPrEx>
          <w:tblCellMar>
            <w:top w:w="0" w:type="dxa"/>
            <w:left w:w="0" w:type="dxa"/>
            <w:bottom w:w="0" w:type="dxa"/>
            <w:right w:w="0" w:type="dxa"/>
          </w:tblCellMar>
        </w:tblPrEx>
        <w:trPr>
          <w:trHeight w:val="490"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.3</w:t>
            </w:r>
            <w:r>
              <w:rPr>
                <w:rFonts w:ascii="宋体" w:hAnsi="宋体" w:eastAsia="宋体" w:cs="宋体"/>
                <w:b/>
                <w:bCs/>
                <w:spacing w:val="-67"/>
                <w:sz w:val="22"/>
                <w:szCs w:val="22"/>
                <w:highlight w:val="none"/>
              </w:rPr>
              <w:t xml:space="preserve"> </w:t>
            </w:r>
            <w:r>
              <w:rPr>
                <w:rFonts w:ascii="宋体" w:hAnsi="宋体" w:eastAsia="宋体" w:cs="宋体"/>
                <w:b/>
                <w:bCs/>
                <w:sz w:val="22"/>
                <w:szCs w:val="22"/>
                <w:highlight w:val="none"/>
              </w:rPr>
              <w:t>落叶阔叶乔木主要规格</w:t>
            </w:r>
          </w:p>
        </w:tc>
      </w:tr>
      <w:tr>
        <w:tblPrEx>
          <w:tblCellMar>
            <w:top w:w="0" w:type="dxa"/>
            <w:left w:w="0" w:type="dxa"/>
            <w:bottom w:w="0" w:type="dxa"/>
            <w:right w:w="0" w:type="dxa"/>
          </w:tblCellMar>
        </w:tblPrEx>
        <w:trPr>
          <w:trHeight w:val="1032"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30" w:right="12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99"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61" w:right="109" w:hanging="53"/>
              <w:jc w:val="left"/>
              <w:rPr>
                <w:rFonts w:ascii="宋体" w:hAnsi="宋体" w:eastAsia="宋体" w:cs="宋体"/>
                <w:sz w:val="21"/>
                <w:szCs w:val="21"/>
                <w:highlight w:val="none"/>
              </w:rPr>
            </w:pPr>
            <w:r>
              <w:rPr>
                <w:rFonts w:ascii="宋体" w:hAnsi="宋体" w:eastAsia="宋体" w:cs="宋体"/>
                <w:b/>
                <w:bCs/>
                <w:sz w:val="21"/>
                <w:szCs w:val="21"/>
                <w:highlight w:val="none"/>
              </w:rPr>
              <w:t>分枝数/</w:t>
            </w:r>
            <w:r>
              <w:rPr>
                <w:rFonts w:ascii="宋体" w:hAnsi="宋体" w:eastAsia="宋体" w:cs="宋体"/>
                <w:b/>
                <w:bCs/>
                <w:w w:val="98"/>
                <w:sz w:val="21"/>
                <w:szCs w:val="21"/>
                <w:highlight w:val="none"/>
              </w:rPr>
              <w:t xml:space="preserve"> </w:t>
            </w:r>
            <w:r>
              <w:rPr>
                <w:rFonts w:ascii="宋体" w:hAnsi="宋体" w:eastAsia="宋体" w:cs="宋体"/>
                <w:b/>
                <w:bCs/>
                <w:sz w:val="21"/>
                <w:szCs w:val="21"/>
                <w:highlight w:val="none"/>
              </w:rPr>
              <w:t>分轮数</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9"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63"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25" w:right="124"/>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7"/>
                <w:szCs w:val="27"/>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5</w:t>
            </w:r>
          </w:p>
        </w:tc>
        <w:tc>
          <w:tcPr>
            <w:tcW w:w="1452" w:type="dxa"/>
            <w:vMerge w:val="restart"/>
            <w:tcBorders>
              <w:top w:val="single" w:color="000000" w:sz="4" w:space="0"/>
              <w:left w:val="single" w:color="000000" w:sz="4" w:space="0"/>
              <w:right w:val="single" w:color="000000" w:sz="4" w:space="0"/>
            </w:tcBorders>
          </w:tcPr>
          <w:p>
            <w:pPr>
              <w:pStyle w:val="20"/>
              <w:spacing w:before="151" w:line="273" w:lineRule="auto"/>
              <w:ind w:left="143" w:right="143" w:firstLine="1"/>
              <w:jc w:val="center"/>
              <w:rPr>
                <w:rFonts w:ascii="宋体" w:hAnsi="宋体" w:eastAsia="宋体" w:cs="宋体"/>
                <w:sz w:val="21"/>
                <w:szCs w:val="21"/>
                <w:highlight w:val="none"/>
              </w:rPr>
            </w:pPr>
            <w:r>
              <w:rPr>
                <w:rFonts w:ascii="宋体" w:hAnsi="宋体" w:eastAsia="宋体" w:cs="宋体"/>
                <w:sz w:val="21"/>
                <w:szCs w:val="21"/>
                <w:highlight w:val="none"/>
              </w:rPr>
              <w:t>锦叶榄仁</w:t>
            </w:r>
            <w:r>
              <w:rPr>
                <w:rFonts w:ascii="宋体" w:hAnsi="宋体" w:eastAsia="宋体" w:cs="宋体"/>
                <w:w w:val="99"/>
                <w:sz w:val="21"/>
                <w:szCs w:val="21"/>
                <w:highlight w:val="none"/>
              </w:rPr>
              <w:t xml:space="preserve"> </w:t>
            </w:r>
            <w:r>
              <w:rPr>
                <w:rFonts w:ascii="宋体" w:hAnsi="宋体" w:eastAsia="宋体" w:cs="宋体"/>
                <w:sz w:val="21"/>
                <w:szCs w:val="21"/>
                <w:highlight w:val="none"/>
              </w:rPr>
              <w:t>Terminalia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mantaly</w:t>
            </w:r>
            <w:r>
              <w:rPr>
                <w:rFonts w:ascii="宋体" w:hAnsi="宋体" w:eastAsia="宋体" w:cs="宋体"/>
                <w:w w:val="99"/>
                <w:sz w:val="21"/>
                <w:szCs w:val="21"/>
                <w:highlight w:val="none"/>
              </w:rPr>
              <w:t xml:space="preserve"> </w:t>
            </w:r>
            <w:r>
              <w:rPr>
                <w:rFonts w:ascii="宋体" w:hAnsi="宋体" w:eastAsia="宋体" w:cs="宋体"/>
                <w:sz w:val="21"/>
                <w:szCs w:val="21"/>
                <w:highlight w:val="none"/>
              </w:rPr>
              <w:t>‘Triciolor</w:t>
            </w:r>
            <w:r>
              <w:rPr>
                <w:rFonts w:ascii="宋体" w:hAnsi="宋体" w:eastAsia="宋体" w:cs="宋体"/>
                <w:w w:val="99"/>
                <w:sz w:val="21"/>
                <w:szCs w:val="21"/>
                <w:highlight w:val="none"/>
              </w:rPr>
              <w:t xml:space="preserve"> </w:t>
            </w:r>
            <w:r>
              <w:rPr>
                <w:rFonts w:ascii="宋体" w:hAnsi="宋体" w:eastAsia="宋体" w:cs="宋体"/>
                <w:sz w:val="21"/>
                <w:szCs w:val="21"/>
                <w:highlight w:val="none"/>
              </w:rPr>
              <w:t>’</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3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1" w:lineRule="exact"/>
              <w:ind w:left="108" w:right="0" w:firstLine="55"/>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108" w:right="0"/>
              <w:jc w:val="left"/>
              <w:rPr>
                <w:rFonts w:ascii="宋体" w:hAnsi="宋体" w:eastAsia="宋体" w:cs="宋体"/>
                <w:sz w:val="21"/>
                <w:szCs w:val="21"/>
                <w:highlight w:val="none"/>
              </w:rPr>
            </w:pPr>
            <w:r>
              <w:rPr>
                <w:rFonts w:ascii="宋体" w:hAnsi="宋体" w:eastAsia="宋体" w:cs="宋体"/>
                <w:sz w:val="21"/>
                <w:szCs w:val="21"/>
                <w:highlight w:val="none"/>
              </w:rPr>
              <w:t>3，原冠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26"/>
                <w:szCs w:val="26"/>
                <w:highlight w:val="none"/>
              </w:rPr>
            </w:pPr>
          </w:p>
          <w:p>
            <w:pPr>
              <w:pStyle w:val="20"/>
              <w:spacing w:line="259" w:lineRule="auto"/>
              <w:ind w:left="115" w:right="112" w:firstLine="26"/>
              <w:jc w:val="both"/>
              <w:rPr>
                <w:rFonts w:ascii="宋体" w:hAnsi="宋体" w:eastAsia="宋体" w:cs="宋体"/>
                <w:sz w:val="22"/>
                <w:szCs w:val="22"/>
                <w:highlight w:val="none"/>
              </w:rPr>
            </w:pPr>
            <w:r>
              <w:rPr>
                <w:rFonts w:ascii="宋体" w:hAnsi="宋体" w:eastAsia="宋体" w:cs="宋体"/>
                <w:sz w:val="22"/>
                <w:szCs w:val="22"/>
                <w:highlight w:val="none"/>
              </w:rPr>
              <w:t>2</w:t>
            </w:r>
            <w:r>
              <w:rPr>
                <w:rFonts w:ascii="宋体" w:hAnsi="宋体" w:eastAsia="宋体" w:cs="宋体"/>
                <w:spacing w:val="-55"/>
                <w:sz w:val="22"/>
                <w:szCs w:val="22"/>
                <w:highlight w:val="none"/>
              </w:rPr>
              <w:t xml:space="preserve"> </w:t>
            </w:r>
            <w:r>
              <w:rPr>
                <w:rFonts w:ascii="宋体" w:hAnsi="宋体" w:eastAsia="宋体" w:cs="宋体"/>
                <w:sz w:val="22"/>
                <w:szCs w:val="22"/>
                <w:highlight w:val="none"/>
              </w:rPr>
              <w:t>月</w:t>
            </w:r>
            <w:r>
              <w:rPr>
                <w:rFonts w:ascii="宋体" w:hAnsi="宋体" w:eastAsia="宋体" w:cs="宋体"/>
                <w:w w:val="100"/>
                <w:sz w:val="22"/>
                <w:szCs w:val="22"/>
                <w:highlight w:val="none"/>
              </w:rPr>
              <w:t xml:space="preserve"> </w:t>
            </w:r>
            <w:r>
              <w:rPr>
                <w:rFonts w:ascii="宋体" w:hAnsi="宋体" w:eastAsia="宋体" w:cs="宋体"/>
                <w:sz w:val="22"/>
                <w:szCs w:val="22"/>
                <w:highlight w:val="none"/>
              </w:rPr>
              <w:t>新芽</w:t>
            </w:r>
            <w:r>
              <w:rPr>
                <w:rFonts w:ascii="宋体" w:hAnsi="宋体" w:eastAsia="宋体" w:cs="宋体"/>
                <w:w w:val="100"/>
                <w:sz w:val="22"/>
                <w:szCs w:val="22"/>
                <w:highlight w:val="none"/>
              </w:rPr>
              <w:t xml:space="preserve"> </w:t>
            </w:r>
            <w:r>
              <w:rPr>
                <w:rFonts w:ascii="宋体" w:hAnsi="宋体" w:eastAsia="宋体" w:cs="宋体"/>
                <w:sz w:val="22"/>
                <w:szCs w:val="22"/>
                <w:highlight w:val="none"/>
              </w:rPr>
              <w:t>萌发</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前</w:t>
            </w: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108" w:right="0" w:firstLine="55"/>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108" w:right="0"/>
              <w:jc w:val="left"/>
              <w:rPr>
                <w:rFonts w:ascii="宋体" w:hAnsi="宋体" w:eastAsia="宋体" w:cs="宋体"/>
                <w:sz w:val="21"/>
                <w:szCs w:val="21"/>
                <w:highlight w:val="none"/>
              </w:rPr>
            </w:pPr>
            <w:r>
              <w:rPr>
                <w:rFonts w:ascii="宋体" w:hAnsi="宋体" w:eastAsia="宋体" w:cs="宋体"/>
                <w:sz w:val="21"/>
                <w:szCs w:val="21"/>
                <w:highlight w:val="none"/>
              </w:rPr>
              <w:t>4，原冠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line="260" w:lineRule="exact"/>
              <w:ind w:left="108" w:right="0" w:firstLine="55"/>
              <w:jc w:val="left"/>
              <w:rPr>
                <w:rFonts w:ascii="宋体" w:hAnsi="宋体" w:eastAsia="宋体" w:cs="宋体"/>
                <w:sz w:val="21"/>
                <w:szCs w:val="21"/>
                <w:highlight w:val="none"/>
              </w:rPr>
            </w:pPr>
            <w:r>
              <w:rPr>
                <w:rFonts w:ascii="宋体" w:hAnsi="宋体" w:eastAsia="宋体" w:cs="宋体"/>
                <w:sz w:val="21"/>
                <w:szCs w:val="21"/>
                <w:highlight w:val="none"/>
              </w:rPr>
              <w:t>轮数≥</w:t>
            </w:r>
          </w:p>
          <w:p>
            <w:pPr>
              <w:pStyle w:val="20"/>
              <w:spacing w:before="37" w:line="240" w:lineRule="auto"/>
              <w:ind w:left="108" w:right="0"/>
              <w:jc w:val="left"/>
              <w:rPr>
                <w:rFonts w:ascii="宋体" w:hAnsi="宋体" w:eastAsia="宋体" w:cs="宋体"/>
                <w:sz w:val="21"/>
                <w:szCs w:val="21"/>
                <w:highlight w:val="none"/>
              </w:rPr>
            </w:pPr>
            <w:r>
              <w:rPr>
                <w:rFonts w:ascii="宋体" w:hAnsi="宋体" w:eastAsia="宋体" w:cs="宋体"/>
                <w:sz w:val="21"/>
                <w:szCs w:val="21"/>
                <w:highlight w:val="none"/>
              </w:rPr>
              <w:t>5，原冠</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0" w:right="0"/>
              <w:jc w:val="left"/>
              <w:rPr>
                <w:rFonts w:ascii="宋体" w:hAnsi="宋体" w:eastAsia="宋体" w:cs="宋体"/>
                <w:sz w:val="21"/>
                <w:szCs w:val="21"/>
                <w:highlight w:val="none"/>
              </w:rPr>
            </w:pPr>
            <w:r>
              <w:rPr>
                <w:rFonts w:ascii="宋体"/>
                <w:sz w:val="21"/>
                <w:highlight w:val="none"/>
              </w:rPr>
              <w:t>80*70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227" w:right="0"/>
              <w:jc w:val="left"/>
              <w:rPr>
                <w:rFonts w:ascii="宋体" w:hAnsi="宋体" w:eastAsia="宋体" w:cs="宋体"/>
                <w:sz w:val="21"/>
                <w:szCs w:val="21"/>
                <w:highlight w:val="none"/>
              </w:rPr>
            </w:pPr>
            <w:r>
              <w:rPr>
                <w:rFonts w:ascii="宋体"/>
                <w:sz w:val="21"/>
                <w:highlight w:val="none"/>
              </w:rPr>
              <w:t>120*110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2"/>
                <w:szCs w:val="22"/>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6</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4" w:line="273" w:lineRule="auto"/>
              <w:ind w:left="352" w:right="352" w:firstLine="55"/>
              <w:jc w:val="both"/>
              <w:rPr>
                <w:rFonts w:ascii="宋体" w:hAnsi="宋体" w:eastAsia="宋体" w:cs="宋体"/>
                <w:sz w:val="21"/>
                <w:szCs w:val="21"/>
                <w:highlight w:val="none"/>
              </w:rPr>
            </w:pPr>
            <w:r>
              <w:rPr>
                <w:rFonts w:ascii="宋体" w:hAnsi="宋体" w:eastAsia="宋体" w:cs="宋体"/>
                <w:sz w:val="21"/>
                <w:szCs w:val="21"/>
                <w:highlight w:val="none"/>
              </w:rPr>
              <w:t>凤凰木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Delonix</w:t>
            </w:r>
            <w:r>
              <w:rPr>
                <w:rFonts w:ascii="宋体" w:hAnsi="宋体" w:eastAsia="宋体" w:cs="宋体"/>
                <w:w w:val="99"/>
                <w:sz w:val="21"/>
                <w:szCs w:val="21"/>
                <w:highlight w:val="none"/>
              </w:rPr>
              <w:t xml:space="preserve"> </w:t>
            </w:r>
            <w:r>
              <w:rPr>
                <w:rFonts w:ascii="宋体" w:hAnsi="宋体" w:eastAsia="宋体" w:cs="宋体"/>
                <w:sz w:val="21"/>
                <w:szCs w:val="21"/>
                <w:highlight w:val="none"/>
              </w:rPr>
              <w:t>regia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1"/>
                <w:szCs w:val="21"/>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4" w:right="0"/>
              <w:jc w:val="left"/>
              <w:rPr>
                <w:rFonts w:ascii="宋体" w:hAnsi="宋体" w:eastAsia="宋体" w:cs="宋体"/>
                <w:sz w:val="21"/>
                <w:szCs w:val="21"/>
                <w:highlight w:val="none"/>
              </w:rPr>
            </w:pPr>
            <w:r>
              <w:rPr>
                <w:rFonts w:ascii="宋体"/>
                <w:sz w:val="21"/>
                <w:highlight w:val="none"/>
              </w:rPr>
              <w:t>3-35</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0" w:line="240" w:lineRule="auto"/>
              <w:ind w:right="0"/>
              <w:jc w:val="left"/>
              <w:rPr>
                <w:rFonts w:ascii="Times New Roman" w:hAnsi="Times New Roman" w:eastAsia="Times New Roman" w:cs="Times New Roman"/>
                <w:sz w:val="23"/>
                <w:szCs w:val="23"/>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7</w:t>
            </w:r>
          </w:p>
        </w:tc>
        <w:tc>
          <w:tcPr>
            <w:tcW w:w="145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5"/>
                <w:szCs w:val="15"/>
                <w:highlight w:val="none"/>
              </w:rPr>
            </w:pPr>
          </w:p>
          <w:p>
            <w:pPr>
              <w:pStyle w:val="20"/>
              <w:spacing w:line="273" w:lineRule="auto"/>
              <w:ind w:left="143" w:right="141" w:hanging="4"/>
              <w:jc w:val="center"/>
              <w:rPr>
                <w:rFonts w:ascii="宋体" w:hAnsi="宋体" w:eastAsia="宋体" w:cs="宋体"/>
                <w:sz w:val="21"/>
                <w:szCs w:val="21"/>
                <w:highlight w:val="none"/>
              </w:rPr>
            </w:pPr>
            <w:r>
              <w:rPr>
                <w:rFonts w:ascii="宋体" w:hAnsi="宋体" w:eastAsia="宋体" w:cs="宋体"/>
                <w:sz w:val="21"/>
                <w:szCs w:val="21"/>
                <w:highlight w:val="none"/>
              </w:rPr>
              <w:t>枫香</w:t>
            </w:r>
            <w:r>
              <w:rPr>
                <w:rFonts w:ascii="宋体" w:hAnsi="宋体" w:eastAsia="宋体" w:cs="宋体"/>
                <w:w w:val="99"/>
                <w:sz w:val="21"/>
                <w:szCs w:val="21"/>
                <w:highlight w:val="none"/>
              </w:rPr>
              <w:t xml:space="preserve"> </w:t>
            </w:r>
            <w:r>
              <w:rPr>
                <w:rFonts w:ascii="宋体" w:hAnsi="宋体" w:eastAsia="宋体" w:cs="宋体"/>
                <w:sz w:val="21"/>
                <w:szCs w:val="21"/>
                <w:highlight w:val="none"/>
              </w:rPr>
              <w:t>Liquidambar</w:t>
            </w:r>
            <w:r>
              <w:rPr>
                <w:rFonts w:ascii="宋体" w:hAnsi="宋体" w:eastAsia="宋体" w:cs="宋体"/>
                <w:w w:val="99"/>
                <w:sz w:val="21"/>
                <w:szCs w:val="21"/>
                <w:highlight w:val="none"/>
              </w:rPr>
              <w:t xml:space="preserve"> </w:t>
            </w:r>
            <w:r>
              <w:rPr>
                <w:rFonts w:ascii="宋体" w:hAnsi="宋体" w:eastAsia="宋体" w:cs="宋体"/>
                <w:sz w:val="21"/>
                <w:szCs w:val="21"/>
                <w:highlight w:val="none"/>
              </w:rPr>
              <w:t>formosana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8"/>
                <w:szCs w:val="28"/>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9" w:line="240" w:lineRule="auto"/>
              <w:ind w:right="0"/>
              <w:jc w:val="left"/>
              <w:rPr>
                <w:rFonts w:ascii="Times New Roman" w:hAnsi="Times New Roman" w:eastAsia="Times New Roman" w:cs="Times New Roman"/>
                <w:sz w:val="21"/>
                <w:szCs w:val="21"/>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8</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8" w:line="273" w:lineRule="auto"/>
              <w:ind w:left="510" w:right="104" w:hanging="408"/>
              <w:jc w:val="left"/>
              <w:rPr>
                <w:rFonts w:ascii="宋体" w:hAnsi="宋体" w:eastAsia="宋体" w:cs="宋体"/>
                <w:sz w:val="21"/>
                <w:szCs w:val="21"/>
                <w:highlight w:val="none"/>
              </w:rPr>
            </w:pPr>
            <w:r>
              <w:rPr>
                <w:rFonts w:ascii="宋体" w:hAnsi="宋体" w:eastAsia="宋体" w:cs="宋体"/>
                <w:spacing w:val="-4"/>
                <w:sz w:val="21"/>
                <w:szCs w:val="21"/>
                <w:highlight w:val="none"/>
              </w:rPr>
              <w:t>大叶榕（黄葛</w:t>
            </w:r>
            <w:r>
              <w:rPr>
                <w:rFonts w:ascii="宋体" w:hAnsi="宋体" w:eastAsia="宋体" w:cs="宋体"/>
                <w:w w:val="99"/>
                <w:sz w:val="21"/>
                <w:szCs w:val="21"/>
                <w:highlight w:val="none"/>
              </w:rPr>
              <w:t xml:space="preserve"> </w:t>
            </w:r>
            <w:r>
              <w:rPr>
                <w:rFonts w:ascii="宋体" w:hAnsi="宋体" w:eastAsia="宋体" w:cs="宋体"/>
                <w:sz w:val="21"/>
                <w:szCs w:val="21"/>
                <w:highlight w:val="none"/>
              </w:rPr>
              <w:t>榕）</w:t>
            </w:r>
          </w:p>
          <w:p>
            <w:pPr>
              <w:pStyle w:val="20"/>
              <w:spacing w:before="7" w:line="240" w:lineRule="auto"/>
              <w:ind w:left="102" w:right="0"/>
              <w:jc w:val="left"/>
              <w:rPr>
                <w:rFonts w:ascii="宋体" w:hAnsi="宋体" w:eastAsia="宋体" w:cs="宋体"/>
                <w:sz w:val="21"/>
                <w:szCs w:val="21"/>
                <w:highlight w:val="none"/>
              </w:rPr>
            </w:pPr>
            <w:r>
              <w:rPr>
                <w:rFonts w:ascii="宋体"/>
                <w:sz w:val="21"/>
                <w:highlight w:val="none"/>
              </w:rPr>
              <w:t>Ficus</w:t>
            </w:r>
            <w:r>
              <w:rPr>
                <w:rFonts w:ascii="宋体"/>
                <w:spacing w:val="-26"/>
                <w:sz w:val="21"/>
                <w:highlight w:val="none"/>
              </w:rPr>
              <w:t xml:space="preserve"> </w:t>
            </w:r>
            <w:r>
              <w:rPr>
                <w:rFonts w:ascii="宋体"/>
                <w:sz w:val="21"/>
                <w:highlight w:val="none"/>
              </w:rPr>
              <w:t>virens</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7" w:line="240" w:lineRule="auto"/>
              <w:ind w:right="0"/>
              <w:jc w:val="left"/>
              <w:rPr>
                <w:rFonts w:ascii="Times New Roman" w:hAnsi="Times New Roman" w:eastAsia="Times New Roman" w:cs="Times New Roman"/>
                <w:sz w:val="23"/>
                <w:szCs w:val="23"/>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8" w:line="240" w:lineRule="auto"/>
              <w:ind w:right="0"/>
              <w:jc w:val="left"/>
              <w:rPr>
                <w:rFonts w:ascii="Times New Roman" w:hAnsi="Times New Roman" w:eastAsia="Times New Roman" w:cs="Times New Roman"/>
                <w:sz w:val="21"/>
                <w:szCs w:val="21"/>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9</w:t>
            </w:r>
          </w:p>
        </w:tc>
        <w:tc>
          <w:tcPr>
            <w:tcW w:w="1452"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7"/>
                <w:szCs w:val="27"/>
                <w:highlight w:val="none"/>
              </w:rPr>
            </w:pPr>
          </w:p>
          <w:p>
            <w:pPr>
              <w:pStyle w:val="20"/>
              <w:spacing w:line="273" w:lineRule="auto"/>
              <w:ind w:left="143" w:right="141" w:hanging="2"/>
              <w:jc w:val="center"/>
              <w:rPr>
                <w:rFonts w:ascii="宋体" w:hAnsi="宋体" w:eastAsia="宋体" w:cs="宋体"/>
                <w:sz w:val="21"/>
                <w:szCs w:val="21"/>
                <w:highlight w:val="none"/>
              </w:rPr>
            </w:pPr>
            <w:r>
              <w:rPr>
                <w:rFonts w:ascii="宋体" w:hAnsi="宋体" w:eastAsia="宋体" w:cs="宋体"/>
                <w:sz w:val="21"/>
                <w:szCs w:val="21"/>
                <w:highlight w:val="none"/>
              </w:rPr>
              <w:t>台湾栾树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Koelreuteri</w:t>
            </w:r>
            <w:r>
              <w:rPr>
                <w:rFonts w:ascii="宋体" w:hAnsi="宋体" w:eastAsia="宋体" w:cs="宋体"/>
                <w:w w:val="99"/>
                <w:sz w:val="21"/>
                <w:szCs w:val="21"/>
                <w:highlight w:val="none"/>
              </w:rPr>
              <w:t xml:space="preserve"> </w:t>
            </w:r>
            <w:r>
              <w:rPr>
                <w:rFonts w:ascii="宋体" w:hAnsi="宋体" w:eastAsia="宋体" w:cs="宋体"/>
                <w:sz w:val="21"/>
                <w:szCs w:val="21"/>
                <w:highlight w:val="none"/>
              </w:rPr>
              <w:t>a</w:t>
            </w:r>
            <w:r>
              <w:rPr>
                <w:rFonts w:ascii="宋体" w:hAnsi="宋体" w:eastAsia="宋体" w:cs="宋体"/>
                <w:spacing w:val="-2"/>
                <w:sz w:val="21"/>
                <w:szCs w:val="21"/>
                <w:highlight w:val="none"/>
              </w:rPr>
              <w:t xml:space="preserve"> </w:t>
            </w:r>
            <w:r>
              <w:rPr>
                <w:rFonts w:ascii="宋体" w:hAnsi="宋体" w:eastAsia="宋体" w:cs="宋体"/>
                <w:sz w:val="21"/>
                <w:szCs w:val="21"/>
                <w:highlight w:val="none"/>
              </w:rPr>
              <w:t>elegans</w:t>
            </w:r>
            <w:r>
              <w:rPr>
                <w:rFonts w:ascii="宋体" w:hAnsi="宋体" w:eastAsia="宋体" w:cs="宋体"/>
                <w:w w:val="99"/>
                <w:sz w:val="21"/>
                <w:szCs w:val="21"/>
                <w:highlight w:val="none"/>
              </w:rPr>
              <w:t xml:space="preserve"> </w:t>
            </w:r>
            <w:r>
              <w:rPr>
                <w:rFonts w:ascii="宋体" w:hAnsi="宋体" w:eastAsia="宋体" w:cs="宋体"/>
                <w:sz w:val="21"/>
                <w:szCs w:val="21"/>
                <w:highlight w:val="none"/>
              </w:rPr>
              <w:t>subsp.</w:t>
            </w:r>
            <w:r>
              <w:rPr>
                <w:rFonts w:ascii="宋体" w:hAnsi="宋体" w:eastAsia="宋体" w:cs="宋体"/>
                <w:w w:val="99"/>
                <w:sz w:val="21"/>
                <w:szCs w:val="21"/>
                <w:highlight w:val="none"/>
              </w:rPr>
              <w:t xml:space="preserve"> </w:t>
            </w:r>
            <w:r>
              <w:rPr>
                <w:rFonts w:ascii="宋体" w:hAnsi="宋体" w:eastAsia="宋体" w:cs="宋体"/>
                <w:sz w:val="21"/>
                <w:szCs w:val="21"/>
                <w:highlight w:val="none"/>
              </w:rPr>
              <w:t>formosana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6" w:line="240" w:lineRule="auto"/>
              <w:ind w:right="0"/>
              <w:jc w:val="left"/>
              <w:rPr>
                <w:rFonts w:ascii="Times New Roman" w:hAnsi="Times New Roman" w:eastAsia="Times New Roman" w:cs="Times New Roman"/>
                <w:sz w:val="23"/>
                <w:szCs w:val="23"/>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10</w:t>
            </w:r>
          </w:p>
        </w:tc>
        <w:tc>
          <w:tcPr>
            <w:tcW w:w="1452"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15"/>
                <w:szCs w:val="15"/>
                <w:highlight w:val="none"/>
              </w:rPr>
            </w:pPr>
          </w:p>
          <w:p>
            <w:pPr>
              <w:pStyle w:val="20"/>
              <w:spacing w:line="273" w:lineRule="auto"/>
              <w:ind w:left="248" w:right="247" w:firstLine="1"/>
              <w:jc w:val="center"/>
              <w:rPr>
                <w:rFonts w:ascii="宋体" w:hAnsi="宋体" w:eastAsia="宋体" w:cs="宋体"/>
                <w:sz w:val="21"/>
                <w:szCs w:val="21"/>
                <w:highlight w:val="none"/>
              </w:rPr>
            </w:pPr>
            <w:r>
              <w:rPr>
                <w:rFonts w:ascii="宋体" w:hAnsi="宋体" w:eastAsia="宋体" w:cs="宋体"/>
                <w:sz w:val="21"/>
                <w:szCs w:val="21"/>
                <w:highlight w:val="none"/>
              </w:rPr>
              <w:t>无患子</w:t>
            </w:r>
            <w:r>
              <w:rPr>
                <w:rFonts w:ascii="宋体" w:hAnsi="宋体" w:eastAsia="宋体" w:cs="宋体"/>
                <w:w w:val="99"/>
                <w:sz w:val="21"/>
                <w:szCs w:val="21"/>
                <w:highlight w:val="none"/>
              </w:rPr>
              <w:t xml:space="preserve"> </w:t>
            </w:r>
            <w:r>
              <w:rPr>
                <w:rFonts w:ascii="宋体" w:hAnsi="宋体" w:eastAsia="宋体" w:cs="宋体"/>
                <w:sz w:val="21"/>
                <w:szCs w:val="21"/>
                <w:highlight w:val="none"/>
              </w:rPr>
              <w:t>Sapindus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mukorossi</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8"/>
                <w:szCs w:val="28"/>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11</w:t>
            </w:r>
          </w:p>
        </w:tc>
        <w:tc>
          <w:tcPr>
            <w:tcW w:w="145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5"/>
                <w:szCs w:val="15"/>
                <w:highlight w:val="none"/>
              </w:rPr>
            </w:pPr>
          </w:p>
          <w:p>
            <w:pPr>
              <w:pStyle w:val="20"/>
              <w:spacing w:line="273" w:lineRule="auto"/>
              <w:ind w:left="143" w:right="141" w:firstLine="1"/>
              <w:jc w:val="center"/>
              <w:rPr>
                <w:rFonts w:ascii="宋体" w:hAnsi="宋体" w:eastAsia="宋体" w:cs="宋体"/>
                <w:sz w:val="21"/>
                <w:szCs w:val="21"/>
                <w:highlight w:val="none"/>
              </w:rPr>
            </w:pPr>
            <w:r>
              <w:rPr>
                <w:rFonts w:ascii="宋体" w:hAnsi="宋体" w:eastAsia="宋体" w:cs="宋体"/>
                <w:sz w:val="21"/>
                <w:szCs w:val="21"/>
                <w:highlight w:val="none"/>
              </w:rPr>
              <w:t>蓝花楹</w:t>
            </w:r>
            <w:r>
              <w:rPr>
                <w:rFonts w:ascii="宋体" w:hAnsi="宋体" w:eastAsia="宋体" w:cs="宋体"/>
                <w:w w:val="99"/>
                <w:sz w:val="21"/>
                <w:szCs w:val="21"/>
                <w:highlight w:val="none"/>
              </w:rPr>
              <w:t xml:space="preserve"> </w:t>
            </w:r>
            <w:r>
              <w:rPr>
                <w:rFonts w:ascii="宋体" w:hAnsi="宋体" w:eastAsia="宋体" w:cs="宋体"/>
                <w:sz w:val="21"/>
                <w:szCs w:val="21"/>
                <w:highlight w:val="none"/>
              </w:rPr>
              <w:t>Jacaranda</w:t>
            </w:r>
            <w:r>
              <w:rPr>
                <w:rFonts w:ascii="宋体" w:hAnsi="宋体" w:eastAsia="宋体" w:cs="宋体"/>
                <w:w w:val="99"/>
                <w:sz w:val="21"/>
                <w:szCs w:val="21"/>
                <w:highlight w:val="none"/>
              </w:rPr>
              <w:t xml:space="preserve"> </w:t>
            </w:r>
            <w:r>
              <w:rPr>
                <w:rFonts w:ascii="宋体" w:hAnsi="宋体" w:eastAsia="宋体" w:cs="宋体"/>
                <w:sz w:val="21"/>
                <w:szCs w:val="21"/>
                <w:highlight w:val="none"/>
              </w:rPr>
              <w:t>mimosifolia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4" w:line="240" w:lineRule="auto"/>
              <w:ind w:right="0"/>
              <w:jc w:val="left"/>
              <w:rPr>
                <w:rFonts w:ascii="Times New Roman" w:hAnsi="Times New Roman" w:eastAsia="Times New Roman" w:cs="Times New Roman"/>
                <w:sz w:val="20"/>
                <w:szCs w:val="20"/>
                <w:highlight w:val="none"/>
              </w:rPr>
            </w:pPr>
          </w:p>
          <w:p>
            <w:pPr>
              <w:pStyle w:val="20"/>
              <w:spacing w:line="240" w:lineRule="auto"/>
              <w:ind w:left="115"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footerReference r:id="rId24" w:type="default"/>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79"/>
        <w:gridCol w:w="1452"/>
        <w:gridCol w:w="997"/>
        <w:gridCol w:w="868"/>
        <w:gridCol w:w="898"/>
        <w:gridCol w:w="966"/>
        <w:gridCol w:w="1217"/>
        <w:gridCol w:w="1200"/>
        <w:gridCol w:w="1014"/>
        <w:gridCol w:w="682"/>
      </w:tblGrid>
      <w:tr>
        <w:tblPrEx>
          <w:tblCellMar>
            <w:top w:w="0" w:type="dxa"/>
            <w:left w:w="0" w:type="dxa"/>
            <w:bottom w:w="0" w:type="dxa"/>
            <w:right w:w="0" w:type="dxa"/>
          </w:tblCellMar>
        </w:tblPrEx>
        <w:trPr>
          <w:trHeight w:val="490"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.3</w:t>
            </w:r>
            <w:r>
              <w:rPr>
                <w:rFonts w:ascii="宋体" w:hAnsi="宋体" w:eastAsia="宋体" w:cs="宋体"/>
                <w:b/>
                <w:bCs/>
                <w:spacing w:val="-67"/>
                <w:sz w:val="22"/>
                <w:szCs w:val="22"/>
                <w:highlight w:val="none"/>
              </w:rPr>
              <w:t xml:space="preserve"> </w:t>
            </w:r>
            <w:r>
              <w:rPr>
                <w:rFonts w:ascii="宋体" w:hAnsi="宋体" w:eastAsia="宋体" w:cs="宋体"/>
                <w:b/>
                <w:bCs/>
                <w:sz w:val="22"/>
                <w:szCs w:val="22"/>
                <w:highlight w:val="none"/>
              </w:rPr>
              <w:t>落叶阔叶乔木主要规格</w:t>
            </w:r>
          </w:p>
        </w:tc>
      </w:tr>
      <w:tr>
        <w:tblPrEx>
          <w:tblCellMar>
            <w:top w:w="0" w:type="dxa"/>
            <w:left w:w="0" w:type="dxa"/>
            <w:bottom w:w="0" w:type="dxa"/>
            <w:right w:w="0" w:type="dxa"/>
          </w:tblCellMar>
        </w:tblPrEx>
        <w:trPr>
          <w:trHeight w:val="1032"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30" w:right="12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99"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61" w:right="109" w:hanging="53"/>
              <w:jc w:val="left"/>
              <w:rPr>
                <w:rFonts w:ascii="宋体" w:hAnsi="宋体" w:eastAsia="宋体" w:cs="宋体"/>
                <w:sz w:val="21"/>
                <w:szCs w:val="21"/>
                <w:highlight w:val="none"/>
              </w:rPr>
            </w:pPr>
            <w:r>
              <w:rPr>
                <w:rFonts w:ascii="宋体" w:hAnsi="宋体" w:eastAsia="宋体" w:cs="宋体"/>
                <w:b/>
                <w:bCs/>
                <w:sz w:val="21"/>
                <w:szCs w:val="21"/>
                <w:highlight w:val="none"/>
              </w:rPr>
              <w:t>分枝数/</w:t>
            </w:r>
            <w:r>
              <w:rPr>
                <w:rFonts w:ascii="宋体" w:hAnsi="宋体" w:eastAsia="宋体" w:cs="宋体"/>
                <w:b/>
                <w:bCs/>
                <w:w w:val="98"/>
                <w:sz w:val="21"/>
                <w:szCs w:val="21"/>
                <w:highlight w:val="none"/>
              </w:rPr>
              <w:t xml:space="preserve"> </w:t>
            </w:r>
            <w:r>
              <w:rPr>
                <w:rFonts w:ascii="宋体" w:hAnsi="宋体" w:eastAsia="宋体" w:cs="宋体"/>
                <w:b/>
                <w:bCs/>
                <w:sz w:val="21"/>
                <w:szCs w:val="21"/>
                <w:highlight w:val="none"/>
              </w:rPr>
              <w:t>分轮数</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9"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63"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25" w:right="124"/>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rPr>
                <w:highlight w:val="none"/>
              </w:rPr>
            </w:pPr>
          </w:p>
        </w:tc>
        <w:tc>
          <w:tcPr>
            <w:tcW w:w="1452" w:type="dxa"/>
            <w:vMerge w:val="restart"/>
            <w:tcBorders>
              <w:top w:val="single" w:color="000000" w:sz="4" w:space="0"/>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5"/>
                <w:szCs w:val="25"/>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12</w:t>
            </w:r>
          </w:p>
        </w:tc>
        <w:tc>
          <w:tcPr>
            <w:tcW w:w="1452" w:type="dxa"/>
            <w:vMerge w:val="restart"/>
            <w:tcBorders>
              <w:top w:val="single" w:color="000000" w:sz="4" w:space="0"/>
              <w:left w:val="single" w:color="000000" w:sz="4" w:space="0"/>
              <w:right w:val="single" w:color="000000" w:sz="4" w:space="0"/>
            </w:tcBorders>
          </w:tcPr>
          <w:p>
            <w:pPr>
              <w:pStyle w:val="20"/>
              <w:spacing w:line="261"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柚木</w:t>
            </w:r>
          </w:p>
          <w:p>
            <w:pPr>
              <w:pStyle w:val="20"/>
              <w:spacing w:before="37" w:line="273" w:lineRule="auto"/>
              <w:ind w:left="352" w:right="352"/>
              <w:jc w:val="center"/>
              <w:rPr>
                <w:rFonts w:ascii="宋体" w:hAnsi="宋体" w:eastAsia="宋体" w:cs="宋体"/>
                <w:sz w:val="21"/>
                <w:szCs w:val="21"/>
                <w:highlight w:val="none"/>
              </w:rPr>
            </w:pPr>
            <w:r>
              <w:rPr>
                <w:rFonts w:ascii="宋体"/>
                <w:sz w:val="21"/>
                <w:highlight w:val="none"/>
              </w:rPr>
              <w:t>Tectona</w:t>
            </w:r>
            <w:r>
              <w:rPr>
                <w:rFonts w:ascii="宋体"/>
                <w:w w:val="99"/>
                <w:sz w:val="21"/>
                <w:highlight w:val="none"/>
              </w:rPr>
              <w:t xml:space="preserve"> </w:t>
            </w:r>
            <w:r>
              <w:rPr>
                <w:rFonts w:ascii="宋体"/>
                <w:sz w:val="21"/>
                <w:highlight w:val="none"/>
              </w:rPr>
              <w:t>grandis</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left="115"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500"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0" w:line="240" w:lineRule="auto"/>
              <w:ind w:right="0"/>
              <w:jc w:val="left"/>
              <w:rPr>
                <w:rFonts w:ascii="Times New Roman" w:hAnsi="Times New Roman" w:eastAsia="Times New Roman" w:cs="Times New Roman"/>
                <w:sz w:val="23"/>
                <w:szCs w:val="23"/>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13</w:t>
            </w:r>
          </w:p>
        </w:tc>
        <w:tc>
          <w:tcPr>
            <w:tcW w:w="145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5"/>
                <w:szCs w:val="15"/>
                <w:highlight w:val="none"/>
              </w:rPr>
            </w:pPr>
          </w:p>
          <w:p>
            <w:pPr>
              <w:pStyle w:val="20"/>
              <w:spacing w:line="273" w:lineRule="auto"/>
              <w:ind w:left="301" w:right="297" w:firstLine="105"/>
              <w:jc w:val="left"/>
              <w:rPr>
                <w:rFonts w:ascii="宋体" w:hAnsi="宋体" w:eastAsia="宋体" w:cs="宋体"/>
                <w:sz w:val="21"/>
                <w:szCs w:val="21"/>
                <w:highlight w:val="none"/>
              </w:rPr>
            </w:pPr>
            <w:r>
              <w:rPr>
                <w:rFonts w:ascii="宋体" w:hAnsi="宋体" w:eastAsia="宋体" w:cs="宋体"/>
                <w:sz w:val="21"/>
                <w:szCs w:val="21"/>
                <w:highlight w:val="none"/>
              </w:rPr>
              <w:t>玉堂春</w:t>
            </w:r>
            <w:r>
              <w:rPr>
                <w:rFonts w:ascii="宋体" w:hAnsi="宋体" w:eastAsia="宋体" w:cs="宋体"/>
                <w:w w:val="99"/>
                <w:sz w:val="21"/>
                <w:szCs w:val="21"/>
                <w:highlight w:val="none"/>
              </w:rPr>
              <w:t xml:space="preserve"> </w:t>
            </w:r>
            <w:r>
              <w:rPr>
                <w:rFonts w:ascii="宋体" w:hAnsi="宋体" w:eastAsia="宋体" w:cs="宋体"/>
                <w:sz w:val="21"/>
                <w:szCs w:val="21"/>
                <w:highlight w:val="none"/>
              </w:rPr>
              <w:t>Magnolia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denudata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682" w:type="dxa"/>
            <w:vMerge w:val="restart"/>
            <w:tcBorders>
              <w:top w:val="single" w:color="000000" w:sz="4" w:space="0"/>
              <w:left w:val="single" w:color="000000" w:sz="4" w:space="0"/>
              <w:right w:val="single" w:color="000000" w:sz="4" w:space="0"/>
            </w:tcBorders>
          </w:tcPr>
          <w:p>
            <w:pPr>
              <w:pStyle w:val="20"/>
              <w:spacing w:before="20" w:line="240" w:lineRule="auto"/>
              <w:ind w:left="1" w:right="0"/>
              <w:jc w:val="center"/>
              <w:rPr>
                <w:rFonts w:ascii="宋体" w:hAnsi="宋体" w:eastAsia="宋体" w:cs="宋体"/>
                <w:sz w:val="22"/>
                <w:szCs w:val="22"/>
                <w:highlight w:val="none"/>
              </w:rPr>
            </w:pPr>
            <w:r>
              <w:rPr>
                <w:rFonts w:ascii="宋体"/>
                <w:sz w:val="22"/>
                <w:highlight w:val="none"/>
              </w:rPr>
              <w:t>11</w:t>
            </w:r>
          </w:p>
          <w:p>
            <w:pPr>
              <w:pStyle w:val="20"/>
              <w:spacing w:before="24" w:line="259" w:lineRule="auto"/>
              <w:ind w:left="103" w:right="127" w:firstLine="67"/>
              <w:jc w:val="both"/>
              <w:rPr>
                <w:rFonts w:ascii="宋体" w:hAnsi="宋体" w:eastAsia="宋体" w:cs="宋体"/>
                <w:sz w:val="22"/>
                <w:szCs w:val="22"/>
                <w:highlight w:val="none"/>
              </w:rPr>
            </w:pPr>
            <w:r>
              <w:rPr>
                <w:rFonts w:ascii="宋体" w:hAnsi="宋体" w:eastAsia="宋体" w:cs="宋体"/>
                <w:sz w:val="22"/>
                <w:szCs w:val="22"/>
                <w:highlight w:val="none"/>
              </w:rPr>
              <w:t>月-</w:t>
            </w:r>
            <w:r>
              <w:rPr>
                <w:rFonts w:ascii="宋体" w:hAnsi="宋体" w:eastAsia="宋体" w:cs="宋体"/>
                <w:w w:val="100"/>
                <w:sz w:val="22"/>
                <w:szCs w:val="22"/>
                <w:highlight w:val="none"/>
              </w:rPr>
              <w:t xml:space="preserve"> </w:t>
            </w:r>
            <w:r>
              <w:rPr>
                <w:rFonts w:ascii="宋体" w:hAnsi="宋体" w:eastAsia="宋体" w:cs="宋体"/>
                <w:sz w:val="22"/>
                <w:szCs w:val="22"/>
                <w:highlight w:val="none"/>
              </w:rPr>
              <w:t>翌年</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w:t>
            </w:r>
            <w:r>
              <w:rPr>
                <w:rFonts w:ascii="宋体" w:hAnsi="宋体" w:eastAsia="宋体" w:cs="宋体"/>
                <w:spacing w:val="-54"/>
                <w:sz w:val="22"/>
                <w:szCs w:val="22"/>
                <w:highlight w:val="none"/>
              </w:rPr>
              <w:t xml:space="preserve"> </w:t>
            </w:r>
            <w:r>
              <w:rPr>
                <w:rFonts w:ascii="宋体" w:hAnsi="宋体" w:eastAsia="宋体" w:cs="宋体"/>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hAnsi="宋体" w:eastAsia="宋体" w:cs="宋体"/>
                <w:sz w:val="21"/>
                <w:szCs w:val="21"/>
                <w:highlight w:val="none"/>
              </w:rPr>
              <w:t>≥550.5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14</w:t>
            </w:r>
          </w:p>
        </w:tc>
        <w:tc>
          <w:tcPr>
            <w:tcW w:w="145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5"/>
                <w:szCs w:val="15"/>
                <w:highlight w:val="none"/>
              </w:rPr>
            </w:pPr>
          </w:p>
          <w:p>
            <w:pPr>
              <w:pStyle w:val="20"/>
              <w:spacing w:line="273" w:lineRule="auto"/>
              <w:ind w:left="248" w:right="247" w:hanging="4"/>
              <w:jc w:val="center"/>
              <w:rPr>
                <w:rFonts w:ascii="宋体" w:hAnsi="宋体" w:eastAsia="宋体" w:cs="宋体"/>
                <w:sz w:val="21"/>
                <w:szCs w:val="21"/>
                <w:highlight w:val="none"/>
              </w:rPr>
            </w:pPr>
            <w:r>
              <w:rPr>
                <w:rFonts w:ascii="宋体" w:hAnsi="宋体" w:eastAsia="宋体" w:cs="宋体"/>
                <w:sz w:val="21"/>
                <w:szCs w:val="21"/>
                <w:highlight w:val="none"/>
              </w:rPr>
              <w:t>鱼木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Grateva</w:t>
            </w:r>
            <w:r>
              <w:rPr>
                <w:rFonts w:ascii="宋体" w:hAnsi="宋体" w:eastAsia="宋体" w:cs="宋体"/>
                <w:w w:val="99"/>
                <w:sz w:val="21"/>
                <w:szCs w:val="21"/>
                <w:highlight w:val="none"/>
              </w:rPr>
              <w:t xml:space="preserve"> </w:t>
            </w:r>
            <w:r>
              <w:rPr>
                <w:rFonts w:ascii="宋体" w:hAnsi="宋体" w:eastAsia="宋体" w:cs="宋体"/>
                <w:sz w:val="21"/>
                <w:szCs w:val="21"/>
                <w:highlight w:val="none"/>
              </w:rPr>
              <w:t>religiosa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8"/>
                <w:szCs w:val="28"/>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8" w:line="240" w:lineRule="auto"/>
              <w:ind w:right="0"/>
              <w:jc w:val="left"/>
              <w:rPr>
                <w:rFonts w:ascii="Times New Roman" w:hAnsi="Times New Roman" w:eastAsia="Times New Roman" w:cs="Times New Roman"/>
                <w:sz w:val="21"/>
                <w:szCs w:val="21"/>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15</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7" w:line="273" w:lineRule="auto"/>
              <w:ind w:left="195" w:right="194" w:hanging="4"/>
              <w:jc w:val="center"/>
              <w:rPr>
                <w:rFonts w:ascii="宋体" w:hAnsi="宋体" w:eastAsia="宋体" w:cs="宋体"/>
                <w:sz w:val="21"/>
                <w:szCs w:val="21"/>
                <w:highlight w:val="none"/>
              </w:rPr>
            </w:pPr>
            <w:r>
              <w:rPr>
                <w:rFonts w:ascii="宋体" w:hAnsi="宋体" w:eastAsia="宋体" w:cs="宋体"/>
                <w:sz w:val="21"/>
                <w:szCs w:val="21"/>
                <w:highlight w:val="none"/>
              </w:rPr>
              <w:t>榄仁</w:t>
            </w:r>
            <w:r>
              <w:rPr>
                <w:rFonts w:ascii="宋体" w:hAnsi="宋体" w:eastAsia="宋体" w:cs="宋体"/>
                <w:w w:val="99"/>
                <w:sz w:val="21"/>
                <w:szCs w:val="21"/>
                <w:highlight w:val="none"/>
              </w:rPr>
              <w:t xml:space="preserve"> </w:t>
            </w:r>
            <w:r>
              <w:rPr>
                <w:rFonts w:ascii="宋体" w:hAnsi="宋体" w:eastAsia="宋体" w:cs="宋体"/>
                <w:sz w:val="21"/>
                <w:szCs w:val="21"/>
                <w:highlight w:val="none"/>
              </w:rPr>
              <w:t>Terminalia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catappa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≥180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16</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5" w:line="273" w:lineRule="auto"/>
              <w:ind w:left="301" w:right="297" w:firstLine="208"/>
              <w:jc w:val="left"/>
              <w:rPr>
                <w:rFonts w:ascii="宋体" w:hAnsi="宋体" w:eastAsia="宋体" w:cs="宋体"/>
                <w:sz w:val="21"/>
                <w:szCs w:val="21"/>
                <w:highlight w:val="none"/>
              </w:rPr>
            </w:pPr>
            <w:r>
              <w:rPr>
                <w:rFonts w:ascii="宋体" w:hAnsi="宋体" w:eastAsia="宋体" w:cs="宋体"/>
                <w:sz w:val="21"/>
                <w:szCs w:val="21"/>
                <w:highlight w:val="none"/>
              </w:rPr>
              <w:t>乌桕</w:t>
            </w:r>
            <w:r>
              <w:rPr>
                <w:rFonts w:ascii="宋体" w:hAnsi="宋体" w:eastAsia="宋体" w:cs="宋体"/>
                <w:w w:val="99"/>
                <w:sz w:val="21"/>
                <w:szCs w:val="21"/>
                <w:highlight w:val="none"/>
              </w:rPr>
              <w:t xml:space="preserve"> </w:t>
            </w:r>
            <w:r>
              <w:rPr>
                <w:rFonts w:ascii="宋体" w:hAnsi="宋体" w:eastAsia="宋体" w:cs="宋体"/>
                <w:sz w:val="21"/>
                <w:szCs w:val="21"/>
                <w:highlight w:val="none"/>
              </w:rPr>
              <w:t>Triadica</w:t>
            </w:r>
            <w:r>
              <w:rPr>
                <w:rFonts w:ascii="宋体" w:hAnsi="宋体" w:eastAsia="宋体" w:cs="宋体"/>
                <w:w w:val="99"/>
                <w:sz w:val="21"/>
                <w:szCs w:val="21"/>
                <w:highlight w:val="none"/>
              </w:rPr>
              <w:t xml:space="preserve"> </w:t>
            </w:r>
            <w:r>
              <w:rPr>
                <w:rFonts w:ascii="宋体" w:hAnsi="宋体" w:eastAsia="宋体" w:cs="宋体"/>
                <w:sz w:val="21"/>
                <w:szCs w:val="21"/>
                <w:highlight w:val="none"/>
              </w:rPr>
              <w:t>sebifera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21"/>
                <w:szCs w:val="21"/>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14</w:t>
            </w:r>
          </w:p>
        </w:tc>
        <w:tc>
          <w:tcPr>
            <w:tcW w:w="145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5"/>
                <w:szCs w:val="15"/>
                <w:highlight w:val="none"/>
              </w:rPr>
            </w:pPr>
          </w:p>
          <w:p>
            <w:pPr>
              <w:pStyle w:val="20"/>
              <w:spacing w:line="273" w:lineRule="auto"/>
              <w:ind w:left="143" w:right="141" w:firstLine="158"/>
              <w:jc w:val="both"/>
              <w:rPr>
                <w:rFonts w:ascii="宋体" w:hAnsi="宋体" w:eastAsia="宋体" w:cs="宋体"/>
                <w:sz w:val="21"/>
                <w:szCs w:val="21"/>
                <w:highlight w:val="none"/>
              </w:rPr>
            </w:pPr>
            <w:r>
              <w:rPr>
                <w:rFonts w:ascii="宋体" w:hAnsi="宋体" w:eastAsia="宋体" w:cs="宋体"/>
                <w:sz w:val="21"/>
                <w:szCs w:val="21"/>
                <w:highlight w:val="none"/>
              </w:rPr>
              <w:t>鸡冠刺桐</w:t>
            </w:r>
            <w:r>
              <w:rPr>
                <w:rFonts w:ascii="宋体" w:hAnsi="宋体" w:eastAsia="宋体" w:cs="宋体"/>
                <w:w w:val="99"/>
                <w:sz w:val="21"/>
                <w:szCs w:val="21"/>
                <w:highlight w:val="none"/>
              </w:rPr>
              <w:t xml:space="preserve"> </w:t>
            </w:r>
            <w:r>
              <w:rPr>
                <w:rFonts w:ascii="宋体" w:hAnsi="宋体" w:eastAsia="宋体" w:cs="宋体"/>
                <w:sz w:val="21"/>
                <w:szCs w:val="21"/>
                <w:highlight w:val="none"/>
              </w:rPr>
              <w:t>Erythrina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cristagalli</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8"/>
                <w:szCs w:val="28"/>
                <w:highlight w:val="none"/>
              </w:rPr>
            </w:pPr>
          </w:p>
          <w:p>
            <w:pPr>
              <w:pStyle w:val="20"/>
              <w:spacing w:line="240" w:lineRule="auto"/>
              <w:ind w:left="1" w:right="0"/>
              <w:jc w:val="center"/>
              <w:rPr>
                <w:rFonts w:ascii="宋体" w:hAnsi="宋体" w:eastAsia="宋体" w:cs="宋体"/>
                <w:sz w:val="22"/>
                <w:szCs w:val="22"/>
                <w:highlight w:val="none"/>
              </w:rPr>
            </w:pPr>
            <w:r>
              <w:rPr>
                <w:rFonts w:ascii="宋体"/>
                <w:sz w:val="22"/>
                <w:highlight w:val="none"/>
              </w:rPr>
              <w:t>3-4</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18</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6" w:line="273" w:lineRule="auto"/>
              <w:ind w:left="248" w:right="247" w:firstLine="261"/>
              <w:jc w:val="left"/>
              <w:rPr>
                <w:rFonts w:ascii="宋体" w:hAnsi="宋体" w:eastAsia="宋体" w:cs="宋体"/>
                <w:sz w:val="21"/>
                <w:szCs w:val="21"/>
                <w:highlight w:val="none"/>
              </w:rPr>
            </w:pPr>
            <w:r>
              <w:rPr>
                <w:rFonts w:ascii="宋体" w:hAnsi="宋体" w:eastAsia="宋体" w:cs="宋体"/>
                <w:sz w:val="21"/>
                <w:szCs w:val="21"/>
                <w:highlight w:val="none"/>
              </w:rPr>
              <w:t>刺桐</w:t>
            </w:r>
            <w:r>
              <w:rPr>
                <w:rFonts w:ascii="宋体" w:hAnsi="宋体" w:eastAsia="宋体" w:cs="宋体"/>
                <w:w w:val="99"/>
                <w:sz w:val="21"/>
                <w:szCs w:val="21"/>
                <w:highlight w:val="none"/>
              </w:rPr>
              <w:t xml:space="preserve"> </w:t>
            </w:r>
            <w:r>
              <w:rPr>
                <w:rFonts w:ascii="宋体" w:hAnsi="宋体" w:eastAsia="宋体" w:cs="宋体"/>
                <w:sz w:val="21"/>
                <w:szCs w:val="21"/>
                <w:highlight w:val="none"/>
              </w:rPr>
              <w:t>Erythrina</w:t>
            </w:r>
            <w:r>
              <w:rPr>
                <w:rFonts w:ascii="宋体" w:hAnsi="宋体" w:eastAsia="宋体" w:cs="宋体"/>
                <w:w w:val="99"/>
                <w:sz w:val="21"/>
                <w:szCs w:val="21"/>
                <w:highlight w:val="none"/>
              </w:rPr>
              <w:t xml:space="preserve"> </w:t>
            </w:r>
            <w:r>
              <w:rPr>
                <w:rFonts w:ascii="宋体" w:hAnsi="宋体" w:eastAsia="宋体" w:cs="宋体"/>
                <w:sz w:val="21"/>
                <w:szCs w:val="21"/>
                <w:highlight w:val="none"/>
              </w:rPr>
              <w:t>variegata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0" w:line="240" w:lineRule="auto"/>
              <w:ind w:right="0"/>
              <w:jc w:val="left"/>
              <w:rPr>
                <w:rFonts w:ascii="Times New Roman" w:hAnsi="Times New Roman" w:eastAsia="Times New Roman" w:cs="Times New Roman"/>
                <w:sz w:val="17"/>
                <w:szCs w:val="17"/>
                <w:highlight w:val="none"/>
              </w:rPr>
            </w:pPr>
          </w:p>
          <w:p>
            <w:pPr>
              <w:pStyle w:val="20"/>
              <w:spacing w:line="240" w:lineRule="auto"/>
              <w:ind w:left="115"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4"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0" w:right="0"/>
              <w:jc w:val="left"/>
              <w:rPr>
                <w:rFonts w:ascii="宋体" w:hAnsi="宋体" w:eastAsia="宋体" w:cs="宋体"/>
                <w:sz w:val="21"/>
                <w:szCs w:val="21"/>
                <w:highlight w:val="none"/>
              </w:rPr>
            </w:pPr>
            <w:r>
              <w:rPr>
                <w:rFonts w:ascii="宋体"/>
                <w:sz w:val="21"/>
                <w:highlight w:val="none"/>
              </w:rPr>
              <w:t>19</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垂柳</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left="115"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bl>
    <w:p>
      <w:pPr>
        <w:spacing w:after="0" w:line="240" w:lineRule="auto"/>
        <w:jc w:val="left"/>
        <w:rPr>
          <w:rFonts w:ascii="宋体" w:hAnsi="宋体" w:eastAsia="宋体" w:cs="宋体"/>
          <w:sz w:val="22"/>
          <w:szCs w:val="22"/>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79"/>
        <w:gridCol w:w="1452"/>
        <w:gridCol w:w="997"/>
        <w:gridCol w:w="868"/>
        <w:gridCol w:w="898"/>
        <w:gridCol w:w="966"/>
        <w:gridCol w:w="1217"/>
        <w:gridCol w:w="1200"/>
        <w:gridCol w:w="1014"/>
        <w:gridCol w:w="682"/>
      </w:tblGrid>
      <w:tr>
        <w:tblPrEx>
          <w:tblCellMar>
            <w:top w:w="0" w:type="dxa"/>
            <w:left w:w="0" w:type="dxa"/>
            <w:bottom w:w="0" w:type="dxa"/>
            <w:right w:w="0" w:type="dxa"/>
          </w:tblCellMar>
        </w:tblPrEx>
        <w:trPr>
          <w:trHeight w:val="490"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.3</w:t>
            </w:r>
            <w:r>
              <w:rPr>
                <w:rFonts w:ascii="宋体" w:hAnsi="宋体" w:eastAsia="宋体" w:cs="宋体"/>
                <w:b/>
                <w:bCs/>
                <w:spacing w:val="-67"/>
                <w:sz w:val="22"/>
                <w:szCs w:val="22"/>
                <w:highlight w:val="none"/>
              </w:rPr>
              <w:t xml:space="preserve"> </w:t>
            </w:r>
            <w:r>
              <w:rPr>
                <w:rFonts w:ascii="宋体" w:hAnsi="宋体" w:eastAsia="宋体" w:cs="宋体"/>
                <w:b/>
                <w:bCs/>
                <w:sz w:val="22"/>
                <w:szCs w:val="22"/>
                <w:highlight w:val="none"/>
              </w:rPr>
              <w:t>落叶阔叶乔木主要规格</w:t>
            </w:r>
          </w:p>
        </w:tc>
      </w:tr>
      <w:tr>
        <w:tblPrEx>
          <w:tblCellMar>
            <w:top w:w="0" w:type="dxa"/>
            <w:left w:w="0" w:type="dxa"/>
            <w:bottom w:w="0" w:type="dxa"/>
            <w:right w:w="0" w:type="dxa"/>
          </w:tblCellMar>
        </w:tblPrEx>
        <w:trPr>
          <w:trHeight w:val="1032"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30" w:right="12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99"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61" w:right="109" w:hanging="53"/>
              <w:jc w:val="left"/>
              <w:rPr>
                <w:rFonts w:ascii="宋体" w:hAnsi="宋体" w:eastAsia="宋体" w:cs="宋体"/>
                <w:sz w:val="21"/>
                <w:szCs w:val="21"/>
                <w:highlight w:val="none"/>
              </w:rPr>
            </w:pPr>
            <w:r>
              <w:rPr>
                <w:rFonts w:ascii="宋体" w:hAnsi="宋体" w:eastAsia="宋体" w:cs="宋体"/>
                <w:b/>
                <w:bCs/>
                <w:sz w:val="21"/>
                <w:szCs w:val="21"/>
                <w:highlight w:val="none"/>
              </w:rPr>
              <w:t>分枝数/</w:t>
            </w:r>
            <w:r>
              <w:rPr>
                <w:rFonts w:ascii="宋体" w:hAnsi="宋体" w:eastAsia="宋体" w:cs="宋体"/>
                <w:b/>
                <w:bCs/>
                <w:w w:val="98"/>
                <w:sz w:val="21"/>
                <w:szCs w:val="21"/>
                <w:highlight w:val="none"/>
              </w:rPr>
              <w:t xml:space="preserve"> </w:t>
            </w:r>
            <w:r>
              <w:rPr>
                <w:rFonts w:ascii="宋体" w:hAnsi="宋体" w:eastAsia="宋体" w:cs="宋体"/>
                <w:b/>
                <w:bCs/>
                <w:sz w:val="21"/>
                <w:szCs w:val="21"/>
                <w:highlight w:val="none"/>
              </w:rPr>
              <w:t>分轮数</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9"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63"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25" w:right="124"/>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479"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452" w:type="dxa"/>
            <w:tcBorders>
              <w:top w:val="single" w:color="000000" w:sz="4" w:space="0"/>
              <w:left w:val="single" w:color="000000" w:sz="4" w:space="0"/>
              <w:bottom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sz w:val="21"/>
                <w:highlight w:val="none"/>
              </w:rPr>
              <w:t>Salix</w:t>
            </w:r>
          </w:p>
          <w:p>
            <w:pPr>
              <w:pStyle w:val="20"/>
              <w:spacing w:before="37" w:line="240" w:lineRule="auto"/>
              <w:ind w:right="0"/>
              <w:jc w:val="center"/>
              <w:rPr>
                <w:rFonts w:ascii="宋体" w:hAnsi="宋体" w:eastAsia="宋体" w:cs="宋体"/>
                <w:sz w:val="21"/>
                <w:szCs w:val="21"/>
                <w:highlight w:val="none"/>
              </w:rPr>
            </w:pPr>
            <w:r>
              <w:rPr>
                <w:rFonts w:ascii="宋体"/>
                <w:sz w:val="21"/>
                <w:highlight w:val="none"/>
              </w:rPr>
              <w:t>babylonica</w:t>
            </w:r>
          </w:p>
        </w:tc>
        <w:tc>
          <w:tcPr>
            <w:tcW w:w="997"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98" w:type="dxa"/>
            <w:tcBorders>
              <w:top w:val="single" w:color="000000" w:sz="4" w:space="0"/>
              <w:left w:val="single" w:color="000000" w:sz="4" w:space="0"/>
              <w:bottom w:val="single" w:color="000000" w:sz="4" w:space="0"/>
              <w:right w:val="single" w:color="000000" w:sz="4" w:space="0"/>
            </w:tcBorders>
          </w:tcPr>
          <w:p>
            <w:pPr>
              <w:rPr>
                <w:highlight w:val="none"/>
              </w:rPr>
            </w:pPr>
          </w:p>
        </w:tc>
        <w:tc>
          <w:tcPr>
            <w:tcW w:w="966"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217"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20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014" w:type="dxa"/>
            <w:tcBorders>
              <w:top w:val="single" w:color="000000" w:sz="4" w:space="0"/>
              <w:left w:val="single" w:color="000000" w:sz="4" w:space="0"/>
              <w:bottom w:val="single" w:color="000000" w:sz="4" w:space="0"/>
              <w:right w:val="single" w:color="000000" w:sz="4" w:space="0"/>
            </w:tcBorders>
          </w:tcPr>
          <w:p>
            <w:pPr>
              <w:rPr>
                <w:highlight w:val="none"/>
              </w:rPr>
            </w:pPr>
          </w:p>
        </w:tc>
        <w:tc>
          <w:tcPr>
            <w:tcW w:w="682"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4"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20</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5" w:line="273" w:lineRule="auto"/>
              <w:ind w:left="301" w:right="297" w:hanging="6"/>
              <w:jc w:val="center"/>
              <w:rPr>
                <w:rFonts w:ascii="宋体" w:hAnsi="宋体" w:eastAsia="宋体" w:cs="宋体"/>
                <w:sz w:val="21"/>
                <w:szCs w:val="21"/>
                <w:highlight w:val="none"/>
              </w:rPr>
            </w:pPr>
            <w:r>
              <w:rPr>
                <w:rFonts w:ascii="宋体" w:hAnsi="宋体" w:eastAsia="宋体" w:cs="宋体"/>
                <w:sz w:val="21"/>
                <w:szCs w:val="21"/>
                <w:highlight w:val="none"/>
              </w:rPr>
              <w:t>朴树</w:t>
            </w:r>
            <w:r>
              <w:rPr>
                <w:rFonts w:ascii="宋体" w:hAnsi="宋体" w:eastAsia="宋体" w:cs="宋体"/>
                <w:w w:val="99"/>
                <w:sz w:val="21"/>
                <w:szCs w:val="21"/>
                <w:highlight w:val="none"/>
              </w:rPr>
              <w:t xml:space="preserve"> </w:t>
            </w:r>
            <w:r>
              <w:rPr>
                <w:rFonts w:ascii="宋体" w:hAnsi="宋体" w:eastAsia="宋体" w:cs="宋体"/>
                <w:sz w:val="21"/>
                <w:szCs w:val="21"/>
                <w:highlight w:val="none"/>
              </w:rPr>
              <w:t>Celtis</w:t>
            </w:r>
            <w:r>
              <w:rPr>
                <w:rFonts w:ascii="宋体" w:hAnsi="宋体" w:eastAsia="宋体" w:cs="宋体"/>
                <w:w w:val="99"/>
                <w:sz w:val="21"/>
                <w:szCs w:val="21"/>
                <w:highlight w:val="none"/>
              </w:rPr>
              <w:t xml:space="preserve"> </w:t>
            </w:r>
            <w:r>
              <w:rPr>
                <w:rFonts w:ascii="宋体" w:hAnsi="宋体" w:eastAsia="宋体" w:cs="宋体"/>
                <w:sz w:val="21"/>
                <w:szCs w:val="21"/>
                <w:highlight w:val="none"/>
              </w:rPr>
              <w:t>sinensis</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21"/>
                <w:szCs w:val="21"/>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8" w:line="240" w:lineRule="auto"/>
              <w:ind w:right="0"/>
              <w:jc w:val="left"/>
              <w:rPr>
                <w:rFonts w:ascii="Times New Roman" w:hAnsi="Times New Roman" w:eastAsia="Times New Roman" w:cs="Times New Roman"/>
                <w:sz w:val="21"/>
                <w:szCs w:val="21"/>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21</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67" w:line="273" w:lineRule="auto"/>
              <w:ind w:left="457" w:right="458" w:hanging="2"/>
              <w:jc w:val="center"/>
              <w:rPr>
                <w:rFonts w:ascii="宋体" w:hAnsi="宋体" w:eastAsia="宋体" w:cs="宋体"/>
                <w:sz w:val="21"/>
                <w:szCs w:val="21"/>
                <w:highlight w:val="none"/>
              </w:rPr>
            </w:pPr>
            <w:r>
              <w:rPr>
                <w:rFonts w:ascii="宋体" w:hAnsi="宋体" w:eastAsia="宋体" w:cs="宋体"/>
                <w:sz w:val="21"/>
                <w:szCs w:val="21"/>
                <w:highlight w:val="none"/>
              </w:rPr>
              <w:t>苦楝</w:t>
            </w:r>
            <w:r>
              <w:rPr>
                <w:rFonts w:ascii="宋体" w:hAnsi="宋体" w:eastAsia="宋体" w:cs="宋体"/>
                <w:w w:val="99"/>
                <w:sz w:val="21"/>
                <w:szCs w:val="21"/>
                <w:highlight w:val="none"/>
              </w:rPr>
              <w:t xml:space="preserve"> </w:t>
            </w:r>
            <w:r>
              <w:rPr>
                <w:rFonts w:ascii="宋体" w:hAnsi="宋体" w:eastAsia="宋体" w:cs="宋体"/>
                <w:sz w:val="21"/>
                <w:szCs w:val="21"/>
                <w:highlight w:val="none"/>
              </w:rPr>
              <w:t>Melia</w:t>
            </w:r>
          </w:p>
          <w:p>
            <w:pPr>
              <w:pStyle w:val="20"/>
              <w:spacing w:before="7" w:line="240" w:lineRule="auto"/>
              <w:ind w:right="0"/>
              <w:jc w:val="center"/>
              <w:rPr>
                <w:rFonts w:ascii="宋体" w:hAnsi="宋体" w:eastAsia="宋体" w:cs="宋体"/>
                <w:sz w:val="21"/>
                <w:szCs w:val="21"/>
                <w:highlight w:val="none"/>
              </w:rPr>
            </w:pPr>
            <w:r>
              <w:rPr>
                <w:rFonts w:ascii="宋体"/>
                <w:sz w:val="21"/>
                <w:highlight w:val="none"/>
              </w:rPr>
              <w:t>azedarach</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74" w:line="240" w:lineRule="auto"/>
              <w:ind w:left="115" w:right="0"/>
              <w:jc w:val="left"/>
              <w:rPr>
                <w:rFonts w:ascii="宋体" w:hAnsi="宋体" w:eastAsia="宋体" w:cs="宋体"/>
                <w:sz w:val="22"/>
                <w:szCs w:val="22"/>
                <w:highlight w:val="none"/>
              </w:rPr>
            </w:pPr>
            <w:r>
              <w:rPr>
                <w:rFonts w:ascii="宋体" w:hAnsi="宋体" w:eastAsia="宋体" w:cs="宋体"/>
                <w:sz w:val="22"/>
                <w:szCs w:val="22"/>
                <w:highlight w:val="none"/>
              </w:rPr>
              <w:t>秋季</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22</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4" w:line="273" w:lineRule="auto"/>
              <w:ind w:left="143" w:right="141" w:firstLine="158"/>
              <w:jc w:val="left"/>
              <w:rPr>
                <w:rFonts w:ascii="宋体" w:hAnsi="宋体" w:eastAsia="宋体" w:cs="宋体"/>
                <w:sz w:val="21"/>
                <w:szCs w:val="21"/>
                <w:highlight w:val="none"/>
              </w:rPr>
            </w:pPr>
            <w:r>
              <w:rPr>
                <w:rFonts w:ascii="宋体" w:hAnsi="宋体" w:eastAsia="宋体" w:cs="宋体"/>
                <w:sz w:val="21"/>
                <w:szCs w:val="21"/>
                <w:highlight w:val="none"/>
              </w:rPr>
              <w:t>大叶紫薇</w:t>
            </w:r>
            <w:r>
              <w:rPr>
                <w:rFonts w:ascii="宋体" w:hAnsi="宋体" w:eastAsia="宋体" w:cs="宋体"/>
                <w:w w:val="99"/>
                <w:sz w:val="21"/>
                <w:szCs w:val="21"/>
                <w:highlight w:val="none"/>
              </w:rPr>
              <w:t xml:space="preserve"> </w:t>
            </w:r>
            <w:r>
              <w:rPr>
                <w:rFonts w:ascii="宋体" w:hAnsi="宋体" w:eastAsia="宋体" w:cs="宋体"/>
                <w:sz w:val="21"/>
                <w:szCs w:val="21"/>
                <w:highlight w:val="none"/>
              </w:rPr>
              <w:t>Lagetstroem</w:t>
            </w:r>
            <w:r>
              <w:rPr>
                <w:rFonts w:ascii="宋体" w:hAnsi="宋体" w:eastAsia="宋体" w:cs="宋体"/>
                <w:w w:val="99"/>
                <w:sz w:val="21"/>
                <w:szCs w:val="21"/>
                <w:highlight w:val="none"/>
              </w:rPr>
              <w:t xml:space="preserve"> </w:t>
            </w:r>
            <w:r>
              <w:rPr>
                <w:rFonts w:ascii="宋体" w:hAnsi="宋体" w:eastAsia="宋体" w:cs="宋体"/>
                <w:sz w:val="21"/>
                <w:szCs w:val="21"/>
                <w:highlight w:val="none"/>
              </w:rPr>
              <w:t>ia</w:t>
            </w:r>
            <w:r>
              <w:rPr>
                <w:rFonts w:ascii="宋体" w:hAnsi="宋体" w:eastAsia="宋体" w:cs="宋体"/>
                <w:spacing w:val="-1"/>
                <w:sz w:val="21"/>
                <w:szCs w:val="21"/>
                <w:highlight w:val="none"/>
              </w:rPr>
              <w:t xml:space="preserve"> </w:t>
            </w:r>
            <w:r>
              <w:rPr>
                <w:rFonts w:ascii="宋体" w:hAnsi="宋体" w:eastAsia="宋体" w:cs="宋体"/>
                <w:sz w:val="21"/>
                <w:szCs w:val="21"/>
                <w:highlight w:val="none"/>
              </w:rPr>
              <w:t>speciosa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0"/>
                <w:szCs w:val="20"/>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59" w:lineRule="auto"/>
              <w:ind w:left="104" w:right="127"/>
              <w:jc w:val="center"/>
              <w:rPr>
                <w:rFonts w:ascii="宋体" w:hAnsi="宋体" w:eastAsia="宋体" w:cs="宋体"/>
                <w:sz w:val="22"/>
                <w:szCs w:val="22"/>
                <w:highlight w:val="none"/>
              </w:rPr>
            </w:pPr>
            <w:r>
              <w:rPr>
                <w:rFonts w:ascii="宋体" w:hAnsi="宋体" w:eastAsia="宋体" w:cs="宋体"/>
                <w:sz w:val="22"/>
                <w:szCs w:val="22"/>
                <w:highlight w:val="none"/>
              </w:rPr>
              <w:t>月或</w:t>
            </w:r>
            <w:r>
              <w:rPr>
                <w:rFonts w:ascii="宋体" w:hAnsi="宋体" w:eastAsia="宋体" w:cs="宋体"/>
                <w:w w:val="100"/>
                <w:sz w:val="22"/>
                <w:szCs w:val="22"/>
                <w:highlight w:val="none"/>
              </w:rPr>
              <w:t xml:space="preserve"> </w:t>
            </w:r>
            <w:r>
              <w:rPr>
                <w:rFonts w:ascii="宋体" w:hAnsi="宋体" w:eastAsia="宋体" w:cs="宋体"/>
                <w:sz w:val="22"/>
                <w:szCs w:val="22"/>
                <w:highlight w:val="none"/>
              </w:rPr>
              <w:t>2-3</w:t>
            </w:r>
          </w:p>
          <w:p>
            <w:pPr>
              <w:pStyle w:val="20"/>
              <w:spacing w:before="6"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05"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19"/>
                <w:szCs w:val="19"/>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23</w:t>
            </w:r>
          </w:p>
        </w:tc>
        <w:tc>
          <w:tcPr>
            <w:tcW w:w="1452" w:type="dxa"/>
            <w:vMerge w:val="restart"/>
            <w:tcBorders>
              <w:top w:val="single" w:color="000000" w:sz="4" w:space="0"/>
              <w:left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山乌桕</w:t>
            </w:r>
          </w:p>
          <w:p>
            <w:pPr>
              <w:pStyle w:val="20"/>
              <w:spacing w:before="37" w:line="273" w:lineRule="auto"/>
              <w:ind w:left="143" w:right="141" w:firstLine="2"/>
              <w:jc w:val="center"/>
              <w:rPr>
                <w:rFonts w:ascii="宋体" w:hAnsi="宋体" w:eastAsia="宋体" w:cs="宋体"/>
                <w:sz w:val="21"/>
                <w:szCs w:val="21"/>
                <w:highlight w:val="none"/>
              </w:rPr>
            </w:pPr>
            <w:r>
              <w:rPr>
                <w:rFonts w:ascii="宋体"/>
                <w:sz w:val="21"/>
                <w:highlight w:val="none"/>
              </w:rPr>
              <w:t>Triadica</w:t>
            </w:r>
            <w:r>
              <w:rPr>
                <w:rFonts w:ascii="宋体"/>
                <w:w w:val="99"/>
                <w:sz w:val="21"/>
                <w:highlight w:val="none"/>
              </w:rPr>
              <w:t xml:space="preserve"> </w:t>
            </w:r>
            <w:r>
              <w:rPr>
                <w:rFonts w:ascii="宋体"/>
                <w:sz w:val="21"/>
                <w:highlight w:val="none"/>
              </w:rPr>
              <w:t>cochinchine</w:t>
            </w:r>
            <w:r>
              <w:rPr>
                <w:rFonts w:ascii="宋体"/>
                <w:w w:val="99"/>
                <w:sz w:val="21"/>
                <w:highlight w:val="none"/>
              </w:rPr>
              <w:t xml:space="preserve"> </w:t>
            </w:r>
            <w:r>
              <w:rPr>
                <w:rFonts w:ascii="宋体"/>
                <w:sz w:val="21"/>
                <w:highlight w:val="none"/>
              </w:rPr>
              <w:t>nsis</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2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653"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51"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24</w:t>
            </w:r>
          </w:p>
        </w:tc>
        <w:tc>
          <w:tcPr>
            <w:tcW w:w="1452"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15"/>
                <w:szCs w:val="15"/>
                <w:highlight w:val="none"/>
              </w:rPr>
            </w:pPr>
          </w:p>
          <w:p>
            <w:pPr>
              <w:pStyle w:val="20"/>
              <w:spacing w:line="273" w:lineRule="auto"/>
              <w:ind w:left="195" w:right="194" w:firstLine="1"/>
              <w:jc w:val="center"/>
              <w:rPr>
                <w:rFonts w:ascii="宋体" w:hAnsi="宋体" w:eastAsia="宋体" w:cs="宋体"/>
                <w:sz w:val="21"/>
                <w:szCs w:val="21"/>
                <w:highlight w:val="none"/>
              </w:rPr>
            </w:pPr>
            <w:r>
              <w:rPr>
                <w:rFonts w:ascii="宋体" w:hAnsi="宋体" w:eastAsia="宋体" w:cs="宋体"/>
                <w:sz w:val="21"/>
                <w:szCs w:val="21"/>
                <w:highlight w:val="none"/>
              </w:rPr>
              <w:t>紫叶李</w:t>
            </w:r>
            <w:r>
              <w:rPr>
                <w:rFonts w:ascii="宋体" w:hAnsi="宋体" w:eastAsia="宋体" w:cs="宋体"/>
                <w:w w:val="99"/>
                <w:sz w:val="21"/>
                <w:szCs w:val="21"/>
                <w:highlight w:val="none"/>
              </w:rPr>
              <w:t xml:space="preserve"> </w:t>
            </w:r>
            <w:r>
              <w:rPr>
                <w:rFonts w:ascii="宋体" w:hAnsi="宋体" w:eastAsia="宋体" w:cs="宋体"/>
                <w:sz w:val="21"/>
                <w:szCs w:val="21"/>
                <w:highlight w:val="none"/>
              </w:rPr>
              <w:t>Prunus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cerasifera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8"/>
                <w:szCs w:val="28"/>
                <w:highlight w:val="none"/>
              </w:rPr>
            </w:pPr>
          </w:p>
          <w:p>
            <w:pPr>
              <w:pStyle w:val="20"/>
              <w:spacing w:line="259" w:lineRule="auto"/>
              <w:ind w:left="115" w:right="112"/>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05"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6" w:line="240" w:lineRule="auto"/>
              <w:ind w:right="0"/>
              <w:jc w:val="left"/>
              <w:rPr>
                <w:rFonts w:ascii="Times New Roman" w:hAnsi="Times New Roman" w:eastAsia="Times New Roman" w:cs="Times New Roman"/>
                <w:sz w:val="19"/>
                <w:szCs w:val="19"/>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25</w:t>
            </w:r>
          </w:p>
        </w:tc>
        <w:tc>
          <w:tcPr>
            <w:tcW w:w="1452" w:type="dxa"/>
            <w:vMerge w:val="restart"/>
            <w:tcBorders>
              <w:top w:val="single" w:color="000000" w:sz="4" w:space="0"/>
              <w:left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三角枫</w:t>
            </w:r>
          </w:p>
          <w:p>
            <w:pPr>
              <w:pStyle w:val="20"/>
              <w:spacing w:before="37" w:line="273" w:lineRule="auto"/>
              <w:ind w:left="143" w:right="141"/>
              <w:jc w:val="center"/>
              <w:rPr>
                <w:rFonts w:ascii="宋体" w:hAnsi="宋体" w:eastAsia="宋体" w:cs="宋体"/>
                <w:sz w:val="21"/>
                <w:szCs w:val="21"/>
                <w:highlight w:val="none"/>
              </w:rPr>
            </w:pPr>
            <w:r>
              <w:rPr>
                <w:rFonts w:ascii="宋体"/>
                <w:sz w:val="21"/>
                <w:highlight w:val="none"/>
              </w:rPr>
              <w:t>Acer</w:t>
            </w:r>
            <w:r>
              <w:rPr>
                <w:rFonts w:ascii="宋体"/>
                <w:w w:val="99"/>
                <w:sz w:val="21"/>
                <w:highlight w:val="none"/>
              </w:rPr>
              <w:t xml:space="preserve"> </w:t>
            </w:r>
            <w:r>
              <w:rPr>
                <w:rFonts w:ascii="宋体"/>
                <w:sz w:val="21"/>
                <w:highlight w:val="none"/>
              </w:rPr>
              <w:t>buergerianu</w:t>
            </w:r>
            <w:r>
              <w:rPr>
                <w:rFonts w:ascii="宋体"/>
                <w:w w:val="99"/>
                <w:sz w:val="21"/>
                <w:highlight w:val="none"/>
              </w:rPr>
              <w:t xml:space="preserve"> </w:t>
            </w:r>
            <w:r>
              <w:rPr>
                <w:rFonts w:ascii="宋体"/>
                <w:sz w:val="21"/>
                <w:highlight w:val="none"/>
              </w:rPr>
              <w:t>m</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2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653"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26</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6" w:line="273" w:lineRule="auto"/>
              <w:ind w:left="195" w:right="194" w:hanging="2"/>
              <w:jc w:val="center"/>
              <w:rPr>
                <w:rFonts w:ascii="宋体" w:hAnsi="宋体" w:eastAsia="宋体" w:cs="宋体"/>
                <w:sz w:val="21"/>
                <w:szCs w:val="21"/>
                <w:highlight w:val="none"/>
              </w:rPr>
            </w:pPr>
            <w:r>
              <w:rPr>
                <w:rFonts w:ascii="宋体" w:hAnsi="宋体" w:eastAsia="宋体" w:cs="宋体"/>
                <w:sz w:val="21"/>
                <w:szCs w:val="21"/>
                <w:highlight w:val="none"/>
              </w:rPr>
              <w:t>黄花风铃木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Tabebuia</w:t>
            </w:r>
            <w:r>
              <w:rPr>
                <w:rFonts w:ascii="宋体" w:hAnsi="宋体" w:eastAsia="宋体" w:cs="宋体"/>
                <w:w w:val="99"/>
                <w:sz w:val="21"/>
                <w:szCs w:val="21"/>
                <w:highlight w:val="none"/>
              </w:rPr>
              <w:t xml:space="preserve"> </w:t>
            </w:r>
            <w:r>
              <w:rPr>
                <w:rFonts w:ascii="宋体" w:hAnsi="宋体" w:eastAsia="宋体" w:cs="宋体"/>
                <w:sz w:val="21"/>
                <w:szCs w:val="21"/>
                <w:highlight w:val="none"/>
              </w:rPr>
              <w:t>chrysantha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6"/>
                <w:szCs w:val="26"/>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4"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16" w:type="dxa"/>
        <w:tblLayout w:type="fixed"/>
        <w:tblCellMar>
          <w:top w:w="0" w:type="dxa"/>
          <w:left w:w="0" w:type="dxa"/>
          <w:bottom w:w="0" w:type="dxa"/>
          <w:right w:w="0" w:type="dxa"/>
        </w:tblCellMar>
      </w:tblPr>
      <w:tblGrid>
        <w:gridCol w:w="479"/>
        <w:gridCol w:w="1452"/>
        <w:gridCol w:w="997"/>
        <w:gridCol w:w="868"/>
        <w:gridCol w:w="898"/>
        <w:gridCol w:w="966"/>
        <w:gridCol w:w="1217"/>
        <w:gridCol w:w="1200"/>
        <w:gridCol w:w="1014"/>
        <w:gridCol w:w="682"/>
      </w:tblGrid>
      <w:tr>
        <w:tblPrEx>
          <w:tblCellMar>
            <w:top w:w="0" w:type="dxa"/>
            <w:left w:w="0" w:type="dxa"/>
            <w:bottom w:w="0" w:type="dxa"/>
            <w:right w:w="0" w:type="dxa"/>
          </w:tblCellMar>
        </w:tblPrEx>
        <w:trPr>
          <w:trHeight w:val="490" w:hRule="exact"/>
        </w:trPr>
        <w:tc>
          <w:tcPr>
            <w:tcW w:w="9773" w:type="dxa"/>
            <w:gridSpan w:val="10"/>
            <w:tcBorders>
              <w:top w:val="single" w:color="000000" w:sz="4" w:space="0"/>
              <w:left w:val="single" w:color="000000" w:sz="4" w:space="0"/>
              <w:bottom w:val="single" w:color="000000" w:sz="4" w:space="0"/>
              <w:right w:val="single" w:color="000000" w:sz="4" w:space="0"/>
            </w:tcBorders>
          </w:tcPr>
          <w:p>
            <w:pPr>
              <w:pStyle w:val="20"/>
              <w:spacing w:before="63" w:line="240" w:lineRule="auto"/>
              <w:ind w:left="-1" w:right="1"/>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1</w:t>
            </w:r>
            <w:r>
              <w:rPr>
                <w:rFonts w:ascii="宋体" w:hAnsi="宋体" w:eastAsia="宋体" w:cs="宋体"/>
                <w:b/>
                <w:bCs/>
                <w:sz w:val="22"/>
                <w:szCs w:val="22"/>
                <w:highlight w:val="none"/>
              </w:rPr>
              <w:t>.3</w:t>
            </w:r>
            <w:r>
              <w:rPr>
                <w:rFonts w:ascii="宋体" w:hAnsi="宋体" w:eastAsia="宋体" w:cs="宋体"/>
                <w:b/>
                <w:bCs/>
                <w:spacing w:val="-67"/>
                <w:sz w:val="22"/>
                <w:szCs w:val="22"/>
                <w:highlight w:val="none"/>
              </w:rPr>
              <w:t xml:space="preserve"> </w:t>
            </w:r>
            <w:r>
              <w:rPr>
                <w:rFonts w:ascii="宋体" w:hAnsi="宋体" w:eastAsia="宋体" w:cs="宋体"/>
                <w:b/>
                <w:bCs/>
                <w:sz w:val="22"/>
                <w:szCs w:val="22"/>
                <w:highlight w:val="none"/>
              </w:rPr>
              <w:t>落叶阔叶乔木主要规格</w:t>
            </w:r>
          </w:p>
        </w:tc>
      </w:tr>
      <w:tr>
        <w:tblPrEx>
          <w:tblCellMar>
            <w:top w:w="0" w:type="dxa"/>
            <w:left w:w="0" w:type="dxa"/>
            <w:bottom w:w="0" w:type="dxa"/>
            <w:right w:w="0" w:type="dxa"/>
          </w:tblCellMar>
        </w:tblPrEx>
        <w:trPr>
          <w:trHeight w:val="1032" w:hRule="exact"/>
        </w:trPr>
        <w:tc>
          <w:tcPr>
            <w:tcW w:w="479"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30" w:right="128"/>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452"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99"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胸径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株高</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冠幅</w:t>
            </w:r>
          </w:p>
          <w:p>
            <w:pPr>
              <w:pStyle w:val="20"/>
              <w:spacing w:before="37"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6"/>
                <w:szCs w:val="16"/>
                <w:highlight w:val="none"/>
              </w:rPr>
            </w:pPr>
          </w:p>
          <w:p>
            <w:pPr>
              <w:pStyle w:val="20"/>
              <w:spacing w:line="273" w:lineRule="auto"/>
              <w:ind w:left="161" w:right="109" w:hanging="53"/>
              <w:jc w:val="left"/>
              <w:rPr>
                <w:rFonts w:ascii="宋体" w:hAnsi="宋体" w:eastAsia="宋体" w:cs="宋体"/>
                <w:sz w:val="21"/>
                <w:szCs w:val="21"/>
                <w:highlight w:val="none"/>
              </w:rPr>
            </w:pPr>
            <w:r>
              <w:rPr>
                <w:rFonts w:ascii="宋体" w:hAnsi="宋体" w:eastAsia="宋体" w:cs="宋体"/>
                <w:b/>
                <w:bCs/>
                <w:sz w:val="21"/>
                <w:szCs w:val="21"/>
                <w:highlight w:val="none"/>
              </w:rPr>
              <w:t>分枝数/</w:t>
            </w:r>
            <w:r>
              <w:rPr>
                <w:rFonts w:ascii="宋体" w:hAnsi="宋体" w:eastAsia="宋体" w:cs="宋体"/>
                <w:b/>
                <w:bCs/>
                <w:w w:val="98"/>
                <w:sz w:val="21"/>
                <w:szCs w:val="21"/>
                <w:highlight w:val="none"/>
              </w:rPr>
              <w:t xml:space="preserve"> </w:t>
            </w:r>
            <w:r>
              <w:rPr>
                <w:rFonts w:ascii="宋体" w:hAnsi="宋体" w:eastAsia="宋体" w:cs="宋体"/>
                <w:b/>
                <w:bCs/>
                <w:sz w:val="21"/>
                <w:szCs w:val="21"/>
                <w:highlight w:val="none"/>
              </w:rPr>
              <w:t>分轮数</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2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29" w:right="130" w:firstLine="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9"/>
                <w:szCs w:val="29"/>
                <w:highlight w:val="none"/>
              </w:rPr>
            </w:pPr>
          </w:p>
          <w:p>
            <w:pPr>
              <w:pStyle w:val="20"/>
              <w:spacing w:line="240" w:lineRule="auto"/>
              <w:ind w:left="263"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682" w:type="dxa"/>
            <w:tcBorders>
              <w:top w:val="single" w:color="000000" w:sz="4" w:space="0"/>
              <w:left w:val="single" w:color="000000" w:sz="4" w:space="0"/>
              <w:bottom w:val="single" w:color="000000" w:sz="4" w:space="0"/>
              <w:right w:val="single" w:color="000000" w:sz="4" w:space="0"/>
            </w:tcBorders>
          </w:tcPr>
          <w:p>
            <w:pPr>
              <w:pStyle w:val="20"/>
              <w:spacing w:before="29" w:line="273" w:lineRule="auto"/>
              <w:ind w:left="125" w:right="124"/>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46" w:hRule="exact"/>
        </w:trPr>
        <w:tc>
          <w:tcPr>
            <w:tcW w:w="479"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452" w:type="dxa"/>
            <w:tcBorders>
              <w:top w:val="single" w:color="000000" w:sz="4" w:space="0"/>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1" w:right="0"/>
              <w:jc w:val="left"/>
              <w:rPr>
                <w:rFonts w:ascii="宋体" w:hAnsi="宋体" w:eastAsia="宋体" w:cs="宋体"/>
                <w:sz w:val="21"/>
                <w:szCs w:val="21"/>
                <w:highlight w:val="none"/>
              </w:rPr>
            </w:pPr>
            <w:r>
              <w:rPr>
                <w:rFonts w:ascii="宋体"/>
                <w:sz w:val="21"/>
                <w:highlight w:val="none"/>
              </w:rPr>
              <w:t>12-15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27</w:t>
            </w:r>
          </w:p>
        </w:tc>
        <w:tc>
          <w:tcPr>
            <w:tcW w:w="145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6" w:line="273" w:lineRule="auto"/>
              <w:ind w:left="248" w:right="247" w:firstLine="1"/>
              <w:jc w:val="center"/>
              <w:rPr>
                <w:rFonts w:ascii="宋体" w:hAnsi="宋体" w:eastAsia="宋体" w:cs="宋体"/>
                <w:sz w:val="21"/>
                <w:szCs w:val="21"/>
                <w:highlight w:val="none"/>
              </w:rPr>
            </w:pPr>
            <w:r>
              <w:rPr>
                <w:rFonts w:ascii="宋体" w:hAnsi="宋体" w:eastAsia="宋体" w:cs="宋体"/>
                <w:sz w:val="21"/>
                <w:szCs w:val="21"/>
                <w:highlight w:val="none"/>
              </w:rPr>
              <w:t>菩提榕</w:t>
            </w:r>
            <w:r>
              <w:rPr>
                <w:rFonts w:ascii="宋体" w:hAnsi="宋体" w:eastAsia="宋体" w:cs="宋体"/>
                <w:w w:val="99"/>
                <w:sz w:val="21"/>
                <w:szCs w:val="21"/>
                <w:highlight w:val="none"/>
              </w:rPr>
              <w:t xml:space="preserve"> </w:t>
            </w:r>
            <w:r>
              <w:rPr>
                <w:rFonts w:ascii="宋体" w:hAnsi="宋体" w:eastAsia="宋体" w:cs="宋体"/>
                <w:sz w:val="21"/>
                <w:szCs w:val="21"/>
                <w:highlight w:val="none"/>
              </w:rPr>
              <w:t>Ficus</w:t>
            </w:r>
            <w:r>
              <w:rPr>
                <w:rFonts w:ascii="宋体" w:hAnsi="宋体" w:eastAsia="宋体" w:cs="宋体"/>
                <w:w w:val="99"/>
                <w:sz w:val="21"/>
                <w:szCs w:val="21"/>
                <w:highlight w:val="none"/>
              </w:rPr>
              <w:t xml:space="preserve"> </w:t>
            </w:r>
            <w:r>
              <w:rPr>
                <w:rFonts w:ascii="宋体" w:hAnsi="宋体" w:eastAsia="宋体" w:cs="宋体"/>
                <w:sz w:val="21"/>
                <w:szCs w:val="21"/>
                <w:highlight w:val="none"/>
              </w:rPr>
              <w:t>religiosa</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120*110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26"/>
                <w:szCs w:val="26"/>
                <w:highlight w:val="none"/>
              </w:rPr>
            </w:pPr>
          </w:p>
          <w:p>
            <w:pPr>
              <w:pStyle w:val="20"/>
              <w:spacing w:line="259" w:lineRule="auto"/>
              <w:ind w:left="226" w:right="112" w:hanging="11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季</w:t>
            </w: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150*130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1" w:right="0"/>
              <w:jc w:val="left"/>
              <w:rPr>
                <w:rFonts w:ascii="宋体" w:hAnsi="宋体" w:eastAsia="宋体" w:cs="宋体"/>
                <w:sz w:val="21"/>
                <w:szCs w:val="21"/>
                <w:highlight w:val="none"/>
              </w:rPr>
            </w:pPr>
            <w:r>
              <w:rPr>
                <w:rFonts w:ascii="宋体"/>
                <w:sz w:val="21"/>
                <w:highlight w:val="none"/>
              </w:rPr>
              <w:t>16-20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≥600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35" w:right="0"/>
              <w:jc w:val="left"/>
              <w:rPr>
                <w:rFonts w:ascii="宋体" w:hAnsi="宋体" w:eastAsia="宋体" w:cs="宋体"/>
                <w:sz w:val="21"/>
                <w:szCs w:val="21"/>
                <w:highlight w:val="none"/>
              </w:rPr>
            </w:pPr>
            <w:r>
              <w:rPr>
                <w:rFonts w:ascii="宋体"/>
                <w:sz w:val="21"/>
                <w:highlight w:val="none"/>
              </w:rPr>
              <w:t>150*120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190*160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2" w:line="240" w:lineRule="auto"/>
              <w:ind w:right="0"/>
              <w:jc w:val="left"/>
              <w:rPr>
                <w:rFonts w:ascii="Times New Roman" w:hAnsi="Times New Roman" w:eastAsia="Times New Roman" w:cs="Times New Roman"/>
                <w:sz w:val="22"/>
                <w:szCs w:val="22"/>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28</w:t>
            </w:r>
          </w:p>
        </w:tc>
        <w:tc>
          <w:tcPr>
            <w:tcW w:w="1452" w:type="dxa"/>
            <w:vMerge w:val="restart"/>
            <w:tcBorders>
              <w:top w:val="single" w:color="000000" w:sz="4" w:space="0"/>
              <w:left w:val="single" w:color="000000" w:sz="4" w:space="0"/>
              <w:right w:val="single" w:color="000000" w:sz="4" w:space="0"/>
            </w:tcBorders>
          </w:tcPr>
          <w:p>
            <w:pPr>
              <w:pStyle w:val="20"/>
              <w:spacing w:before="165" w:line="273" w:lineRule="auto"/>
              <w:ind w:left="102" w:right="100" w:hanging="2"/>
              <w:jc w:val="center"/>
              <w:rPr>
                <w:rFonts w:ascii="宋体" w:hAnsi="宋体" w:eastAsia="宋体" w:cs="宋体"/>
                <w:sz w:val="21"/>
                <w:szCs w:val="21"/>
                <w:highlight w:val="none"/>
              </w:rPr>
            </w:pPr>
            <w:r>
              <w:rPr>
                <w:rFonts w:ascii="宋体" w:hAnsi="宋体" w:eastAsia="宋体" w:cs="宋体"/>
                <w:sz w:val="21"/>
                <w:szCs w:val="21"/>
                <w:highlight w:val="none"/>
              </w:rPr>
              <w:t>紫花风铃木</w:t>
            </w:r>
            <w:r>
              <w:rPr>
                <w:rFonts w:ascii="宋体" w:hAnsi="宋体" w:eastAsia="宋体" w:cs="宋体"/>
                <w:w w:val="99"/>
                <w:sz w:val="21"/>
                <w:szCs w:val="21"/>
                <w:highlight w:val="none"/>
              </w:rPr>
              <w:t xml:space="preserve"> </w:t>
            </w:r>
            <w:r>
              <w:rPr>
                <w:rFonts w:ascii="宋体" w:hAnsi="宋体" w:eastAsia="宋体" w:cs="宋体"/>
                <w:sz w:val="21"/>
                <w:szCs w:val="21"/>
                <w:highlight w:val="none"/>
              </w:rPr>
              <w:t>Handroanthu</w:t>
            </w:r>
            <w:r>
              <w:rPr>
                <w:rFonts w:ascii="宋体" w:hAnsi="宋体" w:eastAsia="宋体" w:cs="宋体"/>
                <w:w w:val="99"/>
                <w:sz w:val="21"/>
                <w:szCs w:val="21"/>
                <w:highlight w:val="none"/>
              </w:rPr>
              <w:t xml:space="preserve"> </w:t>
            </w:r>
            <w:r>
              <w:rPr>
                <w:rFonts w:ascii="宋体" w:hAnsi="宋体" w:eastAsia="宋体" w:cs="宋体"/>
                <w:sz w:val="21"/>
                <w:szCs w:val="21"/>
                <w:highlight w:val="none"/>
              </w:rPr>
              <w:t>s</w:t>
            </w:r>
            <w:r>
              <w:rPr>
                <w:rFonts w:ascii="宋体" w:hAnsi="宋体" w:eastAsia="宋体" w:cs="宋体"/>
                <w:w w:val="99"/>
                <w:sz w:val="21"/>
                <w:szCs w:val="21"/>
                <w:highlight w:val="none"/>
              </w:rPr>
              <w:t xml:space="preserve"> </w:t>
            </w:r>
            <w:r>
              <w:rPr>
                <w:rFonts w:ascii="宋体" w:hAnsi="宋体" w:eastAsia="宋体" w:cs="宋体"/>
                <w:sz w:val="21"/>
                <w:szCs w:val="21"/>
                <w:highlight w:val="none"/>
              </w:rPr>
              <w:t>impetiginos</w:t>
            </w:r>
            <w:r>
              <w:rPr>
                <w:rFonts w:ascii="宋体" w:hAnsi="宋体" w:eastAsia="宋体" w:cs="宋体"/>
                <w:w w:val="99"/>
                <w:sz w:val="21"/>
                <w:szCs w:val="21"/>
                <w:highlight w:val="none"/>
              </w:rPr>
              <w:t xml:space="preserve"> </w:t>
            </w:r>
            <w:r>
              <w:rPr>
                <w:rFonts w:ascii="宋体" w:hAnsi="宋体" w:eastAsia="宋体" w:cs="宋体"/>
                <w:sz w:val="21"/>
                <w:szCs w:val="21"/>
                <w:highlight w:val="none"/>
              </w:rPr>
              <w:t>us (Mart.</w:t>
            </w:r>
            <w:r>
              <w:rPr>
                <w:rFonts w:ascii="宋体" w:hAnsi="宋体" w:eastAsia="宋体" w:cs="宋体"/>
                <w:spacing w:val="-25"/>
                <w:sz w:val="21"/>
                <w:szCs w:val="21"/>
                <w:highlight w:val="none"/>
              </w:rPr>
              <w:t xml:space="preserve"> </w:t>
            </w:r>
            <w:r>
              <w:rPr>
                <w:rFonts w:ascii="宋体" w:hAnsi="宋体" w:eastAsia="宋体" w:cs="宋体"/>
                <w:sz w:val="21"/>
                <w:szCs w:val="21"/>
                <w:highlight w:val="none"/>
              </w:rPr>
              <w:t>ex</w:t>
            </w:r>
            <w:r>
              <w:rPr>
                <w:rFonts w:ascii="宋体" w:hAnsi="宋体" w:eastAsia="宋体" w:cs="宋体"/>
                <w:w w:val="99"/>
                <w:sz w:val="21"/>
                <w:szCs w:val="21"/>
                <w:highlight w:val="none"/>
              </w:rPr>
              <w:t xml:space="preserve"> </w:t>
            </w:r>
            <w:r>
              <w:rPr>
                <w:rFonts w:ascii="宋体" w:hAnsi="宋体" w:eastAsia="宋体" w:cs="宋体"/>
                <w:sz w:val="21"/>
                <w:szCs w:val="21"/>
                <w:highlight w:val="none"/>
              </w:rPr>
              <w:t>DC.)</w:t>
            </w:r>
            <w:r>
              <w:rPr>
                <w:rFonts w:ascii="宋体" w:hAnsi="宋体" w:eastAsia="宋体" w:cs="宋体"/>
                <w:spacing w:val="-1"/>
                <w:sz w:val="21"/>
                <w:szCs w:val="21"/>
                <w:highlight w:val="none"/>
              </w:rPr>
              <w:t xml:space="preserve"> </w:t>
            </w:r>
            <w:r>
              <w:rPr>
                <w:rFonts w:ascii="宋体" w:hAnsi="宋体" w:eastAsia="宋体" w:cs="宋体"/>
                <w:sz w:val="21"/>
                <w:szCs w:val="21"/>
                <w:highlight w:val="none"/>
              </w:rPr>
              <w:t>Mattos</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sz w:val="21"/>
                <w:highlight w:val="none"/>
              </w:rPr>
              <w:t>5-6</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0" w:right="0"/>
              <w:jc w:val="left"/>
              <w:rPr>
                <w:rFonts w:ascii="宋体" w:hAnsi="宋体" w:eastAsia="宋体" w:cs="宋体"/>
                <w:sz w:val="21"/>
                <w:szCs w:val="21"/>
                <w:highlight w:val="none"/>
              </w:rPr>
            </w:pPr>
            <w:r>
              <w:rPr>
                <w:rFonts w:ascii="宋体"/>
                <w:sz w:val="21"/>
                <w:highlight w:val="none"/>
              </w:rPr>
              <w:t>60*50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27" w:right="0"/>
              <w:jc w:val="left"/>
              <w:rPr>
                <w:rFonts w:ascii="宋体" w:hAnsi="宋体" w:eastAsia="宋体" w:cs="宋体"/>
                <w:sz w:val="21"/>
                <w:szCs w:val="21"/>
                <w:highlight w:val="none"/>
              </w:rPr>
            </w:pPr>
            <w:r>
              <w:rPr>
                <w:rFonts w:ascii="宋体"/>
                <w:sz w:val="21"/>
                <w:highlight w:val="none"/>
              </w:rPr>
              <w:t>100*100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 w:line="240" w:lineRule="auto"/>
              <w:ind w:right="0"/>
              <w:jc w:val="left"/>
              <w:rPr>
                <w:rFonts w:ascii="Times New Roman" w:hAnsi="Times New Roman" w:eastAsia="Times New Roman" w:cs="Times New Roman"/>
                <w:sz w:val="24"/>
                <w:szCs w:val="24"/>
                <w:highlight w:val="none"/>
              </w:rPr>
            </w:pPr>
          </w:p>
          <w:p>
            <w:pPr>
              <w:pStyle w:val="20"/>
              <w:spacing w:line="240" w:lineRule="auto"/>
              <w:ind w:right="23"/>
              <w:jc w:val="center"/>
              <w:rPr>
                <w:rFonts w:ascii="宋体" w:hAnsi="宋体" w:eastAsia="宋体" w:cs="宋体"/>
                <w:sz w:val="22"/>
                <w:szCs w:val="22"/>
                <w:highlight w:val="none"/>
              </w:rPr>
            </w:pPr>
            <w:r>
              <w:rPr>
                <w:rFonts w:ascii="宋体"/>
                <w:sz w:val="22"/>
                <w:highlight w:val="none"/>
              </w:rPr>
              <w:t>9-10</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w w:val="100"/>
                <w:sz w:val="22"/>
                <w:szCs w:val="22"/>
                <w:highlight w:val="none"/>
              </w:rPr>
              <w:t>月</w:t>
            </w:r>
          </w:p>
        </w:tc>
      </w:tr>
      <w:tr>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1"/>
              <w:jc w:val="center"/>
              <w:rPr>
                <w:rFonts w:ascii="宋体" w:hAnsi="宋体" w:eastAsia="宋体" w:cs="宋体"/>
                <w:sz w:val="21"/>
                <w:szCs w:val="21"/>
                <w:highlight w:val="none"/>
              </w:rPr>
            </w:pPr>
            <w:r>
              <w:rPr>
                <w:rFonts w:ascii="宋体"/>
                <w:sz w:val="21"/>
                <w:highlight w:val="none"/>
              </w:rPr>
              <w:t>7-8</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4-6</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80*60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120*100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340" w:right="0"/>
              <w:jc w:val="left"/>
              <w:rPr>
                <w:rFonts w:ascii="宋体" w:hAnsi="宋体" w:eastAsia="宋体" w:cs="宋体"/>
                <w:sz w:val="21"/>
                <w:szCs w:val="21"/>
                <w:highlight w:val="none"/>
              </w:rPr>
            </w:pPr>
            <w:r>
              <w:rPr>
                <w:rFonts w:ascii="宋体"/>
                <w:sz w:val="21"/>
                <w:highlight w:val="none"/>
              </w:rPr>
              <w:t>90*70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227" w:right="0"/>
              <w:jc w:val="left"/>
              <w:rPr>
                <w:rFonts w:ascii="宋体" w:hAnsi="宋体" w:eastAsia="宋体" w:cs="宋体"/>
                <w:sz w:val="21"/>
                <w:szCs w:val="21"/>
                <w:highlight w:val="none"/>
              </w:rPr>
            </w:pPr>
            <w:r>
              <w:rPr>
                <w:rFonts w:ascii="宋体"/>
                <w:sz w:val="21"/>
                <w:highlight w:val="none"/>
              </w:rPr>
              <w:t>130*100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6"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227" w:right="0"/>
              <w:jc w:val="left"/>
              <w:rPr>
                <w:rFonts w:ascii="宋体" w:hAnsi="宋体" w:eastAsia="宋体" w:cs="宋体"/>
                <w:sz w:val="21"/>
                <w:szCs w:val="21"/>
                <w:highlight w:val="none"/>
              </w:rPr>
            </w:pPr>
            <w:r>
              <w:rPr>
                <w:rFonts w:ascii="宋体"/>
                <w:sz w:val="21"/>
                <w:highlight w:val="none"/>
              </w:rPr>
              <w:t>160*130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49"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57"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231" w:right="0"/>
              <w:jc w:val="left"/>
              <w:rPr>
                <w:rFonts w:ascii="宋体" w:hAnsi="宋体" w:eastAsia="宋体" w:cs="宋体"/>
                <w:sz w:val="21"/>
                <w:szCs w:val="21"/>
                <w:highlight w:val="none"/>
              </w:rPr>
            </w:pPr>
            <w:r>
              <w:rPr>
                <w:rFonts w:ascii="宋体"/>
                <w:sz w:val="21"/>
                <w:highlight w:val="none"/>
              </w:rPr>
              <w:t>12-15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54"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r>
        <w:trPr>
          <w:trHeight w:val="457" w:hRule="exact"/>
        </w:trPr>
        <w:tc>
          <w:tcPr>
            <w:tcW w:w="479"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24"/>
                <w:szCs w:val="24"/>
                <w:highlight w:val="none"/>
              </w:rPr>
            </w:pPr>
          </w:p>
          <w:p>
            <w:pPr>
              <w:pStyle w:val="20"/>
              <w:spacing w:line="240" w:lineRule="auto"/>
              <w:ind w:left="130" w:right="0"/>
              <w:jc w:val="left"/>
              <w:rPr>
                <w:rFonts w:ascii="宋体" w:hAnsi="宋体" w:eastAsia="宋体" w:cs="宋体"/>
                <w:sz w:val="21"/>
                <w:szCs w:val="21"/>
                <w:highlight w:val="none"/>
              </w:rPr>
            </w:pPr>
            <w:r>
              <w:rPr>
                <w:rFonts w:ascii="宋体"/>
                <w:sz w:val="21"/>
                <w:highlight w:val="none"/>
              </w:rPr>
              <w:t>29</w:t>
            </w:r>
          </w:p>
        </w:tc>
        <w:tc>
          <w:tcPr>
            <w:tcW w:w="1452" w:type="dxa"/>
            <w:vMerge w:val="restart"/>
            <w:tcBorders>
              <w:top w:val="single" w:color="000000" w:sz="4" w:space="0"/>
              <w:left w:val="single" w:color="000000" w:sz="4" w:space="0"/>
              <w:right w:val="single" w:color="000000" w:sz="4" w:space="0"/>
            </w:tcBorders>
          </w:tcPr>
          <w:p>
            <w:pPr>
              <w:pStyle w:val="20"/>
              <w:spacing w:before="41" w:line="273" w:lineRule="auto"/>
              <w:ind w:left="143" w:right="141" w:hanging="4"/>
              <w:jc w:val="center"/>
              <w:rPr>
                <w:rFonts w:ascii="宋体" w:hAnsi="宋体" w:eastAsia="宋体" w:cs="宋体"/>
                <w:sz w:val="21"/>
                <w:szCs w:val="21"/>
                <w:highlight w:val="none"/>
              </w:rPr>
            </w:pPr>
            <w:r>
              <w:rPr>
                <w:rFonts w:ascii="宋体" w:hAnsi="宋体" w:eastAsia="宋体" w:cs="宋体"/>
                <w:sz w:val="21"/>
                <w:szCs w:val="21"/>
                <w:highlight w:val="none"/>
              </w:rPr>
              <w:t>仪花</w:t>
            </w:r>
            <w:r>
              <w:rPr>
                <w:rFonts w:ascii="宋体" w:hAnsi="宋体" w:eastAsia="宋体" w:cs="宋体"/>
                <w:w w:val="99"/>
                <w:sz w:val="21"/>
                <w:szCs w:val="21"/>
                <w:highlight w:val="none"/>
              </w:rPr>
              <w:t xml:space="preserve"> </w:t>
            </w:r>
            <w:r>
              <w:rPr>
                <w:rFonts w:ascii="宋体" w:hAnsi="宋体" w:eastAsia="宋体" w:cs="宋体"/>
                <w:sz w:val="21"/>
                <w:szCs w:val="21"/>
                <w:highlight w:val="none"/>
              </w:rPr>
              <w:t>Lysidice</w:t>
            </w:r>
            <w:r>
              <w:rPr>
                <w:rFonts w:ascii="宋体" w:hAnsi="宋体" w:eastAsia="宋体" w:cs="宋体"/>
                <w:w w:val="99"/>
                <w:sz w:val="21"/>
                <w:szCs w:val="21"/>
                <w:highlight w:val="none"/>
              </w:rPr>
              <w:t xml:space="preserve"> </w:t>
            </w:r>
            <w:r>
              <w:rPr>
                <w:rFonts w:ascii="宋体" w:hAnsi="宋体" w:eastAsia="宋体" w:cs="宋体"/>
                <w:sz w:val="21"/>
                <w:szCs w:val="21"/>
                <w:highlight w:val="none"/>
              </w:rPr>
              <w:t>rhodostegia</w:t>
            </w:r>
          </w:p>
          <w:p>
            <w:pPr>
              <w:pStyle w:val="20"/>
              <w:spacing w:before="7" w:line="240" w:lineRule="auto"/>
              <w:ind w:left="616" w:right="0"/>
              <w:jc w:val="left"/>
              <w:rPr>
                <w:rFonts w:ascii="宋体" w:hAnsi="宋体" w:eastAsia="宋体" w:cs="宋体"/>
                <w:sz w:val="21"/>
                <w:szCs w:val="21"/>
                <w:highlight w:val="none"/>
              </w:rPr>
            </w:pPr>
            <w:r>
              <w:rPr>
                <w:rFonts w:ascii="宋体"/>
                <w:sz w:val="21"/>
                <w:highlight w:val="none"/>
              </w:rPr>
              <w:t>Hance</w:t>
            </w: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282" w:right="0"/>
              <w:jc w:val="left"/>
              <w:rPr>
                <w:rFonts w:ascii="宋体" w:hAnsi="宋体" w:eastAsia="宋体" w:cs="宋体"/>
                <w:sz w:val="21"/>
                <w:szCs w:val="21"/>
                <w:highlight w:val="none"/>
              </w:rPr>
            </w:pPr>
            <w:r>
              <w:rPr>
                <w:rFonts w:ascii="宋体"/>
                <w:sz w:val="21"/>
                <w:highlight w:val="none"/>
              </w:rPr>
              <w:t>9-10</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≥450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340" w:right="0"/>
              <w:jc w:val="left"/>
              <w:rPr>
                <w:rFonts w:ascii="宋体" w:hAnsi="宋体" w:eastAsia="宋体" w:cs="宋体"/>
                <w:sz w:val="21"/>
                <w:szCs w:val="21"/>
                <w:highlight w:val="none"/>
              </w:rPr>
            </w:pPr>
            <w:r>
              <w:rPr>
                <w:rFonts w:ascii="宋体"/>
                <w:sz w:val="21"/>
                <w:highlight w:val="none"/>
              </w:rPr>
              <w:t>80*70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227" w:right="0"/>
              <w:jc w:val="left"/>
              <w:rPr>
                <w:rFonts w:ascii="宋体" w:hAnsi="宋体" w:eastAsia="宋体" w:cs="宋体"/>
                <w:sz w:val="21"/>
                <w:szCs w:val="21"/>
                <w:highlight w:val="none"/>
              </w:rPr>
            </w:pPr>
            <w:r>
              <w:rPr>
                <w:rFonts w:ascii="宋体"/>
                <w:sz w:val="21"/>
                <w:highlight w:val="none"/>
              </w:rPr>
              <w:t>120*110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73" w:lineRule="auto"/>
              <w:ind w:left="125" w:right="127"/>
              <w:jc w:val="both"/>
              <w:rPr>
                <w:rFonts w:ascii="宋体" w:hAnsi="宋体" w:eastAsia="宋体" w:cs="宋体"/>
                <w:sz w:val="21"/>
                <w:szCs w:val="21"/>
                <w:highlight w:val="none"/>
              </w:rPr>
            </w:pPr>
            <w:r>
              <w:rPr>
                <w:rFonts w:ascii="宋体" w:hAnsi="宋体" w:eastAsia="宋体" w:cs="宋体"/>
                <w:sz w:val="21"/>
                <w:szCs w:val="21"/>
                <w:highlight w:val="none"/>
              </w:rPr>
              <w:t>冬春</w:t>
            </w:r>
            <w:r>
              <w:rPr>
                <w:rFonts w:ascii="宋体" w:hAnsi="宋体" w:eastAsia="宋体" w:cs="宋体"/>
                <w:w w:val="99"/>
                <w:sz w:val="21"/>
                <w:szCs w:val="21"/>
                <w:highlight w:val="none"/>
              </w:rPr>
              <w:t xml:space="preserve"> </w:t>
            </w:r>
            <w:r>
              <w:rPr>
                <w:rFonts w:ascii="宋体" w:hAnsi="宋体" w:eastAsia="宋体" w:cs="宋体"/>
                <w:sz w:val="21"/>
                <w:szCs w:val="21"/>
                <w:highlight w:val="none"/>
              </w:rPr>
              <w:t>落叶</w:t>
            </w:r>
            <w:r>
              <w:rPr>
                <w:rFonts w:ascii="宋体" w:hAnsi="宋体" w:eastAsia="宋体" w:cs="宋体"/>
                <w:w w:val="99"/>
                <w:sz w:val="21"/>
                <w:szCs w:val="21"/>
                <w:highlight w:val="none"/>
              </w:rPr>
              <w:t xml:space="preserve"> </w:t>
            </w:r>
            <w:r>
              <w:rPr>
                <w:rFonts w:ascii="宋体" w:hAnsi="宋体" w:eastAsia="宋体" w:cs="宋体"/>
                <w:sz w:val="21"/>
                <w:szCs w:val="21"/>
                <w:highlight w:val="none"/>
              </w:rPr>
              <w:t>后</w:t>
            </w:r>
          </w:p>
        </w:tc>
      </w:tr>
      <w:tr>
        <w:tblPrEx>
          <w:tblCellMar>
            <w:top w:w="0" w:type="dxa"/>
            <w:left w:w="0" w:type="dxa"/>
            <w:bottom w:w="0" w:type="dxa"/>
            <w:right w:w="0" w:type="dxa"/>
          </w:tblCellMar>
        </w:tblPrEx>
        <w:trPr>
          <w:trHeight w:val="457" w:hRule="exact"/>
        </w:trPr>
        <w:tc>
          <w:tcPr>
            <w:tcW w:w="479" w:type="dxa"/>
            <w:vMerge w:val="continue"/>
            <w:tcBorders>
              <w:left w:val="single" w:color="000000" w:sz="4" w:space="0"/>
              <w:right w:val="single" w:color="000000" w:sz="4" w:space="0"/>
            </w:tcBorders>
          </w:tcPr>
          <w:p>
            <w:pPr>
              <w:rPr>
                <w:highlight w:val="none"/>
              </w:rPr>
            </w:pPr>
          </w:p>
        </w:tc>
        <w:tc>
          <w:tcPr>
            <w:tcW w:w="1452" w:type="dxa"/>
            <w:vMerge w:val="continue"/>
            <w:tcBorders>
              <w:left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231" w:right="0"/>
              <w:jc w:val="left"/>
              <w:rPr>
                <w:rFonts w:ascii="宋体" w:hAnsi="宋体" w:eastAsia="宋体" w:cs="宋体"/>
                <w:sz w:val="21"/>
                <w:szCs w:val="21"/>
                <w:highlight w:val="none"/>
              </w:rPr>
            </w:pPr>
            <w:r>
              <w:rPr>
                <w:rFonts w:ascii="宋体"/>
                <w:sz w:val="21"/>
                <w:highlight w:val="none"/>
              </w:rPr>
              <w:t>11-12</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≥500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287" w:right="0"/>
              <w:jc w:val="left"/>
              <w:rPr>
                <w:rFonts w:ascii="宋体" w:hAnsi="宋体" w:eastAsia="宋体" w:cs="宋体"/>
                <w:sz w:val="21"/>
                <w:szCs w:val="21"/>
                <w:highlight w:val="none"/>
              </w:rPr>
            </w:pPr>
            <w:r>
              <w:rPr>
                <w:rFonts w:ascii="宋体"/>
                <w:sz w:val="21"/>
                <w:highlight w:val="none"/>
              </w:rPr>
              <w:t>110*90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227" w:right="0"/>
              <w:jc w:val="left"/>
              <w:rPr>
                <w:rFonts w:ascii="宋体" w:hAnsi="宋体" w:eastAsia="宋体" w:cs="宋体"/>
                <w:sz w:val="21"/>
                <w:szCs w:val="21"/>
                <w:highlight w:val="none"/>
              </w:rPr>
            </w:pPr>
            <w:r>
              <w:rPr>
                <w:rFonts w:ascii="宋体"/>
                <w:sz w:val="21"/>
                <w:highlight w:val="none"/>
              </w:rPr>
              <w:t>150*130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57" w:hRule="exact"/>
        </w:trPr>
        <w:tc>
          <w:tcPr>
            <w:tcW w:w="479" w:type="dxa"/>
            <w:vMerge w:val="continue"/>
            <w:tcBorders>
              <w:left w:val="single" w:color="000000" w:sz="4" w:space="0"/>
              <w:bottom w:val="single" w:color="000000" w:sz="4" w:space="0"/>
              <w:right w:val="single" w:color="000000" w:sz="4" w:space="0"/>
            </w:tcBorders>
          </w:tcPr>
          <w:p>
            <w:pPr>
              <w:rPr>
                <w:highlight w:val="none"/>
              </w:rPr>
            </w:pPr>
          </w:p>
        </w:tc>
        <w:tc>
          <w:tcPr>
            <w:tcW w:w="1452" w:type="dxa"/>
            <w:vMerge w:val="continue"/>
            <w:tcBorders>
              <w:left w:val="single" w:color="000000" w:sz="4" w:space="0"/>
              <w:bottom w:val="single" w:color="000000" w:sz="4" w:space="0"/>
              <w:right w:val="single" w:color="000000" w:sz="4" w:space="0"/>
            </w:tcBorders>
          </w:tcPr>
          <w:p>
            <w:pPr>
              <w:rPr>
                <w:highlight w:val="none"/>
              </w:rPr>
            </w:pPr>
          </w:p>
        </w:tc>
        <w:tc>
          <w:tcPr>
            <w:tcW w:w="99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231" w:right="0"/>
              <w:jc w:val="left"/>
              <w:rPr>
                <w:rFonts w:ascii="宋体" w:hAnsi="宋体" w:eastAsia="宋体" w:cs="宋体"/>
                <w:sz w:val="21"/>
                <w:szCs w:val="21"/>
                <w:highlight w:val="none"/>
              </w:rPr>
            </w:pPr>
            <w:r>
              <w:rPr>
                <w:rFonts w:ascii="宋体"/>
                <w:sz w:val="21"/>
                <w:highlight w:val="none"/>
              </w:rPr>
              <w:t>13-15</w:t>
            </w:r>
          </w:p>
        </w:tc>
        <w:tc>
          <w:tcPr>
            <w:tcW w:w="868"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66" w:right="0"/>
              <w:jc w:val="left"/>
              <w:rPr>
                <w:rFonts w:ascii="宋体" w:hAnsi="宋体" w:eastAsia="宋体" w:cs="宋体"/>
                <w:sz w:val="21"/>
                <w:szCs w:val="21"/>
                <w:highlight w:val="none"/>
              </w:rPr>
            </w:pPr>
            <w:r>
              <w:rPr>
                <w:rFonts w:ascii="宋体" w:hAnsi="宋体" w:eastAsia="宋体" w:cs="宋体"/>
                <w:sz w:val="21"/>
                <w:szCs w:val="21"/>
                <w:highlight w:val="none"/>
              </w:rPr>
              <w:t>≥550</w:t>
            </w:r>
          </w:p>
        </w:tc>
        <w:tc>
          <w:tcPr>
            <w:tcW w:w="898"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81" w:right="0"/>
              <w:jc w:val="left"/>
              <w:rPr>
                <w:rFonts w:ascii="宋体" w:hAnsi="宋体" w:eastAsia="宋体" w:cs="宋体"/>
                <w:sz w:val="21"/>
                <w:szCs w:val="21"/>
                <w:highlight w:val="none"/>
              </w:rPr>
            </w:pPr>
            <w:r>
              <w:rPr>
                <w:rFonts w:ascii="宋体" w:hAnsi="宋体" w:eastAsia="宋体" w:cs="宋体"/>
                <w:sz w:val="21"/>
                <w:szCs w:val="21"/>
                <w:highlight w:val="none"/>
              </w:rPr>
              <w:t>≥350</w:t>
            </w:r>
          </w:p>
        </w:tc>
        <w:tc>
          <w:tcPr>
            <w:tcW w:w="966"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0"/>
              <w:jc w:val="center"/>
              <w:rPr>
                <w:rFonts w:ascii="宋体" w:hAnsi="宋体" w:eastAsia="宋体" w:cs="宋体"/>
                <w:sz w:val="21"/>
                <w:szCs w:val="21"/>
                <w:highlight w:val="none"/>
              </w:rPr>
            </w:pPr>
            <w:r>
              <w:rPr>
                <w:rFonts w:ascii="宋体"/>
                <w:sz w:val="21"/>
                <w:highlight w:val="none"/>
              </w:rPr>
              <w:t>5-7</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235" w:right="0"/>
              <w:jc w:val="left"/>
              <w:rPr>
                <w:rFonts w:ascii="宋体" w:hAnsi="宋体" w:eastAsia="宋体" w:cs="宋体"/>
                <w:sz w:val="21"/>
                <w:szCs w:val="21"/>
                <w:highlight w:val="none"/>
              </w:rPr>
            </w:pPr>
            <w:r>
              <w:rPr>
                <w:rFonts w:ascii="宋体"/>
                <w:sz w:val="21"/>
                <w:highlight w:val="none"/>
              </w:rPr>
              <w:t>120*100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227" w:right="0"/>
              <w:jc w:val="left"/>
              <w:rPr>
                <w:rFonts w:ascii="宋体" w:hAnsi="宋体" w:eastAsia="宋体" w:cs="宋体"/>
                <w:sz w:val="21"/>
                <w:szCs w:val="21"/>
                <w:highlight w:val="none"/>
              </w:rPr>
            </w:pPr>
            <w:r>
              <w:rPr>
                <w:rFonts w:ascii="宋体"/>
                <w:sz w:val="21"/>
                <w:highlight w:val="none"/>
              </w:rPr>
              <w:t>160*140</w:t>
            </w:r>
          </w:p>
        </w:tc>
        <w:tc>
          <w:tcPr>
            <w:tcW w:w="1014"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33" w:right="0"/>
              <w:jc w:val="left"/>
              <w:rPr>
                <w:rFonts w:ascii="宋体" w:hAnsi="宋体" w:eastAsia="宋体" w:cs="宋体"/>
                <w:sz w:val="21"/>
                <w:szCs w:val="21"/>
                <w:highlight w:val="none"/>
              </w:rPr>
            </w:pPr>
            <w:r>
              <w:rPr>
                <w:rFonts w:ascii="宋体"/>
                <w:sz w:val="21"/>
                <w:highlight w:val="none"/>
              </w:rPr>
              <w:t>5.5-7.5</w:t>
            </w:r>
          </w:p>
        </w:tc>
        <w:tc>
          <w:tcPr>
            <w:tcW w:w="68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40" w:header="0" w:footer="996" w:gutter="0"/>
          <w:pgBorders>
            <w:top w:val="none" w:sz="0" w:space="0"/>
            <w:left w:val="none" w:sz="0" w:space="0"/>
            <w:bottom w:val="none" w:sz="0" w:space="0"/>
            <w:right w:val="none" w:sz="0" w:space="0"/>
          </w:pgBorders>
          <w:pgNumType w:fmt="decimal"/>
          <w:cols w:space="720" w:num="1"/>
        </w:sectPr>
      </w:pPr>
    </w:p>
    <w:p>
      <w:pPr>
        <w:pStyle w:val="4"/>
        <w:bidi w:val="0"/>
        <w:jc w:val="center"/>
        <w:rPr>
          <w:sz w:val="28"/>
          <w:szCs w:val="22"/>
          <w:highlight w:val="none"/>
        </w:rPr>
      </w:pPr>
      <w:bookmarkStart w:id="568" w:name="     附表B 城市园林绿化常用竹类规格分级指标"/>
      <w:bookmarkEnd w:id="568"/>
      <w:bookmarkStart w:id="569" w:name="_bookmark29"/>
      <w:bookmarkEnd w:id="569"/>
      <w:bookmarkStart w:id="570" w:name="_Toc20327_WPSOffice_Level1"/>
      <w:r>
        <w:rPr>
          <w:sz w:val="28"/>
          <w:szCs w:val="22"/>
          <w:highlight w:val="none"/>
        </w:rPr>
        <w:t xml:space="preserve">附表 </w:t>
      </w:r>
      <w:r>
        <w:rPr>
          <w:rFonts w:hint="eastAsia"/>
          <w:sz w:val="28"/>
          <w:szCs w:val="22"/>
          <w:highlight w:val="none"/>
          <w:lang w:val="en-US" w:eastAsia="zh-CN"/>
        </w:rPr>
        <w:t>2</w:t>
      </w:r>
      <w:r>
        <w:rPr>
          <w:sz w:val="28"/>
          <w:szCs w:val="22"/>
          <w:highlight w:val="none"/>
        </w:rPr>
        <w:t xml:space="preserve"> 城市园林绿化常用竹类规格分级指标</w:t>
      </w:r>
      <w:bookmarkEnd w:id="570"/>
    </w:p>
    <w:p>
      <w:pPr>
        <w:spacing w:before="6" w:line="240" w:lineRule="auto"/>
        <w:rPr>
          <w:rFonts w:ascii="宋体" w:hAnsi="宋体" w:eastAsia="宋体" w:cs="宋体"/>
          <w:b/>
          <w:bCs/>
          <w:sz w:val="14"/>
          <w:szCs w:val="14"/>
          <w:highlight w:val="none"/>
        </w:rPr>
      </w:pPr>
    </w:p>
    <w:tbl>
      <w:tblPr>
        <w:tblStyle w:val="15"/>
        <w:tblW w:w="0" w:type="auto"/>
        <w:tblInd w:w="109" w:type="dxa"/>
        <w:tblLayout w:type="fixed"/>
        <w:tblCellMar>
          <w:top w:w="0" w:type="dxa"/>
          <w:left w:w="0" w:type="dxa"/>
          <w:bottom w:w="0" w:type="dxa"/>
          <w:right w:w="0" w:type="dxa"/>
        </w:tblCellMar>
      </w:tblPr>
      <w:tblGrid>
        <w:gridCol w:w="477"/>
        <w:gridCol w:w="1966"/>
        <w:gridCol w:w="854"/>
        <w:gridCol w:w="1300"/>
        <w:gridCol w:w="1067"/>
        <w:gridCol w:w="1224"/>
        <w:gridCol w:w="1183"/>
        <w:gridCol w:w="984"/>
        <w:gridCol w:w="705"/>
      </w:tblGrid>
      <w:tr>
        <w:tblPrEx>
          <w:tblCellMar>
            <w:top w:w="0" w:type="dxa"/>
            <w:left w:w="0" w:type="dxa"/>
            <w:bottom w:w="0" w:type="dxa"/>
            <w:right w:w="0" w:type="dxa"/>
          </w:tblCellMar>
        </w:tblPrEx>
        <w:trPr>
          <w:trHeight w:val="368" w:hRule="exact"/>
        </w:trPr>
        <w:tc>
          <w:tcPr>
            <w:tcW w:w="9760" w:type="dxa"/>
            <w:gridSpan w:val="9"/>
            <w:tcBorders>
              <w:top w:val="single" w:color="000000" w:sz="4" w:space="0"/>
              <w:left w:val="single" w:color="000000" w:sz="4" w:space="0"/>
              <w:bottom w:val="single" w:color="000000" w:sz="4" w:space="0"/>
              <w:right w:val="single" w:color="000000" w:sz="4" w:space="0"/>
            </w:tcBorders>
          </w:tcPr>
          <w:p>
            <w:pPr>
              <w:pStyle w:val="20"/>
              <w:spacing w:before="1" w:line="240" w:lineRule="auto"/>
              <w:ind w:left="-1"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2</w:t>
            </w:r>
            <w:r>
              <w:rPr>
                <w:rFonts w:ascii="宋体" w:hAnsi="宋体" w:eastAsia="宋体" w:cs="宋体"/>
                <w:b/>
                <w:bCs/>
                <w:sz w:val="22"/>
                <w:szCs w:val="22"/>
                <w:highlight w:val="none"/>
              </w:rPr>
              <w:t>.1</w:t>
            </w:r>
            <w:r>
              <w:rPr>
                <w:rFonts w:ascii="宋体" w:hAnsi="宋体" w:eastAsia="宋体" w:cs="宋体"/>
                <w:b/>
                <w:bCs/>
                <w:spacing w:val="-11"/>
                <w:sz w:val="22"/>
                <w:szCs w:val="22"/>
                <w:highlight w:val="none"/>
              </w:rPr>
              <w:t xml:space="preserve"> </w:t>
            </w:r>
            <w:r>
              <w:rPr>
                <w:rFonts w:ascii="宋体" w:hAnsi="宋体" w:eastAsia="宋体" w:cs="宋体"/>
                <w:b/>
                <w:bCs/>
                <w:sz w:val="22"/>
                <w:szCs w:val="22"/>
                <w:highlight w:val="none"/>
              </w:rPr>
              <w:t>散生类竹子主要指标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96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557"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基径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03" w:right="0"/>
              <w:jc w:val="left"/>
              <w:rPr>
                <w:rFonts w:ascii="宋体" w:hAnsi="宋体" w:eastAsia="宋体" w:cs="宋体"/>
                <w:sz w:val="21"/>
                <w:szCs w:val="21"/>
                <w:highlight w:val="none"/>
              </w:rPr>
            </w:pPr>
            <w:r>
              <w:rPr>
                <w:rFonts w:ascii="宋体" w:hAnsi="宋体" w:eastAsia="宋体" w:cs="宋体"/>
                <w:b/>
                <w:bCs/>
                <w:spacing w:val="-11"/>
                <w:sz w:val="21"/>
                <w:szCs w:val="21"/>
                <w:highlight w:val="none"/>
              </w:rPr>
              <w:t>截干高（cm）</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每丛枝数</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（枝）</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31" w:right="132"/>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12" w:right="113"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49"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514" w:hRule="exact"/>
        </w:trPr>
        <w:tc>
          <w:tcPr>
            <w:tcW w:w="477"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宋体" w:hAnsi="宋体" w:eastAsia="宋体" w:cs="宋体"/>
                <w:b/>
                <w:bCs/>
                <w:sz w:val="26"/>
                <w:szCs w:val="2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1</w:t>
            </w:r>
          </w:p>
        </w:tc>
        <w:tc>
          <w:tcPr>
            <w:tcW w:w="1966" w:type="dxa"/>
            <w:vMerge w:val="restart"/>
            <w:tcBorders>
              <w:top w:val="single" w:color="000000" w:sz="4" w:space="0"/>
              <w:left w:val="single" w:color="000000" w:sz="4" w:space="0"/>
              <w:right w:val="single" w:color="000000" w:sz="4" w:space="0"/>
            </w:tcBorders>
          </w:tcPr>
          <w:p>
            <w:pPr>
              <w:pStyle w:val="20"/>
              <w:spacing w:before="3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粉单竹</w:t>
            </w:r>
          </w:p>
          <w:p>
            <w:pPr>
              <w:pStyle w:val="20"/>
              <w:spacing w:before="25" w:line="259" w:lineRule="auto"/>
              <w:ind w:left="180" w:right="131"/>
              <w:jc w:val="center"/>
              <w:rPr>
                <w:rFonts w:ascii="宋体" w:hAnsi="宋体" w:eastAsia="宋体" w:cs="宋体"/>
                <w:sz w:val="22"/>
                <w:szCs w:val="22"/>
                <w:highlight w:val="none"/>
              </w:rPr>
            </w:pPr>
            <w:r>
              <w:rPr>
                <w:rFonts w:ascii="宋体"/>
                <w:i/>
                <w:spacing w:val="-61"/>
                <w:sz w:val="22"/>
                <w:highlight w:val="none"/>
              </w:rPr>
              <w:t xml:space="preserve">Bambusa chungii        </w:t>
            </w:r>
            <w:r>
              <w:rPr>
                <w:rFonts w:ascii="宋体"/>
                <w:i/>
                <w:spacing w:val="-23"/>
                <w:sz w:val="22"/>
                <w:highlight w:val="none"/>
              </w:rPr>
              <w:t xml:space="preserve"> </w:t>
            </w:r>
            <w:r>
              <w:rPr>
                <w:rFonts w:ascii="宋体"/>
                <w:i/>
                <w:spacing w:val="-61"/>
                <w:sz w:val="22"/>
                <w:highlight w:val="none"/>
              </w:rPr>
              <w:t>McClure</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263" w:right="0"/>
              <w:jc w:val="left"/>
              <w:rPr>
                <w:rFonts w:ascii="宋体" w:hAnsi="宋体" w:eastAsia="宋体" w:cs="宋体"/>
                <w:sz w:val="21"/>
                <w:szCs w:val="21"/>
                <w:highlight w:val="none"/>
              </w:rPr>
            </w:pPr>
            <w:r>
              <w:rPr>
                <w:rFonts w:ascii="宋体"/>
                <w:sz w:val="21"/>
                <w:highlight w:val="none"/>
              </w:rPr>
              <w:t>2-3</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45" w:right="0"/>
              <w:jc w:val="left"/>
              <w:rPr>
                <w:rFonts w:ascii="宋体" w:hAnsi="宋体" w:eastAsia="宋体" w:cs="宋体"/>
                <w:sz w:val="21"/>
                <w:szCs w:val="21"/>
                <w:highlight w:val="none"/>
              </w:rPr>
            </w:pPr>
            <w:r>
              <w:rPr>
                <w:rFonts w:ascii="宋体"/>
                <w:sz w:val="21"/>
                <w:highlight w:val="none"/>
              </w:rPr>
              <w:t>30*30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323" w:right="0"/>
              <w:jc w:val="left"/>
              <w:rPr>
                <w:rFonts w:ascii="宋体" w:hAnsi="宋体" w:eastAsia="宋体" w:cs="宋体"/>
                <w:sz w:val="21"/>
                <w:szCs w:val="21"/>
                <w:highlight w:val="none"/>
              </w:rPr>
            </w:pPr>
            <w:r>
              <w:rPr>
                <w:rFonts w:ascii="宋体"/>
                <w:sz w:val="21"/>
                <w:highlight w:val="none"/>
              </w:rPr>
              <w:t>60*50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81"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宋体" w:hAnsi="宋体" w:eastAsia="宋体" w:cs="宋体"/>
                <w:b/>
                <w:bCs/>
                <w:sz w:val="26"/>
                <w:szCs w:val="26"/>
                <w:highlight w:val="none"/>
              </w:rPr>
            </w:pPr>
          </w:p>
          <w:p>
            <w:pPr>
              <w:pStyle w:val="20"/>
              <w:spacing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531"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left="263" w:right="0"/>
              <w:jc w:val="left"/>
              <w:rPr>
                <w:rFonts w:ascii="宋体" w:hAnsi="宋体" w:eastAsia="宋体" w:cs="宋体"/>
                <w:sz w:val="21"/>
                <w:szCs w:val="21"/>
                <w:highlight w:val="none"/>
              </w:rPr>
            </w:pPr>
            <w:r>
              <w:rPr>
                <w:rFonts w:ascii="宋体"/>
                <w:sz w:val="21"/>
                <w:highlight w:val="none"/>
              </w:rPr>
              <w:t>4-5</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left="345" w:right="0"/>
              <w:jc w:val="left"/>
              <w:rPr>
                <w:rFonts w:ascii="宋体" w:hAnsi="宋体" w:eastAsia="宋体" w:cs="宋体"/>
                <w:sz w:val="21"/>
                <w:szCs w:val="21"/>
                <w:highlight w:val="none"/>
              </w:rPr>
            </w:pPr>
            <w:r>
              <w:rPr>
                <w:rFonts w:ascii="宋体"/>
                <w:sz w:val="21"/>
                <w:highlight w:val="none"/>
              </w:rPr>
              <w:t>40*30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left="323" w:right="0"/>
              <w:jc w:val="left"/>
              <w:rPr>
                <w:rFonts w:ascii="宋体" w:hAnsi="宋体" w:eastAsia="宋体" w:cs="宋体"/>
                <w:sz w:val="21"/>
                <w:szCs w:val="21"/>
                <w:highlight w:val="none"/>
              </w:rPr>
            </w:pPr>
            <w:r>
              <w:rPr>
                <w:rFonts w:ascii="宋体"/>
                <w:sz w:val="21"/>
                <w:highlight w:val="none"/>
              </w:rPr>
              <w:t>70*60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91"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b/>
                <w:bCs/>
                <w:sz w:val="22"/>
                <w:szCs w:val="22"/>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2</w:t>
            </w:r>
          </w:p>
        </w:tc>
        <w:tc>
          <w:tcPr>
            <w:tcW w:w="1966" w:type="dxa"/>
            <w:vMerge w:val="restart"/>
            <w:tcBorders>
              <w:top w:val="single" w:color="000000" w:sz="4" w:space="0"/>
              <w:left w:val="single" w:color="000000" w:sz="4" w:space="0"/>
              <w:right w:val="single" w:color="000000" w:sz="4" w:space="0"/>
            </w:tcBorders>
          </w:tcPr>
          <w:p>
            <w:pPr>
              <w:pStyle w:val="20"/>
              <w:spacing w:line="273" w:lineRule="auto"/>
              <w:ind w:left="609" w:right="608" w:hanging="2"/>
              <w:jc w:val="center"/>
              <w:rPr>
                <w:rFonts w:ascii="宋体" w:hAnsi="宋体" w:eastAsia="宋体" w:cs="宋体"/>
                <w:sz w:val="21"/>
                <w:szCs w:val="21"/>
                <w:highlight w:val="none"/>
              </w:rPr>
            </w:pPr>
            <w:r>
              <w:rPr>
                <w:rFonts w:ascii="宋体" w:hAnsi="宋体" w:eastAsia="宋体" w:cs="宋体"/>
                <w:sz w:val="21"/>
                <w:szCs w:val="21"/>
                <w:highlight w:val="none"/>
              </w:rPr>
              <w:t>青皮竹</w:t>
            </w:r>
            <w:r>
              <w:rPr>
                <w:rFonts w:ascii="宋体" w:hAnsi="宋体" w:eastAsia="宋体" w:cs="宋体"/>
                <w:w w:val="99"/>
                <w:sz w:val="21"/>
                <w:szCs w:val="21"/>
                <w:highlight w:val="none"/>
              </w:rPr>
              <w:t xml:space="preserve"> </w:t>
            </w:r>
            <w:r>
              <w:rPr>
                <w:rFonts w:ascii="宋体" w:hAnsi="宋体" w:eastAsia="宋体" w:cs="宋体"/>
                <w:sz w:val="21"/>
                <w:szCs w:val="21"/>
                <w:highlight w:val="none"/>
              </w:rPr>
              <w:t>Bambusa</w:t>
            </w:r>
          </w:p>
          <w:p>
            <w:pPr>
              <w:pStyle w:val="20"/>
              <w:spacing w:before="7" w:line="240" w:lineRule="auto"/>
              <w:ind w:left="1" w:right="0"/>
              <w:jc w:val="center"/>
              <w:rPr>
                <w:rFonts w:ascii="宋体" w:hAnsi="宋体" w:eastAsia="宋体" w:cs="宋体"/>
                <w:sz w:val="21"/>
                <w:szCs w:val="21"/>
                <w:highlight w:val="none"/>
              </w:rPr>
            </w:pPr>
            <w:r>
              <w:rPr>
                <w:rFonts w:ascii="宋体"/>
                <w:sz w:val="21"/>
                <w:highlight w:val="none"/>
              </w:rPr>
              <w:t>texitilis</w:t>
            </w:r>
            <w:r>
              <w:rPr>
                <w:rFonts w:ascii="宋体"/>
                <w:spacing w:val="-39"/>
                <w:sz w:val="21"/>
                <w:highlight w:val="none"/>
              </w:rPr>
              <w:t xml:space="preserve"> </w:t>
            </w:r>
            <w:r>
              <w:rPr>
                <w:rFonts w:ascii="宋体"/>
                <w:sz w:val="21"/>
                <w:highlight w:val="none"/>
              </w:rPr>
              <w:t>McClure</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263" w:right="0"/>
              <w:jc w:val="left"/>
              <w:rPr>
                <w:rFonts w:ascii="宋体" w:hAnsi="宋体" w:eastAsia="宋体" w:cs="宋体"/>
                <w:sz w:val="21"/>
                <w:szCs w:val="21"/>
                <w:highlight w:val="none"/>
              </w:rPr>
            </w:pPr>
            <w:r>
              <w:rPr>
                <w:rFonts w:ascii="宋体"/>
                <w:sz w:val="21"/>
                <w:highlight w:val="none"/>
              </w:rPr>
              <w:t>1-2</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5" w:right="0"/>
              <w:jc w:val="left"/>
              <w:rPr>
                <w:rFonts w:ascii="宋体" w:hAnsi="宋体" w:eastAsia="宋体" w:cs="宋体"/>
                <w:sz w:val="21"/>
                <w:szCs w:val="21"/>
                <w:highlight w:val="none"/>
              </w:rPr>
            </w:pPr>
            <w:r>
              <w:rPr>
                <w:rFonts w:ascii="宋体"/>
                <w:sz w:val="21"/>
                <w:highlight w:val="none"/>
              </w:rPr>
              <w:t>30*25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23" w:right="0"/>
              <w:jc w:val="left"/>
              <w:rPr>
                <w:rFonts w:ascii="宋体" w:hAnsi="宋体" w:eastAsia="宋体" w:cs="宋体"/>
                <w:sz w:val="21"/>
                <w:szCs w:val="21"/>
                <w:highlight w:val="none"/>
              </w:rPr>
            </w:pPr>
            <w:r>
              <w:rPr>
                <w:rFonts w:ascii="宋体"/>
                <w:sz w:val="21"/>
                <w:highlight w:val="none"/>
              </w:rPr>
              <w:t>50*40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263" w:right="0"/>
              <w:jc w:val="left"/>
              <w:rPr>
                <w:rFonts w:ascii="宋体" w:hAnsi="宋体" w:eastAsia="宋体" w:cs="宋体"/>
                <w:sz w:val="21"/>
                <w:szCs w:val="21"/>
                <w:highlight w:val="none"/>
              </w:rPr>
            </w:pPr>
            <w:r>
              <w:rPr>
                <w:rFonts w:ascii="宋体"/>
                <w:sz w:val="21"/>
                <w:highlight w:val="none"/>
              </w:rPr>
              <w:t>3-4</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45" w:right="0"/>
              <w:jc w:val="left"/>
              <w:rPr>
                <w:rFonts w:ascii="宋体" w:hAnsi="宋体" w:eastAsia="宋体" w:cs="宋体"/>
                <w:sz w:val="21"/>
                <w:szCs w:val="21"/>
                <w:highlight w:val="none"/>
              </w:rPr>
            </w:pPr>
            <w:r>
              <w:rPr>
                <w:rFonts w:ascii="宋体"/>
                <w:sz w:val="21"/>
                <w:highlight w:val="none"/>
              </w:rPr>
              <w:t>40*30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23" w:right="0"/>
              <w:jc w:val="left"/>
              <w:rPr>
                <w:rFonts w:ascii="宋体" w:hAnsi="宋体" w:eastAsia="宋体" w:cs="宋体"/>
                <w:sz w:val="21"/>
                <w:szCs w:val="21"/>
                <w:highlight w:val="none"/>
              </w:rPr>
            </w:pPr>
            <w:r>
              <w:rPr>
                <w:rFonts w:ascii="宋体"/>
                <w:sz w:val="21"/>
                <w:highlight w:val="none"/>
              </w:rPr>
              <w:t>50*40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941"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line="240" w:lineRule="auto"/>
              <w:ind w:right="0"/>
              <w:jc w:val="left"/>
              <w:rPr>
                <w:rFonts w:ascii="宋体" w:hAnsi="宋体" w:eastAsia="宋体" w:cs="宋体"/>
                <w:b/>
                <w:bCs/>
                <w:sz w:val="20"/>
                <w:szCs w:val="20"/>
                <w:highlight w:val="none"/>
              </w:rPr>
            </w:pPr>
          </w:p>
          <w:p>
            <w:pPr>
              <w:pStyle w:val="20"/>
              <w:spacing w:before="8" w:line="240" w:lineRule="auto"/>
              <w:ind w:right="0"/>
              <w:jc w:val="left"/>
              <w:rPr>
                <w:rFonts w:ascii="宋体" w:hAnsi="宋体" w:eastAsia="宋体" w:cs="宋体"/>
                <w:b/>
                <w:bCs/>
                <w:sz w:val="18"/>
                <w:szCs w:val="18"/>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3</w:t>
            </w:r>
          </w:p>
        </w:tc>
        <w:tc>
          <w:tcPr>
            <w:tcW w:w="1966" w:type="dxa"/>
            <w:vMerge w:val="restart"/>
            <w:tcBorders>
              <w:top w:val="single" w:color="000000" w:sz="4" w:space="0"/>
              <w:left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黄金间碧竹</w:t>
            </w:r>
          </w:p>
          <w:p>
            <w:pPr>
              <w:pStyle w:val="20"/>
              <w:spacing w:before="37" w:line="273" w:lineRule="auto"/>
              <w:ind w:left="137" w:right="136"/>
              <w:jc w:val="center"/>
              <w:rPr>
                <w:rFonts w:ascii="宋体" w:hAnsi="宋体" w:eastAsia="宋体" w:cs="宋体"/>
                <w:sz w:val="21"/>
                <w:szCs w:val="21"/>
                <w:highlight w:val="none"/>
              </w:rPr>
            </w:pPr>
            <w:r>
              <w:rPr>
                <w:rFonts w:ascii="宋体"/>
                <w:sz w:val="21"/>
                <w:highlight w:val="none"/>
              </w:rPr>
              <w:t>Bambusa</w:t>
            </w:r>
            <w:r>
              <w:rPr>
                <w:rFonts w:ascii="宋体"/>
                <w:spacing w:val="-2"/>
                <w:sz w:val="21"/>
                <w:highlight w:val="none"/>
              </w:rPr>
              <w:t xml:space="preserve"> </w:t>
            </w:r>
            <w:r>
              <w:rPr>
                <w:rFonts w:ascii="宋体"/>
                <w:sz w:val="21"/>
                <w:highlight w:val="none"/>
              </w:rPr>
              <w:t>vulgaris</w:t>
            </w:r>
            <w:r>
              <w:rPr>
                <w:rFonts w:ascii="宋体"/>
                <w:w w:val="99"/>
                <w:sz w:val="21"/>
                <w:highlight w:val="none"/>
              </w:rPr>
              <w:t xml:space="preserve"> </w:t>
            </w:r>
            <w:r>
              <w:rPr>
                <w:rFonts w:ascii="宋体"/>
                <w:sz w:val="21"/>
                <w:highlight w:val="none"/>
              </w:rPr>
              <w:t>Schrader</w:t>
            </w:r>
            <w:r>
              <w:rPr>
                <w:rFonts w:ascii="宋体"/>
                <w:spacing w:val="-2"/>
                <w:sz w:val="21"/>
                <w:highlight w:val="none"/>
              </w:rPr>
              <w:t xml:space="preserve"> </w:t>
            </w:r>
            <w:r>
              <w:rPr>
                <w:rFonts w:ascii="宋体"/>
                <w:sz w:val="21"/>
                <w:highlight w:val="none"/>
              </w:rPr>
              <w:t>ex</w:t>
            </w:r>
            <w:r>
              <w:rPr>
                <w:rFonts w:ascii="宋体"/>
                <w:w w:val="99"/>
                <w:sz w:val="21"/>
                <w:highlight w:val="none"/>
              </w:rPr>
              <w:t xml:space="preserve"> </w:t>
            </w:r>
            <w:r>
              <w:rPr>
                <w:rFonts w:ascii="宋体"/>
                <w:sz w:val="21"/>
                <w:highlight w:val="none"/>
              </w:rPr>
              <w:t>Wendl.</w:t>
            </w:r>
            <w:r>
              <w:rPr>
                <w:rFonts w:ascii="宋体"/>
                <w:w w:val="99"/>
                <w:sz w:val="21"/>
                <w:highlight w:val="none"/>
              </w:rPr>
              <w:t xml:space="preserve"> </w:t>
            </w:r>
            <w:r>
              <w:rPr>
                <w:rFonts w:ascii="宋体"/>
                <w:sz w:val="21"/>
                <w:highlight w:val="none"/>
              </w:rPr>
              <w:t>vittata(A.et</w:t>
            </w:r>
            <w:r>
              <w:rPr>
                <w:rFonts w:ascii="宋体"/>
                <w:w w:val="99"/>
                <w:sz w:val="21"/>
                <w:highlight w:val="none"/>
              </w:rPr>
              <w:t xml:space="preserve"> </w:t>
            </w:r>
            <w:r>
              <w:rPr>
                <w:rFonts w:ascii="宋体"/>
                <w:sz w:val="21"/>
                <w:highlight w:val="none"/>
              </w:rPr>
              <w:t>C.Riv.)Chia</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4-5</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40*35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60*50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22"/>
                <w:szCs w:val="22"/>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line="240" w:lineRule="auto"/>
              <w:ind w:right="0"/>
              <w:jc w:val="left"/>
              <w:rPr>
                <w:rFonts w:ascii="宋体" w:hAnsi="宋体" w:eastAsia="宋体" w:cs="宋体"/>
                <w:b/>
                <w:bCs/>
                <w:sz w:val="22"/>
                <w:szCs w:val="22"/>
                <w:highlight w:val="none"/>
              </w:rPr>
            </w:pPr>
          </w:p>
          <w:p>
            <w:pPr>
              <w:pStyle w:val="20"/>
              <w:spacing w:before="184"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941"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7-8</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≥300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40*35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60*50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22"/>
                <w:szCs w:val="22"/>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780"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8" w:line="240" w:lineRule="auto"/>
              <w:ind w:right="0"/>
              <w:jc w:val="left"/>
              <w:rPr>
                <w:rFonts w:ascii="宋体" w:hAnsi="宋体" w:eastAsia="宋体" w:cs="宋体"/>
                <w:b/>
                <w:bCs/>
                <w:sz w:val="26"/>
                <w:szCs w:val="2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4</w:t>
            </w:r>
          </w:p>
        </w:tc>
        <w:tc>
          <w:tcPr>
            <w:tcW w:w="1966" w:type="dxa"/>
            <w:vMerge w:val="restart"/>
            <w:tcBorders>
              <w:top w:val="single" w:color="000000" w:sz="4" w:space="0"/>
              <w:left w:val="single" w:color="000000" w:sz="4" w:space="0"/>
              <w:right w:val="single" w:color="000000" w:sz="4" w:space="0"/>
            </w:tcBorders>
          </w:tcPr>
          <w:p>
            <w:pPr>
              <w:pStyle w:val="20"/>
              <w:spacing w:line="261" w:lineRule="exact"/>
              <w:ind w:left="137" w:right="0" w:firstLine="525"/>
              <w:jc w:val="left"/>
              <w:rPr>
                <w:rFonts w:ascii="宋体" w:hAnsi="宋体" w:eastAsia="宋体" w:cs="宋体"/>
                <w:sz w:val="21"/>
                <w:szCs w:val="21"/>
                <w:highlight w:val="none"/>
              </w:rPr>
            </w:pPr>
            <w:r>
              <w:rPr>
                <w:rFonts w:ascii="宋体" w:hAnsi="宋体" w:eastAsia="宋体" w:cs="宋体"/>
                <w:sz w:val="21"/>
                <w:szCs w:val="21"/>
                <w:highlight w:val="none"/>
              </w:rPr>
              <w:t>佛肚竹</w:t>
            </w:r>
          </w:p>
          <w:p>
            <w:pPr>
              <w:pStyle w:val="20"/>
              <w:spacing w:before="37" w:line="273" w:lineRule="auto"/>
              <w:ind w:left="137" w:right="136"/>
              <w:jc w:val="center"/>
              <w:rPr>
                <w:rFonts w:ascii="宋体" w:hAnsi="宋体" w:eastAsia="宋体" w:cs="宋体"/>
                <w:sz w:val="21"/>
                <w:szCs w:val="21"/>
                <w:highlight w:val="none"/>
              </w:rPr>
            </w:pPr>
            <w:r>
              <w:rPr>
                <w:rFonts w:ascii="宋体"/>
                <w:sz w:val="21"/>
                <w:highlight w:val="none"/>
              </w:rPr>
              <w:t>Bambusa</w:t>
            </w:r>
            <w:r>
              <w:rPr>
                <w:rFonts w:ascii="宋体"/>
                <w:spacing w:val="-2"/>
                <w:sz w:val="21"/>
                <w:highlight w:val="none"/>
              </w:rPr>
              <w:t xml:space="preserve"> </w:t>
            </w:r>
            <w:r>
              <w:rPr>
                <w:rFonts w:ascii="宋体"/>
                <w:sz w:val="21"/>
                <w:highlight w:val="none"/>
              </w:rPr>
              <w:t>vulgaris</w:t>
            </w:r>
            <w:r>
              <w:rPr>
                <w:rFonts w:ascii="宋体"/>
                <w:w w:val="99"/>
                <w:sz w:val="21"/>
                <w:highlight w:val="none"/>
              </w:rPr>
              <w:t xml:space="preserve"> </w:t>
            </w:r>
            <w:r>
              <w:rPr>
                <w:rFonts w:ascii="宋体"/>
                <w:sz w:val="21"/>
                <w:highlight w:val="none"/>
              </w:rPr>
              <w:t>schrader ex</w:t>
            </w:r>
            <w:r>
              <w:rPr>
                <w:rFonts w:ascii="宋体"/>
                <w:spacing w:val="-2"/>
                <w:sz w:val="21"/>
                <w:highlight w:val="none"/>
              </w:rPr>
              <w:t xml:space="preserve"> </w:t>
            </w:r>
            <w:r>
              <w:rPr>
                <w:rFonts w:ascii="宋体"/>
                <w:sz w:val="21"/>
                <w:highlight w:val="none"/>
              </w:rPr>
              <w:t>H.</w:t>
            </w:r>
            <w:r>
              <w:rPr>
                <w:rFonts w:ascii="宋体"/>
                <w:w w:val="99"/>
                <w:sz w:val="21"/>
                <w:highlight w:val="none"/>
              </w:rPr>
              <w:t xml:space="preserve"> </w:t>
            </w:r>
            <w:r>
              <w:rPr>
                <w:rFonts w:ascii="宋体"/>
                <w:sz w:val="21"/>
                <w:highlight w:val="none"/>
              </w:rPr>
              <w:t>Wendl.Wamin</w:t>
            </w:r>
            <w:r>
              <w:rPr>
                <w:rFonts w:ascii="宋体"/>
                <w:w w:val="99"/>
                <w:sz w:val="21"/>
                <w:highlight w:val="none"/>
              </w:rPr>
              <w:t xml:space="preserve"> </w:t>
            </w:r>
            <w:r>
              <w:rPr>
                <w:rFonts w:ascii="宋体"/>
                <w:sz w:val="21"/>
                <w:highlight w:val="none"/>
              </w:rPr>
              <w:t>McClure</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6"/>
                <w:szCs w:val="16"/>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4-5</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58" w:line="273" w:lineRule="auto"/>
              <w:ind w:left="328" w:right="119" w:hanging="209"/>
              <w:jc w:val="left"/>
              <w:rPr>
                <w:rFonts w:ascii="宋体" w:hAnsi="宋体" w:eastAsia="宋体" w:cs="宋体"/>
                <w:sz w:val="21"/>
                <w:szCs w:val="21"/>
                <w:highlight w:val="none"/>
              </w:rPr>
            </w:pPr>
            <w:r>
              <w:rPr>
                <w:rFonts w:ascii="宋体" w:hAnsi="宋体" w:eastAsia="宋体" w:cs="宋体"/>
                <w:sz w:val="21"/>
                <w:szCs w:val="21"/>
                <w:highlight w:val="none"/>
              </w:rPr>
              <w:t>植株完整，</w:t>
            </w:r>
            <w:r>
              <w:rPr>
                <w:rFonts w:ascii="宋体" w:hAnsi="宋体" w:eastAsia="宋体" w:cs="宋体"/>
                <w:w w:val="99"/>
                <w:sz w:val="21"/>
                <w:szCs w:val="21"/>
                <w:highlight w:val="none"/>
              </w:rPr>
              <w:t xml:space="preserve"> </w:t>
            </w:r>
            <w:r>
              <w:rPr>
                <w:rFonts w:ascii="宋体" w:hAnsi="宋体" w:eastAsia="宋体" w:cs="宋体"/>
                <w:sz w:val="21"/>
                <w:szCs w:val="21"/>
                <w:highlight w:val="none"/>
              </w:rPr>
              <w:t>无截干</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6"/>
                <w:szCs w:val="16"/>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40*35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6"/>
                <w:szCs w:val="16"/>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60*50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6"/>
                <w:szCs w:val="16"/>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 w:line="240" w:lineRule="auto"/>
              <w:ind w:right="0"/>
              <w:jc w:val="left"/>
              <w:rPr>
                <w:rFonts w:ascii="宋体" w:hAnsi="宋体" w:eastAsia="宋体" w:cs="宋体"/>
                <w:b/>
                <w:bCs/>
                <w:sz w:val="24"/>
                <w:szCs w:val="24"/>
                <w:highlight w:val="none"/>
              </w:rPr>
            </w:pPr>
          </w:p>
          <w:p>
            <w:pPr>
              <w:pStyle w:val="20"/>
              <w:spacing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790"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b/>
                <w:bCs/>
                <w:sz w:val="16"/>
                <w:szCs w:val="16"/>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7-8</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63" w:line="273" w:lineRule="auto"/>
              <w:ind w:left="328" w:right="119" w:hanging="209"/>
              <w:jc w:val="left"/>
              <w:rPr>
                <w:rFonts w:ascii="宋体" w:hAnsi="宋体" w:eastAsia="宋体" w:cs="宋体"/>
                <w:sz w:val="21"/>
                <w:szCs w:val="21"/>
                <w:highlight w:val="none"/>
              </w:rPr>
            </w:pPr>
            <w:r>
              <w:rPr>
                <w:rFonts w:ascii="宋体" w:hAnsi="宋体" w:eastAsia="宋体" w:cs="宋体"/>
                <w:sz w:val="21"/>
                <w:szCs w:val="21"/>
                <w:highlight w:val="none"/>
              </w:rPr>
              <w:t>植株完整，</w:t>
            </w:r>
            <w:r>
              <w:rPr>
                <w:rFonts w:ascii="宋体" w:hAnsi="宋体" w:eastAsia="宋体" w:cs="宋体"/>
                <w:w w:val="99"/>
                <w:sz w:val="21"/>
                <w:szCs w:val="21"/>
                <w:highlight w:val="none"/>
              </w:rPr>
              <w:t xml:space="preserve"> </w:t>
            </w:r>
            <w:r>
              <w:rPr>
                <w:rFonts w:ascii="宋体" w:hAnsi="宋体" w:eastAsia="宋体" w:cs="宋体"/>
                <w:sz w:val="21"/>
                <w:szCs w:val="21"/>
                <w:highlight w:val="none"/>
              </w:rPr>
              <w:t>无截干</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b/>
                <w:bCs/>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b/>
                <w:bCs/>
                <w:sz w:val="16"/>
                <w:szCs w:val="16"/>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50*45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b/>
                <w:bCs/>
                <w:sz w:val="16"/>
                <w:szCs w:val="16"/>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70*60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宋体" w:hAnsi="宋体" w:eastAsia="宋体" w:cs="宋体"/>
                <w:b/>
                <w:bCs/>
                <w:sz w:val="16"/>
                <w:szCs w:val="16"/>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23"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9" w:line="240" w:lineRule="auto"/>
              <w:ind w:right="0"/>
              <w:jc w:val="left"/>
              <w:rPr>
                <w:rFonts w:ascii="宋体" w:hAnsi="宋体" w:eastAsia="宋体" w:cs="宋体"/>
                <w:b/>
                <w:bCs/>
                <w:sz w:val="14"/>
                <w:szCs w:val="14"/>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5</w:t>
            </w:r>
          </w:p>
        </w:tc>
        <w:tc>
          <w:tcPr>
            <w:tcW w:w="1966" w:type="dxa"/>
            <w:vMerge w:val="restart"/>
            <w:tcBorders>
              <w:top w:val="single" w:color="000000" w:sz="4" w:space="0"/>
              <w:left w:val="single" w:color="000000" w:sz="4" w:space="0"/>
              <w:right w:val="single" w:color="000000" w:sz="4" w:space="0"/>
            </w:tcBorders>
          </w:tcPr>
          <w:p>
            <w:pPr>
              <w:pStyle w:val="20"/>
              <w:spacing w:line="261"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刚竹</w:t>
            </w:r>
          </w:p>
          <w:p>
            <w:pPr>
              <w:pStyle w:val="20"/>
              <w:tabs>
                <w:tab w:val="left" w:pos="1293"/>
              </w:tabs>
              <w:spacing w:before="37" w:line="273" w:lineRule="auto"/>
              <w:ind w:left="136" w:right="136" w:hanging="1"/>
              <w:jc w:val="center"/>
              <w:rPr>
                <w:rFonts w:ascii="宋体" w:hAnsi="宋体" w:eastAsia="宋体" w:cs="宋体"/>
                <w:sz w:val="21"/>
                <w:szCs w:val="21"/>
                <w:highlight w:val="none"/>
              </w:rPr>
            </w:pPr>
            <w:r>
              <w:rPr>
                <w:rFonts w:ascii="宋体"/>
                <w:sz w:val="21"/>
                <w:highlight w:val="none"/>
              </w:rPr>
              <w:t>Phyllostachys</w:t>
            </w:r>
            <w:r>
              <w:rPr>
                <w:rFonts w:ascii="宋体"/>
                <w:w w:val="99"/>
                <w:sz w:val="21"/>
                <w:highlight w:val="none"/>
              </w:rPr>
              <w:t xml:space="preserve"> </w:t>
            </w:r>
            <w:r>
              <w:rPr>
                <w:rFonts w:ascii="宋体"/>
                <w:w w:val="95"/>
                <w:sz w:val="21"/>
                <w:highlight w:val="none"/>
              </w:rPr>
              <w:t>sulphurea</w:t>
            </w:r>
            <w:r>
              <w:rPr>
                <w:rFonts w:ascii="宋体"/>
                <w:w w:val="95"/>
                <w:sz w:val="21"/>
                <w:highlight w:val="none"/>
              </w:rPr>
              <w:tab/>
            </w:r>
            <w:r>
              <w:rPr>
                <w:rFonts w:ascii="宋体"/>
                <w:sz w:val="21"/>
                <w:highlight w:val="none"/>
              </w:rPr>
              <w:t>(Carr</w:t>
            </w:r>
          </w:p>
          <w:p>
            <w:pPr>
              <w:pStyle w:val="20"/>
              <w:spacing w:before="7" w:line="240" w:lineRule="auto"/>
              <w:ind w:right="1"/>
              <w:jc w:val="center"/>
              <w:rPr>
                <w:rFonts w:ascii="宋体" w:hAnsi="宋体" w:eastAsia="宋体" w:cs="宋体"/>
                <w:sz w:val="21"/>
                <w:szCs w:val="21"/>
                <w:highlight w:val="none"/>
              </w:rPr>
            </w:pPr>
            <w:r>
              <w:rPr>
                <w:rFonts w:ascii="宋体"/>
                <w:sz w:val="21"/>
                <w:highlight w:val="none"/>
              </w:rPr>
              <w:t>. ) A.' Viridis</w:t>
            </w:r>
            <w:r>
              <w:rPr>
                <w:rFonts w:ascii="宋体"/>
                <w:spacing w:val="-40"/>
                <w:sz w:val="21"/>
                <w:highlight w:val="none"/>
              </w:rPr>
              <w:t xml:space="preserve"> </w:t>
            </w:r>
            <w:r>
              <w:rPr>
                <w:rFonts w:ascii="宋体"/>
                <w:sz w:val="21"/>
                <w:highlight w:val="none"/>
              </w:rPr>
              <w:t>'</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263" w:right="0"/>
              <w:jc w:val="left"/>
              <w:rPr>
                <w:rFonts w:ascii="宋体" w:hAnsi="宋体" w:eastAsia="宋体" w:cs="宋体"/>
                <w:sz w:val="21"/>
                <w:szCs w:val="21"/>
                <w:highlight w:val="none"/>
              </w:rPr>
            </w:pPr>
            <w:r>
              <w:rPr>
                <w:rFonts w:ascii="宋体"/>
                <w:sz w:val="21"/>
                <w:highlight w:val="none"/>
              </w:rPr>
              <w:t>1-2</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345" w:right="0"/>
              <w:jc w:val="left"/>
              <w:rPr>
                <w:rFonts w:ascii="宋体" w:hAnsi="宋体" w:eastAsia="宋体" w:cs="宋体"/>
                <w:sz w:val="21"/>
                <w:szCs w:val="21"/>
                <w:highlight w:val="none"/>
              </w:rPr>
            </w:pPr>
            <w:r>
              <w:rPr>
                <w:rFonts w:ascii="宋体"/>
                <w:sz w:val="21"/>
                <w:highlight w:val="none"/>
              </w:rPr>
              <w:t>30*25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323" w:right="0"/>
              <w:jc w:val="left"/>
              <w:rPr>
                <w:rFonts w:ascii="宋体" w:hAnsi="宋体" w:eastAsia="宋体" w:cs="宋体"/>
                <w:sz w:val="21"/>
                <w:szCs w:val="21"/>
                <w:highlight w:val="none"/>
              </w:rPr>
            </w:pPr>
            <w:r>
              <w:rPr>
                <w:rFonts w:ascii="宋体"/>
                <w:sz w:val="21"/>
                <w:highlight w:val="none"/>
              </w:rPr>
              <w:t>50*40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59"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635"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263" w:right="0"/>
              <w:jc w:val="left"/>
              <w:rPr>
                <w:rFonts w:ascii="宋体" w:hAnsi="宋体" w:eastAsia="宋体" w:cs="宋体"/>
                <w:sz w:val="21"/>
                <w:szCs w:val="21"/>
                <w:highlight w:val="none"/>
              </w:rPr>
            </w:pPr>
            <w:r>
              <w:rPr>
                <w:rFonts w:ascii="宋体"/>
                <w:sz w:val="21"/>
                <w:highlight w:val="none"/>
              </w:rPr>
              <w:t>3-4</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345" w:right="0"/>
              <w:jc w:val="left"/>
              <w:rPr>
                <w:rFonts w:ascii="宋体" w:hAnsi="宋体" w:eastAsia="宋体" w:cs="宋体"/>
                <w:sz w:val="21"/>
                <w:szCs w:val="21"/>
                <w:highlight w:val="none"/>
              </w:rPr>
            </w:pPr>
            <w:r>
              <w:rPr>
                <w:rFonts w:ascii="宋体"/>
                <w:sz w:val="21"/>
                <w:highlight w:val="none"/>
              </w:rPr>
              <w:t>40*30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323" w:right="0"/>
              <w:jc w:val="left"/>
              <w:rPr>
                <w:rFonts w:ascii="宋体" w:hAnsi="宋体" w:eastAsia="宋体" w:cs="宋体"/>
                <w:sz w:val="21"/>
                <w:szCs w:val="21"/>
                <w:highlight w:val="none"/>
              </w:rPr>
            </w:pPr>
            <w:r>
              <w:rPr>
                <w:rFonts w:ascii="宋体"/>
                <w:sz w:val="21"/>
                <w:highlight w:val="none"/>
              </w:rPr>
              <w:t>50*40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807"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8" w:line="240" w:lineRule="auto"/>
              <w:ind w:right="0"/>
              <w:jc w:val="left"/>
              <w:rPr>
                <w:rFonts w:ascii="宋体" w:hAnsi="宋体" w:eastAsia="宋体" w:cs="宋体"/>
                <w:b/>
                <w:bCs/>
                <w:sz w:val="26"/>
                <w:szCs w:val="2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6</w:t>
            </w:r>
          </w:p>
        </w:tc>
        <w:tc>
          <w:tcPr>
            <w:tcW w:w="1966" w:type="dxa"/>
            <w:vMerge w:val="restart"/>
            <w:tcBorders>
              <w:top w:val="single" w:color="000000" w:sz="4" w:space="0"/>
              <w:left w:val="single" w:color="000000" w:sz="4" w:space="0"/>
              <w:right w:val="single" w:color="000000" w:sz="4" w:space="0"/>
            </w:tcBorders>
          </w:tcPr>
          <w:p>
            <w:pPr>
              <w:pStyle w:val="20"/>
              <w:spacing w:line="260" w:lineRule="exact"/>
              <w:ind w:right="0"/>
              <w:jc w:val="center"/>
              <w:rPr>
                <w:rFonts w:ascii="宋体" w:hAnsi="宋体" w:eastAsia="宋体" w:cs="宋体"/>
                <w:sz w:val="21"/>
                <w:szCs w:val="21"/>
                <w:highlight w:val="none"/>
              </w:rPr>
            </w:pPr>
            <w:r>
              <w:rPr>
                <w:rFonts w:ascii="宋体" w:hAnsi="宋体" w:eastAsia="宋体" w:cs="宋体"/>
                <w:sz w:val="21"/>
                <w:szCs w:val="21"/>
                <w:highlight w:val="none"/>
              </w:rPr>
              <w:t>毛竹</w:t>
            </w:r>
          </w:p>
          <w:p>
            <w:pPr>
              <w:pStyle w:val="20"/>
              <w:spacing w:before="37" w:line="273" w:lineRule="auto"/>
              <w:ind w:left="189" w:right="188" w:hanging="1"/>
              <w:jc w:val="center"/>
              <w:rPr>
                <w:rFonts w:ascii="宋体" w:hAnsi="宋体" w:eastAsia="宋体" w:cs="宋体"/>
                <w:sz w:val="21"/>
                <w:szCs w:val="21"/>
                <w:highlight w:val="none"/>
              </w:rPr>
            </w:pPr>
            <w:r>
              <w:rPr>
                <w:rFonts w:ascii="宋体"/>
                <w:sz w:val="21"/>
                <w:highlight w:val="none"/>
              </w:rPr>
              <w:t>Phyllostachys</w:t>
            </w:r>
            <w:r>
              <w:rPr>
                <w:rFonts w:ascii="宋体"/>
                <w:w w:val="99"/>
                <w:sz w:val="21"/>
                <w:highlight w:val="none"/>
              </w:rPr>
              <w:t xml:space="preserve"> </w:t>
            </w:r>
            <w:r>
              <w:rPr>
                <w:rFonts w:ascii="宋体"/>
                <w:sz w:val="21"/>
                <w:highlight w:val="none"/>
              </w:rPr>
              <w:t>heterocycla</w:t>
            </w:r>
            <w:r>
              <w:rPr>
                <w:rFonts w:ascii="宋体"/>
                <w:w w:val="99"/>
                <w:sz w:val="21"/>
                <w:highlight w:val="none"/>
              </w:rPr>
              <w:t xml:space="preserve"> </w:t>
            </w:r>
            <w:r>
              <w:rPr>
                <w:rFonts w:ascii="宋体"/>
                <w:sz w:val="21"/>
                <w:highlight w:val="none"/>
              </w:rPr>
              <w:t>(Carr.)</w:t>
            </w:r>
            <w:r>
              <w:rPr>
                <w:rFonts w:ascii="宋体"/>
                <w:spacing w:val="-2"/>
                <w:sz w:val="21"/>
                <w:highlight w:val="none"/>
              </w:rPr>
              <w:t xml:space="preserve"> </w:t>
            </w:r>
            <w:r>
              <w:rPr>
                <w:rFonts w:ascii="宋体"/>
                <w:sz w:val="21"/>
                <w:highlight w:val="none"/>
              </w:rPr>
              <w:t>Mitford</w:t>
            </w:r>
            <w:r>
              <w:rPr>
                <w:rFonts w:ascii="宋体"/>
                <w:w w:val="99"/>
                <w:sz w:val="21"/>
                <w:highlight w:val="none"/>
              </w:rPr>
              <w:t xml:space="preserve"> </w:t>
            </w:r>
            <w:r>
              <w:rPr>
                <w:rFonts w:ascii="宋体"/>
                <w:sz w:val="21"/>
                <w:highlight w:val="none"/>
              </w:rPr>
              <w:t>cv.</w:t>
            </w:r>
            <w:r>
              <w:rPr>
                <w:rFonts w:ascii="宋体"/>
                <w:spacing w:val="-3"/>
                <w:sz w:val="21"/>
                <w:highlight w:val="none"/>
              </w:rPr>
              <w:t xml:space="preserve"> </w:t>
            </w:r>
            <w:r>
              <w:rPr>
                <w:rFonts w:ascii="宋体"/>
                <w:sz w:val="21"/>
                <w:highlight w:val="none"/>
              </w:rPr>
              <w:t>Pubescens</w:t>
            </w: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4-5</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60*50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90*80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5" w:line="240" w:lineRule="auto"/>
              <w:ind w:right="0"/>
              <w:jc w:val="left"/>
              <w:rPr>
                <w:rFonts w:ascii="宋体" w:hAnsi="宋体" w:eastAsia="宋体" w:cs="宋体"/>
                <w:b/>
                <w:bCs/>
                <w:sz w:val="17"/>
                <w:szCs w:val="17"/>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 w:line="240" w:lineRule="auto"/>
              <w:ind w:right="0"/>
              <w:jc w:val="left"/>
              <w:rPr>
                <w:rFonts w:ascii="宋体" w:hAnsi="宋体" w:eastAsia="宋体" w:cs="宋体"/>
                <w:b/>
                <w:bCs/>
                <w:sz w:val="24"/>
                <w:szCs w:val="24"/>
                <w:highlight w:val="none"/>
              </w:rPr>
            </w:pPr>
          </w:p>
          <w:p>
            <w:pPr>
              <w:pStyle w:val="20"/>
              <w:spacing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76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54"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left="263" w:right="0"/>
              <w:jc w:val="left"/>
              <w:rPr>
                <w:rFonts w:ascii="宋体" w:hAnsi="宋体" w:eastAsia="宋体" w:cs="宋体"/>
                <w:sz w:val="21"/>
                <w:szCs w:val="21"/>
                <w:highlight w:val="none"/>
              </w:rPr>
            </w:pPr>
            <w:r>
              <w:rPr>
                <w:rFonts w:ascii="宋体"/>
                <w:sz w:val="21"/>
                <w:highlight w:val="none"/>
              </w:rPr>
              <w:t>7-8</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≥400</w:t>
            </w:r>
          </w:p>
        </w:tc>
        <w:tc>
          <w:tcPr>
            <w:tcW w:w="1067"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w:t>
            </w:r>
          </w:p>
        </w:tc>
        <w:tc>
          <w:tcPr>
            <w:tcW w:w="1224"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left="345" w:right="0"/>
              <w:jc w:val="left"/>
              <w:rPr>
                <w:rFonts w:ascii="宋体" w:hAnsi="宋体" w:eastAsia="宋体" w:cs="宋体"/>
                <w:sz w:val="21"/>
                <w:szCs w:val="21"/>
                <w:highlight w:val="none"/>
              </w:rPr>
            </w:pPr>
            <w:r>
              <w:rPr>
                <w:rFonts w:ascii="宋体"/>
                <w:sz w:val="21"/>
                <w:highlight w:val="none"/>
              </w:rPr>
              <w:t>60*50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90*80</w:t>
            </w:r>
          </w:p>
        </w:tc>
        <w:tc>
          <w:tcPr>
            <w:tcW w:w="984"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宋体" w:hAnsi="宋体" w:eastAsia="宋体" w:cs="宋体"/>
                <w:b/>
                <w:bCs/>
                <w:sz w:val="15"/>
                <w:szCs w:val="15"/>
                <w:highlight w:val="none"/>
              </w:rPr>
            </w:pPr>
          </w:p>
          <w:p>
            <w:pPr>
              <w:pStyle w:val="20"/>
              <w:spacing w:line="240" w:lineRule="auto"/>
              <w:ind w:left="11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before="11" w:line="240" w:lineRule="auto"/>
        <w:rPr>
          <w:rFonts w:ascii="宋体" w:hAnsi="宋体" w:eastAsia="宋体" w:cs="宋体"/>
          <w:b/>
          <w:bCs/>
          <w:sz w:val="23"/>
          <w:szCs w:val="23"/>
          <w:highlight w:val="none"/>
        </w:rPr>
      </w:pPr>
    </w:p>
    <w:tbl>
      <w:tblPr>
        <w:tblStyle w:val="15"/>
        <w:tblW w:w="0" w:type="auto"/>
        <w:tblInd w:w="109" w:type="dxa"/>
        <w:tblLayout w:type="fixed"/>
        <w:tblCellMar>
          <w:top w:w="0" w:type="dxa"/>
          <w:left w:w="0" w:type="dxa"/>
          <w:bottom w:w="0" w:type="dxa"/>
          <w:right w:w="0" w:type="dxa"/>
        </w:tblCellMar>
      </w:tblPr>
      <w:tblGrid>
        <w:gridCol w:w="477"/>
        <w:gridCol w:w="1966"/>
        <w:gridCol w:w="871"/>
        <w:gridCol w:w="1300"/>
        <w:gridCol w:w="1050"/>
        <w:gridCol w:w="1241"/>
        <w:gridCol w:w="1183"/>
        <w:gridCol w:w="967"/>
        <w:gridCol w:w="705"/>
      </w:tblGrid>
      <w:tr>
        <w:tblPrEx>
          <w:tblCellMar>
            <w:top w:w="0" w:type="dxa"/>
            <w:left w:w="0" w:type="dxa"/>
            <w:bottom w:w="0" w:type="dxa"/>
            <w:right w:w="0" w:type="dxa"/>
          </w:tblCellMar>
        </w:tblPrEx>
        <w:trPr>
          <w:trHeight w:val="368" w:hRule="exact"/>
        </w:trPr>
        <w:tc>
          <w:tcPr>
            <w:tcW w:w="9760" w:type="dxa"/>
            <w:gridSpan w:val="9"/>
            <w:tcBorders>
              <w:top w:val="single" w:color="000000" w:sz="4" w:space="0"/>
              <w:left w:val="single" w:color="000000" w:sz="4" w:space="0"/>
              <w:bottom w:val="single" w:color="000000" w:sz="4" w:space="0"/>
              <w:right w:val="single" w:color="000000" w:sz="4" w:space="0"/>
            </w:tcBorders>
          </w:tcPr>
          <w:p>
            <w:pPr>
              <w:pStyle w:val="20"/>
              <w:spacing w:before="2" w:line="240" w:lineRule="auto"/>
              <w:ind w:left="-1"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2</w:t>
            </w:r>
            <w:r>
              <w:rPr>
                <w:rFonts w:ascii="宋体" w:hAnsi="宋体" w:eastAsia="宋体" w:cs="宋体"/>
                <w:b/>
                <w:bCs/>
                <w:sz w:val="22"/>
                <w:szCs w:val="22"/>
                <w:highlight w:val="none"/>
              </w:rPr>
              <w:t>.2</w:t>
            </w:r>
            <w:r>
              <w:rPr>
                <w:rFonts w:ascii="宋体" w:hAnsi="宋体" w:eastAsia="宋体" w:cs="宋体"/>
                <w:b/>
                <w:bCs/>
                <w:spacing w:val="-11"/>
                <w:sz w:val="22"/>
                <w:szCs w:val="22"/>
                <w:highlight w:val="none"/>
              </w:rPr>
              <w:t xml:space="preserve"> </w:t>
            </w:r>
            <w:r>
              <w:rPr>
                <w:rFonts w:ascii="宋体" w:hAnsi="宋体" w:eastAsia="宋体" w:cs="宋体"/>
                <w:b/>
                <w:bCs/>
                <w:sz w:val="22"/>
                <w:szCs w:val="22"/>
                <w:highlight w:val="none"/>
              </w:rPr>
              <w:t>丛生类竹子主要指标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1966"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557" w:right="0"/>
              <w:jc w:val="left"/>
              <w:rPr>
                <w:rFonts w:ascii="宋体" w:hAnsi="宋体" w:eastAsia="宋体" w:cs="宋体"/>
                <w:sz w:val="21"/>
                <w:szCs w:val="21"/>
                <w:highlight w:val="none"/>
              </w:rPr>
            </w:pPr>
            <w:r>
              <w:rPr>
                <w:rFonts w:ascii="宋体" w:hAnsi="宋体" w:eastAsia="宋体" w:cs="宋体"/>
                <w:b/>
                <w:bCs/>
                <w:sz w:val="21"/>
                <w:szCs w:val="21"/>
                <w:highlight w:val="none"/>
              </w:rPr>
              <w:t>苗木名称</w:t>
            </w:r>
          </w:p>
        </w:tc>
        <w:tc>
          <w:tcPr>
            <w:tcW w:w="871"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40" w:lineRule="auto"/>
              <w:ind w:right="2"/>
              <w:jc w:val="center"/>
              <w:rPr>
                <w:rFonts w:ascii="宋体" w:hAnsi="宋体" w:eastAsia="宋体" w:cs="宋体"/>
                <w:sz w:val="21"/>
                <w:szCs w:val="21"/>
                <w:highlight w:val="none"/>
              </w:rPr>
            </w:pPr>
            <w:r>
              <w:rPr>
                <w:rFonts w:ascii="宋体" w:hAnsi="宋体" w:eastAsia="宋体" w:cs="宋体"/>
                <w:b/>
                <w:bCs/>
                <w:sz w:val="21"/>
                <w:szCs w:val="21"/>
                <w:highlight w:val="none"/>
              </w:rPr>
              <w:t>基径</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（cm）</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03" w:right="0"/>
              <w:jc w:val="left"/>
              <w:rPr>
                <w:rFonts w:ascii="宋体" w:hAnsi="宋体" w:eastAsia="宋体" w:cs="宋体"/>
                <w:sz w:val="21"/>
                <w:szCs w:val="21"/>
                <w:highlight w:val="none"/>
              </w:rPr>
            </w:pPr>
            <w:r>
              <w:rPr>
                <w:rFonts w:ascii="宋体" w:hAnsi="宋体" w:eastAsia="宋体" w:cs="宋体"/>
                <w:b/>
                <w:bCs/>
                <w:spacing w:val="-11"/>
                <w:sz w:val="21"/>
                <w:szCs w:val="21"/>
                <w:highlight w:val="none"/>
              </w:rPr>
              <w:t>截干高（cm）</w:t>
            </w:r>
          </w:p>
        </w:tc>
        <w:tc>
          <w:tcPr>
            <w:tcW w:w="1050"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73" w:lineRule="auto"/>
              <w:ind w:left="103" w:right="94" w:firstLine="100"/>
              <w:jc w:val="left"/>
              <w:rPr>
                <w:rFonts w:ascii="宋体" w:hAnsi="宋体" w:eastAsia="宋体" w:cs="宋体"/>
                <w:sz w:val="21"/>
                <w:szCs w:val="21"/>
                <w:highlight w:val="none"/>
              </w:rPr>
            </w:pPr>
            <w:r>
              <w:rPr>
                <w:rFonts w:ascii="宋体" w:hAnsi="宋体" w:eastAsia="宋体" w:cs="宋体"/>
                <w:b/>
                <w:bCs/>
                <w:sz w:val="21"/>
                <w:szCs w:val="21"/>
                <w:highlight w:val="none"/>
              </w:rPr>
              <w:t>每丛枝</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数（枝）</w:t>
            </w:r>
          </w:p>
        </w:tc>
        <w:tc>
          <w:tcPr>
            <w:tcW w:w="1241"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41" w:right="140"/>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12" w:right="111"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6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41"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6"/>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761"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0"/>
                <w:szCs w:val="20"/>
                <w:highlight w:val="none"/>
              </w:rPr>
            </w:pPr>
          </w:p>
          <w:p>
            <w:pPr>
              <w:pStyle w:val="20"/>
              <w:spacing w:before="8" w:line="240" w:lineRule="auto"/>
              <w:ind w:right="0"/>
              <w:jc w:val="left"/>
              <w:rPr>
                <w:rFonts w:ascii="宋体" w:hAnsi="宋体" w:eastAsia="宋体" w:cs="宋体"/>
                <w:b/>
                <w:bCs/>
                <w:sz w:val="26"/>
                <w:szCs w:val="26"/>
                <w:highlight w:val="none"/>
              </w:rPr>
            </w:pPr>
          </w:p>
          <w:p>
            <w:pPr>
              <w:pStyle w:val="20"/>
              <w:spacing w:line="240" w:lineRule="auto"/>
              <w:ind w:left="1" w:right="0"/>
              <w:jc w:val="center"/>
              <w:rPr>
                <w:rFonts w:ascii="宋体" w:hAnsi="宋体" w:eastAsia="宋体" w:cs="宋体"/>
                <w:sz w:val="21"/>
                <w:szCs w:val="21"/>
                <w:highlight w:val="none"/>
              </w:rPr>
            </w:pPr>
            <w:r>
              <w:rPr>
                <w:rFonts w:ascii="宋体"/>
                <w:w w:val="99"/>
                <w:sz w:val="21"/>
                <w:highlight w:val="none"/>
              </w:rPr>
              <w:t>1</w:t>
            </w:r>
          </w:p>
        </w:tc>
        <w:tc>
          <w:tcPr>
            <w:tcW w:w="1966" w:type="dxa"/>
            <w:vMerge w:val="restart"/>
            <w:tcBorders>
              <w:top w:val="single" w:color="000000" w:sz="4" w:space="0"/>
              <w:left w:val="single" w:color="000000" w:sz="4" w:space="0"/>
              <w:right w:val="single" w:color="000000" w:sz="4" w:space="0"/>
            </w:tcBorders>
          </w:tcPr>
          <w:p>
            <w:pPr>
              <w:pStyle w:val="20"/>
              <w:spacing w:line="261" w:lineRule="exact"/>
              <w:ind w:left="103" w:right="0" w:firstLine="559"/>
              <w:jc w:val="left"/>
              <w:rPr>
                <w:rFonts w:ascii="宋体" w:hAnsi="宋体" w:eastAsia="宋体" w:cs="宋体"/>
                <w:sz w:val="21"/>
                <w:szCs w:val="21"/>
                <w:highlight w:val="none"/>
              </w:rPr>
            </w:pPr>
            <w:r>
              <w:rPr>
                <w:rFonts w:ascii="宋体" w:hAnsi="宋体" w:eastAsia="宋体" w:cs="宋体"/>
                <w:sz w:val="21"/>
                <w:szCs w:val="21"/>
                <w:highlight w:val="none"/>
              </w:rPr>
              <w:t>凤尾竹</w:t>
            </w:r>
          </w:p>
          <w:p>
            <w:pPr>
              <w:pStyle w:val="20"/>
              <w:spacing w:before="37" w:line="273" w:lineRule="auto"/>
              <w:ind w:left="103" w:right="100" w:hanging="3"/>
              <w:jc w:val="center"/>
              <w:rPr>
                <w:rFonts w:ascii="宋体" w:hAnsi="宋体" w:eastAsia="宋体" w:cs="宋体"/>
                <w:sz w:val="21"/>
                <w:szCs w:val="21"/>
                <w:highlight w:val="none"/>
              </w:rPr>
            </w:pPr>
            <w:r>
              <w:rPr>
                <w:rFonts w:ascii="宋体"/>
                <w:sz w:val="21"/>
                <w:highlight w:val="none"/>
              </w:rPr>
              <w:t>Bambusa</w:t>
            </w:r>
            <w:r>
              <w:rPr>
                <w:rFonts w:ascii="宋体"/>
                <w:spacing w:val="-40"/>
                <w:sz w:val="21"/>
                <w:highlight w:val="none"/>
              </w:rPr>
              <w:t xml:space="preserve"> </w:t>
            </w:r>
            <w:r>
              <w:rPr>
                <w:rFonts w:ascii="宋体"/>
                <w:sz w:val="21"/>
                <w:highlight w:val="none"/>
              </w:rPr>
              <w:t>multiplex</w:t>
            </w:r>
            <w:r>
              <w:rPr>
                <w:rFonts w:ascii="宋体"/>
                <w:w w:val="99"/>
                <w:sz w:val="21"/>
                <w:highlight w:val="none"/>
              </w:rPr>
              <w:t xml:space="preserve"> </w:t>
            </w:r>
            <w:r>
              <w:rPr>
                <w:rFonts w:ascii="宋体"/>
                <w:sz w:val="21"/>
                <w:highlight w:val="none"/>
              </w:rPr>
              <w:t>(Lour.)</w:t>
            </w:r>
            <w:r>
              <w:rPr>
                <w:rFonts w:ascii="宋体"/>
                <w:spacing w:val="-2"/>
                <w:sz w:val="21"/>
                <w:highlight w:val="none"/>
              </w:rPr>
              <w:t xml:space="preserve"> </w:t>
            </w:r>
            <w:r>
              <w:rPr>
                <w:rFonts w:ascii="宋体"/>
                <w:sz w:val="21"/>
                <w:highlight w:val="none"/>
              </w:rPr>
              <w:t>Racusch.</w:t>
            </w:r>
            <w:r>
              <w:rPr>
                <w:rFonts w:ascii="宋体"/>
                <w:w w:val="99"/>
                <w:sz w:val="21"/>
                <w:highlight w:val="none"/>
              </w:rPr>
              <w:t xml:space="preserve"> </w:t>
            </w:r>
            <w:r>
              <w:rPr>
                <w:rFonts w:ascii="宋体"/>
                <w:sz w:val="21"/>
                <w:highlight w:val="none"/>
              </w:rPr>
              <w:t>Var. nana</w:t>
            </w:r>
            <w:r>
              <w:rPr>
                <w:rFonts w:ascii="宋体"/>
                <w:spacing w:val="-37"/>
                <w:sz w:val="21"/>
                <w:highlight w:val="none"/>
              </w:rPr>
              <w:t xml:space="preserve"> </w:t>
            </w:r>
            <w:r>
              <w:rPr>
                <w:rFonts w:ascii="宋体"/>
                <w:sz w:val="21"/>
                <w:highlight w:val="none"/>
              </w:rPr>
              <w:t>(Roxb.)</w:t>
            </w:r>
            <w:r>
              <w:rPr>
                <w:rFonts w:ascii="宋体"/>
                <w:w w:val="99"/>
                <w:sz w:val="21"/>
                <w:highlight w:val="none"/>
              </w:rPr>
              <w:t xml:space="preserve"> </w:t>
            </w:r>
            <w:r>
              <w:rPr>
                <w:rFonts w:ascii="宋体"/>
                <w:sz w:val="21"/>
                <w:highlight w:val="none"/>
              </w:rPr>
              <w:t>Keng</w:t>
            </w:r>
            <w:r>
              <w:rPr>
                <w:rFonts w:ascii="宋体"/>
                <w:spacing w:val="-1"/>
                <w:sz w:val="21"/>
                <w:highlight w:val="none"/>
              </w:rPr>
              <w:t xml:space="preserve"> </w:t>
            </w:r>
            <w:r>
              <w:rPr>
                <w:rFonts w:ascii="宋体"/>
                <w:sz w:val="21"/>
                <w:highlight w:val="none"/>
              </w:rPr>
              <w:t>f</w:t>
            </w:r>
          </w:p>
        </w:tc>
        <w:tc>
          <w:tcPr>
            <w:tcW w:w="871"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left="167" w:right="0"/>
              <w:jc w:val="left"/>
              <w:rPr>
                <w:rFonts w:ascii="宋体" w:hAnsi="宋体" w:eastAsia="宋体" w:cs="宋体"/>
                <w:sz w:val="21"/>
                <w:szCs w:val="21"/>
                <w:highlight w:val="none"/>
              </w:rPr>
            </w:pPr>
            <w:r>
              <w:rPr>
                <w:rFonts w:ascii="宋体"/>
                <w:sz w:val="21"/>
                <w:highlight w:val="none"/>
              </w:rPr>
              <w:t>1-1.5</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left="381" w:right="0"/>
              <w:jc w:val="left"/>
              <w:rPr>
                <w:rFonts w:ascii="宋体" w:hAnsi="宋体" w:eastAsia="宋体" w:cs="宋体"/>
                <w:sz w:val="21"/>
                <w:szCs w:val="21"/>
                <w:highlight w:val="none"/>
              </w:rPr>
            </w:pPr>
            <w:r>
              <w:rPr>
                <w:rFonts w:ascii="宋体" w:hAnsi="宋体" w:eastAsia="宋体" w:cs="宋体"/>
                <w:sz w:val="21"/>
                <w:szCs w:val="21"/>
                <w:highlight w:val="none"/>
              </w:rPr>
              <w:t>≥250</w:t>
            </w:r>
          </w:p>
        </w:tc>
        <w:tc>
          <w:tcPr>
            <w:tcW w:w="1050"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w:t>
            </w:r>
          </w:p>
        </w:tc>
        <w:tc>
          <w:tcPr>
            <w:tcW w:w="1241"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left="352" w:right="0"/>
              <w:jc w:val="left"/>
              <w:rPr>
                <w:rFonts w:ascii="宋体" w:hAnsi="宋体" w:eastAsia="宋体" w:cs="宋体"/>
                <w:sz w:val="21"/>
                <w:szCs w:val="21"/>
                <w:highlight w:val="none"/>
              </w:rPr>
            </w:pPr>
            <w:r>
              <w:rPr>
                <w:rFonts w:ascii="宋体"/>
                <w:sz w:val="21"/>
                <w:highlight w:val="none"/>
              </w:rPr>
              <w:t>30*30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60*50</w:t>
            </w:r>
          </w:p>
        </w:tc>
        <w:tc>
          <w:tcPr>
            <w:tcW w:w="967" w:type="dxa"/>
            <w:tcBorders>
              <w:top w:val="single" w:color="000000" w:sz="4" w:space="0"/>
              <w:left w:val="single" w:color="000000" w:sz="4" w:space="0"/>
              <w:bottom w:val="single" w:color="000000" w:sz="4" w:space="0"/>
              <w:right w:val="single" w:color="000000" w:sz="4" w:space="0"/>
            </w:tcBorders>
          </w:tcPr>
          <w:p>
            <w:pPr>
              <w:pStyle w:val="20"/>
              <w:spacing w:before="8" w:line="240" w:lineRule="auto"/>
              <w:ind w:right="0"/>
              <w:jc w:val="left"/>
              <w:rPr>
                <w:rFonts w:ascii="宋体" w:hAnsi="宋体" w:eastAsia="宋体" w:cs="宋体"/>
                <w:b/>
                <w:bCs/>
                <w:sz w:val="15"/>
                <w:szCs w:val="15"/>
                <w:highlight w:val="none"/>
              </w:rPr>
            </w:pPr>
          </w:p>
          <w:p>
            <w:pPr>
              <w:pStyle w:val="20"/>
              <w:spacing w:line="240" w:lineRule="auto"/>
              <w:ind w:left="109"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 w:line="240" w:lineRule="auto"/>
              <w:ind w:right="0"/>
              <w:jc w:val="left"/>
              <w:rPr>
                <w:rFonts w:ascii="宋体" w:hAnsi="宋体" w:eastAsia="宋体" w:cs="宋体"/>
                <w:b/>
                <w:bCs/>
                <w:sz w:val="24"/>
                <w:szCs w:val="24"/>
                <w:highlight w:val="none"/>
              </w:rPr>
            </w:pPr>
          </w:p>
          <w:p>
            <w:pPr>
              <w:pStyle w:val="20"/>
              <w:spacing w:line="240" w:lineRule="auto"/>
              <w:ind w:left="126" w:right="0"/>
              <w:jc w:val="left"/>
              <w:rPr>
                <w:rFonts w:ascii="宋体" w:hAnsi="宋体" w:eastAsia="宋体" w:cs="宋体"/>
                <w:sz w:val="22"/>
                <w:szCs w:val="22"/>
                <w:highlight w:val="none"/>
              </w:rPr>
            </w:pPr>
            <w:r>
              <w:rPr>
                <w:rFonts w:ascii="宋体" w:hAnsi="宋体" w:eastAsia="宋体" w:cs="宋体"/>
                <w:sz w:val="22"/>
                <w:szCs w:val="22"/>
                <w:highlight w:val="none"/>
              </w:rPr>
              <w:t>春季</w:t>
            </w:r>
          </w:p>
        </w:tc>
      </w:tr>
      <w:tr>
        <w:tblPrEx>
          <w:tblCellMar>
            <w:top w:w="0" w:type="dxa"/>
            <w:left w:w="0" w:type="dxa"/>
            <w:bottom w:w="0" w:type="dxa"/>
            <w:right w:w="0" w:type="dxa"/>
          </w:tblCellMar>
        </w:tblPrEx>
        <w:trPr>
          <w:trHeight w:val="809"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1966" w:type="dxa"/>
            <w:vMerge w:val="continue"/>
            <w:tcBorders>
              <w:left w:val="single" w:color="000000" w:sz="4" w:space="0"/>
              <w:bottom w:val="single" w:color="000000" w:sz="4" w:space="0"/>
              <w:right w:val="single" w:color="000000" w:sz="4" w:space="0"/>
            </w:tcBorders>
          </w:tcPr>
          <w:p>
            <w:pPr>
              <w:rPr>
                <w:highlight w:val="none"/>
              </w:rPr>
            </w:pPr>
          </w:p>
        </w:tc>
        <w:tc>
          <w:tcPr>
            <w:tcW w:w="871"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left="167" w:right="0"/>
              <w:jc w:val="left"/>
              <w:rPr>
                <w:rFonts w:ascii="宋体" w:hAnsi="宋体" w:eastAsia="宋体" w:cs="宋体"/>
                <w:sz w:val="21"/>
                <w:szCs w:val="21"/>
                <w:highlight w:val="none"/>
              </w:rPr>
            </w:pPr>
            <w:r>
              <w:rPr>
                <w:rFonts w:ascii="宋体"/>
                <w:sz w:val="21"/>
                <w:highlight w:val="none"/>
              </w:rPr>
              <w:t>1.5-3</w:t>
            </w:r>
          </w:p>
        </w:tc>
        <w:tc>
          <w:tcPr>
            <w:tcW w:w="1300"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≥28</w:t>
            </w:r>
          </w:p>
        </w:tc>
        <w:tc>
          <w:tcPr>
            <w:tcW w:w="1050"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w:t>
            </w:r>
          </w:p>
        </w:tc>
        <w:tc>
          <w:tcPr>
            <w:tcW w:w="1241"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left="352" w:right="0"/>
              <w:jc w:val="left"/>
              <w:rPr>
                <w:rFonts w:ascii="宋体" w:hAnsi="宋体" w:eastAsia="宋体" w:cs="宋体"/>
                <w:sz w:val="21"/>
                <w:szCs w:val="21"/>
                <w:highlight w:val="none"/>
              </w:rPr>
            </w:pPr>
            <w:r>
              <w:rPr>
                <w:rFonts w:ascii="宋体"/>
                <w:sz w:val="21"/>
                <w:highlight w:val="none"/>
              </w:rPr>
              <w:t>40*30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left="323" w:right="0"/>
              <w:jc w:val="left"/>
              <w:rPr>
                <w:rFonts w:ascii="宋体" w:hAnsi="宋体" w:eastAsia="宋体" w:cs="宋体"/>
                <w:sz w:val="21"/>
                <w:szCs w:val="21"/>
                <w:highlight w:val="none"/>
              </w:rPr>
            </w:pPr>
            <w:r>
              <w:rPr>
                <w:rFonts w:ascii="宋体"/>
                <w:sz w:val="21"/>
                <w:highlight w:val="none"/>
              </w:rPr>
              <w:t>70*60</w:t>
            </w:r>
          </w:p>
        </w:tc>
        <w:tc>
          <w:tcPr>
            <w:tcW w:w="967" w:type="dxa"/>
            <w:tcBorders>
              <w:top w:val="single" w:color="000000" w:sz="4" w:space="0"/>
              <w:left w:val="single" w:color="000000" w:sz="4" w:space="0"/>
              <w:bottom w:val="single" w:color="000000" w:sz="4" w:space="0"/>
              <w:right w:val="single" w:color="000000" w:sz="4" w:space="0"/>
            </w:tcBorders>
          </w:tcPr>
          <w:p>
            <w:pPr>
              <w:pStyle w:val="20"/>
              <w:spacing w:before="6" w:line="240" w:lineRule="auto"/>
              <w:ind w:right="0"/>
              <w:jc w:val="left"/>
              <w:rPr>
                <w:rFonts w:ascii="宋体" w:hAnsi="宋体" w:eastAsia="宋体" w:cs="宋体"/>
                <w:b/>
                <w:bCs/>
                <w:sz w:val="17"/>
                <w:szCs w:val="17"/>
                <w:highlight w:val="none"/>
              </w:rPr>
            </w:pPr>
          </w:p>
          <w:p>
            <w:pPr>
              <w:pStyle w:val="20"/>
              <w:spacing w:line="240" w:lineRule="auto"/>
              <w:ind w:left="109"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520" w:right="860" w:bottom="1180" w:left="1060" w:header="0" w:footer="996" w:gutter="0"/>
          <w:pgBorders>
            <w:top w:val="none" w:sz="0" w:space="0"/>
            <w:left w:val="none" w:sz="0" w:space="0"/>
            <w:bottom w:val="none" w:sz="0" w:space="0"/>
            <w:right w:val="none" w:sz="0" w:space="0"/>
          </w:pgBorders>
          <w:pgNumType w:fmt="decimal"/>
          <w:cols w:space="720" w:num="1"/>
        </w:sectPr>
      </w:pPr>
    </w:p>
    <w:p>
      <w:pPr>
        <w:pStyle w:val="4"/>
        <w:bidi w:val="0"/>
        <w:jc w:val="center"/>
        <w:rPr>
          <w:rFonts w:ascii="宋体" w:hAnsi="宋体" w:eastAsia="宋体" w:cs="宋体"/>
          <w:b/>
          <w:bCs/>
          <w:sz w:val="13"/>
          <w:szCs w:val="13"/>
          <w:highlight w:val="none"/>
        </w:rPr>
      </w:pPr>
      <w:bookmarkStart w:id="571" w:name="   附表C 城市园林绿化常用灌木规格分级指标"/>
      <w:bookmarkEnd w:id="571"/>
      <w:bookmarkStart w:id="572" w:name="_bookmark30"/>
      <w:bookmarkEnd w:id="572"/>
      <w:bookmarkStart w:id="573" w:name="_Toc24307_WPSOffice_Level1"/>
      <w:r>
        <w:rPr>
          <w:sz w:val="28"/>
          <w:szCs w:val="22"/>
          <w:highlight w:val="none"/>
        </w:rPr>
        <w:t xml:space="preserve">附表 </w:t>
      </w:r>
      <w:r>
        <w:rPr>
          <w:rFonts w:hint="eastAsia"/>
          <w:sz w:val="28"/>
          <w:szCs w:val="22"/>
          <w:highlight w:val="none"/>
          <w:lang w:val="en-US" w:eastAsia="zh-CN"/>
        </w:rPr>
        <w:t>3</w:t>
      </w:r>
      <w:r>
        <w:rPr>
          <w:sz w:val="28"/>
          <w:szCs w:val="22"/>
          <w:highlight w:val="none"/>
        </w:rPr>
        <w:t xml:space="preserve"> 城市园林绿化常用灌木规格分级指标</w:t>
      </w:r>
      <w:bookmarkEnd w:id="573"/>
    </w:p>
    <w:tbl>
      <w:tblPr>
        <w:tblStyle w:val="15"/>
        <w:tblW w:w="0" w:type="auto"/>
        <w:tblInd w:w="109" w:type="dxa"/>
        <w:tblLayout w:type="fixed"/>
        <w:tblCellMar>
          <w:top w:w="0" w:type="dxa"/>
          <w:left w:w="0" w:type="dxa"/>
          <w:bottom w:w="0" w:type="dxa"/>
          <w:right w:w="0" w:type="dxa"/>
        </w:tblCellMar>
      </w:tblPr>
      <w:tblGrid>
        <w:gridCol w:w="477"/>
        <w:gridCol w:w="2250"/>
        <w:gridCol w:w="1320"/>
        <w:gridCol w:w="1517"/>
        <w:gridCol w:w="1257"/>
        <w:gridCol w:w="1200"/>
        <w:gridCol w:w="1017"/>
        <w:gridCol w:w="722"/>
      </w:tblGrid>
      <w:tr>
        <w:tblPrEx>
          <w:tblCellMar>
            <w:top w:w="0" w:type="dxa"/>
            <w:left w:w="0" w:type="dxa"/>
            <w:bottom w:w="0" w:type="dxa"/>
            <w:right w:w="0" w:type="dxa"/>
          </w:tblCellMar>
        </w:tblPrEx>
        <w:trPr>
          <w:trHeight w:val="425"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30" w:line="240" w:lineRule="auto"/>
              <w:ind w:left="-1"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3</w:t>
            </w:r>
            <w:r>
              <w:rPr>
                <w:rFonts w:ascii="宋体" w:hAnsi="宋体" w:eastAsia="宋体" w:cs="宋体"/>
                <w:b/>
                <w:bCs/>
                <w:sz w:val="22"/>
                <w:szCs w:val="22"/>
                <w:highlight w:val="none"/>
              </w:rPr>
              <w:t>.1</w:t>
            </w:r>
            <w:r>
              <w:rPr>
                <w:rFonts w:ascii="宋体" w:hAnsi="宋体" w:eastAsia="宋体" w:cs="宋体"/>
                <w:b/>
                <w:bCs/>
                <w:spacing w:val="-11"/>
                <w:sz w:val="22"/>
                <w:szCs w:val="22"/>
                <w:highlight w:val="none"/>
              </w:rPr>
              <w:t xml:space="preserve"> </w:t>
            </w:r>
            <w:r>
              <w:rPr>
                <w:rFonts w:ascii="宋体" w:hAnsi="宋体" w:eastAsia="宋体" w:cs="宋体"/>
                <w:b/>
                <w:bCs/>
                <w:sz w:val="22"/>
                <w:szCs w:val="22"/>
                <w:highlight w:val="none"/>
              </w:rPr>
              <w:t>自然形灌木主要指标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2" w:line="240" w:lineRule="auto"/>
              <w:ind w:right="0"/>
              <w:jc w:val="left"/>
              <w:rPr>
                <w:rFonts w:ascii="宋体" w:hAnsi="宋体" w:eastAsia="宋体" w:cs="宋体"/>
                <w:b/>
                <w:bCs/>
                <w:sz w:val="14"/>
                <w:szCs w:val="14"/>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25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26"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26"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50" w:right="149" w:hanging="3"/>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19" w:right="120"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65"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43" w:right="14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59" w:hRule="exact"/>
        </w:trPr>
        <w:tc>
          <w:tcPr>
            <w:tcW w:w="477"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宋体" w:hAnsi="宋体" w:eastAsia="宋体" w:cs="宋体"/>
                <w:b/>
                <w:bCs/>
                <w:sz w:val="20"/>
                <w:szCs w:val="20"/>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250" w:type="dxa"/>
            <w:vMerge w:val="restart"/>
            <w:tcBorders>
              <w:top w:val="single" w:color="000000" w:sz="4" w:space="0"/>
              <w:left w:val="single" w:color="000000" w:sz="4" w:space="0"/>
              <w:right w:val="single" w:color="000000" w:sz="4" w:space="0"/>
            </w:tcBorders>
          </w:tcPr>
          <w:p>
            <w:pPr>
              <w:pStyle w:val="20"/>
              <w:spacing w:before="114" w:line="259" w:lineRule="auto"/>
              <w:ind w:left="185" w:right="181" w:firstLine="604"/>
              <w:jc w:val="left"/>
              <w:rPr>
                <w:rFonts w:ascii="宋体" w:hAnsi="宋体" w:eastAsia="宋体" w:cs="宋体"/>
                <w:sz w:val="22"/>
                <w:szCs w:val="22"/>
                <w:highlight w:val="none"/>
              </w:rPr>
            </w:pPr>
            <w:r>
              <w:rPr>
                <w:rFonts w:ascii="宋体" w:hAnsi="宋体" w:eastAsia="宋体" w:cs="宋体"/>
                <w:sz w:val="22"/>
                <w:szCs w:val="22"/>
                <w:highlight w:val="none"/>
              </w:rPr>
              <w:t>南天竹</w:t>
            </w:r>
            <w:r>
              <w:rPr>
                <w:rFonts w:ascii="宋体" w:hAnsi="宋体" w:eastAsia="宋体" w:cs="宋体"/>
                <w:w w:val="100"/>
                <w:sz w:val="22"/>
                <w:szCs w:val="22"/>
                <w:highlight w:val="none"/>
              </w:rPr>
              <w:t xml:space="preserve"> </w:t>
            </w:r>
            <w:r>
              <w:rPr>
                <w:rFonts w:ascii="宋体" w:hAnsi="宋体" w:eastAsia="宋体" w:cs="宋体"/>
                <w:sz w:val="22"/>
                <w:szCs w:val="22"/>
                <w:highlight w:val="none"/>
              </w:rPr>
              <w:t>Nandina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domestica</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361" w:right="0"/>
              <w:jc w:val="left"/>
              <w:rPr>
                <w:rFonts w:ascii="宋体" w:hAnsi="宋体" w:eastAsia="宋体" w:cs="宋体"/>
                <w:sz w:val="21"/>
                <w:szCs w:val="21"/>
                <w:highlight w:val="none"/>
              </w:rPr>
            </w:pPr>
            <w:r>
              <w:rPr>
                <w:rFonts w:ascii="宋体"/>
                <w:sz w:val="21"/>
                <w:highlight w:val="none"/>
              </w:rPr>
              <w:t>20*25</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332" w:right="0"/>
              <w:jc w:val="left"/>
              <w:rPr>
                <w:rFonts w:ascii="宋体" w:hAnsi="宋体" w:eastAsia="宋体" w:cs="宋体"/>
                <w:sz w:val="21"/>
                <w:szCs w:val="21"/>
                <w:highlight w:val="none"/>
              </w:rPr>
            </w:pPr>
            <w:r>
              <w:rPr>
                <w:rFonts w:ascii="宋体"/>
                <w:sz w:val="21"/>
                <w:highlight w:val="none"/>
              </w:rPr>
              <w:t>25*30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53"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1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61" w:right="0"/>
              <w:jc w:val="left"/>
              <w:rPr>
                <w:rFonts w:ascii="宋体" w:hAnsi="宋体" w:eastAsia="宋体" w:cs="宋体"/>
                <w:sz w:val="21"/>
                <w:szCs w:val="21"/>
                <w:highlight w:val="none"/>
              </w:rPr>
            </w:pPr>
            <w:r>
              <w:rPr>
                <w:rFonts w:ascii="宋体"/>
                <w:sz w:val="21"/>
                <w:highlight w:val="none"/>
              </w:rPr>
              <w:t>30*40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1" w:right="0"/>
              <w:jc w:val="center"/>
              <w:rPr>
                <w:rFonts w:ascii="宋体" w:hAnsi="宋体" w:eastAsia="宋体" w:cs="宋体"/>
                <w:sz w:val="22"/>
                <w:szCs w:val="22"/>
                <w:highlight w:val="none"/>
              </w:rPr>
            </w:pPr>
            <w:r>
              <w:rPr>
                <w:rFonts w:ascii="宋体" w:hAnsi="宋体" w:eastAsia="宋体" w:cs="宋体"/>
                <w:sz w:val="22"/>
                <w:szCs w:val="22"/>
                <w:highlight w:val="none"/>
              </w:rPr>
              <w:t>紫薇</w:t>
            </w:r>
          </w:p>
          <w:p>
            <w:pPr>
              <w:pStyle w:val="20"/>
              <w:spacing w:before="24" w:line="259" w:lineRule="auto"/>
              <w:ind w:left="405" w:right="402"/>
              <w:jc w:val="center"/>
              <w:rPr>
                <w:rFonts w:ascii="宋体" w:hAnsi="宋体" w:eastAsia="宋体" w:cs="宋体"/>
                <w:sz w:val="22"/>
                <w:szCs w:val="22"/>
                <w:highlight w:val="none"/>
              </w:rPr>
            </w:pPr>
            <w:r>
              <w:rPr>
                <w:rFonts w:ascii="宋体"/>
                <w:spacing w:val="-2"/>
                <w:sz w:val="22"/>
                <w:highlight w:val="none"/>
              </w:rPr>
              <w:t>Lagerstroemia</w:t>
            </w:r>
            <w:r>
              <w:rPr>
                <w:rFonts w:ascii="宋体"/>
                <w:spacing w:val="-105"/>
                <w:sz w:val="22"/>
                <w:highlight w:val="none"/>
              </w:rPr>
              <w:t xml:space="preserve"> </w:t>
            </w:r>
            <w:r>
              <w:rPr>
                <w:rFonts w:ascii="宋体"/>
                <w:sz w:val="22"/>
                <w:highlight w:val="none"/>
              </w:rPr>
              <w:t>indica</w:t>
            </w:r>
            <w:r>
              <w:rPr>
                <w:rFonts w:ascii="宋体"/>
                <w:spacing w:val="-5"/>
                <w:sz w:val="22"/>
                <w:highlight w:val="none"/>
              </w:rPr>
              <w:t xml:space="preserve"> </w:t>
            </w:r>
            <w:r>
              <w:rPr>
                <w:rFonts w:ascii="宋体"/>
                <w:sz w:val="22"/>
                <w:highlight w:val="none"/>
              </w:rPr>
              <w:t>L.</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61" w:right="0"/>
              <w:jc w:val="left"/>
              <w:rPr>
                <w:rFonts w:ascii="宋体" w:hAnsi="宋体" w:eastAsia="宋体" w:cs="宋体"/>
                <w:sz w:val="21"/>
                <w:szCs w:val="21"/>
                <w:highlight w:val="none"/>
              </w:rPr>
            </w:pPr>
            <w:r>
              <w:rPr>
                <w:rFonts w:ascii="宋体"/>
                <w:sz w:val="21"/>
                <w:highlight w:val="none"/>
              </w:rPr>
              <w:t>20*30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30*40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6"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92"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61" w:right="0"/>
              <w:jc w:val="left"/>
              <w:rPr>
                <w:rFonts w:ascii="宋体" w:hAnsi="宋体" w:eastAsia="宋体" w:cs="宋体"/>
                <w:sz w:val="21"/>
                <w:szCs w:val="21"/>
                <w:highlight w:val="none"/>
              </w:rPr>
            </w:pPr>
            <w:r>
              <w:rPr>
                <w:rFonts w:ascii="宋体"/>
                <w:sz w:val="21"/>
                <w:highlight w:val="none"/>
              </w:rPr>
              <w:t>35*50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17" w:hRule="exact"/>
        </w:trPr>
        <w:tc>
          <w:tcPr>
            <w:tcW w:w="477"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3</w:t>
            </w:r>
          </w:p>
        </w:tc>
        <w:tc>
          <w:tcPr>
            <w:tcW w:w="2250" w:type="dxa"/>
            <w:vMerge w:val="restart"/>
            <w:tcBorders>
              <w:top w:val="single" w:color="000000" w:sz="4" w:space="0"/>
              <w:left w:val="single" w:color="000000" w:sz="4" w:space="0"/>
              <w:right w:val="single" w:color="000000" w:sz="4" w:space="0"/>
            </w:tcBorders>
          </w:tcPr>
          <w:p>
            <w:pPr>
              <w:pStyle w:val="20"/>
              <w:spacing w:line="259" w:lineRule="auto"/>
              <w:ind w:left="185" w:right="181" w:firstLine="715"/>
              <w:jc w:val="left"/>
              <w:rPr>
                <w:rFonts w:ascii="宋体" w:hAnsi="宋体" w:eastAsia="宋体" w:cs="宋体"/>
                <w:sz w:val="22"/>
                <w:szCs w:val="22"/>
                <w:highlight w:val="none"/>
              </w:rPr>
            </w:pPr>
            <w:r>
              <w:rPr>
                <w:rFonts w:ascii="宋体" w:hAnsi="宋体" w:eastAsia="宋体" w:cs="宋体"/>
                <w:sz w:val="22"/>
                <w:szCs w:val="22"/>
                <w:highlight w:val="none"/>
              </w:rPr>
              <w:t>山茶</w:t>
            </w:r>
            <w:r>
              <w:rPr>
                <w:rFonts w:ascii="宋体" w:hAnsi="宋体" w:eastAsia="宋体" w:cs="宋体"/>
                <w:w w:val="100"/>
                <w:sz w:val="22"/>
                <w:szCs w:val="22"/>
                <w:highlight w:val="none"/>
              </w:rPr>
              <w:t xml:space="preserve"> </w:t>
            </w:r>
            <w:r>
              <w:rPr>
                <w:rFonts w:ascii="宋体" w:hAnsi="宋体" w:eastAsia="宋体" w:cs="宋体"/>
                <w:sz w:val="22"/>
                <w:szCs w:val="22"/>
                <w:highlight w:val="none"/>
              </w:rPr>
              <w:t>Camellia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japonica</w:t>
            </w:r>
          </w:p>
          <w:p>
            <w:pPr>
              <w:pStyle w:val="20"/>
              <w:spacing w:before="6" w:line="240" w:lineRule="auto"/>
              <w:ind w:left="1" w:right="0"/>
              <w:jc w:val="center"/>
              <w:rPr>
                <w:rFonts w:ascii="宋体" w:hAnsi="宋体" w:eastAsia="宋体" w:cs="宋体"/>
                <w:sz w:val="22"/>
                <w:szCs w:val="22"/>
                <w:highlight w:val="none"/>
              </w:rPr>
            </w:pPr>
            <w:r>
              <w:rPr>
                <w:rFonts w:ascii="宋体"/>
                <w:sz w:val="22"/>
                <w:highlight w:val="none"/>
              </w:rPr>
              <w:t>L.</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361"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42"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61"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3"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59" w:line="240" w:lineRule="auto"/>
              <w:ind w:right="0"/>
              <w:jc w:val="center"/>
              <w:rPr>
                <w:rFonts w:ascii="宋体" w:hAnsi="宋体" w:eastAsia="宋体" w:cs="宋体"/>
                <w:sz w:val="22"/>
                <w:szCs w:val="22"/>
                <w:highlight w:val="none"/>
              </w:rPr>
            </w:pPr>
            <w:r>
              <w:rPr>
                <w:rFonts w:ascii="宋体"/>
                <w:w w:val="100"/>
                <w:sz w:val="22"/>
                <w:highlight w:val="none"/>
              </w:rPr>
              <w:t>4</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金花茶</w:t>
            </w:r>
          </w:p>
          <w:p>
            <w:pPr>
              <w:pStyle w:val="20"/>
              <w:spacing w:before="24" w:line="259" w:lineRule="auto"/>
              <w:ind w:left="185" w:right="181" w:hanging="3"/>
              <w:jc w:val="center"/>
              <w:rPr>
                <w:rFonts w:ascii="宋体" w:hAnsi="宋体" w:eastAsia="宋体" w:cs="宋体"/>
                <w:sz w:val="22"/>
                <w:szCs w:val="22"/>
                <w:highlight w:val="none"/>
              </w:rPr>
            </w:pPr>
            <w:r>
              <w:rPr>
                <w:rFonts w:ascii="宋体"/>
                <w:sz w:val="22"/>
                <w:highlight w:val="none"/>
              </w:rPr>
              <w:t>Camellia</w:t>
            </w:r>
            <w:r>
              <w:rPr>
                <w:rFonts w:ascii="宋体"/>
                <w:w w:val="100"/>
                <w:sz w:val="22"/>
                <w:highlight w:val="none"/>
              </w:rPr>
              <w:t xml:space="preserve"> </w:t>
            </w:r>
            <w:r>
              <w:rPr>
                <w:rFonts w:ascii="宋体"/>
                <w:sz w:val="22"/>
                <w:highlight w:val="none"/>
              </w:rPr>
              <w:t>nitidissima C.</w:t>
            </w:r>
            <w:r>
              <w:rPr>
                <w:rFonts w:ascii="宋体"/>
                <w:spacing w:val="-9"/>
                <w:sz w:val="22"/>
                <w:highlight w:val="none"/>
              </w:rPr>
              <w:t xml:space="preserve"> </w:t>
            </w:r>
            <w:r>
              <w:rPr>
                <w:rFonts w:ascii="宋体"/>
                <w:sz w:val="22"/>
                <w:highlight w:val="none"/>
              </w:rPr>
              <w:t>W.</w:t>
            </w:r>
            <w:r>
              <w:rPr>
                <w:rFonts w:ascii="宋体"/>
                <w:w w:val="100"/>
                <w:sz w:val="22"/>
                <w:highlight w:val="none"/>
              </w:rPr>
              <w:t xml:space="preserve"> </w:t>
            </w:r>
            <w:r>
              <w:rPr>
                <w:rFonts w:ascii="宋体"/>
                <w:sz w:val="22"/>
                <w:highlight w:val="none"/>
              </w:rPr>
              <w:t>Chi</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14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4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40" w:line="240" w:lineRule="auto"/>
              <w:ind w:left="361" w:right="0"/>
              <w:jc w:val="left"/>
              <w:rPr>
                <w:rFonts w:ascii="宋体" w:hAnsi="宋体" w:eastAsia="宋体" w:cs="宋体"/>
                <w:sz w:val="21"/>
                <w:szCs w:val="21"/>
                <w:highlight w:val="none"/>
              </w:rPr>
            </w:pPr>
            <w:r>
              <w:rPr>
                <w:rFonts w:ascii="宋体"/>
                <w:sz w:val="21"/>
                <w:highlight w:val="none"/>
              </w:rPr>
              <w:t>20*30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0" w:line="240" w:lineRule="auto"/>
              <w:ind w:left="332" w:right="0"/>
              <w:jc w:val="left"/>
              <w:rPr>
                <w:rFonts w:ascii="宋体" w:hAnsi="宋体" w:eastAsia="宋体" w:cs="宋体"/>
                <w:sz w:val="21"/>
                <w:szCs w:val="21"/>
                <w:highlight w:val="none"/>
              </w:rPr>
            </w:pPr>
            <w:r>
              <w:rPr>
                <w:rFonts w:ascii="宋体"/>
                <w:sz w:val="21"/>
                <w:highlight w:val="none"/>
              </w:rPr>
              <w:t>30*40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40"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25"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392"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490"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361" w:right="0"/>
              <w:jc w:val="left"/>
              <w:rPr>
                <w:rFonts w:ascii="宋体" w:hAnsi="宋体" w:eastAsia="宋体" w:cs="宋体"/>
                <w:sz w:val="21"/>
                <w:szCs w:val="21"/>
                <w:highlight w:val="none"/>
              </w:rPr>
            </w:pPr>
            <w:r>
              <w:rPr>
                <w:rFonts w:ascii="宋体"/>
                <w:sz w:val="21"/>
                <w:highlight w:val="none"/>
              </w:rPr>
              <w:t>35*50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129" w:right="0" w:firstLine="770"/>
              <w:jc w:val="left"/>
              <w:rPr>
                <w:rFonts w:ascii="宋体" w:hAnsi="宋体" w:eastAsia="宋体" w:cs="宋体"/>
                <w:sz w:val="22"/>
                <w:szCs w:val="22"/>
                <w:highlight w:val="none"/>
              </w:rPr>
            </w:pPr>
            <w:r>
              <w:rPr>
                <w:rFonts w:ascii="宋体" w:hAnsi="宋体" w:eastAsia="宋体" w:cs="宋体"/>
                <w:sz w:val="22"/>
                <w:szCs w:val="22"/>
                <w:highlight w:val="none"/>
              </w:rPr>
              <w:t>桂花</w:t>
            </w:r>
          </w:p>
          <w:p>
            <w:pPr>
              <w:pStyle w:val="20"/>
              <w:spacing w:before="24" w:line="259" w:lineRule="auto"/>
              <w:ind w:left="350" w:right="128" w:hanging="221"/>
              <w:jc w:val="left"/>
              <w:rPr>
                <w:rFonts w:ascii="宋体" w:hAnsi="宋体" w:eastAsia="宋体" w:cs="宋体"/>
                <w:sz w:val="22"/>
                <w:szCs w:val="22"/>
                <w:highlight w:val="none"/>
              </w:rPr>
            </w:pPr>
            <w:r>
              <w:rPr>
                <w:rFonts w:ascii="宋体"/>
                <w:sz w:val="22"/>
                <w:highlight w:val="none"/>
              </w:rPr>
              <w:t>Osmanthus</w:t>
            </w:r>
            <w:r>
              <w:rPr>
                <w:rFonts w:ascii="宋体"/>
                <w:spacing w:val="-12"/>
                <w:sz w:val="22"/>
                <w:highlight w:val="none"/>
              </w:rPr>
              <w:t xml:space="preserve"> </w:t>
            </w:r>
            <w:r>
              <w:rPr>
                <w:rFonts w:ascii="宋体"/>
                <w:sz w:val="22"/>
                <w:highlight w:val="none"/>
              </w:rPr>
              <w:t>fragrans</w:t>
            </w:r>
            <w:r>
              <w:rPr>
                <w:rFonts w:ascii="宋体"/>
                <w:w w:val="100"/>
                <w:sz w:val="22"/>
                <w:highlight w:val="none"/>
              </w:rPr>
              <w:t xml:space="preserve"> </w:t>
            </w:r>
            <w:r>
              <w:rPr>
                <w:rFonts w:ascii="宋体"/>
                <w:sz w:val="22"/>
                <w:highlight w:val="none"/>
              </w:rPr>
              <w:t>(Thunb.)</w:t>
            </w:r>
            <w:r>
              <w:rPr>
                <w:rFonts w:ascii="宋体"/>
                <w:spacing w:val="-10"/>
                <w:sz w:val="22"/>
                <w:highlight w:val="none"/>
              </w:rPr>
              <w:t xml:space="preserve"> </w:t>
            </w:r>
            <w:r>
              <w:rPr>
                <w:rFonts w:ascii="宋体"/>
                <w:sz w:val="22"/>
                <w:highlight w:val="none"/>
              </w:rPr>
              <w:t>Lour.</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61" w:right="0"/>
              <w:jc w:val="left"/>
              <w:rPr>
                <w:rFonts w:ascii="宋体" w:hAnsi="宋体" w:eastAsia="宋体" w:cs="宋体"/>
                <w:sz w:val="21"/>
                <w:szCs w:val="21"/>
                <w:highlight w:val="none"/>
              </w:rPr>
            </w:pPr>
            <w:r>
              <w:rPr>
                <w:rFonts w:ascii="宋体"/>
                <w:sz w:val="21"/>
                <w:highlight w:val="none"/>
              </w:rPr>
              <w:t>20*30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30*40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92"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90"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61"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129" w:right="0" w:firstLine="660"/>
              <w:jc w:val="left"/>
              <w:rPr>
                <w:rFonts w:ascii="宋体" w:hAnsi="宋体" w:eastAsia="宋体" w:cs="宋体"/>
                <w:sz w:val="22"/>
                <w:szCs w:val="22"/>
                <w:highlight w:val="none"/>
              </w:rPr>
            </w:pPr>
            <w:r>
              <w:rPr>
                <w:rFonts w:ascii="宋体" w:hAnsi="宋体" w:eastAsia="宋体" w:cs="宋体"/>
                <w:sz w:val="22"/>
                <w:szCs w:val="22"/>
                <w:highlight w:val="none"/>
              </w:rPr>
              <w:t>野牡丹</w:t>
            </w:r>
          </w:p>
          <w:p>
            <w:pPr>
              <w:pStyle w:val="20"/>
              <w:spacing w:before="24" w:line="240" w:lineRule="auto"/>
              <w:ind w:left="129" w:right="0"/>
              <w:jc w:val="left"/>
              <w:rPr>
                <w:rFonts w:ascii="宋体" w:hAnsi="宋体" w:eastAsia="宋体" w:cs="宋体"/>
                <w:sz w:val="22"/>
                <w:szCs w:val="22"/>
                <w:highlight w:val="none"/>
              </w:rPr>
            </w:pPr>
            <w:r>
              <w:rPr>
                <w:rFonts w:ascii="宋体"/>
                <w:sz w:val="22"/>
                <w:highlight w:val="none"/>
              </w:rPr>
              <w:t>Melastoma</w:t>
            </w:r>
            <w:r>
              <w:rPr>
                <w:rFonts w:ascii="宋体"/>
                <w:spacing w:val="-14"/>
                <w:sz w:val="22"/>
                <w:highlight w:val="none"/>
              </w:rPr>
              <w:t xml:space="preserve"> </w:t>
            </w:r>
            <w:r>
              <w:rPr>
                <w:rFonts w:ascii="宋体"/>
                <w:sz w:val="22"/>
                <w:highlight w:val="none"/>
              </w:rPr>
              <w:t>candidum</w:t>
            </w:r>
          </w:p>
          <w:p>
            <w:pPr>
              <w:pStyle w:val="20"/>
              <w:spacing w:before="24" w:line="240" w:lineRule="auto"/>
              <w:ind w:left="789" w:right="0"/>
              <w:jc w:val="left"/>
              <w:rPr>
                <w:rFonts w:ascii="宋体" w:hAnsi="宋体" w:eastAsia="宋体" w:cs="宋体"/>
                <w:sz w:val="22"/>
                <w:szCs w:val="22"/>
                <w:highlight w:val="none"/>
              </w:rPr>
            </w:pPr>
            <w:r>
              <w:rPr>
                <w:rFonts w:ascii="宋体"/>
                <w:sz w:val="22"/>
                <w:highlight w:val="none"/>
              </w:rPr>
              <w:t>D.</w:t>
            </w:r>
            <w:r>
              <w:rPr>
                <w:rFonts w:ascii="宋体"/>
                <w:spacing w:val="-1"/>
                <w:sz w:val="22"/>
                <w:highlight w:val="none"/>
              </w:rPr>
              <w:t xml:space="preserve"> </w:t>
            </w:r>
            <w:r>
              <w:rPr>
                <w:rFonts w:ascii="宋体"/>
                <w:sz w:val="22"/>
                <w:highlight w:val="none"/>
              </w:rPr>
              <w:t>Don</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61"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≥50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61" w:right="0"/>
              <w:jc w:val="left"/>
              <w:rPr>
                <w:rFonts w:ascii="宋体" w:hAnsi="宋体" w:eastAsia="宋体" w:cs="宋体"/>
                <w:sz w:val="21"/>
                <w:szCs w:val="21"/>
                <w:highlight w:val="none"/>
              </w:rPr>
            </w:pPr>
            <w:r>
              <w:rPr>
                <w:rFonts w:ascii="宋体"/>
                <w:sz w:val="21"/>
                <w:highlight w:val="none"/>
              </w:rPr>
              <w:t>20*25</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25*30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7</w:t>
            </w:r>
          </w:p>
        </w:tc>
        <w:tc>
          <w:tcPr>
            <w:tcW w:w="2250" w:type="dxa"/>
            <w:vMerge w:val="restart"/>
            <w:tcBorders>
              <w:top w:val="single" w:color="000000" w:sz="4" w:space="0"/>
              <w:left w:val="single" w:color="000000" w:sz="4" w:space="0"/>
              <w:right w:val="single" w:color="000000" w:sz="4" w:space="0"/>
            </w:tcBorders>
          </w:tcPr>
          <w:p>
            <w:pPr>
              <w:pStyle w:val="20"/>
              <w:spacing w:line="266" w:lineRule="exact"/>
              <w:ind w:left="129" w:right="0" w:firstLine="660"/>
              <w:jc w:val="left"/>
              <w:rPr>
                <w:rFonts w:ascii="宋体" w:hAnsi="宋体" w:eastAsia="宋体" w:cs="宋体"/>
                <w:sz w:val="22"/>
                <w:szCs w:val="22"/>
                <w:highlight w:val="none"/>
              </w:rPr>
            </w:pPr>
            <w:r>
              <w:rPr>
                <w:rFonts w:ascii="宋体" w:hAnsi="宋体" w:eastAsia="宋体" w:cs="宋体"/>
                <w:sz w:val="22"/>
                <w:szCs w:val="22"/>
                <w:highlight w:val="none"/>
              </w:rPr>
              <w:t>木芙蓉</w:t>
            </w:r>
          </w:p>
          <w:p>
            <w:pPr>
              <w:pStyle w:val="20"/>
              <w:spacing w:before="24" w:line="259" w:lineRule="auto"/>
              <w:ind w:left="1010" w:right="126" w:hanging="881"/>
              <w:jc w:val="left"/>
              <w:rPr>
                <w:rFonts w:ascii="宋体" w:hAnsi="宋体" w:eastAsia="宋体" w:cs="宋体"/>
                <w:sz w:val="22"/>
                <w:szCs w:val="22"/>
                <w:highlight w:val="none"/>
              </w:rPr>
            </w:pPr>
            <w:r>
              <w:rPr>
                <w:rFonts w:ascii="宋体"/>
                <w:sz w:val="22"/>
                <w:highlight w:val="none"/>
              </w:rPr>
              <w:t>Hibiscus</w:t>
            </w:r>
            <w:r>
              <w:rPr>
                <w:rFonts w:ascii="宋体"/>
                <w:spacing w:val="-9"/>
                <w:sz w:val="22"/>
                <w:highlight w:val="none"/>
              </w:rPr>
              <w:t xml:space="preserve"> </w:t>
            </w:r>
            <w:r>
              <w:rPr>
                <w:rFonts w:ascii="宋体"/>
                <w:sz w:val="22"/>
                <w:highlight w:val="none"/>
              </w:rPr>
              <w:t>mutabilis</w:t>
            </w:r>
            <w:r>
              <w:rPr>
                <w:rFonts w:ascii="宋体"/>
                <w:w w:val="100"/>
                <w:sz w:val="22"/>
                <w:highlight w:val="none"/>
              </w:rPr>
              <w:t xml:space="preserve"> </w:t>
            </w:r>
            <w:r>
              <w:rPr>
                <w:rFonts w:ascii="宋体"/>
                <w:sz w:val="22"/>
                <w:highlight w:val="none"/>
              </w:rPr>
              <w:t>L.</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61" w:right="0"/>
              <w:jc w:val="left"/>
              <w:rPr>
                <w:rFonts w:ascii="宋体" w:hAnsi="宋体" w:eastAsia="宋体" w:cs="宋体"/>
                <w:sz w:val="21"/>
                <w:szCs w:val="21"/>
                <w:highlight w:val="none"/>
              </w:rPr>
            </w:pPr>
            <w:r>
              <w:rPr>
                <w:rFonts w:ascii="宋体"/>
                <w:sz w:val="21"/>
                <w:highlight w:val="none"/>
              </w:rPr>
              <w:t>20*25</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25*30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61" w:right="0"/>
              <w:jc w:val="left"/>
              <w:rPr>
                <w:rFonts w:ascii="宋体" w:hAnsi="宋体" w:eastAsia="宋体" w:cs="宋体"/>
                <w:sz w:val="21"/>
                <w:szCs w:val="21"/>
                <w:highlight w:val="none"/>
              </w:rPr>
            </w:pPr>
            <w:r>
              <w:rPr>
                <w:rFonts w:ascii="宋体"/>
                <w:sz w:val="21"/>
                <w:highlight w:val="none"/>
              </w:rPr>
              <w:t>30*40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8</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大红花</w:t>
            </w:r>
          </w:p>
          <w:p>
            <w:pPr>
              <w:pStyle w:val="20"/>
              <w:spacing w:before="24" w:line="240" w:lineRule="auto"/>
              <w:ind w:right="0"/>
              <w:jc w:val="center"/>
              <w:rPr>
                <w:rFonts w:ascii="宋体" w:hAnsi="宋体" w:eastAsia="宋体" w:cs="宋体"/>
                <w:sz w:val="22"/>
                <w:szCs w:val="22"/>
                <w:highlight w:val="none"/>
              </w:rPr>
            </w:pPr>
            <w:r>
              <w:rPr>
                <w:rFonts w:ascii="宋体"/>
                <w:sz w:val="22"/>
                <w:highlight w:val="none"/>
              </w:rPr>
              <w:t>Hibiscus</w:t>
            </w:r>
          </w:p>
          <w:p>
            <w:pPr>
              <w:pStyle w:val="20"/>
              <w:spacing w:before="24" w:line="240" w:lineRule="auto"/>
              <w:ind w:left="1" w:right="0"/>
              <w:jc w:val="center"/>
              <w:rPr>
                <w:rFonts w:ascii="宋体" w:hAnsi="宋体" w:eastAsia="宋体" w:cs="宋体"/>
                <w:sz w:val="22"/>
                <w:szCs w:val="22"/>
                <w:highlight w:val="none"/>
              </w:rPr>
            </w:pPr>
            <w:r>
              <w:rPr>
                <w:rFonts w:ascii="宋体"/>
                <w:sz w:val="22"/>
                <w:highlight w:val="none"/>
              </w:rPr>
              <w:t>rosa-sinensis</w:t>
            </w:r>
            <w:r>
              <w:rPr>
                <w:rFonts w:ascii="宋体"/>
                <w:spacing w:val="-10"/>
                <w:sz w:val="22"/>
                <w:highlight w:val="none"/>
              </w:rPr>
              <w:t xml:space="preserve"> </w:t>
            </w:r>
            <w:r>
              <w:rPr>
                <w:rFonts w:ascii="宋体"/>
                <w:sz w:val="22"/>
                <w:highlight w:val="none"/>
              </w:rPr>
              <w:t>L.</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61"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6"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≥90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≥50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61"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64" w:line="240" w:lineRule="auto"/>
              <w:ind w:right="0"/>
              <w:jc w:val="center"/>
              <w:rPr>
                <w:rFonts w:ascii="宋体" w:hAnsi="宋体" w:eastAsia="宋体" w:cs="宋体"/>
                <w:sz w:val="22"/>
                <w:szCs w:val="22"/>
                <w:highlight w:val="none"/>
              </w:rPr>
            </w:pPr>
            <w:r>
              <w:rPr>
                <w:rFonts w:ascii="宋体"/>
                <w:w w:val="100"/>
                <w:sz w:val="22"/>
                <w:highlight w:val="none"/>
              </w:rPr>
              <w:t>9</w:t>
            </w:r>
          </w:p>
        </w:tc>
        <w:tc>
          <w:tcPr>
            <w:tcW w:w="2250" w:type="dxa"/>
            <w:vMerge w:val="restart"/>
            <w:tcBorders>
              <w:top w:val="single" w:color="000000" w:sz="4" w:space="0"/>
              <w:left w:val="single" w:color="000000" w:sz="4" w:space="0"/>
              <w:right w:val="single" w:color="000000" w:sz="4" w:space="0"/>
            </w:tcBorders>
          </w:tcPr>
          <w:p>
            <w:pPr>
              <w:pStyle w:val="20"/>
              <w:spacing w:line="259" w:lineRule="auto"/>
              <w:ind w:left="0" w:right="183" w:firstLine="0"/>
              <w:jc w:val="center"/>
              <w:rPr>
                <w:rFonts w:ascii="宋体" w:hAnsi="宋体" w:eastAsia="宋体" w:cs="宋体"/>
                <w:sz w:val="22"/>
                <w:szCs w:val="22"/>
                <w:highlight w:val="none"/>
              </w:rPr>
            </w:pPr>
            <w:r>
              <w:rPr>
                <w:rFonts w:ascii="宋体" w:hAnsi="宋体" w:eastAsia="宋体" w:cs="宋体"/>
                <w:sz w:val="22"/>
                <w:szCs w:val="22"/>
                <w:highlight w:val="none"/>
              </w:rPr>
              <w:t>夹竹桃</w:t>
            </w:r>
          </w:p>
          <w:p>
            <w:pPr>
              <w:pStyle w:val="20"/>
              <w:spacing w:line="259" w:lineRule="auto"/>
              <w:ind w:left="0" w:right="183" w:firstLine="0"/>
              <w:jc w:val="left"/>
              <w:rPr>
                <w:rFonts w:ascii="宋体" w:hAnsi="宋体" w:eastAsia="宋体" w:cs="宋体"/>
                <w:sz w:val="22"/>
                <w:szCs w:val="22"/>
                <w:highlight w:val="none"/>
              </w:rPr>
            </w:pPr>
            <w:r>
              <w:rPr>
                <w:rFonts w:ascii="宋体" w:hAnsi="宋体" w:eastAsia="宋体" w:cs="宋体"/>
                <w:sz w:val="22"/>
                <w:szCs w:val="22"/>
                <w:highlight w:val="none"/>
              </w:rPr>
              <w:t>Nerium oleander</w:t>
            </w:r>
            <w:r>
              <w:rPr>
                <w:rFonts w:ascii="宋体" w:hAnsi="宋体" w:eastAsia="宋体" w:cs="宋体"/>
                <w:spacing w:val="-13"/>
                <w:sz w:val="22"/>
                <w:szCs w:val="22"/>
                <w:highlight w:val="none"/>
              </w:rPr>
              <w:t xml:space="preserve"> </w:t>
            </w:r>
            <w:r>
              <w:rPr>
                <w:rFonts w:ascii="宋体" w:hAnsi="宋体" w:eastAsia="宋体" w:cs="宋体"/>
                <w:sz w:val="22"/>
                <w:szCs w:val="22"/>
                <w:highlight w:val="none"/>
              </w:rPr>
              <w:t>L</w:t>
            </w:r>
          </w:p>
          <w:p>
            <w:pPr>
              <w:pStyle w:val="20"/>
              <w:spacing w:line="259" w:lineRule="auto"/>
              <w:ind w:left="0" w:right="183" w:firstLine="0"/>
              <w:jc w:val="left"/>
              <w:rPr>
                <w:rFonts w:hint="default" w:ascii="宋体" w:hAnsi="宋体" w:eastAsia="宋体" w:cs="宋体"/>
                <w:sz w:val="22"/>
                <w:szCs w:val="22"/>
                <w:highlight w:val="none"/>
                <w:lang w:val="en-US" w:eastAsia="zh-CN"/>
              </w:rPr>
            </w:pPr>
            <w:r>
              <w:rPr>
                <w:rFonts w:hint="eastAsia" w:ascii="宋体" w:hAnsi="宋体" w:eastAsia="宋体" w:cs="宋体"/>
                <w:sz w:val="22"/>
                <w:szCs w:val="22"/>
                <w:highlight w:val="none"/>
                <w:lang w:eastAsia="zh-CN"/>
              </w:rPr>
              <w:t>（</w:t>
            </w:r>
            <w:r>
              <w:rPr>
                <w:rFonts w:hint="eastAsia" w:ascii="宋体" w:hAnsi="宋体" w:eastAsia="宋体" w:cs="宋体"/>
                <w:sz w:val="22"/>
                <w:szCs w:val="22"/>
                <w:highlight w:val="none"/>
                <w:lang w:val="en-US" w:eastAsia="zh-CN"/>
              </w:rPr>
              <w:t>有毒性</w:t>
            </w:r>
            <w:r>
              <w:rPr>
                <w:rFonts w:hint="eastAsia" w:ascii="宋体" w:hAnsi="宋体" w:eastAsia="宋体" w:cs="宋体"/>
                <w:sz w:val="22"/>
                <w:szCs w:val="22"/>
                <w:highlight w:val="none"/>
                <w:lang w:eastAsia="zh-CN"/>
              </w:rPr>
              <w:t>）</w:t>
            </w:r>
            <w:r>
              <w:rPr>
                <w:rFonts w:hint="eastAsia" w:ascii="宋体" w:hAnsi="宋体" w:eastAsia="宋体" w:cs="宋体"/>
                <w:sz w:val="22"/>
                <w:szCs w:val="22"/>
                <w:highlight w:val="none"/>
                <w:lang w:val="en-US" w:eastAsia="zh-CN"/>
              </w:rPr>
              <w:t>不建议种植</w:t>
            </w:r>
          </w:p>
        </w:tc>
        <w:tc>
          <w:tcPr>
            <w:tcW w:w="1320" w:type="dxa"/>
            <w:tcBorders>
              <w:top w:val="single" w:color="000000" w:sz="4" w:space="0"/>
              <w:left w:val="single" w:color="000000" w:sz="4" w:space="0"/>
              <w:bottom w:val="single" w:color="000000" w:sz="4" w:space="0"/>
              <w:right w:val="single" w:color="000000" w:sz="4" w:space="0"/>
            </w:tcBorders>
          </w:tcPr>
          <w:p>
            <w:pPr>
              <w:pStyle w:val="20"/>
              <w:spacing w:line="262" w:lineRule="exact"/>
              <w:ind w:right="2"/>
              <w:jc w:val="center"/>
              <w:rPr>
                <w:rFonts w:ascii="宋体" w:hAnsi="宋体" w:eastAsia="宋体" w:cs="宋体"/>
                <w:sz w:val="21"/>
                <w:szCs w:val="21"/>
                <w:highlight w:val="none"/>
              </w:rPr>
            </w:pPr>
            <w:r>
              <w:rPr>
                <w:rFonts w:ascii="宋体" w:hAnsi="宋体" w:eastAsia="宋体" w:cs="宋体"/>
                <w:sz w:val="21"/>
                <w:szCs w:val="21"/>
                <w:highlight w:val="none"/>
              </w:rPr>
              <w:t>≥25(3</w:t>
            </w:r>
            <w:r>
              <w:rPr>
                <w:rFonts w:ascii="宋体" w:hAnsi="宋体" w:eastAsia="宋体" w:cs="宋体"/>
                <w:spacing w:val="-55"/>
                <w:sz w:val="21"/>
                <w:szCs w:val="21"/>
                <w:highlight w:val="none"/>
              </w:rPr>
              <w:t xml:space="preserve"> </w:t>
            </w:r>
            <w:r>
              <w:rPr>
                <w:rFonts w:ascii="宋体" w:hAnsi="宋体" w:eastAsia="宋体" w:cs="宋体"/>
                <w:sz w:val="21"/>
                <w:szCs w:val="21"/>
                <w:highlight w:val="none"/>
              </w:rPr>
              <w:t>分枝</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以上)</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61" w:right="0"/>
              <w:jc w:val="left"/>
              <w:rPr>
                <w:rFonts w:ascii="宋体" w:hAnsi="宋体" w:eastAsia="宋体" w:cs="宋体"/>
                <w:sz w:val="21"/>
                <w:szCs w:val="21"/>
                <w:highlight w:val="none"/>
              </w:rPr>
            </w:pPr>
            <w:r>
              <w:rPr>
                <w:rFonts w:ascii="宋体"/>
                <w:sz w:val="21"/>
                <w:highlight w:val="none"/>
              </w:rPr>
              <w:t>20*25</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2" w:right="0"/>
              <w:jc w:val="left"/>
              <w:rPr>
                <w:rFonts w:ascii="宋体" w:hAnsi="宋体" w:eastAsia="宋体" w:cs="宋体"/>
                <w:sz w:val="21"/>
                <w:szCs w:val="21"/>
                <w:highlight w:val="none"/>
              </w:rPr>
            </w:pPr>
            <w:r>
              <w:rPr>
                <w:rFonts w:ascii="宋体"/>
                <w:sz w:val="21"/>
                <w:highlight w:val="none"/>
              </w:rPr>
              <w:t>25*30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line="261" w:lineRule="exact"/>
              <w:ind w:right="2"/>
              <w:jc w:val="center"/>
              <w:rPr>
                <w:rFonts w:ascii="宋体" w:hAnsi="宋体" w:eastAsia="宋体" w:cs="宋体"/>
                <w:sz w:val="21"/>
                <w:szCs w:val="21"/>
                <w:highlight w:val="none"/>
              </w:rPr>
            </w:pPr>
            <w:r>
              <w:rPr>
                <w:rFonts w:ascii="宋体" w:hAnsi="宋体" w:eastAsia="宋体" w:cs="宋体"/>
                <w:sz w:val="21"/>
                <w:szCs w:val="21"/>
                <w:highlight w:val="none"/>
              </w:rPr>
              <w:t>≥60(3</w:t>
            </w:r>
            <w:r>
              <w:rPr>
                <w:rFonts w:ascii="宋体" w:hAnsi="宋体" w:eastAsia="宋体" w:cs="宋体"/>
                <w:spacing w:val="-55"/>
                <w:sz w:val="21"/>
                <w:szCs w:val="21"/>
                <w:highlight w:val="none"/>
              </w:rPr>
              <w:t xml:space="preserve"> </w:t>
            </w:r>
            <w:r>
              <w:rPr>
                <w:rFonts w:ascii="宋体" w:hAnsi="宋体" w:eastAsia="宋体" w:cs="宋体"/>
                <w:sz w:val="21"/>
                <w:szCs w:val="21"/>
                <w:highlight w:val="none"/>
              </w:rPr>
              <w:t>分枝</w:t>
            </w:r>
          </w:p>
          <w:p>
            <w:pPr>
              <w:pStyle w:val="20"/>
              <w:spacing w:before="3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以上)</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61" w:right="0"/>
              <w:jc w:val="left"/>
              <w:rPr>
                <w:rFonts w:ascii="宋体" w:hAnsi="宋体" w:eastAsia="宋体" w:cs="宋体"/>
                <w:sz w:val="21"/>
                <w:szCs w:val="21"/>
                <w:highlight w:val="none"/>
              </w:rPr>
            </w:pPr>
            <w:r>
              <w:rPr>
                <w:rFonts w:ascii="宋体"/>
                <w:sz w:val="21"/>
                <w:highlight w:val="none"/>
              </w:rPr>
              <w:t>30*30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10</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185" w:right="0" w:firstLine="384"/>
              <w:jc w:val="left"/>
              <w:rPr>
                <w:rFonts w:ascii="宋体" w:hAnsi="宋体" w:eastAsia="宋体" w:cs="宋体"/>
                <w:sz w:val="22"/>
                <w:szCs w:val="22"/>
                <w:highlight w:val="none"/>
              </w:rPr>
            </w:pPr>
            <w:r>
              <w:rPr>
                <w:rFonts w:ascii="宋体" w:hAnsi="宋体" w:eastAsia="宋体" w:cs="宋体"/>
                <w:sz w:val="22"/>
                <w:szCs w:val="22"/>
                <w:highlight w:val="none"/>
              </w:rPr>
              <w:t>四季米仔兰</w:t>
            </w:r>
          </w:p>
          <w:p>
            <w:pPr>
              <w:pStyle w:val="20"/>
              <w:spacing w:before="24" w:line="259" w:lineRule="auto"/>
              <w:ind w:left="789" w:right="181" w:hanging="605"/>
              <w:jc w:val="left"/>
              <w:rPr>
                <w:rFonts w:ascii="宋体" w:hAnsi="宋体" w:eastAsia="宋体" w:cs="宋体"/>
                <w:sz w:val="22"/>
                <w:szCs w:val="22"/>
                <w:highlight w:val="none"/>
              </w:rPr>
            </w:pPr>
            <w:r>
              <w:rPr>
                <w:rFonts w:ascii="宋体"/>
                <w:sz w:val="22"/>
                <w:highlight w:val="none"/>
              </w:rPr>
              <w:t>Aglaia</w:t>
            </w:r>
            <w:r>
              <w:rPr>
                <w:rFonts w:ascii="宋体"/>
                <w:spacing w:val="-10"/>
                <w:sz w:val="22"/>
                <w:highlight w:val="none"/>
              </w:rPr>
              <w:t xml:space="preserve"> </w:t>
            </w:r>
            <w:r>
              <w:rPr>
                <w:rFonts w:ascii="宋体"/>
                <w:sz w:val="22"/>
                <w:highlight w:val="none"/>
              </w:rPr>
              <w:t>duperreana</w:t>
            </w:r>
            <w:r>
              <w:rPr>
                <w:rFonts w:ascii="宋体"/>
                <w:w w:val="100"/>
                <w:sz w:val="22"/>
                <w:highlight w:val="none"/>
              </w:rPr>
              <w:t xml:space="preserve"> </w:t>
            </w:r>
            <w:r>
              <w:rPr>
                <w:rFonts w:ascii="宋体"/>
                <w:sz w:val="22"/>
                <w:highlight w:val="none"/>
              </w:rPr>
              <w:t>Pierre</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61"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61"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16"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58" w:line="240" w:lineRule="auto"/>
              <w:ind w:left="122" w:right="0"/>
              <w:jc w:val="left"/>
              <w:rPr>
                <w:rFonts w:ascii="宋体" w:hAnsi="宋体" w:eastAsia="宋体" w:cs="宋体"/>
                <w:sz w:val="22"/>
                <w:szCs w:val="22"/>
                <w:highlight w:val="none"/>
              </w:rPr>
            </w:pPr>
            <w:r>
              <w:rPr>
                <w:rFonts w:ascii="宋体"/>
                <w:sz w:val="22"/>
                <w:highlight w:val="none"/>
              </w:rPr>
              <w:t>11</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129" w:right="0" w:firstLine="660"/>
              <w:jc w:val="left"/>
              <w:rPr>
                <w:rFonts w:ascii="宋体" w:hAnsi="宋体" w:eastAsia="宋体" w:cs="宋体"/>
                <w:sz w:val="22"/>
                <w:szCs w:val="22"/>
                <w:highlight w:val="none"/>
              </w:rPr>
            </w:pPr>
            <w:r>
              <w:rPr>
                <w:rFonts w:ascii="宋体" w:hAnsi="宋体" w:eastAsia="宋体" w:cs="宋体"/>
                <w:sz w:val="22"/>
                <w:szCs w:val="22"/>
                <w:highlight w:val="none"/>
              </w:rPr>
              <w:t>四季桂</w:t>
            </w:r>
          </w:p>
          <w:p>
            <w:pPr>
              <w:pStyle w:val="20"/>
              <w:spacing w:before="24" w:line="259" w:lineRule="auto"/>
              <w:ind w:left="129" w:right="128"/>
              <w:jc w:val="center"/>
              <w:rPr>
                <w:rFonts w:ascii="宋体" w:hAnsi="宋体" w:eastAsia="宋体" w:cs="宋体"/>
                <w:sz w:val="22"/>
                <w:szCs w:val="22"/>
                <w:highlight w:val="none"/>
              </w:rPr>
            </w:pPr>
            <w:r>
              <w:rPr>
                <w:rFonts w:ascii="宋体" w:hAnsi="宋体" w:eastAsia="宋体" w:cs="宋体"/>
                <w:sz w:val="22"/>
                <w:szCs w:val="22"/>
                <w:highlight w:val="none"/>
              </w:rPr>
              <w:t>Osmanthus</w:t>
            </w:r>
            <w:r>
              <w:rPr>
                <w:rFonts w:ascii="宋体" w:hAnsi="宋体" w:eastAsia="宋体" w:cs="宋体"/>
                <w:spacing w:val="-13"/>
                <w:sz w:val="22"/>
                <w:szCs w:val="22"/>
                <w:highlight w:val="none"/>
              </w:rPr>
              <w:t xml:space="preserve"> </w:t>
            </w:r>
            <w:r>
              <w:rPr>
                <w:rFonts w:ascii="宋体" w:hAnsi="宋体" w:eastAsia="宋体" w:cs="宋体"/>
                <w:sz w:val="22"/>
                <w:szCs w:val="22"/>
                <w:highlight w:val="none"/>
              </w:rPr>
              <w:t>fragrans</w:t>
            </w:r>
            <w:r>
              <w:rPr>
                <w:rFonts w:ascii="宋体" w:hAnsi="宋体" w:eastAsia="宋体" w:cs="宋体"/>
                <w:w w:val="100"/>
                <w:sz w:val="22"/>
                <w:szCs w:val="22"/>
                <w:highlight w:val="none"/>
              </w:rPr>
              <w:t xml:space="preserve"> </w:t>
            </w:r>
            <w:r>
              <w:rPr>
                <w:rFonts w:ascii="宋体" w:hAnsi="宋体" w:eastAsia="宋体" w:cs="宋体"/>
                <w:sz w:val="22"/>
                <w:szCs w:val="22"/>
                <w:highlight w:val="none"/>
              </w:rPr>
              <w:t>Lour.</w:t>
            </w:r>
            <w:r>
              <w:rPr>
                <w:rFonts w:ascii="宋体" w:hAnsi="宋体" w:eastAsia="宋体" w:cs="宋体"/>
                <w:w w:val="100"/>
                <w:sz w:val="22"/>
                <w:szCs w:val="22"/>
                <w:highlight w:val="none"/>
              </w:rPr>
              <w:t xml:space="preserve"> </w:t>
            </w:r>
            <w:r>
              <w:rPr>
                <w:rFonts w:ascii="宋体" w:hAnsi="宋体" w:eastAsia="宋体" w:cs="宋体"/>
                <w:sz w:val="22"/>
                <w:szCs w:val="22"/>
                <w:highlight w:val="none"/>
              </w:rPr>
              <w:t>‘Everaflorus’</w:t>
            </w: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13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3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32" w:line="240" w:lineRule="auto"/>
              <w:ind w:left="361" w:right="0"/>
              <w:jc w:val="left"/>
              <w:rPr>
                <w:rFonts w:ascii="宋体" w:hAnsi="宋体" w:eastAsia="宋体" w:cs="宋体"/>
                <w:sz w:val="21"/>
                <w:szCs w:val="21"/>
                <w:highlight w:val="none"/>
              </w:rPr>
            </w:pPr>
            <w:r>
              <w:rPr>
                <w:rFonts w:ascii="宋体"/>
                <w:sz w:val="21"/>
                <w:highlight w:val="none"/>
              </w:rPr>
              <w:t>20*30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32" w:line="240" w:lineRule="auto"/>
              <w:ind w:left="332" w:right="0"/>
              <w:jc w:val="left"/>
              <w:rPr>
                <w:rFonts w:ascii="宋体" w:hAnsi="宋体" w:eastAsia="宋体" w:cs="宋体"/>
                <w:sz w:val="21"/>
                <w:szCs w:val="21"/>
                <w:highlight w:val="none"/>
              </w:rPr>
            </w:pPr>
            <w:r>
              <w:rPr>
                <w:rFonts w:ascii="宋体"/>
                <w:sz w:val="21"/>
                <w:highlight w:val="none"/>
              </w:rPr>
              <w:t>30*40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32"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4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320" w:type="dxa"/>
            <w:tcBorders>
              <w:top w:val="single" w:color="000000" w:sz="4" w:space="0"/>
              <w:left w:val="single" w:color="000000" w:sz="4" w:space="0"/>
              <w:bottom w:val="single" w:color="000000" w:sz="4" w:space="0"/>
              <w:right w:val="single" w:color="000000" w:sz="4" w:space="0"/>
            </w:tcBorders>
          </w:tcPr>
          <w:p>
            <w:pPr>
              <w:pStyle w:val="20"/>
              <w:spacing w:before="147" w:line="240" w:lineRule="auto"/>
              <w:ind w:left="392" w:right="0"/>
              <w:jc w:val="left"/>
              <w:rPr>
                <w:rFonts w:ascii="宋体" w:hAnsi="宋体" w:eastAsia="宋体" w:cs="宋体"/>
                <w:sz w:val="21"/>
                <w:szCs w:val="21"/>
                <w:highlight w:val="none"/>
              </w:rPr>
            </w:pPr>
            <w:r>
              <w:rPr>
                <w:rFonts w:ascii="宋体" w:hAnsi="宋体" w:eastAsia="宋体" w:cs="宋体"/>
                <w:sz w:val="21"/>
                <w:szCs w:val="21"/>
                <w:highlight w:val="none"/>
              </w:rPr>
              <w:t>≥130</w:t>
            </w:r>
          </w:p>
        </w:tc>
        <w:tc>
          <w:tcPr>
            <w:tcW w:w="1517" w:type="dxa"/>
            <w:tcBorders>
              <w:top w:val="single" w:color="000000" w:sz="4" w:space="0"/>
              <w:left w:val="single" w:color="000000" w:sz="4" w:space="0"/>
              <w:bottom w:val="single" w:color="000000" w:sz="4" w:space="0"/>
              <w:right w:val="single" w:color="000000" w:sz="4" w:space="0"/>
            </w:tcBorders>
          </w:tcPr>
          <w:p>
            <w:pPr>
              <w:pStyle w:val="20"/>
              <w:spacing w:before="147" w:line="240" w:lineRule="auto"/>
              <w:ind w:left="490"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257" w:type="dxa"/>
            <w:tcBorders>
              <w:top w:val="single" w:color="000000" w:sz="4" w:space="0"/>
              <w:left w:val="single" w:color="000000" w:sz="4" w:space="0"/>
              <w:bottom w:val="single" w:color="000000" w:sz="4" w:space="0"/>
              <w:right w:val="single" w:color="000000" w:sz="4" w:space="0"/>
            </w:tcBorders>
          </w:tcPr>
          <w:p>
            <w:pPr>
              <w:pStyle w:val="20"/>
              <w:spacing w:before="147" w:line="240" w:lineRule="auto"/>
              <w:ind w:left="361" w:right="0"/>
              <w:jc w:val="left"/>
              <w:rPr>
                <w:rFonts w:ascii="宋体" w:hAnsi="宋体" w:eastAsia="宋体" w:cs="宋体"/>
                <w:sz w:val="21"/>
                <w:szCs w:val="21"/>
                <w:highlight w:val="none"/>
              </w:rPr>
            </w:pPr>
            <w:r>
              <w:rPr>
                <w:rFonts w:ascii="宋体"/>
                <w:sz w:val="21"/>
                <w:highlight w:val="none"/>
              </w:rPr>
              <w:t>35*50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47"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17" w:type="dxa"/>
            <w:tcBorders>
              <w:top w:val="single" w:color="000000" w:sz="4" w:space="0"/>
              <w:left w:val="single" w:color="000000" w:sz="4" w:space="0"/>
              <w:bottom w:val="single" w:color="000000" w:sz="4" w:space="0"/>
              <w:right w:val="single" w:color="000000" w:sz="4" w:space="0"/>
            </w:tcBorders>
          </w:tcPr>
          <w:p>
            <w:pPr>
              <w:pStyle w:val="20"/>
              <w:spacing w:before="147" w:line="240" w:lineRule="auto"/>
              <w:ind w:left="136"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520" w:right="860" w:bottom="1180" w:left="1060" w:header="0" w:footer="996" w:gutter="0"/>
          <w:pgBorders>
            <w:top w:val="none" w:sz="0" w:space="0"/>
            <w:left w:val="none" w:sz="0" w:space="0"/>
            <w:bottom w:val="none" w:sz="0" w:space="0"/>
            <w:right w:val="none" w:sz="0" w:space="0"/>
          </w:pgBorders>
          <w:pgNumType w:fmt="decimal"/>
          <w:cols w:space="720" w:num="1"/>
        </w:sectPr>
      </w:pPr>
    </w:p>
    <w:p>
      <w:pPr>
        <w:spacing w:before="6" w:line="240" w:lineRule="auto"/>
        <w:rPr>
          <w:rFonts w:ascii="Times New Roman" w:hAnsi="Times New Roman" w:eastAsia="Times New Roman" w:cs="Times New Roman"/>
          <w:sz w:val="20"/>
          <w:szCs w:val="20"/>
          <w:highlight w:val="none"/>
        </w:rPr>
      </w:pPr>
    </w:p>
    <w:tbl>
      <w:tblPr>
        <w:tblStyle w:val="15"/>
        <w:tblW w:w="0" w:type="auto"/>
        <w:tblInd w:w="109" w:type="dxa"/>
        <w:tblLayout w:type="fixed"/>
        <w:tblCellMar>
          <w:top w:w="0" w:type="dxa"/>
          <w:left w:w="0" w:type="dxa"/>
          <w:bottom w:w="0" w:type="dxa"/>
          <w:right w:w="0" w:type="dxa"/>
        </w:tblCellMar>
      </w:tblPr>
      <w:tblGrid>
        <w:gridCol w:w="477"/>
        <w:gridCol w:w="2250"/>
        <w:gridCol w:w="1453"/>
        <w:gridCol w:w="1350"/>
        <w:gridCol w:w="1325"/>
        <w:gridCol w:w="1200"/>
        <w:gridCol w:w="1000"/>
        <w:gridCol w:w="705"/>
      </w:tblGrid>
      <w:tr>
        <w:tblPrEx>
          <w:tblCellMar>
            <w:top w:w="0" w:type="dxa"/>
            <w:left w:w="0" w:type="dxa"/>
            <w:bottom w:w="0" w:type="dxa"/>
            <w:right w:w="0" w:type="dxa"/>
          </w:tblCellMar>
        </w:tblPrEx>
        <w:trPr>
          <w:trHeight w:val="368"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3"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3</w:t>
            </w:r>
            <w:r>
              <w:rPr>
                <w:rFonts w:ascii="宋体" w:hAnsi="宋体" w:eastAsia="宋体" w:cs="宋体"/>
                <w:b/>
                <w:bCs/>
                <w:sz w:val="22"/>
                <w:szCs w:val="22"/>
                <w:highlight w:val="none"/>
              </w:rPr>
              <w:t>.2</w:t>
            </w:r>
            <w:r>
              <w:rPr>
                <w:rFonts w:ascii="宋体" w:hAnsi="宋体" w:eastAsia="宋体" w:cs="宋体"/>
                <w:b/>
                <w:bCs/>
                <w:spacing w:val="-8"/>
                <w:sz w:val="22"/>
                <w:szCs w:val="22"/>
                <w:highlight w:val="none"/>
              </w:rPr>
              <w:t xml:space="preserve"> </w:t>
            </w:r>
            <w:r>
              <w:rPr>
                <w:rFonts w:ascii="宋体" w:hAnsi="宋体" w:eastAsia="宋体" w:cs="宋体"/>
                <w:b/>
                <w:bCs/>
                <w:sz w:val="22"/>
                <w:szCs w:val="22"/>
                <w:highlight w:val="none"/>
              </w:rPr>
              <w:t>造型灌木主要指标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2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193"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3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142"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0"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84" w:right="183" w:hanging="3"/>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0" w:line="273" w:lineRule="auto"/>
              <w:ind w:left="118" w:right="121" w:firstLine="55"/>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0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258"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6"/>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40"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84" w:hRule="exact"/>
        </w:trPr>
        <w:tc>
          <w:tcPr>
            <w:tcW w:w="477"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405" w:right="0" w:firstLine="494"/>
              <w:jc w:val="left"/>
              <w:rPr>
                <w:rFonts w:ascii="宋体" w:hAnsi="宋体" w:eastAsia="宋体" w:cs="宋体"/>
                <w:sz w:val="22"/>
                <w:szCs w:val="22"/>
                <w:highlight w:val="none"/>
              </w:rPr>
            </w:pPr>
            <w:r>
              <w:rPr>
                <w:rFonts w:ascii="宋体" w:hAnsi="宋体" w:eastAsia="宋体" w:cs="宋体"/>
                <w:sz w:val="22"/>
                <w:szCs w:val="22"/>
                <w:highlight w:val="none"/>
              </w:rPr>
              <w:t>含笑</w:t>
            </w:r>
          </w:p>
          <w:p>
            <w:pPr>
              <w:pStyle w:val="20"/>
              <w:spacing w:before="24" w:line="240" w:lineRule="auto"/>
              <w:ind w:left="1" w:right="0"/>
              <w:jc w:val="center"/>
              <w:rPr>
                <w:rFonts w:ascii="宋体" w:hAnsi="宋体" w:eastAsia="宋体" w:cs="宋体"/>
                <w:sz w:val="22"/>
                <w:szCs w:val="22"/>
                <w:highlight w:val="none"/>
              </w:rPr>
            </w:pPr>
            <w:r>
              <w:rPr>
                <w:rFonts w:ascii="宋体"/>
                <w:sz w:val="22"/>
                <w:highlight w:val="none"/>
              </w:rPr>
              <w:t>Michelia</w:t>
            </w:r>
            <w:r>
              <w:rPr>
                <w:rFonts w:ascii="宋体"/>
                <w:spacing w:val="-9"/>
                <w:sz w:val="22"/>
                <w:highlight w:val="none"/>
              </w:rPr>
              <w:t xml:space="preserve"> </w:t>
            </w:r>
            <w:r>
              <w:rPr>
                <w:rFonts w:ascii="宋体"/>
                <w:sz w:val="22"/>
                <w:highlight w:val="none"/>
              </w:rPr>
              <w:t>figo</w:t>
            </w:r>
          </w:p>
          <w:p>
            <w:pPr>
              <w:pStyle w:val="20"/>
              <w:spacing w:before="24" w:line="240" w:lineRule="auto"/>
              <w:ind w:left="1" w:right="0"/>
              <w:jc w:val="center"/>
              <w:rPr>
                <w:rFonts w:ascii="宋体" w:hAnsi="宋体" w:eastAsia="宋体" w:cs="宋体"/>
                <w:sz w:val="22"/>
                <w:szCs w:val="22"/>
                <w:highlight w:val="none"/>
              </w:rPr>
            </w:pPr>
            <w:r>
              <w:rPr>
                <w:rFonts w:ascii="宋体" w:hAnsi="宋体" w:eastAsia="宋体" w:cs="宋体"/>
                <w:sz w:val="22"/>
                <w:szCs w:val="22"/>
                <w:highlight w:val="none"/>
              </w:rPr>
              <w:t>（Lour.）Spreng</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6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6"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6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395"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5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129" w:right="0" w:firstLine="770"/>
              <w:jc w:val="left"/>
              <w:rPr>
                <w:rFonts w:ascii="宋体" w:hAnsi="宋体" w:eastAsia="宋体" w:cs="宋体"/>
                <w:sz w:val="22"/>
                <w:szCs w:val="22"/>
                <w:highlight w:val="none"/>
              </w:rPr>
            </w:pPr>
            <w:r>
              <w:rPr>
                <w:rFonts w:ascii="宋体" w:hAnsi="宋体" w:eastAsia="宋体" w:cs="宋体"/>
                <w:sz w:val="22"/>
                <w:szCs w:val="22"/>
                <w:highlight w:val="none"/>
              </w:rPr>
              <w:t>海桐</w:t>
            </w:r>
          </w:p>
          <w:p>
            <w:pPr>
              <w:pStyle w:val="20"/>
              <w:spacing w:before="24" w:line="259" w:lineRule="auto"/>
              <w:ind w:left="405" w:right="126" w:hanging="276"/>
              <w:jc w:val="left"/>
              <w:rPr>
                <w:rFonts w:ascii="宋体" w:hAnsi="宋体" w:eastAsia="宋体" w:cs="宋体"/>
                <w:sz w:val="22"/>
                <w:szCs w:val="22"/>
                <w:highlight w:val="none"/>
              </w:rPr>
            </w:pPr>
            <w:r>
              <w:rPr>
                <w:rFonts w:ascii="宋体"/>
                <w:sz w:val="22"/>
                <w:highlight w:val="none"/>
              </w:rPr>
              <w:t>Pittosporum</w:t>
            </w:r>
            <w:r>
              <w:rPr>
                <w:rFonts w:ascii="宋体"/>
                <w:spacing w:val="-9"/>
                <w:sz w:val="22"/>
                <w:highlight w:val="none"/>
              </w:rPr>
              <w:t xml:space="preserve"> </w:t>
            </w:r>
            <w:r>
              <w:rPr>
                <w:rFonts w:ascii="宋体"/>
                <w:sz w:val="22"/>
                <w:highlight w:val="none"/>
              </w:rPr>
              <w:t>tobira</w:t>
            </w:r>
            <w:r>
              <w:rPr>
                <w:rFonts w:ascii="宋体"/>
                <w:w w:val="100"/>
                <w:sz w:val="22"/>
                <w:highlight w:val="none"/>
              </w:rPr>
              <w:t xml:space="preserve"> </w:t>
            </w:r>
            <w:r>
              <w:rPr>
                <w:rFonts w:ascii="宋体"/>
                <w:sz w:val="22"/>
                <w:highlight w:val="none"/>
              </w:rPr>
              <w:t>(Thunb.)</w:t>
            </w:r>
            <w:r>
              <w:rPr>
                <w:rFonts w:ascii="宋体"/>
                <w:spacing w:val="-9"/>
                <w:sz w:val="22"/>
                <w:highlight w:val="none"/>
              </w:rPr>
              <w:t xml:space="preserve"> </w:t>
            </w:r>
            <w:r>
              <w:rPr>
                <w:rFonts w:ascii="宋体"/>
                <w:sz w:val="22"/>
                <w:highlight w:val="none"/>
              </w:rPr>
              <w:t>Ait.</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6"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0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95"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840"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6" w:line="240" w:lineRule="auto"/>
              <w:ind w:right="0"/>
              <w:jc w:val="left"/>
              <w:rPr>
                <w:rFonts w:ascii="Times New Roman" w:hAnsi="Times New Roman" w:eastAsia="Times New Roman" w:cs="Times New Roman"/>
                <w:sz w:val="30"/>
                <w:szCs w:val="30"/>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3</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红继木</w:t>
            </w:r>
          </w:p>
          <w:p>
            <w:pPr>
              <w:pStyle w:val="20"/>
              <w:spacing w:before="24" w:line="259" w:lineRule="auto"/>
              <w:ind w:left="185" w:right="181" w:hanging="1"/>
              <w:jc w:val="center"/>
              <w:rPr>
                <w:rFonts w:ascii="宋体" w:hAnsi="宋体" w:eastAsia="宋体" w:cs="宋体"/>
                <w:sz w:val="22"/>
                <w:szCs w:val="22"/>
                <w:highlight w:val="none"/>
              </w:rPr>
            </w:pPr>
            <w:r>
              <w:rPr>
                <w:rFonts w:ascii="宋体"/>
                <w:sz w:val="22"/>
                <w:highlight w:val="none"/>
              </w:rPr>
              <w:t>Loropetalum</w:t>
            </w:r>
            <w:r>
              <w:rPr>
                <w:rFonts w:ascii="宋体"/>
                <w:w w:val="100"/>
                <w:sz w:val="22"/>
                <w:highlight w:val="none"/>
              </w:rPr>
              <w:t xml:space="preserve"> </w:t>
            </w:r>
            <w:r>
              <w:rPr>
                <w:rFonts w:ascii="宋体"/>
                <w:sz w:val="22"/>
                <w:highlight w:val="none"/>
              </w:rPr>
              <w:t>chinense (R.</w:t>
            </w:r>
            <w:r>
              <w:rPr>
                <w:rFonts w:ascii="宋体"/>
                <w:spacing w:val="-10"/>
                <w:sz w:val="22"/>
                <w:highlight w:val="none"/>
              </w:rPr>
              <w:t xml:space="preserve"> </w:t>
            </w:r>
            <w:r>
              <w:rPr>
                <w:rFonts w:ascii="宋体"/>
                <w:sz w:val="22"/>
                <w:highlight w:val="none"/>
              </w:rPr>
              <w:t>Br.)</w:t>
            </w:r>
            <w:r>
              <w:rPr>
                <w:rFonts w:ascii="宋体"/>
                <w:w w:val="100"/>
                <w:sz w:val="22"/>
                <w:highlight w:val="none"/>
              </w:rPr>
              <w:t xml:space="preserve"> </w:t>
            </w:r>
            <w:r>
              <w:rPr>
                <w:rFonts w:ascii="宋体"/>
                <w:sz w:val="22"/>
                <w:highlight w:val="none"/>
              </w:rPr>
              <w:t>Oliv. var.</w:t>
            </w:r>
            <w:r>
              <w:rPr>
                <w:rFonts w:ascii="宋体"/>
                <w:spacing w:val="-11"/>
                <w:sz w:val="22"/>
                <w:highlight w:val="none"/>
              </w:rPr>
              <w:t xml:space="preserve"> </w:t>
            </w:r>
            <w:r>
              <w:rPr>
                <w:rFonts w:ascii="宋体"/>
                <w:sz w:val="22"/>
                <w:highlight w:val="none"/>
              </w:rPr>
              <w:t>rubrum</w:t>
            </w:r>
            <w:r>
              <w:rPr>
                <w:rFonts w:ascii="宋体"/>
                <w:w w:val="100"/>
                <w:sz w:val="22"/>
                <w:highlight w:val="none"/>
              </w:rPr>
              <w:t xml:space="preserve"> </w:t>
            </w:r>
            <w:r>
              <w:rPr>
                <w:rFonts w:ascii="宋体"/>
                <w:sz w:val="22"/>
                <w:highlight w:val="none"/>
              </w:rPr>
              <w:t>Yieh</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730"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16"/>
                <w:szCs w:val="16"/>
                <w:highlight w:val="none"/>
              </w:rPr>
            </w:pPr>
          </w:p>
          <w:p>
            <w:pPr>
              <w:pStyle w:val="20"/>
              <w:spacing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16"/>
                <w:szCs w:val="16"/>
                <w:highlight w:val="none"/>
              </w:rPr>
            </w:pPr>
          </w:p>
          <w:p>
            <w:pPr>
              <w:pStyle w:val="20"/>
              <w:spacing w:line="240" w:lineRule="auto"/>
              <w:ind w:left="395"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16"/>
                <w:szCs w:val="16"/>
                <w:highlight w:val="none"/>
              </w:rPr>
            </w:pPr>
          </w:p>
          <w:p>
            <w:pPr>
              <w:pStyle w:val="20"/>
              <w:spacing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16"/>
                <w:szCs w:val="16"/>
                <w:highlight w:val="none"/>
              </w:rPr>
            </w:pPr>
          </w:p>
          <w:p>
            <w:pPr>
              <w:pStyle w:val="20"/>
              <w:spacing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5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4</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240" w:right="0" w:firstLine="549"/>
              <w:jc w:val="left"/>
              <w:rPr>
                <w:rFonts w:ascii="宋体" w:hAnsi="宋体" w:eastAsia="宋体" w:cs="宋体"/>
                <w:sz w:val="22"/>
                <w:szCs w:val="22"/>
                <w:highlight w:val="none"/>
              </w:rPr>
            </w:pPr>
            <w:r>
              <w:rPr>
                <w:rFonts w:ascii="宋体" w:hAnsi="宋体" w:eastAsia="宋体" w:cs="宋体"/>
                <w:sz w:val="22"/>
                <w:szCs w:val="22"/>
                <w:highlight w:val="none"/>
              </w:rPr>
              <w:t>黄金榕</w:t>
            </w:r>
          </w:p>
          <w:p>
            <w:pPr>
              <w:pStyle w:val="20"/>
              <w:spacing w:before="24" w:line="259" w:lineRule="auto"/>
              <w:ind w:left="295" w:right="236" w:hanging="56"/>
              <w:jc w:val="left"/>
              <w:rPr>
                <w:rFonts w:ascii="宋体" w:hAnsi="宋体" w:eastAsia="宋体" w:cs="宋体"/>
                <w:sz w:val="22"/>
                <w:szCs w:val="22"/>
                <w:highlight w:val="none"/>
              </w:rPr>
            </w:pPr>
            <w:r>
              <w:rPr>
                <w:rFonts w:ascii="宋体"/>
                <w:sz w:val="22"/>
                <w:highlight w:val="none"/>
              </w:rPr>
              <w:t>Ficus</w:t>
            </w:r>
            <w:r>
              <w:rPr>
                <w:rFonts w:ascii="宋体"/>
                <w:spacing w:val="-9"/>
                <w:sz w:val="22"/>
                <w:highlight w:val="none"/>
              </w:rPr>
              <w:t xml:space="preserve"> </w:t>
            </w:r>
            <w:r>
              <w:rPr>
                <w:rFonts w:ascii="宋体"/>
                <w:sz w:val="22"/>
                <w:highlight w:val="none"/>
              </w:rPr>
              <w:t>microcarpa</w:t>
            </w:r>
            <w:r>
              <w:rPr>
                <w:rFonts w:ascii="宋体"/>
                <w:w w:val="100"/>
                <w:sz w:val="22"/>
                <w:highlight w:val="none"/>
              </w:rPr>
              <w:t xml:space="preserve"> </w:t>
            </w:r>
            <w:r>
              <w:rPr>
                <w:rFonts w:ascii="宋体"/>
                <w:sz w:val="22"/>
                <w:highlight w:val="none"/>
              </w:rPr>
              <w:t>'Golden</w:t>
            </w:r>
            <w:r>
              <w:rPr>
                <w:rFonts w:ascii="宋体"/>
                <w:spacing w:val="-9"/>
                <w:sz w:val="22"/>
                <w:highlight w:val="none"/>
              </w:rPr>
              <w:t xml:space="preserve"> </w:t>
            </w:r>
            <w:r>
              <w:rPr>
                <w:rFonts w:ascii="宋体"/>
                <w:sz w:val="22"/>
                <w:highlight w:val="none"/>
              </w:rPr>
              <w:t>Leaves'</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51"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5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51"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51"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5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9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40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395"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790"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5" w:line="240" w:lineRule="auto"/>
              <w:ind w:right="0"/>
              <w:jc w:val="left"/>
              <w:rPr>
                <w:rFonts w:ascii="Times New Roman" w:hAnsi="Times New Roman" w:eastAsia="Times New Roman" w:cs="Times New Roman"/>
                <w:sz w:val="30"/>
                <w:szCs w:val="30"/>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变叶木</w:t>
            </w:r>
          </w:p>
          <w:p>
            <w:pPr>
              <w:pStyle w:val="20"/>
              <w:spacing w:before="24" w:line="259" w:lineRule="auto"/>
              <w:ind w:left="103" w:right="99" w:firstLine="576"/>
              <w:jc w:val="left"/>
              <w:rPr>
                <w:rFonts w:ascii="宋体" w:hAnsi="宋体" w:eastAsia="宋体" w:cs="宋体"/>
                <w:sz w:val="22"/>
                <w:szCs w:val="22"/>
                <w:highlight w:val="none"/>
              </w:rPr>
            </w:pPr>
            <w:r>
              <w:rPr>
                <w:rFonts w:ascii="宋体"/>
                <w:sz w:val="22"/>
                <w:highlight w:val="none"/>
              </w:rPr>
              <w:t>Codiaeum</w:t>
            </w:r>
            <w:r>
              <w:rPr>
                <w:rFonts w:ascii="宋体"/>
                <w:w w:val="100"/>
                <w:sz w:val="22"/>
                <w:highlight w:val="none"/>
              </w:rPr>
              <w:t xml:space="preserve"> </w:t>
            </w:r>
            <w:r>
              <w:rPr>
                <w:rFonts w:ascii="宋体"/>
                <w:sz w:val="22"/>
                <w:highlight w:val="none"/>
              </w:rPr>
              <w:t>variegatum (L.)</w:t>
            </w:r>
            <w:r>
              <w:rPr>
                <w:rFonts w:ascii="宋体"/>
                <w:spacing w:val="-67"/>
                <w:sz w:val="22"/>
                <w:highlight w:val="none"/>
              </w:rPr>
              <w:t xml:space="preserve"> </w:t>
            </w:r>
            <w:r>
              <w:rPr>
                <w:rFonts w:ascii="宋体"/>
                <w:sz w:val="22"/>
                <w:highlight w:val="none"/>
              </w:rPr>
              <w:t>Bl.</w:t>
            </w:r>
            <w:r>
              <w:rPr>
                <w:rFonts w:ascii="宋体"/>
                <w:w w:val="100"/>
                <w:sz w:val="22"/>
                <w:highlight w:val="none"/>
              </w:rPr>
              <w:t xml:space="preserve"> </w:t>
            </w:r>
            <w:r>
              <w:rPr>
                <w:rFonts w:ascii="宋体"/>
                <w:sz w:val="22"/>
                <w:highlight w:val="none"/>
              </w:rPr>
              <w:t>var. pictum</w:t>
            </w:r>
            <w:r>
              <w:rPr>
                <w:rFonts w:ascii="宋体"/>
                <w:spacing w:val="-68"/>
                <w:sz w:val="22"/>
                <w:highlight w:val="none"/>
              </w:rPr>
              <w:t xml:space="preserve"> </w:t>
            </w:r>
            <w:r>
              <w:rPr>
                <w:rFonts w:ascii="宋体"/>
                <w:sz w:val="22"/>
                <w:highlight w:val="none"/>
              </w:rPr>
              <w:t>(Lodd.)</w:t>
            </w:r>
          </w:p>
          <w:p>
            <w:pPr>
              <w:pStyle w:val="20"/>
              <w:spacing w:before="6" w:line="240" w:lineRule="auto"/>
              <w:ind w:left="1" w:right="0"/>
              <w:jc w:val="center"/>
              <w:rPr>
                <w:rFonts w:ascii="宋体" w:hAnsi="宋体" w:eastAsia="宋体" w:cs="宋体"/>
                <w:sz w:val="22"/>
                <w:szCs w:val="22"/>
                <w:highlight w:val="none"/>
              </w:rPr>
            </w:pPr>
            <w:r>
              <w:rPr>
                <w:rFonts w:ascii="宋体"/>
                <w:sz w:val="22"/>
                <w:highlight w:val="none"/>
              </w:rPr>
              <w:t>Muell.-Arg.</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780"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250" w:type="dxa"/>
            <w:vMerge w:val="restart"/>
            <w:tcBorders>
              <w:top w:val="single" w:color="000000" w:sz="4" w:space="0"/>
              <w:left w:val="single" w:color="000000" w:sz="4" w:space="0"/>
              <w:right w:val="single" w:color="000000" w:sz="4" w:space="0"/>
            </w:tcBorders>
          </w:tcPr>
          <w:p>
            <w:pPr>
              <w:pStyle w:val="20"/>
              <w:spacing w:line="266"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比利时杜鹃</w:t>
            </w:r>
          </w:p>
          <w:p>
            <w:pPr>
              <w:pStyle w:val="20"/>
              <w:spacing w:before="24" w:line="259" w:lineRule="auto"/>
              <w:ind w:left="129" w:right="126" w:hanging="1"/>
              <w:jc w:val="center"/>
              <w:rPr>
                <w:rFonts w:ascii="宋体" w:hAnsi="宋体" w:eastAsia="宋体" w:cs="宋体"/>
                <w:sz w:val="22"/>
                <w:szCs w:val="22"/>
                <w:highlight w:val="none"/>
              </w:rPr>
            </w:pPr>
            <w:r>
              <w:rPr>
                <w:rFonts w:ascii="宋体"/>
                <w:sz w:val="22"/>
                <w:highlight w:val="none"/>
              </w:rPr>
              <w:t>Rhododendron</w:t>
            </w:r>
            <w:r>
              <w:rPr>
                <w:rFonts w:ascii="宋体"/>
                <w:w w:val="100"/>
                <w:sz w:val="22"/>
                <w:highlight w:val="none"/>
              </w:rPr>
              <w:t xml:space="preserve"> </w:t>
            </w:r>
            <w:r>
              <w:rPr>
                <w:rFonts w:ascii="宋体"/>
                <w:sz w:val="22"/>
                <w:highlight w:val="none"/>
              </w:rPr>
              <w:t>indicum (L.)</w:t>
            </w:r>
            <w:r>
              <w:rPr>
                <w:rFonts w:ascii="宋体"/>
                <w:spacing w:val="-10"/>
                <w:sz w:val="22"/>
                <w:highlight w:val="none"/>
              </w:rPr>
              <w:t xml:space="preserve"> </w:t>
            </w:r>
            <w:r>
              <w:rPr>
                <w:rFonts w:ascii="宋体"/>
                <w:sz w:val="22"/>
                <w:highlight w:val="none"/>
              </w:rPr>
              <w:t>Sweet</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95" w:right="0"/>
              <w:jc w:val="left"/>
              <w:rPr>
                <w:rFonts w:ascii="宋体" w:hAnsi="宋体" w:eastAsia="宋体" w:cs="宋体"/>
                <w:sz w:val="21"/>
                <w:szCs w:val="21"/>
                <w:highlight w:val="none"/>
              </w:rPr>
            </w:pPr>
            <w:r>
              <w:rPr>
                <w:rFonts w:ascii="宋体"/>
                <w:sz w:val="21"/>
                <w:highlight w:val="none"/>
              </w:rPr>
              <w:t>30*30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7</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龟甲冬青</w:t>
            </w:r>
          </w:p>
          <w:p>
            <w:pPr>
              <w:pStyle w:val="20"/>
              <w:spacing w:before="24" w:line="259" w:lineRule="auto"/>
              <w:ind w:left="129" w:right="126"/>
              <w:jc w:val="center"/>
              <w:rPr>
                <w:rFonts w:ascii="宋体" w:hAnsi="宋体" w:eastAsia="宋体" w:cs="宋体"/>
                <w:sz w:val="22"/>
                <w:szCs w:val="22"/>
                <w:highlight w:val="none"/>
              </w:rPr>
            </w:pPr>
            <w:r>
              <w:rPr>
                <w:rFonts w:ascii="宋体" w:hAnsi="宋体" w:eastAsia="宋体" w:cs="宋体"/>
                <w:sz w:val="22"/>
                <w:szCs w:val="22"/>
                <w:highlight w:val="none"/>
              </w:rPr>
              <w:t>Ilex</w:t>
            </w:r>
            <w:r>
              <w:rPr>
                <w:rFonts w:ascii="宋体" w:hAnsi="宋体" w:eastAsia="宋体" w:cs="宋体"/>
                <w:spacing w:val="-5"/>
                <w:sz w:val="22"/>
                <w:szCs w:val="22"/>
                <w:highlight w:val="none"/>
              </w:rPr>
              <w:t xml:space="preserve"> </w:t>
            </w:r>
            <w:r>
              <w:rPr>
                <w:rFonts w:ascii="宋体" w:hAnsi="宋体" w:eastAsia="宋体" w:cs="宋体"/>
                <w:sz w:val="22"/>
                <w:szCs w:val="22"/>
                <w:highlight w:val="none"/>
              </w:rPr>
              <w:t>crenata</w:t>
            </w:r>
            <w:r>
              <w:rPr>
                <w:rFonts w:ascii="宋体" w:hAnsi="宋体" w:eastAsia="宋体" w:cs="宋体"/>
                <w:w w:val="100"/>
                <w:sz w:val="22"/>
                <w:szCs w:val="22"/>
                <w:highlight w:val="none"/>
              </w:rPr>
              <w:t xml:space="preserve"> </w:t>
            </w:r>
            <w:r>
              <w:rPr>
                <w:rFonts w:ascii="宋体" w:hAnsi="宋体" w:eastAsia="宋体" w:cs="宋体"/>
                <w:sz w:val="22"/>
                <w:szCs w:val="22"/>
                <w:highlight w:val="none"/>
              </w:rPr>
              <w:t>cv．Convexa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Makino</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6"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7"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8</w:t>
            </w:r>
          </w:p>
        </w:tc>
        <w:tc>
          <w:tcPr>
            <w:tcW w:w="2250" w:type="dxa"/>
            <w:vMerge w:val="restart"/>
            <w:tcBorders>
              <w:top w:val="single" w:color="000000" w:sz="4" w:space="0"/>
              <w:left w:val="single" w:color="000000" w:sz="4" w:space="0"/>
              <w:right w:val="single" w:color="000000" w:sz="4" w:space="0"/>
            </w:tcBorders>
          </w:tcPr>
          <w:p>
            <w:pPr>
              <w:pStyle w:val="20"/>
              <w:spacing w:before="105" w:line="259" w:lineRule="auto"/>
              <w:ind w:left="129" w:right="128" w:firstLine="660"/>
              <w:jc w:val="left"/>
              <w:rPr>
                <w:rFonts w:ascii="宋体" w:hAnsi="宋体" w:eastAsia="宋体" w:cs="宋体"/>
                <w:sz w:val="22"/>
                <w:szCs w:val="22"/>
                <w:highlight w:val="none"/>
              </w:rPr>
            </w:pPr>
            <w:r>
              <w:rPr>
                <w:rFonts w:ascii="宋体" w:hAnsi="宋体" w:eastAsia="宋体" w:cs="宋体"/>
                <w:sz w:val="22"/>
                <w:szCs w:val="22"/>
                <w:highlight w:val="none"/>
              </w:rPr>
              <w:t>九里香</w:t>
            </w:r>
            <w:r>
              <w:rPr>
                <w:rFonts w:ascii="宋体" w:hAnsi="宋体" w:eastAsia="宋体" w:cs="宋体"/>
                <w:w w:val="100"/>
                <w:sz w:val="22"/>
                <w:szCs w:val="22"/>
                <w:highlight w:val="none"/>
              </w:rPr>
              <w:t xml:space="preserve"> </w:t>
            </w:r>
            <w:r>
              <w:rPr>
                <w:rFonts w:ascii="宋体" w:hAnsi="宋体" w:eastAsia="宋体" w:cs="宋体"/>
                <w:sz w:val="22"/>
                <w:szCs w:val="22"/>
                <w:highlight w:val="none"/>
              </w:rPr>
              <w:t>Murraya exotica</w:t>
            </w:r>
            <w:r>
              <w:rPr>
                <w:rFonts w:ascii="宋体" w:hAnsi="宋体" w:eastAsia="宋体" w:cs="宋体"/>
                <w:spacing w:val="-12"/>
                <w:sz w:val="22"/>
                <w:szCs w:val="22"/>
                <w:highlight w:val="none"/>
              </w:rPr>
              <w:t xml:space="preserve"> </w:t>
            </w:r>
            <w:r>
              <w:rPr>
                <w:rFonts w:ascii="宋体" w:hAnsi="宋体" w:eastAsia="宋体" w:cs="宋体"/>
                <w:sz w:val="22"/>
                <w:szCs w:val="22"/>
                <w:highlight w:val="none"/>
              </w:rPr>
              <w:t>L.</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0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0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60*70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9</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锦绣杜鹃</w:t>
            </w:r>
          </w:p>
          <w:p>
            <w:pPr>
              <w:pStyle w:val="20"/>
              <w:spacing w:before="24" w:line="259" w:lineRule="auto"/>
              <w:ind w:left="350" w:right="346" w:hanging="1"/>
              <w:jc w:val="center"/>
              <w:rPr>
                <w:rFonts w:ascii="宋体" w:hAnsi="宋体" w:eastAsia="宋体" w:cs="宋体"/>
                <w:sz w:val="22"/>
                <w:szCs w:val="22"/>
                <w:highlight w:val="none"/>
              </w:rPr>
            </w:pPr>
            <w:r>
              <w:rPr>
                <w:rFonts w:ascii="宋体"/>
                <w:sz w:val="22"/>
                <w:highlight w:val="none"/>
              </w:rPr>
              <w:t>Rhododendron</w:t>
            </w:r>
            <w:r>
              <w:rPr>
                <w:rFonts w:ascii="宋体"/>
                <w:w w:val="100"/>
                <w:sz w:val="22"/>
                <w:highlight w:val="none"/>
              </w:rPr>
              <w:t xml:space="preserve"> </w:t>
            </w:r>
            <w:r>
              <w:rPr>
                <w:rFonts w:ascii="宋体"/>
                <w:sz w:val="22"/>
                <w:highlight w:val="none"/>
              </w:rPr>
              <w:t>pulchrum</w:t>
            </w:r>
            <w:r>
              <w:rPr>
                <w:rFonts w:ascii="宋体"/>
                <w:spacing w:val="-10"/>
                <w:sz w:val="22"/>
                <w:highlight w:val="none"/>
              </w:rPr>
              <w:t xml:space="preserve"> </w:t>
            </w:r>
            <w:r>
              <w:rPr>
                <w:rFonts w:ascii="宋体"/>
                <w:sz w:val="22"/>
                <w:highlight w:val="none"/>
              </w:rPr>
              <w:t>Sweet</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10</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185" w:right="0" w:firstLine="715"/>
              <w:jc w:val="left"/>
              <w:rPr>
                <w:rFonts w:ascii="宋体" w:hAnsi="宋体" w:eastAsia="宋体" w:cs="宋体"/>
                <w:sz w:val="22"/>
                <w:szCs w:val="22"/>
                <w:highlight w:val="none"/>
              </w:rPr>
            </w:pPr>
            <w:r>
              <w:rPr>
                <w:rFonts w:ascii="宋体" w:hAnsi="宋体" w:eastAsia="宋体" w:cs="宋体"/>
                <w:sz w:val="22"/>
                <w:szCs w:val="22"/>
                <w:highlight w:val="none"/>
              </w:rPr>
              <w:t>灰莉</w:t>
            </w:r>
          </w:p>
          <w:p>
            <w:pPr>
              <w:pStyle w:val="20"/>
              <w:spacing w:before="24" w:line="259" w:lineRule="auto"/>
              <w:ind w:left="789" w:right="181" w:hanging="605"/>
              <w:jc w:val="left"/>
              <w:rPr>
                <w:rFonts w:ascii="宋体" w:hAnsi="宋体" w:eastAsia="宋体" w:cs="宋体"/>
                <w:sz w:val="22"/>
                <w:szCs w:val="22"/>
                <w:highlight w:val="none"/>
              </w:rPr>
            </w:pPr>
            <w:r>
              <w:rPr>
                <w:rFonts w:ascii="宋体"/>
                <w:sz w:val="22"/>
                <w:highlight w:val="none"/>
              </w:rPr>
              <w:t>Fagraea</w:t>
            </w:r>
            <w:r>
              <w:rPr>
                <w:rFonts w:ascii="宋体"/>
                <w:spacing w:val="-9"/>
                <w:sz w:val="22"/>
                <w:highlight w:val="none"/>
              </w:rPr>
              <w:t xml:space="preserve"> </w:t>
            </w:r>
            <w:r>
              <w:rPr>
                <w:rFonts w:ascii="宋体"/>
                <w:sz w:val="22"/>
                <w:highlight w:val="none"/>
              </w:rPr>
              <w:t>ceilanica</w:t>
            </w:r>
            <w:r>
              <w:rPr>
                <w:rFonts w:ascii="宋体"/>
                <w:w w:val="100"/>
                <w:sz w:val="22"/>
                <w:highlight w:val="none"/>
              </w:rPr>
              <w:t xml:space="preserve"> </w:t>
            </w:r>
            <w:r>
              <w:rPr>
                <w:rFonts w:ascii="宋体"/>
                <w:sz w:val="22"/>
                <w:highlight w:val="none"/>
              </w:rPr>
              <w:t>Thunb.</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0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95" w:right="0"/>
              <w:jc w:val="left"/>
              <w:rPr>
                <w:rFonts w:ascii="宋体" w:hAnsi="宋体" w:eastAsia="宋体" w:cs="宋体"/>
                <w:sz w:val="21"/>
                <w:szCs w:val="21"/>
                <w:highlight w:val="none"/>
              </w:rPr>
            </w:pPr>
            <w:r>
              <w:rPr>
                <w:rFonts w:ascii="宋体"/>
                <w:sz w:val="21"/>
                <w:highlight w:val="none"/>
              </w:rPr>
              <w:t>40*50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32" w:right="0"/>
              <w:jc w:val="left"/>
              <w:rPr>
                <w:rFonts w:ascii="宋体" w:hAnsi="宋体" w:eastAsia="宋体" w:cs="宋体"/>
                <w:sz w:val="21"/>
                <w:szCs w:val="21"/>
                <w:highlight w:val="none"/>
              </w:rPr>
            </w:pPr>
            <w:r>
              <w:rPr>
                <w:rFonts w:ascii="宋体"/>
                <w:sz w:val="21"/>
                <w:highlight w:val="none"/>
              </w:rPr>
              <w:t>80*90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02" w:hRule="exact"/>
        </w:trPr>
        <w:tc>
          <w:tcPr>
            <w:tcW w:w="477"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9"/>
                <w:szCs w:val="29"/>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11</w:t>
            </w:r>
          </w:p>
        </w:tc>
        <w:tc>
          <w:tcPr>
            <w:tcW w:w="2250" w:type="dxa"/>
            <w:vMerge w:val="restart"/>
            <w:tcBorders>
              <w:top w:val="single" w:color="000000" w:sz="4" w:space="0"/>
              <w:left w:val="single" w:color="000000" w:sz="4" w:space="0"/>
              <w:right w:val="single" w:color="000000" w:sz="4" w:space="0"/>
            </w:tcBorders>
          </w:tcPr>
          <w:p>
            <w:pPr>
              <w:pStyle w:val="20"/>
              <w:spacing w:before="29" w:line="259" w:lineRule="auto"/>
              <w:ind w:left="185" w:right="181" w:hanging="3"/>
              <w:jc w:val="center"/>
              <w:rPr>
                <w:rFonts w:ascii="宋体" w:hAnsi="宋体" w:eastAsia="宋体" w:cs="宋体"/>
                <w:sz w:val="22"/>
                <w:szCs w:val="22"/>
                <w:highlight w:val="none"/>
              </w:rPr>
            </w:pPr>
            <w:r>
              <w:rPr>
                <w:rFonts w:ascii="宋体" w:hAnsi="宋体" w:eastAsia="宋体" w:cs="宋体"/>
                <w:sz w:val="22"/>
                <w:szCs w:val="22"/>
                <w:highlight w:val="none"/>
              </w:rPr>
              <w:t>狗牙花</w:t>
            </w:r>
            <w:r>
              <w:rPr>
                <w:rFonts w:ascii="宋体" w:hAnsi="宋体" w:eastAsia="宋体" w:cs="宋体"/>
                <w:w w:val="100"/>
                <w:sz w:val="22"/>
                <w:szCs w:val="22"/>
                <w:highlight w:val="none"/>
              </w:rPr>
              <w:t xml:space="preserve"> </w:t>
            </w:r>
            <w:r>
              <w:rPr>
                <w:rFonts w:ascii="宋体" w:hAnsi="宋体" w:eastAsia="宋体" w:cs="宋体"/>
                <w:sz w:val="22"/>
                <w:szCs w:val="22"/>
                <w:highlight w:val="none"/>
              </w:rPr>
              <w:t>Tabernaemonta</w:t>
            </w:r>
            <w:r>
              <w:rPr>
                <w:rFonts w:ascii="宋体" w:hAnsi="宋体" w:eastAsia="宋体" w:cs="宋体"/>
                <w:spacing w:val="-6"/>
                <w:sz w:val="22"/>
                <w:szCs w:val="22"/>
                <w:highlight w:val="none"/>
              </w:rPr>
              <w:t xml:space="preserve"> </w:t>
            </w:r>
            <w:r>
              <w:rPr>
                <w:rFonts w:ascii="宋体" w:hAnsi="宋体" w:eastAsia="宋体" w:cs="宋体"/>
                <w:sz w:val="22"/>
                <w:szCs w:val="22"/>
                <w:highlight w:val="none"/>
              </w:rPr>
              <w:t>na</w:t>
            </w:r>
            <w:r>
              <w:rPr>
                <w:rFonts w:ascii="宋体" w:hAnsi="宋体" w:eastAsia="宋体" w:cs="宋体"/>
                <w:w w:val="100"/>
                <w:sz w:val="22"/>
                <w:szCs w:val="22"/>
                <w:highlight w:val="none"/>
              </w:rPr>
              <w:t xml:space="preserve"> </w:t>
            </w:r>
            <w:r>
              <w:rPr>
                <w:rFonts w:ascii="宋体" w:hAnsi="宋体" w:eastAsia="宋体" w:cs="宋体"/>
                <w:spacing w:val="-2"/>
                <w:sz w:val="22"/>
                <w:szCs w:val="22"/>
                <w:highlight w:val="none"/>
              </w:rPr>
              <w:t>divaricata(Linn.)</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95" w:right="0"/>
              <w:jc w:val="left"/>
              <w:rPr>
                <w:rFonts w:ascii="宋体" w:hAnsi="宋体" w:eastAsia="宋体" w:cs="宋体"/>
                <w:sz w:val="21"/>
                <w:szCs w:val="21"/>
                <w:highlight w:val="none"/>
              </w:rPr>
            </w:pPr>
            <w:r>
              <w:rPr>
                <w:rFonts w:ascii="宋体"/>
                <w:sz w:val="21"/>
                <w:highlight w:val="none"/>
              </w:rPr>
              <w:t>20*30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32" w:right="0"/>
              <w:jc w:val="left"/>
              <w:rPr>
                <w:rFonts w:ascii="宋体" w:hAnsi="宋体" w:eastAsia="宋体" w:cs="宋体"/>
                <w:sz w:val="21"/>
                <w:szCs w:val="21"/>
                <w:highlight w:val="none"/>
              </w:rPr>
            </w:pPr>
            <w:r>
              <w:rPr>
                <w:rFonts w:ascii="宋体"/>
                <w:sz w:val="21"/>
                <w:highlight w:val="none"/>
              </w:rPr>
              <w:t>30*40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8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1"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0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95" w:right="0"/>
              <w:jc w:val="left"/>
              <w:rPr>
                <w:rFonts w:ascii="宋体" w:hAnsi="宋体" w:eastAsia="宋体" w:cs="宋体"/>
                <w:sz w:val="21"/>
                <w:szCs w:val="21"/>
                <w:highlight w:val="none"/>
              </w:rPr>
            </w:pPr>
            <w:r>
              <w:rPr>
                <w:rFonts w:ascii="宋体"/>
                <w:sz w:val="21"/>
                <w:highlight w:val="none"/>
              </w:rPr>
              <w:t>30*40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60*70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580" w:right="860" w:bottom="1180" w:left="106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9" w:type="dxa"/>
        <w:tblLayout w:type="fixed"/>
        <w:tblCellMar>
          <w:top w:w="0" w:type="dxa"/>
          <w:left w:w="0" w:type="dxa"/>
          <w:bottom w:w="0" w:type="dxa"/>
          <w:right w:w="0" w:type="dxa"/>
        </w:tblCellMar>
      </w:tblPr>
      <w:tblGrid>
        <w:gridCol w:w="477"/>
        <w:gridCol w:w="2250"/>
        <w:gridCol w:w="1453"/>
        <w:gridCol w:w="1350"/>
        <w:gridCol w:w="1325"/>
        <w:gridCol w:w="1200"/>
        <w:gridCol w:w="1000"/>
        <w:gridCol w:w="705"/>
      </w:tblGrid>
      <w:tr>
        <w:tblPrEx>
          <w:tblCellMar>
            <w:top w:w="0" w:type="dxa"/>
            <w:left w:w="0" w:type="dxa"/>
            <w:bottom w:w="0" w:type="dxa"/>
            <w:right w:w="0" w:type="dxa"/>
          </w:tblCellMar>
        </w:tblPrEx>
        <w:trPr>
          <w:trHeight w:val="368"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3"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3</w:t>
            </w:r>
            <w:r>
              <w:rPr>
                <w:rFonts w:ascii="宋体" w:hAnsi="宋体" w:eastAsia="宋体" w:cs="宋体"/>
                <w:b/>
                <w:bCs/>
                <w:sz w:val="22"/>
                <w:szCs w:val="22"/>
                <w:highlight w:val="none"/>
              </w:rPr>
              <w:t>.2</w:t>
            </w:r>
            <w:r>
              <w:rPr>
                <w:rFonts w:ascii="宋体" w:hAnsi="宋体" w:eastAsia="宋体" w:cs="宋体"/>
                <w:b/>
                <w:bCs/>
                <w:spacing w:val="-8"/>
                <w:sz w:val="22"/>
                <w:szCs w:val="22"/>
                <w:highlight w:val="none"/>
              </w:rPr>
              <w:t xml:space="preserve"> </w:t>
            </w:r>
            <w:r>
              <w:rPr>
                <w:rFonts w:ascii="宋体" w:hAnsi="宋体" w:eastAsia="宋体" w:cs="宋体"/>
                <w:b/>
                <w:bCs/>
                <w:sz w:val="22"/>
                <w:szCs w:val="22"/>
                <w:highlight w:val="none"/>
              </w:rPr>
              <w:t>造型灌木主要指标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2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193"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3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142"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0"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184" w:right="183" w:hanging="3"/>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w w:val="95"/>
                <w:sz w:val="21"/>
                <w:szCs w:val="21"/>
                <w:highlight w:val="none"/>
              </w:rPr>
              <w:t>直径*高度</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0" w:line="273" w:lineRule="auto"/>
              <w:ind w:left="118" w:right="121" w:firstLine="55"/>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0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2" w:line="240" w:lineRule="auto"/>
              <w:ind w:left="258"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6"/>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40"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477"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250" w:type="dxa"/>
            <w:tcBorders>
              <w:top w:val="single" w:color="000000" w:sz="4" w:space="0"/>
              <w:left w:val="single" w:color="000000" w:sz="4" w:space="0"/>
              <w:bottom w:val="single" w:color="000000" w:sz="4" w:space="0"/>
              <w:right w:val="single" w:color="000000" w:sz="4" w:space="0"/>
            </w:tcBorders>
          </w:tcPr>
          <w:p>
            <w:pPr>
              <w:pStyle w:val="20"/>
              <w:spacing w:line="268" w:lineRule="exact"/>
              <w:ind w:left="734" w:right="0" w:hanging="605"/>
              <w:jc w:val="left"/>
              <w:rPr>
                <w:rFonts w:ascii="宋体" w:hAnsi="宋体" w:eastAsia="宋体" w:cs="宋体"/>
                <w:sz w:val="22"/>
                <w:szCs w:val="22"/>
                <w:highlight w:val="none"/>
              </w:rPr>
            </w:pPr>
            <w:r>
              <w:rPr>
                <w:rFonts w:ascii="宋体"/>
                <w:sz w:val="22"/>
                <w:highlight w:val="none"/>
              </w:rPr>
              <w:t>R. Br. ex Roem.</w:t>
            </w:r>
            <w:r>
              <w:rPr>
                <w:rFonts w:ascii="宋体"/>
                <w:spacing w:val="-11"/>
                <w:sz w:val="22"/>
                <w:highlight w:val="none"/>
              </w:rPr>
              <w:t xml:space="preserve"> </w:t>
            </w:r>
            <w:r>
              <w:rPr>
                <w:rFonts w:ascii="宋体"/>
                <w:sz w:val="22"/>
                <w:highlight w:val="none"/>
              </w:rPr>
              <w:t>et</w:t>
            </w:r>
          </w:p>
          <w:p>
            <w:pPr>
              <w:pStyle w:val="20"/>
              <w:spacing w:before="24" w:line="240" w:lineRule="auto"/>
              <w:ind w:left="734" w:right="0"/>
              <w:jc w:val="left"/>
              <w:rPr>
                <w:rFonts w:ascii="宋体" w:hAnsi="宋体" w:eastAsia="宋体" w:cs="宋体"/>
                <w:sz w:val="22"/>
                <w:szCs w:val="22"/>
                <w:highlight w:val="none"/>
              </w:rPr>
            </w:pPr>
            <w:r>
              <w:rPr>
                <w:rFonts w:ascii="宋体"/>
                <w:sz w:val="22"/>
                <w:highlight w:val="none"/>
              </w:rPr>
              <w:t>Schult.</w:t>
            </w:r>
          </w:p>
        </w:tc>
        <w:tc>
          <w:tcPr>
            <w:tcW w:w="1453"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35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32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20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100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705"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66"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5" w:line="240" w:lineRule="auto"/>
              <w:ind w:left="122" w:right="0"/>
              <w:jc w:val="left"/>
              <w:rPr>
                <w:rFonts w:ascii="宋体" w:hAnsi="宋体" w:eastAsia="宋体" w:cs="宋体"/>
                <w:sz w:val="22"/>
                <w:szCs w:val="22"/>
                <w:highlight w:val="none"/>
              </w:rPr>
            </w:pPr>
            <w:r>
              <w:rPr>
                <w:rFonts w:ascii="宋体"/>
                <w:sz w:val="22"/>
                <w:highlight w:val="none"/>
              </w:rPr>
              <w:t>12</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405" w:right="0" w:firstLine="384"/>
              <w:jc w:val="left"/>
              <w:rPr>
                <w:rFonts w:ascii="宋体" w:hAnsi="宋体" w:eastAsia="宋体" w:cs="宋体"/>
                <w:sz w:val="22"/>
                <w:szCs w:val="22"/>
                <w:highlight w:val="none"/>
              </w:rPr>
            </w:pPr>
            <w:r>
              <w:rPr>
                <w:rFonts w:ascii="宋体" w:hAnsi="宋体" w:eastAsia="宋体" w:cs="宋体"/>
                <w:sz w:val="22"/>
                <w:szCs w:val="22"/>
                <w:highlight w:val="none"/>
              </w:rPr>
              <w:t>叶子花</w:t>
            </w:r>
          </w:p>
          <w:p>
            <w:pPr>
              <w:pStyle w:val="20"/>
              <w:spacing w:before="24" w:line="259" w:lineRule="auto"/>
              <w:ind w:left="789" w:right="402" w:hanging="384"/>
              <w:jc w:val="left"/>
              <w:rPr>
                <w:rFonts w:ascii="宋体" w:hAnsi="宋体" w:eastAsia="宋体" w:cs="宋体"/>
                <w:sz w:val="22"/>
                <w:szCs w:val="22"/>
                <w:highlight w:val="none"/>
              </w:rPr>
            </w:pPr>
            <w:r>
              <w:rPr>
                <w:rFonts w:ascii="宋体"/>
                <w:spacing w:val="-2"/>
                <w:sz w:val="22"/>
                <w:highlight w:val="none"/>
              </w:rPr>
              <w:t>Bougainvillea</w:t>
            </w:r>
            <w:r>
              <w:rPr>
                <w:rFonts w:ascii="宋体"/>
                <w:spacing w:val="-94"/>
                <w:sz w:val="22"/>
                <w:highlight w:val="none"/>
              </w:rPr>
              <w:t xml:space="preserve"> </w:t>
            </w:r>
            <w:r>
              <w:rPr>
                <w:rFonts w:ascii="宋体"/>
                <w:sz w:val="22"/>
                <w:highlight w:val="none"/>
              </w:rPr>
              <w:t>glabra</w:t>
            </w:r>
            <w:r>
              <w:rPr>
                <w:rFonts w:ascii="宋体"/>
                <w:w w:val="100"/>
                <w:sz w:val="22"/>
                <w:highlight w:val="none"/>
              </w:rPr>
              <w:t xml:space="preserve"> </w:t>
            </w:r>
            <w:r>
              <w:rPr>
                <w:rFonts w:ascii="宋体"/>
                <w:sz w:val="22"/>
                <w:highlight w:val="none"/>
              </w:rPr>
              <w:t>Choisy</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5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15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157"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57"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157"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9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20"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12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120"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20"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12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30"/>
                <w:szCs w:val="30"/>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13</w:t>
            </w:r>
          </w:p>
        </w:tc>
        <w:tc>
          <w:tcPr>
            <w:tcW w:w="2250" w:type="dxa"/>
            <w:vMerge w:val="restart"/>
            <w:tcBorders>
              <w:top w:val="single" w:color="000000" w:sz="4" w:space="0"/>
              <w:left w:val="single" w:color="000000" w:sz="4" w:space="0"/>
              <w:right w:val="single" w:color="000000" w:sz="4" w:space="0"/>
            </w:tcBorders>
          </w:tcPr>
          <w:p>
            <w:pPr>
              <w:pStyle w:val="20"/>
              <w:spacing w:before="35" w:line="259" w:lineRule="auto"/>
              <w:ind w:left="295" w:right="291" w:firstLine="273"/>
              <w:jc w:val="left"/>
              <w:rPr>
                <w:rFonts w:ascii="宋体" w:hAnsi="宋体" w:eastAsia="宋体" w:cs="宋体"/>
                <w:sz w:val="22"/>
                <w:szCs w:val="22"/>
                <w:highlight w:val="none"/>
              </w:rPr>
            </w:pPr>
            <w:r>
              <w:rPr>
                <w:rFonts w:ascii="宋体" w:hAnsi="宋体" w:eastAsia="宋体" w:cs="宋体"/>
                <w:sz w:val="22"/>
                <w:szCs w:val="22"/>
                <w:highlight w:val="none"/>
              </w:rPr>
              <w:t>尖叶木樨榄</w:t>
            </w:r>
            <w:r>
              <w:rPr>
                <w:rFonts w:ascii="宋体" w:hAnsi="宋体" w:eastAsia="宋体" w:cs="宋体"/>
                <w:w w:val="100"/>
                <w:sz w:val="22"/>
                <w:szCs w:val="22"/>
                <w:highlight w:val="none"/>
              </w:rPr>
              <w:t xml:space="preserve"> </w:t>
            </w:r>
            <w:r>
              <w:rPr>
                <w:rFonts w:ascii="宋体" w:hAnsi="宋体" w:eastAsia="宋体" w:cs="宋体"/>
                <w:sz w:val="22"/>
                <w:szCs w:val="22"/>
                <w:highlight w:val="none"/>
              </w:rPr>
              <w:t>Olea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ferruginea</w:t>
            </w:r>
          </w:p>
          <w:p>
            <w:pPr>
              <w:pStyle w:val="20"/>
              <w:spacing w:before="6" w:line="240" w:lineRule="auto"/>
              <w:ind w:left="1" w:right="0"/>
              <w:jc w:val="center"/>
              <w:rPr>
                <w:rFonts w:ascii="宋体" w:hAnsi="宋体" w:eastAsia="宋体" w:cs="宋体"/>
                <w:sz w:val="22"/>
                <w:szCs w:val="22"/>
                <w:highlight w:val="none"/>
              </w:rPr>
            </w:pPr>
            <w:r>
              <w:rPr>
                <w:rFonts w:ascii="宋体"/>
                <w:sz w:val="22"/>
                <w:highlight w:val="none"/>
              </w:rPr>
              <w:t>Royle</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95" w:right="0"/>
              <w:jc w:val="left"/>
              <w:rPr>
                <w:rFonts w:ascii="宋体" w:hAnsi="宋体" w:eastAsia="宋体" w:cs="宋体"/>
                <w:sz w:val="21"/>
                <w:szCs w:val="21"/>
                <w:highlight w:val="none"/>
              </w:rPr>
            </w:pPr>
            <w:r>
              <w:rPr>
                <w:rFonts w:ascii="宋体"/>
                <w:sz w:val="21"/>
                <w:highlight w:val="none"/>
              </w:rPr>
              <w:t>25*30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40*50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91"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1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31"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≥80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13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131" w:line="240" w:lineRule="auto"/>
              <w:ind w:left="395" w:right="0"/>
              <w:jc w:val="left"/>
              <w:rPr>
                <w:rFonts w:ascii="宋体" w:hAnsi="宋体" w:eastAsia="宋体" w:cs="宋体"/>
                <w:sz w:val="21"/>
                <w:szCs w:val="21"/>
                <w:highlight w:val="none"/>
              </w:rPr>
            </w:pPr>
            <w:r>
              <w:rPr>
                <w:rFonts w:ascii="宋体"/>
                <w:sz w:val="21"/>
                <w:highlight w:val="none"/>
              </w:rPr>
              <w:t>40*40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131" w:line="240" w:lineRule="auto"/>
              <w:ind w:left="332" w:right="0"/>
              <w:jc w:val="left"/>
              <w:rPr>
                <w:rFonts w:ascii="宋体" w:hAnsi="宋体" w:eastAsia="宋体" w:cs="宋体"/>
                <w:sz w:val="21"/>
                <w:szCs w:val="21"/>
                <w:highlight w:val="none"/>
              </w:rPr>
            </w:pPr>
            <w:r>
              <w:rPr>
                <w:rFonts w:ascii="宋体"/>
                <w:sz w:val="21"/>
                <w:highlight w:val="none"/>
              </w:rPr>
              <w:t>60*60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131"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8"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14</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left="295" w:right="0" w:firstLine="604"/>
              <w:jc w:val="left"/>
              <w:rPr>
                <w:rFonts w:ascii="宋体" w:hAnsi="宋体" w:eastAsia="宋体" w:cs="宋体"/>
                <w:sz w:val="22"/>
                <w:szCs w:val="22"/>
                <w:highlight w:val="none"/>
              </w:rPr>
            </w:pPr>
            <w:r>
              <w:rPr>
                <w:rFonts w:ascii="宋体" w:hAnsi="宋体" w:eastAsia="宋体" w:cs="宋体"/>
                <w:sz w:val="22"/>
                <w:szCs w:val="22"/>
                <w:highlight w:val="none"/>
              </w:rPr>
              <w:t>红车</w:t>
            </w:r>
          </w:p>
          <w:p>
            <w:pPr>
              <w:pStyle w:val="20"/>
              <w:spacing w:before="24" w:line="259" w:lineRule="auto"/>
              <w:ind w:left="405" w:right="291" w:hanging="111"/>
              <w:jc w:val="left"/>
              <w:rPr>
                <w:rFonts w:ascii="宋体" w:hAnsi="宋体" w:eastAsia="宋体" w:cs="宋体"/>
                <w:sz w:val="22"/>
                <w:szCs w:val="22"/>
                <w:highlight w:val="none"/>
              </w:rPr>
            </w:pPr>
            <w:r>
              <w:rPr>
                <w:rFonts w:ascii="宋体"/>
                <w:sz w:val="22"/>
                <w:highlight w:val="none"/>
              </w:rPr>
              <w:t>Syzyglum</w:t>
            </w:r>
            <w:r>
              <w:rPr>
                <w:rFonts w:ascii="宋体"/>
                <w:spacing w:val="-9"/>
                <w:sz w:val="22"/>
                <w:highlight w:val="none"/>
              </w:rPr>
              <w:t xml:space="preserve"> </w:t>
            </w:r>
            <w:r>
              <w:rPr>
                <w:rFonts w:ascii="宋体"/>
                <w:sz w:val="22"/>
                <w:highlight w:val="none"/>
              </w:rPr>
              <w:t>hancei</w:t>
            </w:r>
            <w:r>
              <w:rPr>
                <w:rFonts w:ascii="宋体"/>
                <w:w w:val="100"/>
                <w:sz w:val="22"/>
                <w:highlight w:val="none"/>
              </w:rPr>
              <w:t xml:space="preserve"> </w:t>
            </w:r>
            <w:r>
              <w:rPr>
                <w:rFonts w:ascii="宋体"/>
                <w:sz w:val="22"/>
                <w:highlight w:val="none"/>
              </w:rPr>
              <w:t>Merr Et</w:t>
            </w:r>
            <w:r>
              <w:rPr>
                <w:rFonts w:ascii="宋体"/>
                <w:spacing w:val="-9"/>
                <w:sz w:val="22"/>
                <w:highlight w:val="none"/>
              </w:rPr>
              <w:t xml:space="preserve"> </w:t>
            </w:r>
            <w:r>
              <w:rPr>
                <w:rFonts w:ascii="宋体"/>
                <w:sz w:val="22"/>
                <w:highlight w:val="none"/>
              </w:rPr>
              <w:t>Perry</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78"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15</w:t>
            </w:r>
          </w:p>
        </w:tc>
        <w:tc>
          <w:tcPr>
            <w:tcW w:w="2250" w:type="dxa"/>
            <w:vMerge w:val="restart"/>
            <w:tcBorders>
              <w:top w:val="single" w:color="000000" w:sz="4" w:space="0"/>
              <w:left w:val="single" w:color="000000" w:sz="4" w:space="0"/>
              <w:right w:val="single" w:color="000000" w:sz="4" w:space="0"/>
            </w:tcBorders>
          </w:tcPr>
          <w:p>
            <w:pPr>
              <w:pStyle w:val="20"/>
              <w:spacing w:line="266" w:lineRule="exact"/>
              <w:ind w:left="295" w:right="0" w:firstLine="494"/>
              <w:jc w:val="left"/>
              <w:rPr>
                <w:rFonts w:ascii="宋体" w:hAnsi="宋体" w:eastAsia="宋体" w:cs="宋体"/>
                <w:sz w:val="22"/>
                <w:szCs w:val="22"/>
                <w:highlight w:val="none"/>
              </w:rPr>
            </w:pPr>
            <w:r>
              <w:rPr>
                <w:rFonts w:ascii="宋体" w:hAnsi="宋体" w:eastAsia="宋体" w:cs="宋体"/>
                <w:sz w:val="22"/>
                <w:szCs w:val="22"/>
                <w:highlight w:val="none"/>
              </w:rPr>
              <w:t>金钱榕</w:t>
            </w:r>
          </w:p>
          <w:p>
            <w:pPr>
              <w:pStyle w:val="20"/>
              <w:spacing w:before="24" w:line="259" w:lineRule="auto"/>
              <w:ind w:left="900" w:right="291" w:hanging="605"/>
              <w:jc w:val="left"/>
              <w:rPr>
                <w:rFonts w:ascii="宋体" w:hAnsi="宋体" w:eastAsia="宋体" w:cs="宋体"/>
                <w:sz w:val="22"/>
                <w:szCs w:val="22"/>
                <w:highlight w:val="none"/>
              </w:rPr>
            </w:pPr>
            <w:r>
              <w:rPr>
                <w:rFonts w:ascii="宋体"/>
                <w:sz w:val="22"/>
                <w:highlight w:val="none"/>
              </w:rPr>
              <w:t>Ficus</w:t>
            </w:r>
            <w:r>
              <w:rPr>
                <w:rFonts w:ascii="宋体"/>
                <w:spacing w:val="-9"/>
                <w:sz w:val="22"/>
                <w:highlight w:val="none"/>
              </w:rPr>
              <w:t xml:space="preserve"> </w:t>
            </w:r>
            <w:r>
              <w:rPr>
                <w:rFonts w:ascii="宋体"/>
                <w:sz w:val="22"/>
                <w:highlight w:val="none"/>
              </w:rPr>
              <w:t>deltoidea</w:t>
            </w:r>
            <w:r>
              <w:rPr>
                <w:rFonts w:ascii="宋体"/>
                <w:w w:val="100"/>
                <w:sz w:val="22"/>
                <w:highlight w:val="none"/>
              </w:rPr>
              <w:t xml:space="preserve"> </w:t>
            </w:r>
            <w:r>
              <w:rPr>
                <w:rFonts w:ascii="宋体"/>
                <w:sz w:val="22"/>
                <w:highlight w:val="none"/>
              </w:rPr>
              <w:t>Jack</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95" w:right="0"/>
              <w:jc w:val="left"/>
              <w:rPr>
                <w:rFonts w:ascii="宋体" w:hAnsi="宋体" w:eastAsia="宋体" w:cs="宋体"/>
                <w:sz w:val="21"/>
                <w:szCs w:val="21"/>
                <w:highlight w:val="none"/>
              </w:rPr>
            </w:pPr>
            <w:r>
              <w:rPr>
                <w:rFonts w:ascii="宋体"/>
                <w:sz w:val="21"/>
                <w:highlight w:val="none"/>
              </w:rPr>
              <w:t>15*20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32" w:right="0"/>
              <w:jc w:val="left"/>
              <w:rPr>
                <w:rFonts w:ascii="宋体" w:hAnsi="宋体" w:eastAsia="宋体" w:cs="宋体"/>
                <w:sz w:val="21"/>
                <w:szCs w:val="21"/>
                <w:highlight w:val="none"/>
              </w:rPr>
            </w:pPr>
            <w:r>
              <w:rPr>
                <w:rFonts w:ascii="宋体"/>
                <w:sz w:val="21"/>
                <w:highlight w:val="none"/>
              </w:rPr>
              <w:t>20*25</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15" w:hRule="exact"/>
        </w:trPr>
        <w:tc>
          <w:tcPr>
            <w:tcW w:w="477"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16</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295" w:right="0" w:firstLine="494"/>
              <w:jc w:val="left"/>
              <w:rPr>
                <w:rFonts w:ascii="宋体" w:hAnsi="宋体" w:eastAsia="宋体" w:cs="宋体"/>
                <w:sz w:val="22"/>
                <w:szCs w:val="22"/>
                <w:highlight w:val="none"/>
              </w:rPr>
            </w:pPr>
            <w:r>
              <w:rPr>
                <w:rFonts w:ascii="宋体" w:hAnsi="宋体" w:eastAsia="宋体" w:cs="宋体"/>
                <w:sz w:val="22"/>
                <w:szCs w:val="22"/>
                <w:highlight w:val="none"/>
              </w:rPr>
              <w:t>琴叶榕</w:t>
            </w:r>
          </w:p>
          <w:p>
            <w:pPr>
              <w:pStyle w:val="20"/>
              <w:spacing w:before="24" w:line="259" w:lineRule="auto"/>
              <w:ind w:left="845" w:right="291" w:hanging="550"/>
              <w:jc w:val="left"/>
              <w:rPr>
                <w:rFonts w:ascii="宋体" w:hAnsi="宋体" w:eastAsia="宋体" w:cs="宋体"/>
                <w:sz w:val="22"/>
                <w:szCs w:val="22"/>
                <w:highlight w:val="none"/>
              </w:rPr>
            </w:pPr>
            <w:r>
              <w:rPr>
                <w:rFonts w:ascii="宋体"/>
                <w:sz w:val="22"/>
                <w:highlight w:val="none"/>
              </w:rPr>
              <w:t>Ficus</w:t>
            </w:r>
            <w:r>
              <w:rPr>
                <w:rFonts w:ascii="宋体"/>
                <w:spacing w:val="-9"/>
                <w:sz w:val="22"/>
                <w:highlight w:val="none"/>
              </w:rPr>
              <w:t xml:space="preserve"> </w:t>
            </w:r>
            <w:r>
              <w:rPr>
                <w:rFonts w:ascii="宋体"/>
                <w:sz w:val="22"/>
                <w:highlight w:val="none"/>
              </w:rPr>
              <w:t>pandurata</w:t>
            </w:r>
            <w:r>
              <w:rPr>
                <w:rFonts w:ascii="宋体"/>
                <w:w w:val="100"/>
                <w:sz w:val="22"/>
                <w:highlight w:val="none"/>
              </w:rPr>
              <w:t xml:space="preserve"> </w:t>
            </w:r>
            <w:r>
              <w:rPr>
                <w:rFonts w:ascii="宋体"/>
                <w:sz w:val="22"/>
                <w:highlight w:val="none"/>
              </w:rPr>
              <w:t>Hance</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3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3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32"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32"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32"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6"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31"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90"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≥120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9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≥90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90" w:line="240" w:lineRule="auto"/>
              <w:ind w:left="395" w:right="0"/>
              <w:jc w:val="left"/>
              <w:rPr>
                <w:rFonts w:ascii="宋体" w:hAnsi="宋体" w:eastAsia="宋体" w:cs="宋体"/>
                <w:sz w:val="21"/>
                <w:szCs w:val="21"/>
                <w:highlight w:val="none"/>
              </w:rPr>
            </w:pPr>
            <w:r>
              <w:rPr>
                <w:rFonts w:ascii="宋体"/>
                <w:sz w:val="21"/>
                <w:highlight w:val="none"/>
              </w:rPr>
              <w:t>30*40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90" w:line="240" w:lineRule="auto"/>
              <w:ind w:left="332" w:right="0"/>
              <w:jc w:val="left"/>
              <w:rPr>
                <w:rFonts w:ascii="宋体" w:hAnsi="宋体" w:eastAsia="宋体" w:cs="宋体"/>
                <w:sz w:val="21"/>
                <w:szCs w:val="21"/>
                <w:highlight w:val="none"/>
              </w:rPr>
            </w:pPr>
            <w:r>
              <w:rPr>
                <w:rFonts w:ascii="宋体"/>
                <w:sz w:val="21"/>
                <w:highlight w:val="none"/>
              </w:rPr>
              <w:t>60*70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90"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17</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295" w:right="0" w:firstLine="384"/>
              <w:jc w:val="left"/>
              <w:rPr>
                <w:rFonts w:ascii="宋体" w:hAnsi="宋体" w:eastAsia="宋体" w:cs="宋体"/>
                <w:sz w:val="22"/>
                <w:szCs w:val="22"/>
                <w:highlight w:val="none"/>
              </w:rPr>
            </w:pPr>
            <w:r>
              <w:rPr>
                <w:rFonts w:ascii="宋体" w:hAnsi="宋体" w:eastAsia="宋体" w:cs="宋体"/>
                <w:sz w:val="22"/>
                <w:szCs w:val="22"/>
                <w:highlight w:val="none"/>
              </w:rPr>
              <w:t>花叶垂榕</w:t>
            </w:r>
          </w:p>
          <w:p>
            <w:pPr>
              <w:pStyle w:val="20"/>
              <w:spacing w:before="24" w:line="259" w:lineRule="auto"/>
              <w:ind w:left="516" w:right="291" w:hanging="221"/>
              <w:jc w:val="left"/>
              <w:rPr>
                <w:rFonts w:ascii="宋体" w:hAnsi="宋体" w:eastAsia="宋体" w:cs="宋体"/>
                <w:sz w:val="22"/>
                <w:szCs w:val="22"/>
                <w:highlight w:val="none"/>
              </w:rPr>
            </w:pPr>
            <w:r>
              <w:rPr>
                <w:rFonts w:ascii="宋体"/>
                <w:sz w:val="22"/>
                <w:highlight w:val="none"/>
              </w:rPr>
              <w:t>Ficus</w:t>
            </w:r>
            <w:r>
              <w:rPr>
                <w:rFonts w:ascii="宋体"/>
                <w:spacing w:val="-9"/>
                <w:sz w:val="22"/>
                <w:highlight w:val="none"/>
              </w:rPr>
              <w:t xml:space="preserve"> </w:t>
            </w:r>
            <w:r>
              <w:rPr>
                <w:rFonts w:ascii="宋体"/>
                <w:sz w:val="22"/>
                <w:highlight w:val="none"/>
              </w:rPr>
              <w:t>benjamina</w:t>
            </w:r>
            <w:r>
              <w:rPr>
                <w:rFonts w:ascii="宋体"/>
                <w:w w:val="100"/>
                <w:sz w:val="22"/>
                <w:highlight w:val="none"/>
              </w:rPr>
              <w:t xml:space="preserve"> </w:t>
            </w:r>
            <w:r>
              <w:rPr>
                <w:rFonts w:ascii="宋体"/>
                <w:sz w:val="22"/>
                <w:highlight w:val="none"/>
              </w:rPr>
              <w:t>'Variegata'</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95" w:right="0"/>
              <w:jc w:val="left"/>
              <w:rPr>
                <w:rFonts w:ascii="宋体" w:hAnsi="宋体" w:eastAsia="宋体" w:cs="宋体"/>
                <w:sz w:val="21"/>
                <w:szCs w:val="21"/>
                <w:highlight w:val="none"/>
              </w:rPr>
            </w:pPr>
            <w:r>
              <w:rPr>
                <w:rFonts w:ascii="宋体"/>
                <w:sz w:val="21"/>
                <w:highlight w:val="none"/>
              </w:rPr>
              <w:t>35*40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32" w:right="0"/>
              <w:jc w:val="left"/>
              <w:rPr>
                <w:rFonts w:ascii="宋体" w:hAnsi="宋体" w:eastAsia="宋体" w:cs="宋体"/>
                <w:sz w:val="21"/>
                <w:szCs w:val="21"/>
                <w:highlight w:val="none"/>
              </w:rPr>
            </w:pPr>
            <w:r>
              <w:rPr>
                <w:rFonts w:ascii="宋体"/>
                <w:sz w:val="21"/>
                <w:highlight w:val="none"/>
              </w:rPr>
              <w:t>50*60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6"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59" w:right="0"/>
              <w:jc w:val="left"/>
              <w:rPr>
                <w:rFonts w:ascii="宋体" w:hAnsi="宋体" w:eastAsia="宋体" w:cs="宋体"/>
                <w:sz w:val="21"/>
                <w:szCs w:val="21"/>
                <w:highlight w:val="none"/>
              </w:rPr>
            </w:pPr>
            <w:r>
              <w:rPr>
                <w:rFonts w:ascii="宋体" w:hAnsi="宋体" w:eastAsia="宋体" w:cs="宋体"/>
                <w:sz w:val="21"/>
                <w:szCs w:val="21"/>
                <w:highlight w:val="none"/>
              </w:rPr>
              <w:t>≥180</w:t>
            </w:r>
          </w:p>
        </w:tc>
        <w:tc>
          <w:tcPr>
            <w:tcW w:w="13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≥90</w:t>
            </w:r>
          </w:p>
        </w:tc>
        <w:tc>
          <w:tcPr>
            <w:tcW w:w="1325"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95" w:right="0"/>
              <w:jc w:val="left"/>
              <w:rPr>
                <w:rFonts w:ascii="宋体" w:hAnsi="宋体" w:eastAsia="宋体" w:cs="宋体"/>
                <w:sz w:val="21"/>
                <w:szCs w:val="21"/>
                <w:highlight w:val="none"/>
              </w:rPr>
            </w:pPr>
            <w:r>
              <w:rPr>
                <w:rFonts w:ascii="宋体"/>
                <w:sz w:val="21"/>
                <w:highlight w:val="none"/>
              </w:rPr>
              <w:t>30*40</w:t>
            </w:r>
          </w:p>
        </w:tc>
        <w:tc>
          <w:tcPr>
            <w:tcW w:w="12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32" w:right="0"/>
              <w:jc w:val="left"/>
              <w:rPr>
                <w:rFonts w:ascii="宋体" w:hAnsi="宋体" w:eastAsia="宋体" w:cs="宋体"/>
                <w:sz w:val="21"/>
                <w:szCs w:val="21"/>
                <w:highlight w:val="none"/>
              </w:rPr>
            </w:pPr>
            <w:r>
              <w:rPr>
                <w:rFonts w:ascii="宋体"/>
                <w:sz w:val="21"/>
                <w:highlight w:val="none"/>
              </w:rPr>
              <w:t>60*70</w:t>
            </w:r>
          </w:p>
        </w:tc>
        <w:tc>
          <w:tcPr>
            <w:tcW w:w="10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26"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before="2" w:line="240" w:lineRule="auto"/>
        <w:rPr>
          <w:rFonts w:ascii="Times New Roman" w:hAnsi="Times New Roman" w:eastAsia="Times New Roman" w:cs="Times New Roman"/>
          <w:sz w:val="27"/>
          <w:szCs w:val="27"/>
          <w:highlight w:val="none"/>
        </w:rPr>
      </w:pPr>
    </w:p>
    <w:tbl>
      <w:tblPr>
        <w:tblStyle w:val="15"/>
        <w:tblW w:w="0" w:type="auto"/>
        <w:tblInd w:w="109" w:type="dxa"/>
        <w:tblLayout w:type="fixed"/>
        <w:tblCellMar>
          <w:top w:w="0" w:type="dxa"/>
          <w:left w:w="0" w:type="dxa"/>
          <w:bottom w:w="0" w:type="dxa"/>
          <w:right w:w="0" w:type="dxa"/>
        </w:tblCellMar>
      </w:tblPr>
      <w:tblGrid>
        <w:gridCol w:w="477"/>
        <w:gridCol w:w="2250"/>
        <w:gridCol w:w="1453"/>
        <w:gridCol w:w="1317"/>
        <w:gridCol w:w="1417"/>
        <w:gridCol w:w="1183"/>
        <w:gridCol w:w="958"/>
        <w:gridCol w:w="705"/>
      </w:tblGrid>
      <w:tr>
        <w:tblPrEx>
          <w:tblCellMar>
            <w:top w:w="0" w:type="dxa"/>
            <w:left w:w="0" w:type="dxa"/>
            <w:bottom w:w="0" w:type="dxa"/>
            <w:right w:w="0" w:type="dxa"/>
          </w:tblCellMar>
        </w:tblPrEx>
        <w:trPr>
          <w:trHeight w:val="396"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17"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3</w:t>
            </w:r>
            <w:r>
              <w:rPr>
                <w:rFonts w:ascii="宋体" w:hAnsi="宋体" w:eastAsia="宋体" w:cs="宋体"/>
                <w:b/>
                <w:bCs/>
                <w:sz w:val="22"/>
                <w:szCs w:val="22"/>
                <w:highlight w:val="none"/>
              </w:rPr>
              <w:t>.</w:t>
            </w:r>
            <w:r>
              <w:rPr>
                <w:rFonts w:hint="eastAsia" w:ascii="宋体" w:hAnsi="宋体" w:eastAsia="宋体" w:cs="宋体"/>
                <w:b/>
                <w:bCs/>
                <w:sz w:val="22"/>
                <w:szCs w:val="22"/>
                <w:highlight w:val="none"/>
                <w:lang w:val="en-US" w:eastAsia="zh-CN"/>
              </w:rPr>
              <w:t>3</w:t>
            </w:r>
            <w:r>
              <w:rPr>
                <w:rFonts w:ascii="宋体" w:hAnsi="宋体" w:eastAsia="宋体" w:cs="宋体"/>
                <w:b/>
                <w:bCs/>
                <w:spacing w:val="-6"/>
                <w:sz w:val="22"/>
                <w:szCs w:val="22"/>
                <w:highlight w:val="none"/>
              </w:rPr>
              <w:t xml:space="preserve"> </w:t>
            </w:r>
            <w:r>
              <w:rPr>
                <w:rFonts w:ascii="宋体" w:hAnsi="宋体" w:eastAsia="宋体" w:cs="宋体"/>
                <w:b/>
                <w:bCs/>
                <w:sz w:val="22"/>
                <w:szCs w:val="22"/>
                <w:highlight w:val="none"/>
              </w:rPr>
              <w:t>地被主要指标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2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3"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3" w:line="240" w:lineRule="auto"/>
              <w:ind w:left="193"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3" w:line="240" w:lineRule="auto"/>
              <w:ind w:left="125"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41"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228" w:right="228"/>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41" w:line="273" w:lineRule="auto"/>
              <w:ind w:left="112" w:right="112"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5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3" w:line="240" w:lineRule="auto"/>
              <w:ind w:left="235"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41"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3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250"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hAnsi="宋体" w:eastAsia="宋体" w:cs="宋体"/>
                <w:sz w:val="22"/>
                <w:szCs w:val="22"/>
                <w:highlight w:val="none"/>
              </w:rPr>
              <w:t>龙船花</w:t>
            </w:r>
          </w:p>
          <w:p>
            <w:pPr>
              <w:pStyle w:val="20"/>
              <w:spacing w:before="24" w:line="240" w:lineRule="auto"/>
              <w:ind w:left="1" w:right="0"/>
              <w:jc w:val="center"/>
              <w:rPr>
                <w:rFonts w:ascii="宋体" w:hAnsi="宋体" w:eastAsia="宋体" w:cs="宋体"/>
                <w:sz w:val="22"/>
                <w:szCs w:val="22"/>
                <w:highlight w:val="none"/>
              </w:rPr>
            </w:pPr>
            <w:r>
              <w:rPr>
                <w:rFonts w:ascii="宋体"/>
                <w:sz w:val="22"/>
                <w:highlight w:val="none"/>
              </w:rPr>
              <w:t>Ixora chinensis</w:t>
            </w:r>
            <w:r>
              <w:rPr>
                <w:rFonts w:ascii="宋体"/>
                <w:spacing w:val="-68"/>
                <w:sz w:val="22"/>
                <w:highlight w:val="none"/>
              </w:rPr>
              <w:t xml:space="preserve"> </w:t>
            </w:r>
            <w:r>
              <w:rPr>
                <w:rFonts w:ascii="宋体"/>
                <w:sz w:val="22"/>
                <w:highlight w:val="none"/>
              </w:rPr>
              <w:t>Lam</w:t>
            </w: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60" w:lineRule="exact"/>
              <w:ind w:right="3"/>
              <w:jc w:val="center"/>
              <w:rPr>
                <w:rFonts w:ascii="宋体" w:hAnsi="宋体" w:eastAsia="宋体" w:cs="宋体"/>
                <w:sz w:val="21"/>
                <w:szCs w:val="21"/>
                <w:highlight w:val="none"/>
              </w:rPr>
            </w:pPr>
            <w:r>
              <w:rPr>
                <w:rFonts w:ascii="宋体" w:hAnsi="宋体" w:eastAsia="宋体" w:cs="宋体"/>
                <w:sz w:val="21"/>
                <w:szCs w:val="21"/>
                <w:highlight w:val="none"/>
              </w:rPr>
              <w:t>≥35，5</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主枝</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sz w:val="21"/>
                <w:szCs w:val="21"/>
                <w:highlight w:val="none"/>
              </w:rPr>
              <w:t>以上</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40" w:right="0"/>
              <w:jc w:val="left"/>
              <w:rPr>
                <w:rFonts w:ascii="宋体" w:hAnsi="宋体" w:eastAsia="宋体" w:cs="宋体"/>
                <w:sz w:val="21"/>
                <w:szCs w:val="21"/>
                <w:highlight w:val="none"/>
              </w:rPr>
            </w:pPr>
            <w:r>
              <w:rPr>
                <w:rFonts w:ascii="宋体"/>
                <w:sz w:val="21"/>
                <w:highlight w:val="none"/>
              </w:rPr>
              <w:t>15*20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60" w:lineRule="exact"/>
              <w:ind w:right="3"/>
              <w:jc w:val="center"/>
              <w:rPr>
                <w:rFonts w:ascii="宋体" w:hAnsi="宋体" w:eastAsia="宋体" w:cs="宋体"/>
                <w:sz w:val="21"/>
                <w:szCs w:val="21"/>
                <w:highlight w:val="none"/>
              </w:rPr>
            </w:pPr>
            <w:r>
              <w:rPr>
                <w:rFonts w:ascii="宋体" w:hAnsi="宋体" w:eastAsia="宋体" w:cs="宋体"/>
                <w:sz w:val="21"/>
                <w:szCs w:val="21"/>
                <w:highlight w:val="none"/>
              </w:rPr>
              <w:t>≥60，8</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主枝</w:t>
            </w:r>
          </w:p>
          <w:p>
            <w:pPr>
              <w:pStyle w:val="20"/>
              <w:spacing w:before="37" w:line="240" w:lineRule="auto"/>
              <w:ind w:right="3"/>
              <w:jc w:val="center"/>
              <w:rPr>
                <w:rFonts w:ascii="宋体" w:hAnsi="宋体" w:eastAsia="宋体" w:cs="宋体"/>
                <w:sz w:val="21"/>
                <w:szCs w:val="21"/>
                <w:highlight w:val="none"/>
              </w:rPr>
            </w:pPr>
            <w:r>
              <w:rPr>
                <w:rFonts w:ascii="宋体" w:hAnsi="宋体" w:eastAsia="宋体" w:cs="宋体"/>
                <w:sz w:val="21"/>
                <w:szCs w:val="21"/>
                <w:highlight w:val="none"/>
              </w:rPr>
              <w:t>以上</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≥70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40" w:right="0"/>
              <w:jc w:val="left"/>
              <w:rPr>
                <w:rFonts w:ascii="宋体" w:hAnsi="宋体" w:eastAsia="宋体" w:cs="宋体"/>
                <w:sz w:val="21"/>
                <w:szCs w:val="21"/>
                <w:highlight w:val="none"/>
              </w:rPr>
            </w:pPr>
            <w:r>
              <w:rPr>
                <w:rFonts w:ascii="宋体"/>
                <w:sz w:val="21"/>
                <w:highlight w:val="none"/>
              </w:rPr>
              <w:t>35*40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56"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5"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734" w:right="0" w:firstLine="55"/>
              <w:jc w:val="left"/>
              <w:rPr>
                <w:rFonts w:ascii="宋体" w:hAnsi="宋体" w:eastAsia="宋体" w:cs="宋体"/>
                <w:sz w:val="22"/>
                <w:szCs w:val="22"/>
                <w:highlight w:val="none"/>
              </w:rPr>
            </w:pPr>
            <w:r>
              <w:rPr>
                <w:rFonts w:ascii="宋体" w:hAnsi="宋体" w:eastAsia="宋体" w:cs="宋体"/>
                <w:sz w:val="22"/>
                <w:szCs w:val="22"/>
                <w:highlight w:val="none"/>
              </w:rPr>
              <w:t>福建茶</w:t>
            </w:r>
          </w:p>
          <w:p>
            <w:pPr>
              <w:pStyle w:val="20"/>
              <w:spacing w:before="24" w:line="259" w:lineRule="auto"/>
              <w:ind w:left="129" w:right="126" w:firstLine="604"/>
              <w:jc w:val="left"/>
              <w:rPr>
                <w:rFonts w:ascii="宋体" w:hAnsi="宋体" w:eastAsia="宋体" w:cs="宋体"/>
                <w:sz w:val="22"/>
                <w:szCs w:val="22"/>
                <w:highlight w:val="none"/>
              </w:rPr>
            </w:pPr>
            <w:r>
              <w:rPr>
                <w:rFonts w:ascii="宋体"/>
                <w:sz w:val="22"/>
                <w:highlight w:val="none"/>
              </w:rPr>
              <w:t>Carmona</w:t>
            </w:r>
            <w:r>
              <w:rPr>
                <w:rFonts w:ascii="宋体"/>
                <w:w w:val="100"/>
                <w:sz w:val="22"/>
                <w:highlight w:val="none"/>
              </w:rPr>
              <w:t xml:space="preserve"> </w:t>
            </w:r>
            <w:r>
              <w:rPr>
                <w:rFonts w:ascii="宋体"/>
                <w:sz w:val="22"/>
                <w:highlight w:val="none"/>
              </w:rPr>
              <w:t>mierophylla</w:t>
            </w:r>
            <w:r>
              <w:rPr>
                <w:rFonts w:ascii="宋体"/>
                <w:spacing w:val="-11"/>
                <w:sz w:val="22"/>
                <w:highlight w:val="none"/>
              </w:rPr>
              <w:t xml:space="preserve"> </w:t>
            </w:r>
            <w:r>
              <w:rPr>
                <w:rFonts w:ascii="宋体"/>
                <w:sz w:val="22"/>
                <w:highlight w:val="none"/>
              </w:rPr>
              <w:t>(Lam.)</w:t>
            </w:r>
          </w:p>
          <w:p>
            <w:pPr>
              <w:pStyle w:val="20"/>
              <w:spacing w:before="6" w:line="240" w:lineRule="auto"/>
              <w:ind w:left="1" w:right="0"/>
              <w:jc w:val="center"/>
              <w:rPr>
                <w:rFonts w:ascii="宋体" w:hAnsi="宋体" w:eastAsia="宋体" w:cs="宋体"/>
                <w:sz w:val="22"/>
                <w:szCs w:val="22"/>
                <w:highlight w:val="none"/>
              </w:rPr>
            </w:pPr>
            <w:r>
              <w:rPr>
                <w:rFonts w:ascii="宋体"/>
                <w:sz w:val="22"/>
                <w:highlight w:val="none"/>
              </w:rPr>
              <w:t>Don</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440" w:right="0"/>
              <w:jc w:val="left"/>
              <w:rPr>
                <w:rFonts w:ascii="宋体" w:hAnsi="宋体" w:eastAsia="宋体" w:cs="宋体"/>
                <w:sz w:val="21"/>
                <w:szCs w:val="21"/>
                <w:highlight w:val="none"/>
              </w:rPr>
            </w:pPr>
            <w:r>
              <w:rPr>
                <w:rFonts w:ascii="宋体"/>
                <w:sz w:val="21"/>
                <w:highlight w:val="none"/>
              </w:rPr>
              <w:t>20*20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323" w:right="0"/>
              <w:jc w:val="left"/>
              <w:rPr>
                <w:rFonts w:ascii="宋体" w:hAnsi="宋体" w:eastAsia="宋体" w:cs="宋体"/>
                <w:sz w:val="21"/>
                <w:szCs w:val="21"/>
                <w:highlight w:val="none"/>
              </w:rPr>
            </w:pPr>
            <w:r>
              <w:rPr>
                <w:rFonts w:ascii="宋体"/>
                <w:sz w:val="21"/>
                <w:highlight w:val="none"/>
              </w:rPr>
              <w:t>30*40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5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0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7"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5" w:line="240" w:lineRule="auto"/>
              <w:ind w:right="0"/>
              <w:jc w:val="center"/>
              <w:rPr>
                <w:rFonts w:ascii="宋体" w:hAnsi="宋体" w:eastAsia="宋体" w:cs="宋体"/>
                <w:sz w:val="22"/>
                <w:szCs w:val="22"/>
                <w:highlight w:val="none"/>
              </w:rPr>
            </w:pPr>
            <w:r>
              <w:rPr>
                <w:rFonts w:ascii="宋体"/>
                <w:w w:val="100"/>
                <w:sz w:val="22"/>
                <w:highlight w:val="none"/>
              </w:rPr>
              <w:t>3</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红背桂</w:t>
            </w:r>
          </w:p>
          <w:p>
            <w:pPr>
              <w:pStyle w:val="20"/>
              <w:spacing w:before="24" w:line="259" w:lineRule="auto"/>
              <w:ind w:left="461" w:right="457" w:hanging="3"/>
              <w:jc w:val="center"/>
              <w:rPr>
                <w:rFonts w:ascii="宋体" w:hAnsi="宋体" w:eastAsia="宋体" w:cs="宋体"/>
                <w:sz w:val="22"/>
                <w:szCs w:val="22"/>
                <w:highlight w:val="none"/>
              </w:rPr>
            </w:pPr>
            <w:r>
              <w:rPr>
                <w:rFonts w:ascii="宋体"/>
                <w:sz w:val="22"/>
                <w:highlight w:val="none"/>
              </w:rPr>
              <w:t>Excoecaria</w:t>
            </w:r>
            <w:r>
              <w:rPr>
                <w:rFonts w:ascii="宋体"/>
                <w:w w:val="100"/>
                <w:sz w:val="22"/>
                <w:highlight w:val="none"/>
              </w:rPr>
              <w:t xml:space="preserve"> </w:t>
            </w:r>
            <w:r>
              <w:rPr>
                <w:rFonts w:ascii="宋体"/>
                <w:spacing w:val="-2"/>
                <w:sz w:val="22"/>
                <w:highlight w:val="none"/>
              </w:rPr>
              <w:t>cochichiensi</w:t>
            </w:r>
            <w:r>
              <w:rPr>
                <w:rFonts w:ascii="宋体"/>
                <w:w w:val="100"/>
                <w:sz w:val="22"/>
                <w:highlight w:val="none"/>
              </w:rPr>
              <w:t xml:space="preserve"> </w:t>
            </w:r>
            <w:r>
              <w:rPr>
                <w:rFonts w:ascii="宋体"/>
                <w:sz w:val="22"/>
                <w:highlight w:val="none"/>
              </w:rPr>
              <w:t>sLour.</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440" w:right="0"/>
              <w:jc w:val="left"/>
              <w:rPr>
                <w:rFonts w:ascii="宋体" w:hAnsi="宋体" w:eastAsia="宋体" w:cs="宋体"/>
                <w:sz w:val="21"/>
                <w:szCs w:val="21"/>
                <w:highlight w:val="none"/>
              </w:rPr>
            </w:pPr>
            <w:r>
              <w:rPr>
                <w:rFonts w:ascii="宋体"/>
                <w:sz w:val="21"/>
                <w:highlight w:val="none"/>
              </w:rPr>
              <w:t>15*20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19"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60" w:header="0" w:footer="996" w:gutter="0"/>
          <w:pgBorders>
            <w:top w:val="none" w:sz="0" w:space="0"/>
            <w:left w:val="none" w:sz="0" w:space="0"/>
            <w:bottom w:val="none" w:sz="0" w:space="0"/>
            <w:right w:val="none" w:sz="0" w:space="0"/>
          </w:pgBorders>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9" w:type="dxa"/>
        <w:tblLayout w:type="fixed"/>
        <w:tblCellMar>
          <w:top w:w="0" w:type="dxa"/>
          <w:left w:w="0" w:type="dxa"/>
          <w:bottom w:w="0" w:type="dxa"/>
          <w:right w:w="0" w:type="dxa"/>
        </w:tblCellMar>
      </w:tblPr>
      <w:tblGrid>
        <w:gridCol w:w="477"/>
        <w:gridCol w:w="2250"/>
        <w:gridCol w:w="1453"/>
        <w:gridCol w:w="1317"/>
        <w:gridCol w:w="1417"/>
        <w:gridCol w:w="1183"/>
        <w:gridCol w:w="958"/>
        <w:gridCol w:w="705"/>
      </w:tblGrid>
      <w:tr>
        <w:tblPrEx>
          <w:tblCellMar>
            <w:top w:w="0" w:type="dxa"/>
            <w:left w:w="0" w:type="dxa"/>
            <w:bottom w:w="0" w:type="dxa"/>
            <w:right w:w="0" w:type="dxa"/>
          </w:tblCellMar>
        </w:tblPrEx>
        <w:trPr>
          <w:trHeight w:val="396"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15"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3</w:t>
            </w:r>
            <w:r>
              <w:rPr>
                <w:rFonts w:ascii="宋体" w:hAnsi="宋体" w:eastAsia="宋体" w:cs="宋体"/>
                <w:b/>
                <w:bCs/>
                <w:sz w:val="22"/>
                <w:szCs w:val="22"/>
                <w:highlight w:val="none"/>
              </w:rPr>
              <w:t>.</w:t>
            </w:r>
            <w:r>
              <w:rPr>
                <w:rFonts w:hint="eastAsia" w:ascii="宋体" w:hAnsi="宋体" w:eastAsia="宋体" w:cs="宋体"/>
                <w:b/>
                <w:bCs/>
                <w:sz w:val="22"/>
                <w:szCs w:val="22"/>
                <w:highlight w:val="none"/>
                <w:lang w:val="en-US" w:eastAsia="zh-CN"/>
              </w:rPr>
              <w:t>3</w:t>
            </w:r>
            <w:r>
              <w:rPr>
                <w:rFonts w:ascii="宋体" w:hAnsi="宋体" w:eastAsia="宋体" w:cs="宋体"/>
                <w:b/>
                <w:bCs/>
                <w:spacing w:val="-6"/>
                <w:sz w:val="22"/>
                <w:szCs w:val="22"/>
                <w:highlight w:val="none"/>
              </w:rPr>
              <w:t xml:space="preserve"> </w:t>
            </w:r>
            <w:r>
              <w:rPr>
                <w:rFonts w:ascii="宋体" w:hAnsi="宋体" w:eastAsia="宋体" w:cs="宋体"/>
                <w:b/>
                <w:bCs/>
                <w:sz w:val="22"/>
                <w:szCs w:val="22"/>
                <w:highlight w:val="none"/>
              </w:rPr>
              <w:t>地被主要指标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16"/>
                <w:szCs w:val="16"/>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25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1"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53"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1" w:line="240" w:lineRule="auto"/>
              <w:ind w:left="193"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1" w:line="240" w:lineRule="auto"/>
              <w:ind w:left="125"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228" w:right="228"/>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12" w:right="112"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958"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21" w:line="240" w:lineRule="auto"/>
              <w:ind w:left="235"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705"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36" w:right="13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429"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4</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胡椒木</w:t>
            </w:r>
          </w:p>
          <w:p>
            <w:pPr>
              <w:pStyle w:val="20"/>
              <w:spacing w:before="24" w:line="259" w:lineRule="auto"/>
              <w:ind w:left="405" w:right="402" w:hanging="1"/>
              <w:jc w:val="center"/>
              <w:rPr>
                <w:rFonts w:ascii="宋体" w:hAnsi="宋体" w:eastAsia="宋体" w:cs="宋体"/>
                <w:sz w:val="22"/>
                <w:szCs w:val="22"/>
                <w:highlight w:val="none"/>
              </w:rPr>
            </w:pPr>
            <w:r>
              <w:rPr>
                <w:rFonts w:ascii="宋体"/>
                <w:sz w:val="22"/>
                <w:highlight w:val="none"/>
              </w:rPr>
              <w:t>Zanthoxylum</w:t>
            </w:r>
            <w:r>
              <w:rPr>
                <w:rFonts w:ascii="宋体"/>
                <w:w w:val="100"/>
                <w:sz w:val="22"/>
                <w:highlight w:val="none"/>
              </w:rPr>
              <w:t xml:space="preserve"> </w:t>
            </w:r>
            <w:r>
              <w:rPr>
                <w:rFonts w:ascii="宋体"/>
                <w:sz w:val="22"/>
                <w:highlight w:val="none"/>
              </w:rPr>
              <w:t>piperitum</w:t>
            </w:r>
            <w:r>
              <w:rPr>
                <w:rFonts w:ascii="宋体"/>
                <w:spacing w:val="-9"/>
                <w:sz w:val="22"/>
                <w:highlight w:val="none"/>
              </w:rPr>
              <w:t xml:space="preserve"> </w:t>
            </w:r>
            <w:r>
              <w:rPr>
                <w:rFonts w:ascii="宋体"/>
                <w:sz w:val="22"/>
                <w:highlight w:val="none"/>
              </w:rPr>
              <w:t>DC.</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38"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38"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38" w:line="240" w:lineRule="auto"/>
              <w:ind w:left="440" w:right="0"/>
              <w:jc w:val="left"/>
              <w:rPr>
                <w:rFonts w:ascii="宋体" w:hAnsi="宋体" w:eastAsia="宋体" w:cs="宋体"/>
                <w:sz w:val="21"/>
                <w:szCs w:val="21"/>
                <w:highlight w:val="none"/>
              </w:rPr>
            </w:pPr>
            <w:r>
              <w:rPr>
                <w:rFonts w:ascii="宋体"/>
                <w:sz w:val="21"/>
                <w:highlight w:val="none"/>
              </w:rPr>
              <w:t>15*20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38"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38"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5"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17"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≥60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≥55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8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0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250" w:type="dxa"/>
            <w:vMerge w:val="restart"/>
            <w:tcBorders>
              <w:top w:val="single" w:color="000000" w:sz="4" w:space="0"/>
              <w:left w:val="single" w:color="000000" w:sz="4" w:space="0"/>
              <w:right w:val="single" w:color="000000" w:sz="4" w:space="0"/>
            </w:tcBorders>
          </w:tcPr>
          <w:p>
            <w:pPr>
              <w:pStyle w:val="20"/>
              <w:spacing w:line="266" w:lineRule="exact"/>
              <w:ind w:left="350" w:right="0" w:firstLine="439"/>
              <w:jc w:val="left"/>
              <w:rPr>
                <w:rFonts w:ascii="宋体" w:hAnsi="宋体" w:eastAsia="宋体" w:cs="宋体"/>
                <w:sz w:val="22"/>
                <w:szCs w:val="22"/>
                <w:highlight w:val="none"/>
              </w:rPr>
            </w:pPr>
            <w:r>
              <w:rPr>
                <w:rFonts w:ascii="宋体" w:hAnsi="宋体" w:eastAsia="宋体" w:cs="宋体"/>
                <w:sz w:val="22"/>
                <w:szCs w:val="22"/>
                <w:highlight w:val="none"/>
              </w:rPr>
              <w:t>假连翘</w:t>
            </w:r>
          </w:p>
          <w:p>
            <w:pPr>
              <w:pStyle w:val="20"/>
              <w:spacing w:before="24" w:line="259" w:lineRule="auto"/>
              <w:ind w:left="845" w:right="346" w:hanging="495"/>
              <w:jc w:val="left"/>
              <w:rPr>
                <w:rFonts w:ascii="宋体" w:hAnsi="宋体" w:eastAsia="宋体" w:cs="宋体"/>
                <w:sz w:val="22"/>
                <w:szCs w:val="22"/>
                <w:highlight w:val="none"/>
              </w:rPr>
            </w:pPr>
            <w:r>
              <w:rPr>
                <w:rFonts w:ascii="宋体"/>
                <w:sz w:val="22"/>
                <w:highlight w:val="none"/>
              </w:rPr>
              <w:t>Duranta</w:t>
            </w:r>
            <w:r>
              <w:rPr>
                <w:rFonts w:ascii="宋体"/>
                <w:spacing w:val="-9"/>
                <w:sz w:val="22"/>
                <w:highlight w:val="none"/>
              </w:rPr>
              <w:t xml:space="preserve"> </w:t>
            </w:r>
            <w:r>
              <w:rPr>
                <w:rFonts w:ascii="宋体"/>
                <w:sz w:val="22"/>
                <w:highlight w:val="none"/>
              </w:rPr>
              <w:t>repens</w:t>
            </w:r>
            <w:r>
              <w:rPr>
                <w:rFonts w:ascii="宋体"/>
                <w:w w:val="100"/>
                <w:sz w:val="22"/>
                <w:highlight w:val="none"/>
              </w:rPr>
              <w:t xml:space="preserve"> </w:t>
            </w:r>
            <w:r>
              <w:rPr>
                <w:rFonts w:ascii="宋体"/>
                <w:sz w:val="22"/>
                <w:highlight w:val="none"/>
              </w:rPr>
              <w:t>Linn.</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40" w:right="0"/>
              <w:jc w:val="left"/>
              <w:rPr>
                <w:rFonts w:ascii="宋体" w:hAnsi="宋体" w:eastAsia="宋体" w:cs="宋体"/>
                <w:sz w:val="21"/>
                <w:szCs w:val="21"/>
                <w:highlight w:val="none"/>
              </w:rPr>
            </w:pPr>
            <w:r>
              <w:rPr>
                <w:rFonts w:ascii="宋体"/>
                <w:sz w:val="21"/>
                <w:highlight w:val="none"/>
              </w:rPr>
              <w:t>20*20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23" w:right="0"/>
              <w:jc w:val="left"/>
              <w:rPr>
                <w:rFonts w:ascii="宋体" w:hAnsi="宋体" w:eastAsia="宋体" w:cs="宋体"/>
                <w:sz w:val="21"/>
                <w:szCs w:val="21"/>
                <w:highlight w:val="none"/>
              </w:rPr>
            </w:pPr>
            <w:r>
              <w:rPr>
                <w:rFonts w:ascii="宋体"/>
                <w:sz w:val="21"/>
                <w:highlight w:val="none"/>
              </w:rPr>
              <w:t>30*40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5"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250" w:type="dxa"/>
            <w:vMerge w:val="restart"/>
            <w:tcBorders>
              <w:top w:val="single" w:color="000000" w:sz="4" w:space="0"/>
              <w:left w:val="single" w:color="000000" w:sz="4" w:space="0"/>
              <w:right w:val="single" w:color="000000" w:sz="4" w:space="0"/>
            </w:tcBorders>
          </w:tcPr>
          <w:p>
            <w:pPr>
              <w:pStyle w:val="20"/>
              <w:spacing w:before="141" w:line="259" w:lineRule="auto"/>
              <w:ind w:left="185" w:right="183"/>
              <w:jc w:val="center"/>
              <w:rPr>
                <w:rFonts w:ascii="宋体" w:hAnsi="宋体" w:eastAsia="宋体" w:cs="宋体"/>
                <w:sz w:val="22"/>
                <w:szCs w:val="22"/>
                <w:highlight w:val="none"/>
              </w:rPr>
            </w:pPr>
            <w:r>
              <w:rPr>
                <w:rFonts w:ascii="宋体" w:hAnsi="宋体" w:eastAsia="宋体" w:cs="宋体"/>
                <w:sz w:val="22"/>
                <w:szCs w:val="22"/>
                <w:highlight w:val="none"/>
              </w:rPr>
              <w:t>金脉爵床</w:t>
            </w:r>
            <w:r>
              <w:rPr>
                <w:rFonts w:ascii="宋体" w:hAnsi="宋体" w:eastAsia="宋体" w:cs="宋体"/>
                <w:w w:val="100"/>
                <w:sz w:val="22"/>
                <w:szCs w:val="22"/>
                <w:highlight w:val="none"/>
              </w:rPr>
              <w:t xml:space="preserve"> </w:t>
            </w:r>
            <w:r>
              <w:rPr>
                <w:rFonts w:ascii="宋体" w:hAnsi="宋体" w:eastAsia="宋体" w:cs="宋体"/>
                <w:sz w:val="22"/>
                <w:szCs w:val="22"/>
                <w:highlight w:val="none"/>
              </w:rPr>
              <w:t>Sanchezia</w:t>
            </w:r>
            <w:r>
              <w:rPr>
                <w:rFonts w:ascii="宋体" w:hAnsi="宋体" w:eastAsia="宋体" w:cs="宋体"/>
                <w:spacing w:val="-12"/>
                <w:sz w:val="22"/>
                <w:szCs w:val="22"/>
                <w:highlight w:val="none"/>
              </w:rPr>
              <w:t xml:space="preserve"> </w:t>
            </w:r>
            <w:r>
              <w:rPr>
                <w:rFonts w:ascii="宋体" w:hAnsi="宋体" w:eastAsia="宋体" w:cs="宋体"/>
                <w:sz w:val="22"/>
                <w:szCs w:val="22"/>
                <w:highlight w:val="none"/>
              </w:rPr>
              <w:t>nobilis</w:t>
            </w:r>
            <w:r>
              <w:rPr>
                <w:rFonts w:ascii="宋体" w:hAnsi="宋体" w:eastAsia="宋体" w:cs="宋体"/>
                <w:w w:val="100"/>
                <w:sz w:val="22"/>
                <w:szCs w:val="22"/>
                <w:highlight w:val="none"/>
              </w:rPr>
              <w:t xml:space="preserve"> </w:t>
            </w:r>
            <w:r>
              <w:rPr>
                <w:rFonts w:ascii="宋体" w:hAnsi="宋体" w:eastAsia="宋体" w:cs="宋体"/>
                <w:sz w:val="22"/>
                <w:szCs w:val="22"/>
                <w:highlight w:val="none"/>
              </w:rPr>
              <w:t>Hook.f</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0"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≥25，3</w:t>
            </w:r>
            <w:r>
              <w:rPr>
                <w:rFonts w:ascii="宋体" w:hAnsi="宋体" w:eastAsia="宋体" w:cs="宋体"/>
                <w:spacing w:val="-3"/>
                <w:sz w:val="21"/>
                <w:szCs w:val="21"/>
                <w:highlight w:val="none"/>
              </w:rPr>
              <w:t xml:space="preserve"> </w:t>
            </w:r>
            <w:r>
              <w:rPr>
                <w:rFonts w:ascii="宋体" w:hAnsi="宋体" w:eastAsia="宋体" w:cs="宋体"/>
                <w:sz w:val="21"/>
                <w:szCs w:val="21"/>
                <w:highlight w:val="none"/>
              </w:rPr>
              <w:t>主</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40" w:right="0"/>
              <w:jc w:val="left"/>
              <w:rPr>
                <w:rFonts w:ascii="宋体" w:hAnsi="宋体" w:eastAsia="宋体" w:cs="宋体"/>
                <w:sz w:val="21"/>
                <w:szCs w:val="21"/>
                <w:highlight w:val="none"/>
              </w:rPr>
            </w:pPr>
            <w:r>
              <w:rPr>
                <w:rFonts w:ascii="宋体"/>
                <w:sz w:val="21"/>
                <w:highlight w:val="none"/>
              </w:rPr>
              <w:t>15*20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2"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≥35，3</w:t>
            </w:r>
            <w:r>
              <w:rPr>
                <w:rFonts w:ascii="宋体" w:hAnsi="宋体" w:eastAsia="宋体" w:cs="宋体"/>
                <w:spacing w:val="-3"/>
                <w:sz w:val="21"/>
                <w:szCs w:val="21"/>
                <w:highlight w:val="none"/>
              </w:rPr>
              <w:t xml:space="preserve"> </w:t>
            </w:r>
            <w:r>
              <w:rPr>
                <w:rFonts w:ascii="宋体" w:hAnsi="宋体" w:eastAsia="宋体" w:cs="宋体"/>
                <w:sz w:val="21"/>
                <w:szCs w:val="21"/>
                <w:highlight w:val="none"/>
              </w:rPr>
              <w:t>主</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3"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4"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7</w:t>
            </w:r>
          </w:p>
        </w:tc>
        <w:tc>
          <w:tcPr>
            <w:tcW w:w="2250"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59" w:lineRule="auto"/>
              <w:ind w:left="129" w:right="128" w:firstLine="660"/>
              <w:jc w:val="left"/>
              <w:rPr>
                <w:rFonts w:ascii="宋体" w:hAnsi="宋体" w:eastAsia="宋体" w:cs="宋体"/>
                <w:sz w:val="22"/>
                <w:szCs w:val="22"/>
                <w:highlight w:val="none"/>
              </w:rPr>
            </w:pPr>
            <w:r>
              <w:rPr>
                <w:rFonts w:ascii="宋体" w:hAnsi="宋体" w:eastAsia="宋体" w:cs="宋体"/>
                <w:sz w:val="22"/>
                <w:szCs w:val="22"/>
                <w:highlight w:val="none"/>
              </w:rPr>
              <w:t>翠芦莉</w:t>
            </w:r>
            <w:r>
              <w:rPr>
                <w:rFonts w:ascii="宋体" w:hAnsi="宋体" w:eastAsia="宋体" w:cs="宋体"/>
                <w:w w:val="100"/>
                <w:sz w:val="22"/>
                <w:szCs w:val="22"/>
                <w:highlight w:val="none"/>
              </w:rPr>
              <w:t xml:space="preserve"> </w:t>
            </w:r>
            <w:r>
              <w:rPr>
                <w:rFonts w:ascii="宋体" w:hAnsi="宋体" w:eastAsia="宋体" w:cs="宋体"/>
                <w:sz w:val="22"/>
                <w:szCs w:val="22"/>
                <w:highlight w:val="none"/>
              </w:rPr>
              <w:t>Aphelandra</w:t>
            </w:r>
            <w:r>
              <w:rPr>
                <w:rFonts w:ascii="宋体" w:hAnsi="宋体" w:eastAsia="宋体" w:cs="宋体"/>
                <w:spacing w:val="-14"/>
                <w:sz w:val="22"/>
                <w:szCs w:val="22"/>
                <w:highlight w:val="none"/>
              </w:rPr>
              <w:t xml:space="preserve"> </w:t>
            </w:r>
            <w:r>
              <w:rPr>
                <w:rFonts w:ascii="宋体" w:hAnsi="宋体" w:eastAsia="宋体" w:cs="宋体"/>
                <w:sz w:val="22"/>
                <w:szCs w:val="22"/>
                <w:highlight w:val="none"/>
              </w:rPr>
              <w:t>Ruellia</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1"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≥15，2</w:t>
            </w:r>
            <w:r>
              <w:rPr>
                <w:rFonts w:ascii="宋体" w:hAnsi="宋体" w:eastAsia="宋体" w:cs="宋体"/>
                <w:spacing w:val="-56"/>
                <w:sz w:val="21"/>
                <w:szCs w:val="21"/>
                <w:highlight w:val="none"/>
              </w:rPr>
              <w:t xml:space="preserve"> </w:t>
            </w:r>
            <w:r>
              <w:rPr>
                <w:rFonts w:ascii="宋体" w:hAnsi="宋体" w:eastAsia="宋体" w:cs="宋体"/>
                <w:sz w:val="21"/>
                <w:szCs w:val="21"/>
                <w:highlight w:val="none"/>
              </w:rPr>
              <w:t>分</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1"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≥25，3</w:t>
            </w:r>
            <w:r>
              <w:rPr>
                <w:rFonts w:ascii="宋体" w:hAnsi="宋体" w:eastAsia="宋体" w:cs="宋体"/>
                <w:spacing w:val="-56"/>
                <w:sz w:val="21"/>
                <w:szCs w:val="21"/>
                <w:highlight w:val="none"/>
              </w:rPr>
              <w:t xml:space="preserve"> </w:t>
            </w:r>
            <w:r>
              <w:rPr>
                <w:rFonts w:ascii="宋体" w:hAnsi="宋体" w:eastAsia="宋体" w:cs="宋体"/>
                <w:sz w:val="21"/>
                <w:szCs w:val="21"/>
                <w:highlight w:val="none"/>
              </w:rPr>
              <w:t>分</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440" w:right="0"/>
              <w:jc w:val="left"/>
              <w:rPr>
                <w:rFonts w:ascii="宋体" w:hAnsi="宋体" w:eastAsia="宋体" w:cs="宋体"/>
                <w:sz w:val="21"/>
                <w:szCs w:val="21"/>
                <w:highlight w:val="none"/>
              </w:rPr>
            </w:pPr>
            <w:r>
              <w:rPr>
                <w:rFonts w:ascii="宋体"/>
                <w:sz w:val="21"/>
                <w:highlight w:val="none"/>
              </w:rPr>
              <w:t>20*15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57"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4" w:line="240" w:lineRule="auto"/>
              <w:ind w:right="0"/>
              <w:jc w:val="center"/>
              <w:rPr>
                <w:rFonts w:ascii="宋体" w:hAnsi="宋体" w:eastAsia="宋体" w:cs="宋体"/>
                <w:sz w:val="22"/>
                <w:szCs w:val="22"/>
                <w:highlight w:val="none"/>
              </w:rPr>
            </w:pPr>
            <w:r>
              <w:rPr>
                <w:rFonts w:ascii="宋体"/>
                <w:w w:val="100"/>
                <w:sz w:val="22"/>
                <w:highlight w:val="none"/>
              </w:rPr>
              <w:t>8</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芙蓉菊</w:t>
            </w:r>
          </w:p>
          <w:p>
            <w:pPr>
              <w:pStyle w:val="20"/>
              <w:spacing w:before="24" w:line="259" w:lineRule="auto"/>
              <w:ind w:left="350" w:right="348"/>
              <w:jc w:val="center"/>
              <w:rPr>
                <w:rFonts w:ascii="宋体" w:hAnsi="宋体" w:eastAsia="宋体" w:cs="宋体"/>
                <w:sz w:val="22"/>
                <w:szCs w:val="22"/>
                <w:highlight w:val="none"/>
              </w:rPr>
            </w:pPr>
            <w:r>
              <w:rPr>
                <w:rFonts w:ascii="宋体"/>
                <w:spacing w:val="-2"/>
                <w:sz w:val="22"/>
                <w:highlight w:val="none"/>
              </w:rPr>
              <w:t>Crossostephium</w:t>
            </w:r>
            <w:r>
              <w:rPr>
                <w:rFonts w:ascii="宋体"/>
                <w:spacing w:val="-103"/>
                <w:sz w:val="22"/>
                <w:highlight w:val="none"/>
              </w:rPr>
              <w:t xml:space="preserve"> </w:t>
            </w:r>
            <w:r>
              <w:rPr>
                <w:rFonts w:ascii="宋体"/>
                <w:sz w:val="22"/>
                <w:highlight w:val="none"/>
              </w:rPr>
              <w:t>chinense</w:t>
            </w:r>
            <w:r>
              <w:rPr>
                <w:rFonts w:ascii="宋体"/>
                <w:spacing w:val="-7"/>
                <w:sz w:val="22"/>
                <w:highlight w:val="none"/>
              </w:rPr>
              <w:t xml:space="preserve"> </w:t>
            </w:r>
            <w:r>
              <w:rPr>
                <w:rFonts w:ascii="宋体"/>
                <w:sz w:val="22"/>
                <w:highlight w:val="none"/>
              </w:rPr>
              <w:t>(L.)</w:t>
            </w:r>
            <w:r>
              <w:rPr>
                <w:rFonts w:ascii="宋体"/>
                <w:w w:val="100"/>
                <w:sz w:val="22"/>
                <w:highlight w:val="none"/>
              </w:rPr>
              <w:t xml:space="preserve"> </w:t>
            </w:r>
            <w:r>
              <w:rPr>
                <w:rFonts w:ascii="宋体"/>
                <w:sz w:val="22"/>
                <w:highlight w:val="none"/>
              </w:rPr>
              <w:t>Makino</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53"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≥15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5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53"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53"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53"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01"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440" w:right="0"/>
              <w:jc w:val="left"/>
              <w:rPr>
                <w:rFonts w:ascii="宋体" w:hAnsi="宋体" w:eastAsia="宋体" w:cs="宋体"/>
                <w:sz w:val="21"/>
                <w:szCs w:val="21"/>
                <w:highlight w:val="none"/>
              </w:rPr>
            </w:pPr>
            <w:r>
              <w:rPr>
                <w:rFonts w:ascii="宋体"/>
                <w:sz w:val="21"/>
                <w:highlight w:val="none"/>
              </w:rPr>
              <w:t>20*15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3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9</w:t>
            </w:r>
          </w:p>
        </w:tc>
        <w:tc>
          <w:tcPr>
            <w:tcW w:w="2250" w:type="dxa"/>
            <w:vMerge w:val="restart"/>
            <w:tcBorders>
              <w:top w:val="single" w:color="000000" w:sz="4" w:space="0"/>
              <w:left w:val="single" w:color="000000" w:sz="4" w:space="0"/>
              <w:right w:val="single" w:color="000000" w:sz="4" w:space="0"/>
            </w:tcBorders>
          </w:tcPr>
          <w:p>
            <w:pPr>
              <w:pStyle w:val="20"/>
              <w:spacing w:before="139" w:line="240" w:lineRule="auto"/>
              <w:ind w:left="1" w:right="0"/>
              <w:jc w:val="center"/>
              <w:rPr>
                <w:rFonts w:ascii="宋体" w:hAnsi="宋体" w:eastAsia="宋体" w:cs="宋体"/>
                <w:sz w:val="22"/>
                <w:szCs w:val="22"/>
                <w:highlight w:val="none"/>
              </w:rPr>
            </w:pPr>
            <w:r>
              <w:rPr>
                <w:rFonts w:ascii="宋体" w:hAnsi="宋体" w:eastAsia="宋体" w:cs="宋体"/>
                <w:sz w:val="22"/>
                <w:szCs w:val="22"/>
                <w:highlight w:val="none"/>
              </w:rPr>
              <w:t>月</w:t>
            </w:r>
            <w:r>
              <w:rPr>
                <w:rFonts w:ascii="宋体" w:hAnsi="宋体" w:eastAsia="宋体" w:cs="宋体"/>
                <w:spacing w:val="2"/>
                <w:sz w:val="22"/>
                <w:szCs w:val="22"/>
                <w:highlight w:val="none"/>
              </w:rPr>
              <w:t xml:space="preserve"> </w:t>
            </w:r>
            <w:r>
              <w:rPr>
                <w:rFonts w:ascii="宋体" w:hAnsi="宋体" w:eastAsia="宋体" w:cs="宋体"/>
                <w:sz w:val="22"/>
                <w:szCs w:val="22"/>
                <w:highlight w:val="none"/>
              </w:rPr>
              <w:t>季</w:t>
            </w:r>
          </w:p>
          <w:p>
            <w:pPr>
              <w:pStyle w:val="20"/>
              <w:spacing w:before="24" w:line="259" w:lineRule="auto"/>
              <w:ind w:left="405" w:right="291"/>
              <w:jc w:val="center"/>
              <w:rPr>
                <w:rFonts w:ascii="宋体" w:hAnsi="宋体" w:eastAsia="宋体" w:cs="宋体"/>
                <w:sz w:val="22"/>
                <w:szCs w:val="22"/>
                <w:highlight w:val="none"/>
              </w:rPr>
            </w:pPr>
            <w:r>
              <w:rPr>
                <w:rFonts w:ascii="宋体"/>
                <w:sz w:val="22"/>
                <w:highlight w:val="none"/>
              </w:rPr>
              <w:t>Rosa</w:t>
            </w:r>
            <w:r>
              <w:rPr>
                <w:rFonts w:ascii="宋体"/>
                <w:spacing w:val="-9"/>
                <w:sz w:val="22"/>
                <w:highlight w:val="none"/>
              </w:rPr>
              <w:t xml:space="preserve"> </w:t>
            </w:r>
            <w:r>
              <w:rPr>
                <w:rFonts w:ascii="宋体"/>
                <w:sz w:val="22"/>
                <w:highlight w:val="none"/>
              </w:rPr>
              <w:t>chinensis</w:t>
            </w:r>
            <w:r>
              <w:rPr>
                <w:rFonts w:ascii="宋体"/>
                <w:w w:val="100"/>
                <w:sz w:val="22"/>
                <w:highlight w:val="none"/>
              </w:rPr>
              <w:t xml:space="preserve"> </w:t>
            </w:r>
            <w:r>
              <w:rPr>
                <w:rFonts w:ascii="宋体"/>
                <w:sz w:val="22"/>
                <w:highlight w:val="none"/>
              </w:rPr>
              <w:t>Jacq.</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0"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≥15，2</w:t>
            </w:r>
            <w:r>
              <w:rPr>
                <w:rFonts w:ascii="宋体" w:hAnsi="宋体" w:eastAsia="宋体" w:cs="宋体"/>
                <w:spacing w:val="-56"/>
                <w:sz w:val="21"/>
                <w:szCs w:val="21"/>
                <w:highlight w:val="none"/>
              </w:rPr>
              <w:t xml:space="preserve"> </w:t>
            </w:r>
            <w:r>
              <w:rPr>
                <w:rFonts w:ascii="宋体" w:hAnsi="宋体" w:eastAsia="宋体" w:cs="宋体"/>
                <w:sz w:val="21"/>
                <w:szCs w:val="21"/>
                <w:highlight w:val="none"/>
              </w:rPr>
              <w:t>分</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40" w:right="0"/>
              <w:jc w:val="left"/>
              <w:rPr>
                <w:rFonts w:ascii="宋体" w:hAnsi="宋体" w:eastAsia="宋体" w:cs="宋体"/>
                <w:sz w:val="21"/>
                <w:szCs w:val="21"/>
                <w:highlight w:val="none"/>
              </w:rPr>
            </w:pPr>
            <w:r>
              <w:rPr>
                <w:rFonts w:ascii="宋体"/>
                <w:sz w:val="21"/>
                <w:highlight w:val="none"/>
              </w:rPr>
              <w:t>15*20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line="260" w:lineRule="exact"/>
              <w:ind w:right="1"/>
              <w:jc w:val="center"/>
              <w:rPr>
                <w:rFonts w:ascii="宋体" w:hAnsi="宋体" w:eastAsia="宋体" w:cs="宋体"/>
                <w:sz w:val="21"/>
                <w:szCs w:val="21"/>
                <w:highlight w:val="none"/>
              </w:rPr>
            </w:pPr>
            <w:r>
              <w:rPr>
                <w:rFonts w:ascii="宋体" w:hAnsi="宋体" w:eastAsia="宋体" w:cs="宋体"/>
                <w:sz w:val="21"/>
                <w:szCs w:val="21"/>
                <w:highlight w:val="none"/>
              </w:rPr>
              <w:t>≥35，4</w:t>
            </w:r>
            <w:r>
              <w:rPr>
                <w:rFonts w:ascii="宋体" w:hAnsi="宋体" w:eastAsia="宋体" w:cs="宋体"/>
                <w:spacing w:val="-56"/>
                <w:sz w:val="21"/>
                <w:szCs w:val="21"/>
                <w:highlight w:val="none"/>
              </w:rPr>
              <w:t xml:space="preserve"> </w:t>
            </w:r>
            <w:r>
              <w:rPr>
                <w:rFonts w:ascii="宋体" w:hAnsi="宋体" w:eastAsia="宋体" w:cs="宋体"/>
                <w:sz w:val="21"/>
                <w:szCs w:val="21"/>
                <w:highlight w:val="none"/>
              </w:rPr>
              <w:t>分</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w w:val="99"/>
                <w:sz w:val="21"/>
                <w:szCs w:val="21"/>
                <w:highlight w:val="none"/>
              </w:rPr>
              <w:t>枝</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40" w:right="0"/>
              <w:jc w:val="left"/>
              <w:rPr>
                <w:rFonts w:ascii="宋体" w:hAnsi="宋体" w:eastAsia="宋体" w:cs="宋体"/>
                <w:sz w:val="21"/>
                <w:szCs w:val="21"/>
                <w:highlight w:val="none"/>
              </w:rPr>
            </w:pPr>
            <w:r>
              <w:rPr>
                <w:rFonts w:ascii="宋体"/>
                <w:sz w:val="21"/>
                <w:highlight w:val="none"/>
              </w:rPr>
              <w:t>30*40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83"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5" w:line="240" w:lineRule="auto"/>
              <w:ind w:left="122" w:right="0"/>
              <w:jc w:val="left"/>
              <w:rPr>
                <w:rFonts w:ascii="宋体" w:hAnsi="宋体" w:eastAsia="宋体" w:cs="宋体"/>
                <w:sz w:val="22"/>
                <w:szCs w:val="22"/>
                <w:highlight w:val="none"/>
              </w:rPr>
            </w:pPr>
            <w:r>
              <w:rPr>
                <w:rFonts w:ascii="宋体"/>
                <w:sz w:val="22"/>
                <w:highlight w:val="none"/>
              </w:rPr>
              <w:t>10</w:t>
            </w:r>
          </w:p>
        </w:tc>
        <w:tc>
          <w:tcPr>
            <w:tcW w:w="2250" w:type="dxa"/>
            <w:vMerge w:val="restart"/>
            <w:tcBorders>
              <w:top w:val="single" w:color="000000" w:sz="4" w:space="0"/>
              <w:left w:val="single" w:color="000000" w:sz="4" w:space="0"/>
              <w:right w:val="single" w:color="000000" w:sz="4" w:space="0"/>
            </w:tcBorders>
          </w:tcPr>
          <w:p>
            <w:pPr>
              <w:pStyle w:val="20"/>
              <w:spacing w:line="268" w:lineRule="exact"/>
              <w:ind w:left="1" w:right="0"/>
              <w:jc w:val="center"/>
              <w:rPr>
                <w:rFonts w:ascii="宋体" w:hAnsi="宋体" w:eastAsia="宋体" w:cs="宋体"/>
                <w:sz w:val="22"/>
                <w:szCs w:val="22"/>
                <w:highlight w:val="none"/>
              </w:rPr>
            </w:pPr>
            <w:r>
              <w:rPr>
                <w:rFonts w:ascii="宋体" w:hAnsi="宋体" w:eastAsia="宋体" w:cs="宋体"/>
                <w:sz w:val="22"/>
                <w:szCs w:val="22"/>
                <w:highlight w:val="none"/>
              </w:rPr>
              <w:t>肾蕨</w:t>
            </w:r>
          </w:p>
          <w:p>
            <w:pPr>
              <w:pStyle w:val="20"/>
              <w:spacing w:before="24" w:line="259" w:lineRule="auto"/>
              <w:ind w:left="129" w:right="128" w:firstLine="2"/>
              <w:jc w:val="center"/>
              <w:rPr>
                <w:rFonts w:ascii="宋体" w:hAnsi="宋体" w:eastAsia="宋体" w:cs="宋体"/>
                <w:sz w:val="22"/>
                <w:szCs w:val="22"/>
                <w:highlight w:val="none"/>
              </w:rPr>
            </w:pPr>
            <w:r>
              <w:rPr>
                <w:rFonts w:ascii="宋体" w:hAnsi="宋体" w:eastAsia="宋体" w:cs="宋体"/>
                <w:sz w:val="22"/>
                <w:szCs w:val="22"/>
                <w:highlight w:val="none"/>
              </w:rPr>
              <w:t>Nephrolepis</w:t>
            </w:r>
            <w:r>
              <w:rPr>
                <w:rFonts w:ascii="宋体" w:hAnsi="宋体" w:eastAsia="宋体" w:cs="宋体"/>
                <w:w w:val="100"/>
                <w:sz w:val="22"/>
                <w:szCs w:val="22"/>
                <w:highlight w:val="none"/>
              </w:rPr>
              <w:t xml:space="preserve"> </w:t>
            </w:r>
            <w:r>
              <w:rPr>
                <w:rFonts w:ascii="宋体" w:hAnsi="宋体" w:eastAsia="宋体" w:cs="宋体"/>
                <w:sz w:val="22"/>
                <w:szCs w:val="22"/>
                <w:highlight w:val="none"/>
              </w:rPr>
              <w:t>auriculata （L.</w:t>
            </w:r>
            <w:r>
              <w:rPr>
                <w:rFonts w:ascii="宋体" w:hAnsi="宋体" w:eastAsia="宋体" w:cs="宋体"/>
                <w:spacing w:val="-11"/>
                <w:sz w:val="22"/>
                <w:szCs w:val="22"/>
                <w:highlight w:val="none"/>
              </w:rPr>
              <w:t xml:space="preserve"> </w:t>
            </w:r>
            <w:r>
              <w:rPr>
                <w:rFonts w:ascii="宋体" w:hAnsi="宋体" w:eastAsia="宋体" w:cs="宋体"/>
                <w:sz w:val="22"/>
                <w:szCs w:val="22"/>
                <w:highlight w:val="none"/>
              </w:rPr>
              <w:t>）</w:t>
            </w:r>
            <w:r>
              <w:rPr>
                <w:rFonts w:ascii="宋体" w:hAnsi="宋体" w:eastAsia="宋体" w:cs="宋体"/>
                <w:w w:val="100"/>
                <w:sz w:val="22"/>
                <w:szCs w:val="22"/>
                <w:highlight w:val="none"/>
              </w:rPr>
              <w:t xml:space="preserve"> </w:t>
            </w:r>
            <w:r>
              <w:rPr>
                <w:rFonts w:ascii="宋体" w:hAnsi="宋体" w:eastAsia="宋体" w:cs="宋体"/>
                <w:sz w:val="22"/>
                <w:szCs w:val="22"/>
                <w:highlight w:val="none"/>
              </w:rPr>
              <w:t>Trimen</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16"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1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16"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16"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16"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75"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440" w:right="0"/>
              <w:jc w:val="left"/>
              <w:rPr>
                <w:rFonts w:ascii="宋体" w:hAnsi="宋体" w:eastAsia="宋体" w:cs="宋体"/>
                <w:sz w:val="21"/>
                <w:szCs w:val="21"/>
                <w:highlight w:val="none"/>
              </w:rPr>
            </w:pPr>
            <w:r>
              <w:rPr>
                <w:rFonts w:ascii="宋体"/>
                <w:sz w:val="21"/>
                <w:highlight w:val="none"/>
              </w:rPr>
              <w:t>20*15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02" w:hRule="exact"/>
        </w:trPr>
        <w:tc>
          <w:tcPr>
            <w:tcW w:w="477" w:type="dxa"/>
            <w:vMerge w:val="restart"/>
            <w:tcBorders>
              <w:top w:val="single" w:color="000000" w:sz="4" w:space="0"/>
              <w:left w:val="single" w:color="000000" w:sz="4" w:space="0"/>
              <w:right w:val="single" w:color="000000" w:sz="4" w:space="0"/>
            </w:tcBorders>
          </w:tcPr>
          <w:p>
            <w:pPr>
              <w:pStyle w:val="20"/>
              <w:spacing w:before="6" w:line="240" w:lineRule="auto"/>
              <w:ind w:right="0"/>
              <w:jc w:val="left"/>
              <w:rPr>
                <w:rFonts w:ascii="Times New Roman" w:hAnsi="Times New Roman" w:eastAsia="Times New Roman" w:cs="Times New Roman"/>
                <w:sz w:val="29"/>
                <w:szCs w:val="29"/>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11</w:t>
            </w:r>
          </w:p>
        </w:tc>
        <w:tc>
          <w:tcPr>
            <w:tcW w:w="2250" w:type="dxa"/>
            <w:vMerge w:val="restart"/>
            <w:tcBorders>
              <w:top w:val="single" w:color="000000" w:sz="4" w:space="0"/>
              <w:left w:val="single" w:color="000000" w:sz="4" w:space="0"/>
              <w:right w:val="single" w:color="000000" w:sz="4" w:space="0"/>
            </w:tcBorders>
          </w:tcPr>
          <w:p>
            <w:pPr>
              <w:pStyle w:val="20"/>
              <w:spacing w:before="27" w:line="259" w:lineRule="auto"/>
              <w:ind w:left="405" w:right="402" w:firstLine="384"/>
              <w:jc w:val="left"/>
              <w:rPr>
                <w:rFonts w:ascii="宋体" w:hAnsi="宋体" w:eastAsia="宋体" w:cs="宋体"/>
                <w:sz w:val="22"/>
                <w:szCs w:val="22"/>
                <w:highlight w:val="none"/>
              </w:rPr>
            </w:pPr>
            <w:r>
              <w:rPr>
                <w:rFonts w:ascii="宋体" w:hAnsi="宋体" w:eastAsia="宋体" w:cs="宋体"/>
                <w:sz w:val="22"/>
                <w:szCs w:val="22"/>
                <w:highlight w:val="none"/>
              </w:rPr>
              <w:t>佛甲草</w:t>
            </w:r>
            <w:r>
              <w:rPr>
                <w:rFonts w:ascii="宋体" w:hAnsi="宋体" w:eastAsia="宋体" w:cs="宋体"/>
                <w:w w:val="100"/>
                <w:sz w:val="22"/>
                <w:szCs w:val="22"/>
                <w:highlight w:val="none"/>
              </w:rPr>
              <w:t xml:space="preserve"> </w:t>
            </w:r>
            <w:r>
              <w:rPr>
                <w:rFonts w:ascii="宋体" w:hAnsi="宋体" w:eastAsia="宋体" w:cs="宋体"/>
                <w:sz w:val="22"/>
                <w:szCs w:val="22"/>
                <w:highlight w:val="none"/>
              </w:rPr>
              <w:t>Sedum</w:t>
            </w:r>
            <w:r>
              <w:rPr>
                <w:rFonts w:ascii="宋体" w:hAnsi="宋体" w:eastAsia="宋体" w:cs="宋体"/>
                <w:spacing w:val="-9"/>
                <w:sz w:val="22"/>
                <w:szCs w:val="22"/>
                <w:highlight w:val="none"/>
              </w:rPr>
              <w:t xml:space="preserve"> </w:t>
            </w:r>
            <w:r>
              <w:rPr>
                <w:rFonts w:ascii="宋体" w:hAnsi="宋体" w:eastAsia="宋体" w:cs="宋体"/>
                <w:sz w:val="22"/>
                <w:szCs w:val="22"/>
                <w:highlight w:val="none"/>
              </w:rPr>
              <w:t>lineare</w:t>
            </w:r>
          </w:p>
          <w:p>
            <w:pPr>
              <w:pStyle w:val="20"/>
              <w:spacing w:before="6" w:line="240" w:lineRule="auto"/>
              <w:ind w:left="1" w:right="0"/>
              <w:jc w:val="center"/>
              <w:rPr>
                <w:rFonts w:ascii="宋体" w:hAnsi="宋体" w:eastAsia="宋体" w:cs="宋体"/>
                <w:sz w:val="22"/>
                <w:szCs w:val="22"/>
                <w:highlight w:val="none"/>
              </w:rPr>
            </w:pPr>
            <w:r>
              <w:rPr>
                <w:rFonts w:ascii="宋体"/>
                <w:sz w:val="22"/>
                <w:highlight w:val="none"/>
              </w:rPr>
              <w:t>Thunb.</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≥10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9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83"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80"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12</w:t>
            </w:r>
          </w:p>
        </w:tc>
        <w:tc>
          <w:tcPr>
            <w:tcW w:w="2250"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驳骨丹</w:t>
            </w:r>
          </w:p>
          <w:p>
            <w:pPr>
              <w:pStyle w:val="20"/>
              <w:spacing w:before="24" w:line="259" w:lineRule="auto"/>
              <w:ind w:left="405" w:right="402" w:hanging="3"/>
              <w:jc w:val="center"/>
              <w:rPr>
                <w:rFonts w:ascii="宋体" w:hAnsi="宋体" w:eastAsia="宋体" w:cs="宋体"/>
                <w:sz w:val="22"/>
                <w:szCs w:val="22"/>
                <w:highlight w:val="none"/>
              </w:rPr>
            </w:pPr>
            <w:r>
              <w:rPr>
                <w:rFonts w:ascii="宋体"/>
                <w:sz w:val="22"/>
                <w:highlight w:val="none"/>
              </w:rPr>
              <w:t>Gendarussa</w:t>
            </w:r>
            <w:r>
              <w:rPr>
                <w:rFonts w:ascii="宋体"/>
                <w:w w:val="100"/>
                <w:sz w:val="22"/>
                <w:highlight w:val="none"/>
              </w:rPr>
              <w:t xml:space="preserve"> </w:t>
            </w:r>
            <w:r>
              <w:rPr>
                <w:rFonts w:ascii="宋体"/>
                <w:sz w:val="22"/>
                <w:highlight w:val="none"/>
              </w:rPr>
              <w:t>vulgaris</w:t>
            </w:r>
            <w:r>
              <w:rPr>
                <w:rFonts w:ascii="宋体"/>
                <w:spacing w:val="-9"/>
                <w:sz w:val="22"/>
                <w:highlight w:val="none"/>
              </w:rPr>
              <w:t xml:space="preserve"> </w:t>
            </w:r>
            <w:r>
              <w:rPr>
                <w:rFonts w:ascii="宋体"/>
                <w:sz w:val="22"/>
                <w:highlight w:val="none"/>
              </w:rPr>
              <w:t>Nees</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440" w:right="0"/>
              <w:jc w:val="left"/>
              <w:rPr>
                <w:rFonts w:ascii="宋体" w:hAnsi="宋体" w:eastAsia="宋体" w:cs="宋体"/>
                <w:sz w:val="21"/>
                <w:szCs w:val="21"/>
                <w:highlight w:val="none"/>
              </w:rPr>
            </w:pPr>
            <w:r>
              <w:rPr>
                <w:rFonts w:ascii="宋体"/>
                <w:sz w:val="21"/>
                <w:highlight w:val="none"/>
              </w:rPr>
              <w:t>10*15</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323" w:right="0"/>
              <w:jc w:val="left"/>
              <w:rPr>
                <w:rFonts w:ascii="宋体" w:hAnsi="宋体" w:eastAsia="宋体" w:cs="宋体"/>
                <w:sz w:val="21"/>
                <w:szCs w:val="21"/>
                <w:highlight w:val="none"/>
              </w:rPr>
            </w:pPr>
            <w:r>
              <w:rPr>
                <w:rFonts w:ascii="宋体"/>
                <w:sz w:val="21"/>
                <w:highlight w:val="none"/>
              </w:rPr>
              <w:t>20*25</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64"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66"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≥55</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left="440" w:right="0"/>
              <w:jc w:val="left"/>
              <w:rPr>
                <w:rFonts w:ascii="宋体" w:hAnsi="宋体" w:eastAsia="宋体" w:cs="宋体"/>
                <w:sz w:val="21"/>
                <w:szCs w:val="21"/>
                <w:highlight w:val="none"/>
              </w:rPr>
            </w:pPr>
            <w:r>
              <w:rPr>
                <w:rFonts w:ascii="宋体"/>
                <w:sz w:val="21"/>
                <w:highlight w:val="none"/>
              </w:rPr>
              <w:t>25*30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left="323" w:right="0"/>
              <w:jc w:val="left"/>
              <w:rPr>
                <w:rFonts w:ascii="宋体" w:hAnsi="宋体" w:eastAsia="宋体" w:cs="宋体"/>
                <w:sz w:val="21"/>
                <w:szCs w:val="21"/>
                <w:highlight w:val="none"/>
              </w:rPr>
            </w:pPr>
            <w:r>
              <w:rPr>
                <w:rFonts w:ascii="宋体"/>
                <w:sz w:val="21"/>
                <w:highlight w:val="none"/>
              </w:rPr>
              <w:t>50*60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57"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22" w:right="0"/>
              <w:jc w:val="left"/>
              <w:rPr>
                <w:rFonts w:ascii="宋体" w:hAnsi="宋体" w:eastAsia="宋体" w:cs="宋体"/>
                <w:sz w:val="22"/>
                <w:szCs w:val="22"/>
                <w:highlight w:val="none"/>
              </w:rPr>
            </w:pPr>
            <w:r>
              <w:rPr>
                <w:rFonts w:ascii="宋体"/>
                <w:sz w:val="22"/>
                <w:highlight w:val="none"/>
              </w:rPr>
              <w:t>13</w:t>
            </w:r>
          </w:p>
        </w:tc>
        <w:tc>
          <w:tcPr>
            <w:tcW w:w="2250" w:type="dxa"/>
            <w:vMerge w:val="restart"/>
            <w:tcBorders>
              <w:top w:val="single" w:color="000000" w:sz="4" w:space="0"/>
              <w:left w:val="single" w:color="000000" w:sz="4" w:space="0"/>
              <w:right w:val="single" w:color="000000" w:sz="4" w:space="0"/>
            </w:tcBorders>
          </w:tcPr>
          <w:p>
            <w:pPr>
              <w:pStyle w:val="20"/>
              <w:spacing w:line="266"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冷水花</w:t>
            </w:r>
          </w:p>
          <w:p>
            <w:pPr>
              <w:pStyle w:val="20"/>
              <w:spacing w:before="24" w:line="259" w:lineRule="auto"/>
              <w:ind w:left="129" w:right="128"/>
              <w:jc w:val="center"/>
              <w:rPr>
                <w:rFonts w:ascii="宋体" w:hAnsi="宋体" w:eastAsia="宋体" w:cs="宋体"/>
                <w:sz w:val="22"/>
                <w:szCs w:val="22"/>
                <w:highlight w:val="none"/>
              </w:rPr>
            </w:pPr>
            <w:r>
              <w:rPr>
                <w:rFonts w:ascii="宋体"/>
                <w:sz w:val="22"/>
                <w:highlight w:val="none"/>
              </w:rPr>
              <w:t>Pilea notata C.</w:t>
            </w:r>
            <w:r>
              <w:rPr>
                <w:rFonts w:ascii="宋体"/>
                <w:spacing w:val="-13"/>
                <w:sz w:val="22"/>
                <w:highlight w:val="none"/>
              </w:rPr>
              <w:t xml:space="preserve"> </w:t>
            </w:r>
            <w:r>
              <w:rPr>
                <w:rFonts w:ascii="宋体"/>
                <w:sz w:val="22"/>
                <w:highlight w:val="none"/>
              </w:rPr>
              <w:t>H.</w:t>
            </w:r>
            <w:r>
              <w:rPr>
                <w:rFonts w:ascii="宋体"/>
                <w:w w:val="100"/>
                <w:sz w:val="22"/>
                <w:highlight w:val="none"/>
              </w:rPr>
              <w:t xml:space="preserve"> </w:t>
            </w:r>
            <w:r>
              <w:rPr>
                <w:rFonts w:ascii="宋体"/>
                <w:sz w:val="22"/>
                <w:highlight w:val="none"/>
              </w:rPr>
              <w:t>Wright</w:t>
            </w: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≥10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9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restart"/>
            <w:tcBorders>
              <w:top w:val="single" w:color="000000" w:sz="4" w:space="0"/>
              <w:left w:val="single" w:color="000000" w:sz="4" w:space="0"/>
              <w:right w:val="single" w:color="000000" w:sz="4" w:space="0"/>
            </w:tcBorders>
          </w:tcPr>
          <w:p>
            <w:pPr>
              <w:pStyle w:val="20"/>
              <w:spacing w:before="134" w:line="259" w:lineRule="auto"/>
              <w:ind w:left="126" w:right="124"/>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250" w:type="dxa"/>
            <w:vMerge w:val="continue"/>
            <w:tcBorders>
              <w:left w:val="single" w:color="000000" w:sz="4" w:space="0"/>
              <w:bottom w:val="single" w:color="000000" w:sz="4" w:space="0"/>
              <w:right w:val="single" w:color="000000" w:sz="4" w:space="0"/>
            </w:tcBorders>
          </w:tcPr>
          <w:p>
            <w:pPr>
              <w:rPr>
                <w:highlight w:val="none"/>
              </w:rPr>
            </w:pPr>
          </w:p>
        </w:tc>
        <w:tc>
          <w:tcPr>
            <w:tcW w:w="145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1"/>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3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≥15</w:t>
            </w:r>
          </w:p>
        </w:tc>
        <w:tc>
          <w:tcPr>
            <w:tcW w:w="14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40" w:right="0"/>
              <w:jc w:val="left"/>
              <w:rPr>
                <w:rFonts w:ascii="宋体" w:hAnsi="宋体" w:eastAsia="宋体" w:cs="宋体"/>
                <w:sz w:val="21"/>
                <w:szCs w:val="21"/>
                <w:highlight w:val="none"/>
              </w:rPr>
            </w:pPr>
            <w:r>
              <w:rPr>
                <w:rFonts w:ascii="宋体"/>
                <w:sz w:val="21"/>
                <w:highlight w:val="none"/>
              </w:rPr>
              <w:t>10*10</w:t>
            </w:r>
          </w:p>
        </w:tc>
        <w:tc>
          <w:tcPr>
            <w:tcW w:w="118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23" w:right="0"/>
              <w:jc w:val="left"/>
              <w:rPr>
                <w:rFonts w:ascii="宋体" w:hAnsi="宋体" w:eastAsia="宋体" w:cs="宋体"/>
                <w:sz w:val="21"/>
                <w:szCs w:val="21"/>
                <w:highlight w:val="none"/>
              </w:rPr>
            </w:pPr>
            <w:r>
              <w:rPr>
                <w:rFonts w:ascii="宋体"/>
                <w:sz w:val="21"/>
                <w:highlight w:val="none"/>
              </w:rPr>
              <w:t>15*20</w:t>
            </w:r>
          </w:p>
        </w:tc>
        <w:tc>
          <w:tcPr>
            <w:tcW w:w="958"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05" w:right="0"/>
              <w:jc w:val="left"/>
              <w:rPr>
                <w:rFonts w:ascii="宋体" w:hAnsi="宋体" w:eastAsia="宋体" w:cs="宋体"/>
                <w:sz w:val="21"/>
                <w:szCs w:val="21"/>
                <w:highlight w:val="none"/>
              </w:rPr>
            </w:pPr>
            <w:r>
              <w:rPr>
                <w:rFonts w:ascii="宋体"/>
                <w:sz w:val="21"/>
                <w:highlight w:val="none"/>
              </w:rPr>
              <w:t>5.5-7.5</w:t>
            </w:r>
          </w:p>
        </w:tc>
        <w:tc>
          <w:tcPr>
            <w:tcW w:w="705"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860" w:bottom="1180" w:left="1060" w:header="0" w:footer="996" w:gutter="0"/>
          <w:pgBorders>
            <w:top w:val="none" w:sz="0" w:space="0"/>
            <w:left w:val="none" w:sz="0" w:space="0"/>
            <w:bottom w:val="none" w:sz="0" w:space="0"/>
            <w:right w:val="none" w:sz="0" w:space="0"/>
          </w:pgBorders>
          <w:pgNumType w:fmt="decimal"/>
          <w:cols w:space="720" w:num="1"/>
        </w:sectPr>
      </w:pPr>
    </w:p>
    <w:p>
      <w:pPr>
        <w:pStyle w:val="4"/>
        <w:bidi w:val="0"/>
        <w:jc w:val="center"/>
        <w:rPr>
          <w:rFonts w:ascii="宋体" w:hAnsi="宋体" w:eastAsia="宋体" w:cs="宋体"/>
          <w:b/>
          <w:bCs/>
          <w:sz w:val="13"/>
          <w:szCs w:val="13"/>
          <w:highlight w:val="none"/>
        </w:rPr>
      </w:pPr>
      <w:bookmarkStart w:id="574" w:name="附表D 城市园林绿化常用草本规格分级指标"/>
      <w:bookmarkEnd w:id="574"/>
      <w:bookmarkStart w:id="575" w:name="_bookmark31"/>
      <w:bookmarkEnd w:id="575"/>
      <w:bookmarkStart w:id="576" w:name="_Toc12906_WPSOffice_Level1"/>
      <w:r>
        <w:rPr>
          <w:sz w:val="28"/>
          <w:szCs w:val="22"/>
          <w:highlight w:val="none"/>
        </w:rPr>
        <w:t xml:space="preserve">附表 </w:t>
      </w:r>
      <w:r>
        <w:rPr>
          <w:rFonts w:hint="eastAsia"/>
          <w:sz w:val="28"/>
          <w:szCs w:val="22"/>
          <w:highlight w:val="none"/>
          <w:lang w:val="en-US" w:eastAsia="zh-CN"/>
        </w:rPr>
        <w:t>4</w:t>
      </w:r>
      <w:r>
        <w:rPr>
          <w:sz w:val="28"/>
          <w:szCs w:val="22"/>
          <w:highlight w:val="none"/>
        </w:rPr>
        <w:t xml:space="preserve"> 城市园林绿化常用草本规格分级指标</w:t>
      </w:r>
      <w:bookmarkEnd w:id="576"/>
    </w:p>
    <w:tbl>
      <w:tblPr>
        <w:tblStyle w:val="15"/>
        <w:tblW w:w="0" w:type="auto"/>
        <w:tblInd w:w="109" w:type="dxa"/>
        <w:tblLayout w:type="fixed"/>
        <w:tblCellMar>
          <w:top w:w="0" w:type="dxa"/>
          <w:left w:w="0" w:type="dxa"/>
          <w:bottom w:w="0" w:type="dxa"/>
          <w:right w:w="0" w:type="dxa"/>
        </w:tblCellMar>
      </w:tblPr>
      <w:tblGrid>
        <w:gridCol w:w="477"/>
        <w:gridCol w:w="2194"/>
        <w:gridCol w:w="1400"/>
        <w:gridCol w:w="1267"/>
        <w:gridCol w:w="1450"/>
        <w:gridCol w:w="1217"/>
        <w:gridCol w:w="1033"/>
        <w:gridCol w:w="722"/>
      </w:tblGrid>
      <w:tr>
        <w:tblPrEx>
          <w:tblCellMar>
            <w:top w:w="0" w:type="dxa"/>
            <w:left w:w="0" w:type="dxa"/>
            <w:bottom w:w="0" w:type="dxa"/>
            <w:right w:w="0" w:type="dxa"/>
          </w:tblCellMar>
        </w:tblPrEx>
        <w:trPr>
          <w:trHeight w:val="396"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16"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4</w:t>
            </w:r>
            <w:r>
              <w:rPr>
                <w:rFonts w:ascii="宋体" w:hAnsi="宋体" w:eastAsia="宋体" w:cs="宋体"/>
                <w:b/>
                <w:bCs/>
                <w:sz w:val="22"/>
                <w:szCs w:val="22"/>
                <w:highlight w:val="none"/>
              </w:rPr>
              <w:t>.1</w:t>
            </w:r>
            <w:r>
              <w:rPr>
                <w:rFonts w:ascii="宋体" w:hAnsi="宋体" w:eastAsia="宋体" w:cs="宋体"/>
                <w:b/>
                <w:bCs/>
                <w:spacing w:val="-6"/>
                <w:sz w:val="22"/>
                <w:szCs w:val="22"/>
                <w:highlight w:val="none"/>
              </w:rPr>
              <w:t xml:space="preserve"> </w:t>
            </w:r>
            <w:r>
              <w:rPr>
                <w:rFonts w:ascii="宋体" w:hAnsi="宋体" w:eastAsia="宋体" w:cs="宋体"/>
                <w:b/>
                <w:bCs/>
                <w:sz w:val="22"/>
                <w:szCs w:val="22"/>
                <w:highlight w:val="none"/>
              </w:rPr>
              <w:t>地被主要指标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3" w:line="240" w:lineRule="auto"/>
              <w:ind w:right="0"/>
              <w:jc w:val="left"/>
              <w:rPr>
                <w:rFonts w:ascii="宋体" w:hAnsi="宋体" w:eastAsia="宋体" w:cs="宋体"/>
                <w:b/>
                <w:bCs/>
                <w:sz w:val="14"/>
                <w:szCs w:val="14"/>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194"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67"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02"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244" w:right="246"/>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28" w:right="128"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7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6"/>
                <w:sz w:val="21"/>
                <w:szCs w:val="21"/>
                <w:highlight w:val="none"/>
              </w:rPr>
              <w:t xml:space="preserve"> </w:t>
            </w:r>
            <w:r>
              <w:rPr>
                <w:rFonts w:ascii="宋体" w:hAnsi="宋体" w:eastAsia="宋体" w:cs="宋体"/>
                <w:b/>
                <w:bCs/>
                <w:sz w:val="21"/>
                <w:szCs w:val="21"/>
                <w:highlight w:val="none"/>
              </w:rPr>
              <w:t>值</w:t>
            </w: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43" w:right="14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623"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59"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194" w:type="dxa"/>
            <w:vMerge w:val="restart"/>
            <w:tcBorders>
              <w:top w:val="single" w:color="000000" w:sz="4" w:space="0"/>
              <w:left w:val="single" w:color="000000" w:sz="4" w:space="0"/>
              <w:right w:val="single" w:color="000000" w:sz="4" w:space="0"/>
            </w:tcBorders>
          </w:tcPr>
          <w:p>
            <w:pPr>
              <w:pStyle w:val="20"/>
              <w:spacing w:line="268" w:lineRule="exact"/>
              <w:ind w:left="597" w:right="0" w:firstLine="55"/>
              <w:jc w:val="left"/>
              <w:rPr>
                <w:rFonts w:ascii="宋体" w:hAnsi="宋体" w:eastAsia="宋体" w:cs="宋体"/>
                <w:sz w:val="22"/>
                <w:szCs w:val="22"/>
                <w:highlight w:val="none"/>
              </w:rPr>
            </w:pPr>
            <w:r>
              <w:rPr>
                <w:rFonts w:ascii="宋体" w:hAnsi="宋体" w:eastAsia="宋体" w:cs="宋体"/>
                <w:sz w:val="22"/>
                <w:szCs w:val="22"/>
                <w:highlight w:val="none"/>
              </w:rPr>
              <w:t>大叶仙茅</w:t>
            </w:r>
          </w:p>
          <w:p>
            <w:pPr>
              <w:pStyle w:val="20"/>
              <w:spacing w:before="24" w:line="259" w:lineRule="auto"/>
              <w:ind w:left="103" w:right="101" w:firstLine="494"/>
              <w:jc w:val="left"/>
              <w:rPr>
                <w:rFonts w:ascii="宋体" w:hAnsi="宋体" w:eastAsia="宋体" w:cs="宋体"/>
                <w:sz w:val="22"/>
                <w:szCs w:val="22"/>
                <w:highlight w:val="none"/>
              </w:rPr>
            </w:pPr>
            <w:r>
              <w:rPr>
                <w:rFonts w:ascii="宋体"/>
                <w:sz w:val="22"/>
                <w:highlight w:val="none"/>
              </w:rPr>
              <w:t>Curculigo</w:t>
            </w:r>
            <w:r>
              <w:rPr>
                <w:rFonts w:ascii="宋体"/>
                <w:w w:val="100"/>
                <w:sz w:val="22"/>
                <w:highlight w:val="none"/>
              </w:rPr>
              <w:t xml:space="preserve"> </w:t>
            </w:r>
            <w:r>
              <w:rPr>
                <w:rFonts w:ascii="宋体"/>
                <w:sz w:val="22"/>
                <w:highlight w:val="none"/>
              </w:rPr>
              <w:t>capitulata</w:t>
            </w:r>
            <w:r>
              <w:rPr>
                <w:rFonts w:ascii="宋体"/>
                <w:spacing w:val="-16"/>
                <w:sz w:val="22"/>
                <w:highlight w:val="none"/>
              </w:rPr>
              <w:t xml:space="preserve"> </w:t>
            </w:r>
            <w:r>
              <w:rPr>
                <w:rFonts w:ascii="宋体"/>
                <w:sz w:val="22"/>
                <w:highlight w:val="none"/>
              </w:rPr>
              <w:t>(Lour.)</w:t>
            </w:r>
          </w:p>
          <w:p>
            <w:pPr>
              <w:pStyle w:val="20"/>
              <w:spacing w:before="6" w:line="240" w:lineRule="auto"/>
              <w:ind w:left="653" w:right="0"/>
              <w:jc w:val="left"/>
              <w:rPr>
                <w:rFonts w:ascii="宋体" w:hAnsi="宋体" w:eastAsia="宋体" w:cs="宋体"/>
                <w:sz w:val="22"/>
                <w:szCs w:val="22"/>
                <w:highlight w:val="none"/>
              </w:rPr>
            </w:pPr>
            <w:r>
              <w:rPr>
                <w:rFonts w:ascii="宋体"/>
                <w:sz w:val="22"/>
                <w:highlight w:val="none"/>
              </w:rPr>
              <w:t>O.</w:t>
            </w:r>
            <w:r>
              <w:rPr>
                <w:rFonts w:ascii="宋体"/>
                <w:spacing w:val="-5"/>
                <w:sz w:val="22"/>
                <w:highlight w:val="none"/>
              </w:rPr>
              <w:t xml:space="preserve"> </w:t>
            </w:r>
            <w:r>
              <w:rPr>
                <w:rFonts w:ascii="宋体"/>
                <w:sz w:val="22"/>
                <w:highlight w:val="none"/>
              </w:rPr>
              <w:t>Ktze.</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3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3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35"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35"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3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5"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41"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72" w:hRule="exact"/>
        </w:trPr>
        <w:tc>
          <w:tcPr>
            <w:tcW w:w="477" w:type="dxa"/>
            <w:vMerge w:val="restart"/>
            <w:tcBorders>
              <w:top w:val="single" w:color="000000" w:sz="4" w:space="0"/>
              <w:left w:val="single" w:color="000000" w:sz="4" w:space="0"/>
              <w:right w:val="single" w:color="000000" w:sz="4" w:space="0"/>
            </w:tcBorders>
          </w:tcPr>
          <w:p>
            <w:pPr>
              <w:pStyle w:val="20"/>
              <w:spacing w:before="197"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194" w:type="dxa"/>
            <w:vMerge w:val="restart"/>
            <w:tcBorders>
              <w:top w:val="single" w:color="000000" w:sz="4" w:space="0"/>
              <w:left w:val="single" w:color="000000" w:sz="4" w:space="0"/>
              <w:right w:val="single" w:color="000000" w:sz="4" w:space="0"/>
            </w:tcBorders>
          </w:tcPr>
          <w:p>
            <w:pPr>
              <w:pStyle w:val="20"/>
              <w:spacing w:before="41" w:line="259" w:lineRule="auto"/>
              <w:ind w:left="321" w:right="319" w:firstLine="549"/>
              <w:jc w:val="left"/>
              <w:rPr>
                <w:rFonts w:ascii="宋体" w:hAnsi="宋体" w:eastAsia="宋体" w:cs="宋体"/>
                <w:sz w:val="22"/>
                <w:szCs w:val="22"/>
                <w:highlight w:val="none"/>
              </w:rPr>
            </w:pPr>
            <w:r>
              <w:rPr>
                <w:rFonts w:ascii="宋体" w:hAnsi="宋体" w:eastAsia="宋体" w:cs="宋体"/>
                <w:sz w:val="22"/>
                <w:szCs w:val="22"/>
                <w:highlight w:val="none"/>
              </w:rPr>
              <w:t>芦竹</w:t>
            </w:r>
            <w:r>
              <w:rPr>
                <w:rFonts w:ascii="宋体" w:hAnsi="宋体" w:eastAsia="宋体" w:cs="宋体"/>
                <w:w w:val="100"/>
                <w:sz w:val="22"/>
                <w:szCs w:val="22"/>
                <w:highlight w:val="none"/>
              </w:rPr>
              <w:t xml:space="preserve"> </w:t>
            </w:r>
            <w:r>
              <w:rPr>
                <w:rFonts w:ascii="宋体" w:hAnsi="宋体" w:eastAsia="宋体" w:cs="宋体"/>
                <w:sz w:val="22"/>
                <w:szCs w:val="22"/>
                <w:highlight w:val="none"/>
              </w:rPr>
              <w:t>Arundo donax</w:t>
            </w:r>
            <w:r>
              <w:rPr>
                <w:rFonts w:ascii="宋体" w:hAnsi="宋体" w:eastAsia="宋体" w:cs="宋体"/>
                <w:spacing w:val="-9"/>
                <w:sz w:val="22"/>
                <w:szCs w:val="22"/>
                <w:highlight w:val="none"/>
              </w:rPr>
              <w:t xml:space="preserve"> </w:t>
            </w:r>
            <w:r>
              <w:rPr>
                <w:rFonts w:ascii="宋体" w:hAnsi="宋体" w:eastAsia="宋体" w:cs="宋体"/>
                <w:sz w:val="22"/>
                <w:szCs w:val="22"/>
                <w:highlight w:val="none"/>
              </w:rPr>
              <w:t>.</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41"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389"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9" w:line="240" w:lineRule="auto"/>
              <w:ind w:left="43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9"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9" w:line="240" w:lineRule="auto"/>
              <w:ind w:left="457" w:right="0"/>
              <w:jc w:val="left"/>
              <w:rPr>
                <w:rFonts w:ascii="宋体" w:hAnsi="宋体" w:eastAsia="宋体" w:cs="宋体"/>
                <w:sz w:val="21"/>
                <w:szCs w:val="21"/>
                <w:highlight w:val="none"/>
              </w:rPr>
            </w:pPr>
            <w:r>
              <w:rPr>
                <w:rFonts w:ascii="宋体"/>
                <w:sz w:val="21"/>
                <w:highlight w:val="none"/>
              </w:rPr>
              <w:t>30*40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9" w:line="240" w:lineRule="auto"/>
              <w:ind w:left="341" w:right="0"/>
              <w:jc w:val="left"/>
              <w:rPr>
                <w:rFonts w:ascii="宋体" w:hAnsi="宋体" w:eastAsia="宋体" w:cs="宋体"/>
                <w:sz w:val="21"/>
                <w:szCs w:val="21"/>
                <w:highlight w:val="none"/>
              </w:rPr>
            </w:pPr>
            <w:r>
              <w:rPr>
                <w:rFonts w:ascii="宋体"/>
                <w:sz w:val="21"/>
                <w:highlight w:val="none"/>
              </w:rPr>
              <w:t>50*60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9"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02" w:hRule="exact"/>
        </w:trPr>
        <w:tc>
          <w:tcPr>
            <w:tcW w:w="477"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宋体" w:hAnsi="宋体" w:eastAsia="宋体" w:cs="宋体"/>
                <w:b/>
                <w:bCs/>
                <w:sz w:val="26"/>
                <w:szCs w:val="26"/>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3</w:t>
            </w:r>
          </w:p>
        </w:tc>
        <w:tc>
          <w:tcPr>
            <w:tcW w:w="2194" w:type="dxa"/>
            <w:vMerge w:val="restart"/>
            <w:tcBorders>
              <w:top w:val="single" w:color="000000" w:sz="4" w:space="0"/>
              <w:left w:val="single" w:color="000000" w:sz="4" w:space="0"/>
              <w:right w:val="single" w:color="000000" w:sz="4" w:space="0"/>
            </w:tcBorders>
          </w:tcPr>
          <w:p>
            <w:pPr>
              <w:pStyle w:val="20"/>
              <w:spacing w:before="29" w:line="259" w:lineRule="auto"/>
              <w:ind w:left="542" w:right="538" w:hanging="3"/>
              <w:jc w:val="center"/>
              <w:rPr>
                <w:rFonts w:ascii="宋体" w:hAnsi="宋体" w:eastAsia="宋体" w:cs="宋体"/>
                <w:sz w:val="22"/>
                <w:szCs w:val="22"/>
                <w:highlight w:val="none"/>
              </w:rPr>
            </w:pPr>
            <w:r>
              <w:rPr>
                <w:rFonts w:ascii="宋体" w:hAnsi="宋体" w:eastAsia="宋体" w:cs="宋体"/>
                <w:sz w:val="22"/>
                <w:szCs w:val="22"/>
                <w:highlight w:val="none"/>
              </w:rPr>
              <w:t>芒</w:t>
            </w:r>
            <w:r>
              <w:rPr>
                <w:rFonts w:ascii="宋体" w:hAnsi="宋体" w:eastAsia="宋体" w:cs="宋体"/>
                <w:w w:val="100"/>
                <w:sz w:val="22"/>
                <w:szCs w:val="22"/>
                <w:highlight w:val="none"/>
              </w:rPr>
              <w:t xml:space="preserve"> </w:t>
            </w:r>
            <w:r>
              <w:rPr>
                <w:rFonts w:ascii="宋体" w:hAnsi="宋体" w:eastAsia="宋体" w:cs="宋体"/>
                <w:spacing w:val="-2"/>
                <w:sz w:val="22"/>
                <w:szCs w:val="22"/>
                <w:highlight w:val="none"/>
              </w:rPr>
              <w:t>Miscanthus</w:t>
            </w:r>
          </w:p>
          <w:p>
            <w:pPr>
              <w:pStyle w:val="20"/>
              <w:spacing w:before="6" w:line="240" w:lineRule="auto"/>
              <w:ind w:right="0"/>
              <w:jc w:val="center"/>
              <w:rPr>
                <w:rFonts w:ascii="宋体" w:hAnsi="宋体" w:eastAsia="宋体" w:cs="宋体"/>
                <w:sz w:val="22"/>
                <w:szCs w:val="22"/>
                <w:highlight w:val="none"/>
              </w:rPr>
            </w:pPr>
            <w:r>
              <w:rPr>
                <w:rFonts w:ascii="宋体"/>
                <w:sz w:val="22"/>
                <w:highlight w:val="none"/>
              </w:rPr>
              <w:t>sinensis</w:t>
            </w:r>
            <w:r>
              <w:rPr>
                <w:rFonts w:ascii="宋体"/>
                <w:spacing w:val="-10"/>
                <w:sz w:val="22"/>
                <w:highlight w:val="none"/>
              </w:rPr>
              <w:t xml:space="preserve"> </w:t>
            </w:r>
            <w:r>
              <w:rPr>
                <w:rFonts w:ascii="宋体"/>
                <w:sz w:val="22"/>
                <w:highlight w:val="none"/>
              </w:rPr>
              <w:t>Anderss.</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2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8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31"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30*40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50*60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86"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60" w:line="240" w:lineRule="auto"/>
              <w:ind w:right="0"/>
              <w:jc w:val="center"/>
              <w:rPr>
                <w:rFonts w:ascii="宋体" w:hAnsi="宋体" w:eastAsia="宋体" w:cs="宋体"/>
                <w:sz w:val="22"/>
                <w:szCs w:val="22"/>
                <w:highlight w:val="none"/>
              </w:rPr>
            </w:pPr>
            <w:r>
              <w:rPr>
                <w:rFonts w:ascii="宋体"/>
                <w:w w:val="100"/>
                <w:sz w:val="22"/>
                <w:highlight w:val="none"/>
              </w:rPr>
              <w:t>4</w:t>
            </w:r>
          </w:p>
        </w:tc>
        <w:tc>
          <w:tcPr>
            <w:tcW w:w="2194"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狼尾草</w:t>
            </w:r>
          </w:p>
          <w:p>
            <w:pPr>
              <w:pStyle w:val="20"/>
              <w:spacing w:before="24" w:line="259" w:lineRule="auto"/>
              <w:ind w:left="377" w:right="374" w:firstLine="2"/>
              <w:jc w:val="center"/>
              <w:rPr>
                <w:rFonts w:ascii="宋体" w:hAnsi="宋体" w:eastAsia="宋体" w:cs="宋体"/>
                <w:sz w:val="22"/>
                <w:szCs w:val="22"/>
                <w:highlight w:val="none"/>
              </w:rPr>
            </w:pPr>
            <w:r>
              <w:rPr>
                <w:rFonts w:ascii="宋体"/>
                <w:sz w:val="22"/>
                <w:highlight w:val="none"/>
              </w:rPr>
              <w:t>Pennisetum</w:t>
            </w:r>
            <w:r>
              <w:rPr>
                <w:rFonts w:ascii="宋体"/>
                <w:w w:val="100"/>
                <w:sz w:val="22"/>
                <w:highlight w:val="none"/>
              </w:rPr>
              <w:t xml:space="preserve"> </w:t>
            </w:r>
            <w:r>
              <w:rPr>
                <w:rFonts w:ascii="宋体"/>
                <w:spacing w:val="-2"/>
                <w:sz w:val="22"/>
                <w:highlight w:val="none"/>
              </w:rPr>
              <w:t>alopecuroides</w:t>
            </w:r>
            <w:r>
              <w:rPr>
                <w:rFonts w:ascii="宋体"/>
                <w:spacing w:val="-105"/>
                <w:sz w:val="22"/>
                <w:highlight w:val="none"/>
              </w:rPr>
              <w:t xml:space="preserve"> </w:t>
            </w:r>
            <w:r>
              <w:rPr>
                <w:rFonts w:ascii="宋体"/>
                <w:sz w:val="22"/>
                <w:highlight w:val="none"/>
              </w:rPr>
              <w:t>(L. )</w:t>
            </w:r>
            <w:r>
              <w:rPr>
                <w:rFonts w:ascii="宋体"/>
                <w:spacing w:val="-8"/>
                <w:sz w:val="22"/>
                <w:highlight w:val="none"/>
              </w:rPr>
              <w:t xml:space="preserve"> </w:t>
            </w:r>
            <w:r>
              <w:rPr>
                <w:rFonts w:ascii="宋体"/>
                <w:sz w:val="22"/>
                <w:highlight w:val="none"/>
              </w:rPr>
              <w:t>Spreng.</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1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17"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17"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17"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17"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7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≥65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≥45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457" w:right="0"/>
              <w:jc w:val="left"/>
              <w:rPr>
                <w:rFonts w:ascii="宋体" w:hAnsi="宋体" w:eastAsia="宋体" w:cs="宋体"/>
                <w:sz w:val="21"/>
                <w:szCs w:val="21"/>
                <w:highlight w:val="none"/>
              </w:rPr>
            </w:pPr>
            <w:r>
              <w:rPr>
                <w:rFonts w:ascii="宋体"/>
                <w:sz w:val="21"/>
                <w:highlight w:val="none"/>
              </w:rPr>
              <w:t>30*40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341" w:right="0"/>
              <w:jc w:val="left"/>
              <w:rPr>
                <w:rFonts w:ascii="宋体" w:hAnsi="宋体" w:eastAsia="宋体" w:cs="宋体"/>
                <w:sz w:val="21"/>
                <w:szCs w:val="21"/>
                <w:highlight w:val="none"/>
              </w:rPr>
            </w:pPr>
            <w:r>
              <w:rPr>
                <w:rFonts w:ascii="宋体"/>
                <w:sz w:val="21"/>
                <w:highlight w:val="none"/>
              </w:rPr>
              <w:t>50*60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62"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194"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山菅兰</w:t>
            </w:r>
          </w:p>
          <w:p>
            <w:pPr>
              <w:pStyle w:val="20"/>
              <w:spacing w:before="24" w:line="259" w:lineRule="auto"/>
              <w:ind w:left="542" w:right="538"/>
              <w:jc w:val="center"/>
              <w:rPr>
                <w:rFonts w:ascii="宋体" w:hAnsi="宋体" w:eastAsia="宋体" w:cs="宋体"/>
                <w:sz w:val="22"/>
                <w:szCs w:val="22"/>
                <w:highlight w:val="none"/>
              </w:rPr>
            </w:pPr>
            <w:r>
              <w:rPr>
                <w:rFonts w:ascii="宋体"/>
                <w:sz w:val="22"/>
                <w:highlight w:val="none"/>
              </w:rPr>
              <w:t>Dianella</w:t>
            </w:r>
            <w:r>
              <w:rPr>
                <w:rFonts w:ascii="宋体"/>
                <w:w w:val="100"/>
                <w:sz w:val="22"/>
                <w:highlight w:val="none"/>
              </w:rPr>
              <w:t xml:space="preserve"> </w:t>
            </w:r>
            <w:r>
              <w:rPr>
                <w:rFonts w:ascii="宋体"/>
                <w:spacing w:val="-2"/>
                <w:sz w:val="22"/>
                <w:highlight w:val="none"/>
              </w:rPr>
              <w:t>ensifolia)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7"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6"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12" w:line="240" w:lineRule="auto"/>
              <w:ind w:right="0"/>
              <w:jc w:val="left"/>
              <w:rPr>
                <w:rFonts w:ascii="宋体" w:hAnsi="宋体" w:eastAsia="宋体" w:cs="宋体"/>
                <w:b/>
                <w:bCs/>
                <w:sz w:val="19"/>
                <w:szCs w:val="19"/>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194" w:type="dxa"/>
            <w:vMerge w:val="restart"/>
            <w:tcBorders>
              <w:top w:val="single" w:color="000000" w:sz="4" w:space="0"/>
              <w:left w:val="single" w:color="000000" w:sz="4" w:space="0"/>
              <w:right w:val="single" w:color="000000" w:sz="4" w:space="0"/>
            </w:tcBorders>
          </w:tcPr>
          <w:p>
            <w:pPr>
              <w:pStyle w:val="20"/>
              <w:spacing w:before="104" w:line="259" w:lineRule="auto"/>
              <w:ind w:left="103" w:right="98" w:firstLine="768"/>
              <w:jc w:val="left"/>
              <w:rPr>
                <w:rFonts w:ascii="宋体" w:hAnsi="宋体" w:eastAsia="宋体" w:cs="宋体"/>
                <w:sz w:val="22"/>
                <w:szCs w:val="22"/>
                <w:highlight w:val="none"/>
              </w:rPr>
            </w:pPr>
            <w:r>
              <w:rPr>
                <w:rFonts w:ascii="宋体" w:hAnsi="宋体" w:eastAsia="宋体" w:cs="宋体"/>
                <w:sz w:val="22"/>
                <w:szCs w:val="22"/>
                <w:highlight w:val="none"/>
              </w:rPr>
              <w:t>萱草</w:t>
            </w:r>
            <w:r>
              <w:rPr>
                <w:rFonts w:ascii="宋体" w:hAnsi="宋体" w:eastAsia="宋体" w:cs="宋体"/>
                <w:w w:val="100"/>
                <w:sz w:val="22"/>
                <w:szCs w:val="22"/>
                <w:highlight w:val="none"/>
              </w:rPr>
              <w:t xml:space="preserve"> </w:t>
            </w:r>
            <w:r>
              <w:rPr>
                <w:rFonts w:ascii="宋体" w:hAnsi="宋体" w:eastAsia="宋体" w:cs="宋体"/>
                <w:sz w:val="22"/>
                <w:szCs w:val="22"/>
                <w:highlight w:val="none"/>
              </w:rPr>
              <w:t>Hemerocallis</w:t>
            </w:r>
            <w:r>
              <w:rPr>
                <w:rFonts w:ascii="宋体" w:hAnsi="宋体" w:eastAsia="宋体" w:cs="宋体"/>
                <w:spacing w:val="-14"/>
                <w:sz w:val="22"/>
                <w:szCs w:val="22"/>
                <w:highlight w:val="none"/>
              </w:rPr>
              <w:t xml:space="preserve"> </w:t>
            </w:r>
            <w:r>
              <w:rPr>
                <w:rFonts w:ascii="宋体" w:hAnsi="宋体" w:eastAsia="宋体" w:cs="宋体"/>
                <w:sz w:val="22"/>
                <w:szCs w:val="22"/>
                <w:highlight w:val="none"/>
              </w:rPr>
              <w:t>fulva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≥15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10*10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0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24"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59" w:line="240" w:lineRule="auto"/>
              <w:ind w:right="0"/>
              <w:jc w:val="center"/>
              <w:rPr>
                <w:rFonts w:ascii="宋体" w:hAnsi="宋体" w:eastAsia="宋体" w:cs="宋体"/>
                <w:sz w:val="22"/>
                <w:szCs w:val="22"/>
                <w:highlight w:val="none"/>
              </w:rPr>
            </w:pPr>
            <w:r>
              <w:rPr>
                <w:rFonts w:ascii="宋体"/>
                <w:w w:val="100"/>
                <w:sz w:val="22"/>
                <w:highlight w:val="none"/>
              </w:rPr>
              <w:t>7</w:t>
            </w:r>
          </w:p>
        </w:tc>
        <w:tc>
          <w:tcPr>
            <w:tcW w:w="2194"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麦冬</w:t>
            </w:r>
          </w:p>
          <w:p>
            <w:pPr>
              <w:pStyle w:val="20"/>
              <w:spacing w:before="24" w:line="259" w:lineRule="auto"/>
              <w:ind w:left="211" w:right="209" w:firstLine="2"/>
              <w:jc w:val="center"/>
              <w:rPr>
                <w:rFonts w:ascii="宋体" w:hAnsi="宋体" w:eastAsia="宋体" w:cs="宋体"/>
                <w:sz w:val="22"/>
                <w:szCs w:val="22"/>
                <w:highlight w:val="none"/>
              </w:rPr>
            </w:pPr>
            <w:r>
              <w:rPr>
                <w:rFonts w:ascii="宋体"/>
                <w:sz w:val="22"/>
                <w:highlight w:val="none"/>
              </w:rPr>
              <w:t>Ophiopogon</w:t>
            </w:r>
            <w:r>
              <w:rPr>
                <w:rFonts w:ascii="宋体"/>
                <w:w w:val="100"/>
                <w:sz w:val="22"/>
                <w:highlight w:val="none"/>
              </w:rPr>
              <w:t xml:space="preserve"> </w:t>
            </w:r>
            <w:r>
              <w:rPr>
                <w:rFonts w:ascii="宋体"/>
                <w:sz w:val="22"/>
                <w:highlight w:val="none"/>
              </w:rPr>
              <w:t>japonicus</w:t>
            </w:r>
            <w:r>
              <w:rPr>
                <w:rFonts w:ascii="宋体"/>
                <w:spacing w:val="-9"/>
                <w:sz w:val="22"/>
                <w:highlight w:val="none"/>
              </w:rPr>
              <w:t xml:space="preserve"> </w:t>
            </w:r>
            <w:r>
              <w:rPr>
                <w:rFonts w:ascii="宋体"/>
                <w:sz w:val="22"/>
                <w:highlight w:val="none"/>
              </w:rPr>
              <w:t>(Linn.</w:t>
            </w:r>
            <w:r>
              <w:rPr>
                <w:rFonts w:ascii="宋体"/>
                <w:w w:val="100"/>
                <w:sz w:val="22"/>
                <w:highlight w:val="none"/>
              </w:rPr>
              <w:t xml:space="preserve"> </w:t>
            </w:r>
            <w:r>
              <w:rPr>
                <w:rFonts w:ascii="宋体"/>
                <w:sz w:val="22"/>
                <w:highlight w:val="none"/>
              </w:rPr>
              <w:t>f.)</w:t>
            </w:r>
            <w:r>
              <w:rPr>
                <w:rFonts w:ascii="宋体"/>
                <w:spacing w:val="-9"/>
                <w:sz w:val="22"/>
                <w:highlight w:val="none"/>
              </w:rPr>
              <w:t xml:space="preserve"> </w:t>
            </w:r>
            <w:r>
              <w:rPr>
                <w:rFonts w:ascii="宋体"/>
                <w:sz w:val="22"/>
                <w:highlight w:val="none"/>
              </w:rPr>
              <w:t>Ker-Gawl.</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≥15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457" w:right="0"/>
              <w:jc w:val="left"/>
              <w:rPr>
                <w:rFonts w:ascii="宋体" w:hAnsi="宋体" w:eastAsia="宋体" w:cs="宋体"/>
                <w:sz w:val="21"/>
                <w:szCs w:val="21"/>
                <w:highlight w:val="none"/>
              </w:rPr>
            </w:pPr>
            <w:r>
              <w:rPr>
                <w:rFonts w:ascii="宋体"/>
                <w:sz w:val="21"/>
                <w:highlight w:val="none"/>
              </w:rPr>
              <w:t>10*10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37"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34"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8</w:t>
            </w:r>
          </w:p>
        </w:tc>
        <w:tc>
          <w:tcPr>
            <w:tcW w:w="2194"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沿阶草</w:t>
            </w:r>
          </w:p>
          <w:p>
            <w:pPr>
              <w:pStyle w:val="20"/>
              <w:spacing w:before="24" w:line="259" w:lineRule="auto"/>
              <w:ind w:left="266" w:right="264" w:firstLine="2"/>
              <w:jc w:val="center"/>
              <w:rPr>
                <w:rFonts w:ascii="宋体" w:hAnsi="宋体" w:eastAsia="宋体" w:cs="宋体"/>
                <w:sz w:val="22"/>
                <w:szCs w:val="22"/>
                <w:highlight w:val="none"/>
              </w:rPr>
            </w:pPr>
            <w:r>
              <w:rPr>
                <w:rFonts w:ascii="宋体"/>
                <w:sz w:val="22"/>
                <w:highlight w:val="none"/>
              </w:rPr>
              <w:t>Ophiopogon</w:t>
            </w:r>
            <w:r>
              <w:rPr>
                <w:rFonts w:ascii="宋体"/>
                <w:w w:val="100"/>
                <w:sz w:val="22"/>
                <w:highlight w:val="none"/>
              </w:rPr>
              <w:t xml:space="preserve"> </w:t>
            </w:r>
            <w:r>
              <w:rPr>
                <w:rFonts w:ascii="宋体"/>
                <w:sz w:val="22"/>
                <w:highlight w:val="none"/>
              </w:rPr>
              <w:t>bodinieri</w:t>
            </w:r>
            <w:r>
              <w:rPr>
                <w:rFonts w:ascii="宋体"/>
                <w:spacing w:val="-9"/>
                <w:sz w:val="22"/>
                <w:highlight w:val="none"/>
              </w:rPr>
              <w:t xml:space="preserve"> </w:t>
            </w:r>
            <w:r>
              <w:rPr>
                <w:rFonts w:ascii="宋体"/>
                <w:sz w:val="22"/>
                <w:highlight w:val="none"/>
              </w:rPr>
              <w:t>Levl.</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≥15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7" w:right="0"/>
              <w:jc w:val="left"/>
              <w:rPr>
                <w:rFonts w:ascii="宋体" w:hAnsi="宋体" w:eastAsia="宋体" w:cs="宋体"/>
                <w:sz w:val="21"/>
                <w:szCs w:val="21"/>
                <w:highlight w:val="none"/>
              </w:rPr>
            </w:pPr>
            <w:r>
              <w:rPr>
                <w:rFonts w:ascii="宋体"/>
                <w:sz w:val="21"/>
                <w:highlight w:val="none"/>
              </w:rPr>
              <w:t>10*10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9</w:t>
            </w:r>
          </w:p>
        </w:tc>
        <w:tc>
          <w:tcPr>
            <w:tcW w:w="2194" w:type="dxa"/>
            <w:vMerge w:val="restart"/>
            <w:tcBorders>
              <w:top w:val="single" w:color="000000" w:sz="4" w:space="0"/>
              <w:left w:val="single" w:color="000000" w:sz="4" w:space="0"/>
              <w:right w:val="single" w:color="000000" w:sz="4" w:space="0"/>
            </w:tcBorders>
          </w:tcPr>
          <w:p>
            <w:pPr>
              <w:pStyle w:val="20"/>
              <w:spacing w:line="266" w:lineRule="exact"/>
              <w:ind w:left="211" w:right="0" w:firstLine="549"/>
              <w:jc w:val="left"/>
              <w:rPr>
                <w:rFonts w:ascii="宋体" w:hAnsi="宋体" w:eastAsia="宋体" w:cs="宋体"/>
                <w:sz w:val="22"/>
                <w:szCs w:val="22"/>
                <w:highlight w:val="none"/>
              </w:rPr>
            </w:pPr>
            <w:r>
              <w:rPr>
                <w:rFonts w:ascii="宋体" w:hAnsi="宋体" w:eastAsia="宋体" w:cs="宋体"/>
                <w:sz w:val="22"/>
                <w:szCs w:val="22"/>
                <w:highlight w:val="none"/>
              </w:rPr>
              <w:t>吉祥草</w:t>
            </w:r>
          </w:p>
          <w:p>
            <w:pPr>
              <w:pStyle w:val="20"/>
              <w:spacing w:before="24" w:line="259" w:lineRule="auto"/>
              <w:ind w:left="377" w:right="209" w:hanging="166"/>
              <w:jc w:val="left"/>
              <w:rPr>
                <w:rFonts w:ascii="宋体" w:hAnsi="宋体" w:eastAsia="宋体" w:cs="宋体"/>
                <w:sz w:val="22"/>
                <w:szCs w:val="22"/>
                <w:highlight w:val="none"/>
              </w:rPr>
            </w:pPr>
            <w:r>
              <w:rPr>
                <w:rFonts w:ascii="宋体"/>
                <w:sz w:val="22"/>
                <w:highlight w:val="none"/>
              </w:rPr>
              <w:t>Reineckia</w:t>
            </w:r>
            <w:r>
              <w:rPr>
                <w:rFonts w:ascii="宋体"/>
                <w:spacing w:val="-8"/>
                <w:sz w:val="22"/>
                <w:highlight w:val="none"/>
              </w:rPr>
              <w:t xml:space="preserve"> </w:t>
            </w:r>
            <w:r>
              <w:rPr>
                <w:rFonts w:ascii="宋体"/>
                <w:sz w:val="22"/>
                <w:highlight w:val="none"/>
              </w:rPr>
              <w:t>carnea</w:t>
            </w:r>
            <w:r>
              <w:rPr>
                <w:rFonts w:ascii="宋体"/>
                <w:w w:val="100"/>
                <w:sz w:val="22"/>
                <w:highlight w:val="none"/>
              </w:rPr>
              <w:t xml:space="preserve"> </w:t>
            </w:r>
            <w:r>
              <w:rPr>
                <w:rFonts w:ascii="宋体"/>
                <w:sz w:val="22"/>
                <w:highlight w:val="none"/>
              </w:rPr>
              <w:t>(Andr.)</w:t>
            </w:r>
            <w:r>
              <w:rPr>
                <w:rFonts w:ascii="宋体"/>
                <w:spacing w:val="-6"/>
                <w:sz w:val="22"/>
                <w:highlight w:val="none"/>
              </w:rPr>
              <w:t xml:space="preserve"> </w:t>
            </w:r>
            <w:r>
              <w:rPr>
                <w:rFonts w:ascii="宋体"/>
                <w:sz w:val="22"/>
                <w:highlight w:val="none"/>
              </w:rPr>
              <w:t>Kunth</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≥10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≥100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7" w:right="0"/>
              <w:jc w:val="left"/>
              <w:rPr>
                <w:rFonts w:ascii="宋体" w:hAnsi="宋体" w:eastAsia="宋体" w:cs="宋体"/>
                <w:sz w:val="21"/>
                <w:szCs w:val="21"/>
                <w:highlight w:val="none"/>
              </w:rPr>
            </w:pPr>
            <w:r>
              <w:rPr>
                <w:rFonts w:ascii="宋体"/>
                <w:sz w:val="21"/>
                <w:highlight w:val="none"/>
              </w:rPr>
              <w:t>10*10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≥20</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≥15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57" w:right="0"/>
              <w:jc w:val="left"/>
              <w:rPr>
                <w:rFonts w:ascii="宋体" w:hAnsi="宋体" w:eastAsia="宋体" w:cs="宋体"/>
                <w:sz w:val="21"/>
                <w:szCs w:val="21"/>
                <w:highlight w:val="none"/>
              </w:rPr>
            </w:pPr>
            <w:r>
              <w:rPr>
                <w:rFonts w:ascii="宋体"/>
                <w:sz w:val="21"/>
                <w:highlight w:val="none"/>
              </w:rPr>
              <w:t>10*10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13" w:line="240" w:lineRule="auto"/>
              <w:ind w:right="0"/>
              <w:jc w:val="left"/>
              <w:rPr>
                <w:rFonts w:ascii="宋体" w:hAnsi="宋体" w:eastAsia="宋体" w:cs="宋体"/>
                <w:b/>
                <w:bCs/>
                <w:sz w:val="19"/>
                <w:szCs w:val="19"/>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8</w:t>
            </w:r>
          </w:p>
        </w:tc>
        <w:tc>
          <w:tcPr>
            <w:tcW w:w="2194" w:type="dxa"/>
            <w:vMerge w:val="restart"/>
            <w:tcBorders>
              <w:top w:val="single" w:color="000000" w:sz="4" w:space="0"/>
              <w:left w:val="single" w:color="000000" w:sz="4" w:space="0"/>
              <w:right w:val="single" w:color="000000" w:sz="4" w:space="0"/>
            </w:tcBorders>
          </w:tcPr>
          <w:p>
            <w:pPr>
              <w:pStyle w:val="20"/>
              <w:spacing w:before="105" w:line="259" w:lineRule="auto"/>
              <w:ind w:left="211" w:right="209" w:firstLine="549"/>
              <w:jc w:val="left"/>
              <w:rPr>
                <w:rFonts w:ascii="宋体" w:hAnsi="宋体" w:eastAsia="宋体" w:cs="宋体"/>
                <w:sz w:val="22"/>
                <w:szCs w:val="22"/>
                <w:highlight w:val="none"/>
              </w:rPr>
            </w:pPr>
            <w:r>
              <w:rPr>
                <w:rFonts w:ascii="宋体" w:hAnsi="宋体" w:eastAsia="宋体" w:cs="宋体"/>
                <w:sz w:val="22"/>
                <w:szCs w:val="22"/>
                <w:highlight w:val="none"/>
              </w:rPr>
              <w:t>文殊兰</w:t>
            </w:r>
            <w:r>
              <w:rPr>
                <w:rFonts w:ascii="宋体" w:hAnsi="宋体" w:eastAsia="宋体" w:cs="宋体"/>
                <w:w w:val="100"/>
                <w:sz w:val="22"/>
                <w:szCs w:val="22"/>
                <w:highlight w:val="none"/>
              </w:rPr>
              <w:t xml:space="preserve"> </w:t>
            </w:r>
            <w:r>
              <w:rPr>
                <w:rFonts w:ascii="宋体" w:hAnsi="宋体" w:eastAsia="宋体" w:cs="宋体"/>
                <w:sz w:val="22"/>
                <w:szCs w:val="22"/>
                <w:highlight w:val="none"/>
              </w:rPr>
              <w:t>Crinum</w:t>
            </w:r>
            <w:r>
              <w:rPr>
                <w:rFonts w:ascii="宋体" w:hAnsi="宋体" w:eastAsia="宋体" w:cs="宋体"/>
                <w:spacing w:val="-11"/>
                <w:sz w:val="22"/>
                <w:szCs w:val="22"/>
                <w:highlight w:val="none"/>
              </w:rPr>
              <w:t xml:space="preserve"> </w:t>
            </w:r>
            <w:r>
              <w:rPr>
                <w:rFonts w:ascii="宋体" w:hAnsi="宋体" w:eastAsia="宋体" w:cs="宋体"/>
                <w:sz w:val="22"/>
                <w:szCs w:val="22"/>
                <w:highlight w:val="none"/>
              </w:rPr>
              <w:t>asiaticum</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0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629" w:hRule="exact"/>
        </w:trPr>
        <w:tc>
          <w:tcPr>
            <w:tcW w:w="477"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宋体" w:hAnsi="宋体" w:eastAsia="宋体" w:cs="宋体"/>
                <w:b/>
                <w:bCs/>
                <w:sz w:val="22"/>
                <w:szCs w:val="22"/>
                <w:highlight w:val="none"/>
              </w:rPr>
            </w:pPr>
          </w:p>
          <w:p>
            <w:pPr>
              <w:pStyle w:val="20"/>
              <w:spacing w:before="160" w:line="240" w:lineRule="auto"/>
              <w:ind w:right="0"/>
              <w:jc w:val="center"/>
              <w:rPr>
                <w:rFonts w:ascii="宋体" w:hAnsi="宋体" w:eastAsia="宋体" w:cs="宋体"/>
                <w:sz w:val="22"/>
                <w:szCs w:val="22"/>
                <w:highlight w:val="none"/>
              </w:rPr>
            </w:pPr>
            <w:r>
              <w:rPr>
                <w:rFonts w:ascii="宋体"/>
                <w:w w:val="100"/>
                <w:sz w:val="22"/>
                <w:highlight w:val="none"/>
              </w:rPr>
              <w:t>9</w:t>
            </w:r>
          </w:p>
        </w:tc>
        <w:tc>
          <w:tcPr>
            <w:tcW w:w="2194"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射干</w:t>
            </w:r>
          </w:p>
          <w:p>
            <w:pPr>
              <w:pStyle w:val="20"/>
              <w:spacing w:before="24" w:line="259" w:lineRule="auto"/>
              <w:ind w:left="211" w:right="209" w:firstLine="2"/>
              <w:jc w:val="center"/>
              <w:rPr>
                <w:rFonts w:ascii="宋体" w:hAnsi="宋体" w:eastAsia="宋体" w:cs="宋体"/>
                <w:sz w:val="22"/>
                <w:szCs w:val="22"/>
                <w:highlight w:val="none"/>
              </w:rPr>
            </w:pPr>
            <w:r>
              <w:rPr>
                <w:rFonts w:ascii="宋体" w:hAnsi="宋体" w:eastAsia="宋体" w:cs="宋体"/>
                <w:sz w:val="22"/>
                <w:szCs w:val="22"/>
                <w:highlight w:val="none"/>
              </w:rPr>
              <w:t>Belamcanda</w:t>
            </w:r>
            <w:r>
              <w:rPr>
                <w:rFonts w:ascii="宋体" w:hAnsi="宋体" w:eastAsia="宋体" w:cs="宋体"/>
                <w:w w:val="100"/>
                <w:sz w:val="22"/>
                <w:szCs w:val="22"/>
                <w:highlight w:val="none"/>
              </w:rPr>
              <w:t xml:space="preserve"> </w:t>
            </w:r>
            <w:r>
              <w:rPr>
                <w:rFonts w:ascii="宋体" w:hAnsi="宋体" w:eastAsia="宋体" w:cs="宋体"/>
                <w:sz w:val="22"/>
                <w:szCs w:val="22"/>
                <w:highlight w:val="none"/>
              </w:rPr>
              <w:t>chinensis</w:t>
            </w:r>
            <w:r>
              <w:rPr>
                <w:rFonts w:ascii="宋体" w:hAnsi="宋体" w:eastAsia="宋体" w:cs="宋体"/>
                <w:spacing w:val="-7"/>
                <w:sz w:val="22"/>
                <w:szCs w:val="22"/>
                <w:highlight w:val="none"/>
              </w:rPr>
              <w:t xml:space="preserve"> </w:t>
            </w:r>
            <w:r>
              <w:rPr>
                <w:rFonts w:ascii="宋体" w:hAnsi="宋体" w:eastAsia="宋体" w:cs="宋体"/>
                <w:sz w:val="22"/>
                <w:szCs w:val="22"/>
                <w:highlight w:val="none"/>
              </w:rPr>
              <w:t>（L.）</w:t>
            </w:r>
            <w:r>
              <w:rPr>
                <w:rFonts w:ascii="宋体" w:hAnsi="宋体" w:eastAsia="宋体" w:cs="宋体"/>
                <w:w w:val="100"/>
                <w:sz w:val="22"/>
                <w:szCs w:val="22"/>
                <w:highlight w:val="none"/>
              </w:rPr>
              <w:t xml:space="preserve"> </w:t>
            </w:r>
            <w:r>
              <w:rPr>
                <w:rFonts w:ascii="宋体" w:hAnsi="宋体" w:eastAsia="宋体" w:cs="宋体"/>
                <w:sz w:val="22"/>
                <w:szCs w:val="22"/>
                <w:highlight w:val="none"/>
              </w:rPr>
              <w:t>Redouté</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≥25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629"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≥45</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≥35</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457" w:right="0"/>
              <w:jc w:val="left"/>
              <w:rPr>
                <w:rFonts w:ascii="宋体" w:hAnsi="宋体" w:eastAsia="宋体" w:cs="宋体"/>
                <w:sz w:val="21"/>
                <w:szCs w:val="21"/>
                <w:highlight w:val="none"/>
              </w:rPr>
            </w:pPr>
            <w:r>
              <w:rPr>
                <w:rFonts w:ascii="宋体"/>
                <w:sz w:val="21"/>
                <w:highlight w:val="none"/>
              </w:rPr>
              <w:t>20*15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38"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520" w:right="860" w:bottom="1180" w:left="1060" w:header="0" w:footer="996" w:gutter="0"/>
          <w:pgBorders>
            <w:top w:val="none" w:sz="0" w:space="0"/>
            <w:left w:val="none" w:sz="0" w:space="0"/>
            <w:bottom w:val="none" w:sz="0" w:space="0"/>
            <w:right w:val="none" w:sz="0" w:space="0"/>
          </w:pgBorders>
          <w:pgNumType w:fmt="decimal"/>
          <w:cols w:space="720" w:num="1"/>
        </w:sectPr>
      </w:pPr>
    </w:p>
    <w:p>
      <w:pPr>
        <w:spacing w:before="5" w:line="240" w:lineRule="auto"/>
        <w:rPr>
          <w:rFonts w:ascii="Times New Roman" w:hAnsi="Times New Roman" w:eastAsia="Times New Roman" w:cs="Times New Roman"/>
          <w:sz w:val="13"/>
          <w:szCs w:val="13"/>
          <w:highlight w:val="none"/>
        </w:rPr>
      </w:pPr>
    </w:p>
    <w:tbl>
      <w:tblPr>
        <w:tblStyle w:val="15"/>
        <w:tblW w:w="0" w:type="auto"/>
        <w:tblInd w:w="109" w:type="dxa"/>
        <w:tblLayout w:type="fixed"/>
        <w:tblCellMar>
          <w:top w:w="0" w:type="dxa"/>
          <w:left w:w="0" w:type="dxa"/>
          <w:bottom w:w="0" w:type="dxa"/>
          <w:right w:w="0" w:type="dxa"/>
        </w:tblCellMar>
      </w:tblPr>
      <w:tblGrid>
        <w:gridCol w:w="695"/>
        <w:gridCol w:w="2032"/>
        <w:gridCol w:w="4772"/>
        <w:gridCol w:w="1159"/>
        <w:gridCol w:w="1102"/>
      </w:tblGrid>
      <w:tr>
        <w:tblPrEx>
          <w:tblCellMar>
            <w:top w:w="0" w:type="dxa"/>
            <w:left w:w="0" w:type="dxa"/>
            <w:bottom w:w="0" w:type="dxa"/>
            <w:right w:w="0" w:type="dxa"/>
          </w:tblCellMar>
        </w:tblPrEx>
        <w:trPr>
          <w:trHeight w:val="396" w:hRule="exact"/>
        </w:trPr>
        <w:tc>
          <w:tcPr>
            <w:tcW w:w="9760" w:type="dxa"/>
            <w:gridSpan w:val="5"/>
            <w:tcBorders>
              <w:top w:val="single" w:color="000000" w:sz="4" w:space="0"/>
              <w:left w:val="single" w:color="000000" w:sz="4" w:space="0"/>
              <w:bottom w:val="single" w:color="000000" w:sz="4" w:space="0"/>
              <w:right w:val="single" w:color="000000" w:sz="4" w:space="0"/>
            </w:tcBorders>
          </w:tcPr>
          <w:p>
            <w:pPr>
              <w:pStyle w:val="20"/>
              <w:spacing w:before="15"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4</w:t>
            </w:r>
            <w:r>
              <w:rPr>
                <w:rFonts w:ascii="宋体" w:hAnsi="宋体" w:eastAsia="宋体" w:cs="宋体"/>
                <w:b/>
                <w:bCs/>
                <w:sz w:val="22"/>
                <w:szCs w:val="22"/>
                <w:highlight w:val="none"/>
              </w:rPr>
              <w:t>.2</w:t>
            </w:r>
            <w:r>
              <w:rPr>
                <w:rFonts w:ascii="宋体" w:hAnsi="宋体" w:eastAsia="宋体" w:cs="宋体"/>
                <w:b/>
                <w:bCs/>
                <w:spacing w:val="-6"/>
                <w:sz w:val="22"/>
                <w:szCs w:val="22"/>
                <w:highlight w:val="none"/>
              </w:rPr>
              <w:t xml:space="preserve"> </w:t>
            </w:r>
            <w:r>
              <w:rPr>
                <w:rFonts w:ascii="宋体" w:hAnsi="宋体" w:eastAsia="宋体" w:cs="宋体"/>
                <w:b/>
                <w:bCs/>
                <w:sz w:val="22"/>
                <w:szCs w:val="22"/>
                <w:highlight w:val="none"/>
              </w:rPr>
              <w:t>草皮主要指标</w:t>
            </w:r>
          </w:p>
        </w:tc>
      </w:tr>
      <w:tr>
        <w:tblPrEx>
          <w:tblCellMar>
            <w:top w:w="0" w:type="dxa"/>
            <w:left w:w="0" w:type="dxa"/>
            <w:bottom w:w="0" w:type="dxa"/>
            <w:right w:w="0" w:type="dxa"/>
          </w:tblCellMar>
        </w:tblPrEx>
        <w:trPr>
          <w:trHeight w:val="634" w:hRule="exact"/>
        </w:trPr>
        <w:tc>
          <w:tcPr>
            <w:tcW w:w="695"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131" w:right="0"/>
              <w:jc w:val="left"/>
              <w:rPr>
                <w:rFonts w:ascii="宋体" w:hAnsi="宋体" w:eastAsia="宋体" w:cs="宋体"/>
                <w:sz w:val="21"/>
                <w:szCs w:val="21"/>
                <w:highlight w:val="none"/>
              </w:rPr>
            </w:pPr>
            <w:r>
              <w:rPr>
                <w:rFonts w:ascii="宋体" w:hAnsi="宋体" w:eastAsia="宋体" w:cs="宋体"/>
                <w:b/>
                <w:bCs/>
                <w:sz w:val="21"/>
                <w:szCs w:val="21"/>
                <w:highlight w:val="none"/>
              </w:rPr>
              <w:t>序号</w:t>
            </w:r>
          </w:p>
        </w:tc>
        <w:tc>
          <w:tcPr>
            <w:tcW w:w="2032"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规格（cm）</w:t>
            </w:r>
          </w:p>
        </w:tc>
        <w:tc>
          <w:tcPr>
            <w:tcW w:w="1159" w:type="dxa"/>
            <w:tcBorders>
              <w:top w:val="single" w:color="000000" w:sz="4" w:space="0"/>
              <w:left w:val="single" w:color="000000" w:sz="4" w:space="0"/>
              <w:bottom w:val="single" w:color="000000" w:sz="4" w:space="0"/>
              <w:right w:val="single" w:color="000000" w:sz="4" w:space="0"/>
            </w:tcBorders>
          </w:tcPr>
          <w:p>
            <w:pPr>
              <w:pStyle w:val="20"/>
              <w:spacing w:before="142" w:line="240" w:lineRule="auto"/>
              <w:ind w:left="336"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7"/>
                <w:sz w:val="21"/>
                <w:szCs w:val="21"/>
                <w:highlight w:val="none"/>
              </w:rPr>
              <w:t xml:space="preserve"> </w:t>
            </w:r>
            <w:r>
              <w:rPr>
                <w:rFonts w:ascii="宋体" w:hAnsi="宋体" w:eastAsia="宋体" w:cs="宋体"/>
                <w:b/>
                <w:bCs/>
                <w:sz w:val="21"/>
                <w:szCs w:val="21"/>
                <w:highlight w:val="none"/>
              </w:rPr>
              <w:t>值</w:t>
            </w:r>
          </w:p>
        </w:tc>
        <w:tc>
          <w:tcPr>
            <w:tcW w:w="1102" w:type="dxa"/>
            <w:tcBorders>
              <w:top w:val="single" w:color="000000" w:sz="4" w:space="0"/>
              <w:left w:val="single" w:color="000000" w:sz="4" w:space="0"/>
              <w:bottom w:val="single" w:color="000000" w:sz="4" w:space="0"/>
              <w:right w:val="single" w:color="000000" w:sz="4" w:space="0"/>
            </w:tcBorders>
          </w:tcPr>
          <w:p>
            <w:pPr>
              <w:pStyle w:val="20"/>
              <w:spacing w:line="261" w:lineRule="exact"/>
              <w:ind w:right="1"/>
              <w:jc w:val="center"/>
              <w:rPr>
                <w:rFonts w:ascii="宋体" w:hAnsi="宋体" w:eastAsia="宋体" w:cs="宋体"/>
                <w:sz w:val="21"/>
                <w:szCs w:val="21"/>
                <w:highlight w:val="none"/>
              </w:rPr>
            </w:pPr>
            <w:r>
              <w:rPr>
                <w:rFonts w:ascii="宋体" w:hAnsi="宋体" w:eastAsia="宋体" w:cs="宋体"/>
                <w:b/>
                <w:bCs/>
                <w:sz w:val="21"/>
                <w:szCs w:val="21"/>
                <w:highlight w:val="none"/>
              </w:rPr>
              <w:t>最适种植</w:t>
            </w:r>
          </w:p>
          <w:p>
            <w:pPr>
              <w:pStyle w:val="20"/>
              <w:spacing w:before="37" w:line="240" w:lineRule="auto"/>
              <w:ind w:right="1"/>
              <w:jc w:val="center"/>
              <w:rPr>
                <w:rFonts w:ascii="宋体" w:hAnsi="宋体" w:eastAsia="宋体" w:cs="宋体"/>
                <w:sz w:val="21"/>
                <w:szCs w:val="21"/>
                <w:highlight w:val="none"/>
              </w:rPr>
            </w:pP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1258" w:hRule="exact"/>
        </w:trPr>
        <w:tc>
          <w:tcPr>
            <w:tcW w:w="69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4"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032" w:type="dxa"/>
            <w:tcBorders>
              <w:top w:val="single" w:color="000000" w:sz="4" w:space="0"/>
              <w:left w:val="single" w:color="000000" w:sz="4" w:space="0"/>
              <w:bottom w:val="single" w:color="000000" w:sz="4" w:space="0"/>
              <w:right w:val="single" w:color="000000" w:sz="4" w:space="0"/>
            </w:tcBorders>
          </w:tcPr>
          <w:p>
            <w:pPr>
              <w:pStyle w:val="20"/>
              <w:spacing w:line="267" w:lineRule="exact"/>
              <w:ind w:left="571" w:right="0"/>
              <w:jc w:val="left"/>
              <w:rPr>
                <w:rFonts w:ascii="宋体" w:hAnsi="宋体" w:eastAsia="宋体" w:cs="宋体"/>
                <w:sz w:val="22"/>
                <w:szCs w:val="22"/>
                <w:highlight w:val="none"/>
              </w:rPr>
            </w:pPr>
            <w:r>
              <w:rPr>
                <w:rFonts w:ascii="宋体" w:hAnsi="宋体" w:eastAsia="宋体" w:cs="宋体"/>
                <w:sz w:val="22"/>
                <w:szCs w:val="22"/>
                <w:highlight w:val="none"/>
              </w:rPr>
              <w:t>大叶油草</w:t>
            </w:r>
          </w:p>
          <w:p>
            <w:pPr>
              <w:pStyle w:val="20"/>
              <w:spacing w:before="24" w:line="259" w:lineRule="auto"/>
              <w:ind w:left="130" w:right="128" w:firstLine="441"/>
              <w:jc w:val="left"/>
              <w:rPr>
                <w:rFonts w:ascii="宋体" w:hAnsi="宋体" w:eastAsia="宋体" w:cs="宋体"/>
                <w:sz w:val="22"/>
                <w:szCs w:val="22"/>
                <w:highlight w:val="none"/>
              </w:rPr>
            </w:pPr>
            <w:r>
              <w:rPr>
                <w:rFonts w:ascii="宋体"/>
                <w:sz w:val="22"/>
                <w:highlight w:val="none"/>
              </w:rPr>
              <w:t>Axonopus</w:t>
            </w:r>
            <w:r>
              <w:rPr>
                <w:rFonts w:ascii="宋体"/>
                <w:w w:val="100"/>
                <w:sz w:val="22"/>
                <w:highlight w:val="none"/>
              </w:rPr>
              <w:t xml:space="preserve"> </w:t>
            </w:r>
            <w:r>
              <w:rPr>
                <w:rFonts w:ascii="宋体"/>
                <w:sz w:val="22"/>
                <w:highlight w:val="none"/>
              </w:rPr>
              <w:t>compressus</w:t>
            </w:r>
            <w:r>
              <w:rPr>
                <w:rFonts w:ascii="宋体"/>
                <w:spacing w:val="-10"/>
                <w:sz w:val="22"/>
                <w:highlight w:val="none"/>
              </w:rPr>
              <w:t xml:space="preserve"> </w:t>
            </w:r>
            <w:r>
              <w:rPr>
                <w:rFonts w:ascii="宋体"/>
                <w:sz w:val="22"/>
                <w:highlight w:val="none"/>
              </w:rPr>
              <w:t>(Sw.)</w:t>
            </w:r>
          </w:p>
          <w:p>
            <w:pPr>
              <w:pStyle w:val="20"/>
              <w:spacing w:before="6" w:line="240" w:lineRule="auto"/>
              <w:ind w:left="516" w:right="0"/>
              <w:jc w:val="left"/>
              <w:rPr>
                <w:rFonts w:ascii="宋体" w:hAnsi="宋体" w:eastAsia="宋体" w:cs="宋体"/>
                <w:sz w:val="22"/>
                <w:szCs w:val="22"/>
                <w:highlight w:val="none"/>
              </w:rPr>
            </w:pPr>
            <w:r>
              <w:rPr>
                <w:rFonts w:ascii="宋体"/>
                <w:sz w:val="22"/>
                <w:highlight w:val="none"/>
              </w:rPr>
              <w:t>P.</w:t>
            </w:r>
            <w:r>
              <w:rPr>
                <w:rFonts w:ascii="宋体"/>
                <w:spacing w:val="-5"/>
                <w:sz w:val="22"/>
                <w:highlight w:val="none"/>
              </w:rPr>
              <w:t xml:space="preserve"> </w:t>
            </w:r>
            <w:r>
              <w:rPr>
                <w:rFonts w:ascii="宋体"/>
                <w:sz w:val="22"/>
                <w:highlight w:val="none"/>
              </w:rPr>
              <w:t>Beauv.</w:t>
            </w:r>
          </w:p>
        </w:tc>
        <w:tc>
          <w:tcPr>
            <w:tcW w:w="4772"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19"/>
                <w:szCs w:val="19"/>
                <w:highlight w:val="none"/>
              </w:rPr>
            </w:pPr>
          </w:p>
          <w:p>
            <w:pPr>
              <w:pStyle w:val="20"/>
              <w:spacing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19"/>
                <w:szCs w:val="19"/>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2"/>
                <w:szCs w:val="22"/>
                <w:highlight w:val="none"/>
              </w:rPr>
            </w:pPr>
          </w:p>
          <w:p>
            <w:pPr>
              <w:pStyle w:val="20"/>
              <w:spacing w:before="194"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r>
        <w:tblPrEx>
          <w:tblCellMar>
            <w:top w:w="0" w:type="dxa"/>
            <w:left w:w="0" w:type="dxa"/>
            <w:bottom w:w="0" w:type="dxa"/>
            <w:right w:w="0" w:type="dxa"/>
          </w:tblCellMar>
        </w:tblPrEx>
        <w:trPr>
          <w:trHeight w:val="455" w:hRule="exact"/>
        </w:trPr>
        <w:tc>
          <w:tcPr>
            <w:tcW w:w="695"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032" w:type="dxa"/>
            <w:vMerge w:val="restart"/>
            <w:tcBorders>
              <w:top w:val="single" w:color="000000" w:sz="4" w:space="0"/>
              <w:left w:val="single" w:color="000000" w:sz="4" w:space="0"/>
              <w:right w:val="single" w:color="000000" w:sz="4" w:space="0"/>
            </w:tcBorders>
          </w:tcPr>
          <w:p>
            <w:pPr>
              <w:pStyle w:val="20"/>
              <w:spacing w:line="266" w:lineRule="exact"/>
              <w:ind w:left="103" w:right="0" w:firstLine="357"/>
              <w:jc w:val="left"/>
              <w:rPr>
                <w:rFonts w:ascii="宋体" w:hAnsi="宋体" w:eastAsia="宋体" w:cs="宋体"/>
                <w:sz w:val="22"/>
                <w:szCs w:val="22"/>
                <w:highlight w:val="none"/>
              </w:rPr>
            </w:pPr>
            <w:r>
              <w:rPr>
                <w:rFonts w:ascii="宋体" w:hAnsi="宋体" w:eastAsia="宋体" w:cs="宋体"/>
                <w:sz w:val="22"/>
                <w:szCs w:val="22"/>
                <w:highlight w:val="none"/>
              </w:rPr>
              <w:t>细叶结缕草</w:t>
            </w:r>
          </w:p>
          <w:p>
            <w:pPr>
              <w:pStyle w:val="20"/>
              <w:spacing w:before="24" w:line="259" w:lineRule="auto"/>
              <w:ind w:left="185" w:right="99" w:hanging="82"/>
              <w:jc w:val="left"/>
              <w:rPr>
                <w:rFonts w:ascii="宋体" w:hAnsi="宋体" w:eastAsia="宋体" w:cs="宋体"/>
                <w:sz w:val="22"/>
                <w:szCs w:val="22"/>
                <w:highlight w:val="none"/>
              </w:rPr>
            </w:pPr>
            <w:r>
              <w:rPr>
                <w:rFonts w:ascii="宋体"/>
                <w:sz w:val="22"/>
                <w:highlight w:val="none"/>
              </w:rPr>
              <w:t>Zoysia</w:t>
            </w:r>
            <w:r>
              <w:rPr>
                <w:rFonts w:ascii="宋体"/>
                <w:spacing w:val="-62"/>
                <w:sz w:val="22"/>
                <w:highlight w:val="none"/>
              </w:rPr>
              <w:t xml:space="preserve"> </w:t>
            </w:r>
            <w:r>
              <w:rPr>
                <w:rFonts w:ascii="宋体"/>
                <w:sz w:val="22"/>
                <w:highlight w:val="none"/>
              </w:rPr>
              <w:t>tenuifolia</w:t>
            </w:r>
            <w:r>
              <w:rPr>
                <w:rFonts w:ascii="宋体"/>
                <w:w w:val="100"/>
                <w:sz w:val="22"/>
                <w:highlight w:val="none"/>
              </w:rPr>
              <w:t xml:space="preserve"> </w:t>
            </w:r>
            <w:r>
              <w:rPr>
                <w:rFonts w:ascii="宋体"/>
                <w:sz w:val="22"/>
                <w:highlight w:val="none"/>
              </w:rPr>
              <w:t>Willd. ex</w:t>
            </w:r>
            <w:r>
              <w:rPr>
                <w:rFonts w:ascii="宋体"/>
                <w:spacing w:val="-9"/>
                <w:sz w:val="22"/>
                <w:highlight w:val="none"/>
              </w:rPr>
              <w:t xml:space="preserve"> </w:t>
            </w:r>
            <w:r>
              <w:rPr>
                <w:rFonts w:ascii="宋体"/>
                <w:sz w:val="22"/>
                <w:highlight w:val="none"/>
              </w:rPr>
              <w:t>Trin.</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52"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vMerge w:val="restart"/>
            <w:tcBorders>
              <w:top w:val="single" w:color="000000" w:sz="4" w:space="0"/>
              <w:left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5"/>
                <w:szCs w:val="25"/>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5"/>
                <w:szCs w:val="25"/>
                <w:highlight w:val="none"/>
              </w:rPr>
            </w:pPr>
          </w:p>
          <w:p>
            <w:pPr>
              <w:pStyle w:val="20"/>
              <w:spacing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r>
        <w:tblPrEx>
          <w:tblCellMar>
            <w:top w:w="0" w:type="dxa"/>
            <w:left w:w="0" w:type="dxa"/>
            <w:bottom w:w="0" w:type="dxa"/>
            <w:right w:w="0" w:type="dxa"/>
          </w:tblCellMar>
        </w:tblPrEx>
        <w:trPr>
          <w:trHeight w:val="491" w:hRule="exact"/>
        </w:trPr>
        <w:tc>
          <w:tcPr>
            <w:tcW w:w="695" w:type="dxa"/>
            <w:vMerge w:val="continue"/>
            <w:tcBorders>
              <w:left w:val="single" w:color="000000" w:sz="4" w:space="0"/>
              <w:bottom w:val="single" w:color="000000" w:sz="4" w:space="0"/>
              <w:right w:val="single" w:color="000000" w:sz="4" w:space="0"/>
            </w:tcBorders>
          </w:tcPr>
          <w:p>
            <w:pPr>
              <w:rPr>
                <w:highlight w:val="none"/>
              </w:rPr>
            </w:pPr>
          </w:p>
        </w:tc>
        <w:tc>
          <w:tcPr>
            <w:tcW w:w="2032" w:type="dxa"/>
            <w:vMerge w:val="continue"/>
            <w:tcBorders>
              <w:left w:val="single" w:color="000000" w:sz="4" w:space="0"/>
              <w:bottom w:val="single" w:color="000000" w:sz="4" w:space="0"/>
              <w:right w:val="single" w:color="000000" w:sz="4" w:space="0"/>
            </w:tcBorders>
          </w:tcPr>
          <w:p>
            <w:pPr>
              <w:rPr>
                <w:highlight w:val="none"/>
              </w:rPr>
            </w:pP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70" w:line="240" w:lineRule="auto"/>
              <w:ind w:left="1462"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60cmx120cm/件</w:t>
            </w:r>
          </w:p>
        </w:tc>
        <w:tc>
          <w:tcPr>
            <w:tcW w:w="1159" w:type="dxa"/>
            <w:vMerge w:val="continue"/>
            <w:tcBorders>
              <w:left w:val="single" w:color="000000" w:sz="4" w:space="0"/>
              <w:bottom w:val="single" w:color="000000" w:sz="4" w:space="0"/>
              <w:right w:val="single" w:color="000000" w:sz="4" w:space="0"/>
            </w:tcBorders>
          </w:tcPr>
          <w:p>
            <w:pPr>
              <w:rPr>
                <w:highlight w:val="none"/>
              </w:rPr>
            </w:pPr>
          </w:p>
        </w:tc>
        <w:tc>
          <w:tcPr>
            <w:tcW w:w="110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98" w:hRule="exact"/>
        </w:trPr>
        <w:tc>
          <w:tcPr>
            <w:tcW w:w="695"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1"/>
                <w:szCs w:val="21"/>
                <w:highlight w:val="none"/>
              </w:rPr>
            </w:pPr>
            <w:r>
              <w:rPr>
                <w:rFonts w:ascii="宋体"/>
                <w:w w:val="99"/>
                <w:sz w:val="21"/>
                <w:highlight w:val="none"/>
              </w:rPr>
              <w:t>3</w:t>
            </w:r>
          </w:p>
        </w:tc>
        <w:tc>
          <w:tcPr>
            <w:tcW w:w="2032" w:type="dxa"/>
            <w:vMerge w:val="restart"/>
            <w:tcBorders>
              <w:top w:val="single" w:color="000000" w:sz="4" w:space="0"/>
              <w:left w:val="single" w:color="000000" w:sz="4" w:space="0"/>
              <w:right w:val="single" w:color="000000" w:sz="4" w:space="0"/>
            </w:tcBorders>
          </w:tcPr>
          <w:p>
            <w:pPr>
              <w:pStyle w:val="20"/>
              <w:spacing w:line="260" w:lineRule="exact"/>
              <w:ind w:left="223" w:right="0" w:firstLine="367"/>
              <w:jc w:val="left"/>
              <w:rPr>
                <w:rFonts w:ascii="宋体" w:hAnsi="宋体" w:eastAsia="宋体" w:cs="宋体"/>
                <w:sz w:val="21"/>
                <w:szCs w:val="21"/>
                <w:highlight w:val="none"/>
              </w:rPr>
            </w:pPr>
            <w:r>
              <w:rPr>
                <w:rFonts w:ascii="宋体" w:hAnsi="宋体" w:eastAsia="宋体" w:cs="宋体"/>
                <w:sz w:val="21"/>
                <w:szCs w:val="21"/>
                <w:highlight w:val="none"/>
              </w:rPr>
              <w:t>兰引三号</w:t>
            </w:r>
          </w:p>
          <w:p>
            <w:pPr>
              <w:pStyle w:val="20"/>
              <w:spacing w:before="37" w:line="273" w:lineRule="auto"/>
              <w:ind w:left="696" w:right="220" w:hanging="473"/>
              <w:jc w:val="left"/>
              <w:rPr>
                <w:rFonts w:ascii="宋体" w:hAnsi="宋体" w:eastAsia="宋体" w:cs="宋体"/>
                <w:sz w:val="21"/>
                <w:szCs w:val="21"/>
                <w:highlight w:val="none"/>
              </w:rPr>
            </w:pPr>
            <w:r>
              <w:rPr>
                <w:rFonts w:ascii="宋体"/>
                <w:sz w:val="21"/>
                <w:highlight w:val="none"/>
              </w:rPr>
              <w:t>Zoysia</w:t>
            </w:r>
            <w:r>
              <w:rPr>
                <w:rFonts w:ascii="宋体"/>
                <w:spacing w:val="-2"/>
                <w:sz w:val="21"/>
                <w:highlight w:val="none"/>
              </w:rPr>
              <w:t xml:space="preserve"> </w:t>
            </w:r>
            <w:r>
              <w:rPr>
                <w:rFonts w:ascii="宋体"/>
                <w:sz w:val="21"/>
                <w:highlight w:val="none"/>
              </w:rPr>
              <w:t>japonica</w:t>
            </w:r>
            <w:r>
              <w:rPr>
                <w:rFonts w:ascii="宋体"/>
                <w:w w:val="99"/>
                <w:sz w:val="21"/>
                <w:highlight w:val="none"/>
              </w:rPr>
              <w:t xml:space="preserve"> </w:t>
            </w:r>
            <w:r>
              <w:rPr>
                <w:rFonts w:ascii="宋体"/>
                <w:sz w:val="21"/>
                <w:highlight w:val="none"/>
              </w:rPr>
              <w:t>Steud.</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25"/>
                <w:szCs w:val="25"/>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r>
        <w:tblPrEx>
          <w:tblCellMar>
            <w:top w:w="0" w:type="dxa"/>
            <w:left w:w="0" w:type="dxa"/>
            <w:bottom w:w="0" w:type="dxa"/>
            <w:right w:w="0" w:type="dxa"/>
          </w:tblCellMar>
        </w:tblPrEx>
        <w:trPr>
          <w:trHeight w:val="448" w:hRule="exact"/>
        </w:trPr>
        <w:tc>
          <w:tcPr>
            <w:tcW w:w="695" w:type="dxa"/>
            <w:vMerge w:val="continue"/>
            <w:tcBorders>
              <w:left w:val="single" w:color="000000" w:sz="4" w:space="0"/>
              <w:bottom w:val="single" w:color="000000" w:sz="4" w:space="0"/>
              <w:right w:val="single" w:color="000000" w:sz="4" w:space="0"/>
            </w:tcBorders>
          </w:tcPr>
          <w:p>
            <w:pPr>
              <w:rPr>
                <w:highlight w:val="none"/>
              </w:rPr>
            </w:pPr>
          </w:p>
        </w:tc>
        <w:tc>
          <w:tcPr>
            <w:tcW w:w="2032" w:type="dxa"/>
            <w:vMerge w:val="continue"/>
            <w:tcBorders>
              <w:left w:val="single" w:color="000000" w:sz="4" w:space="0"/>
              <w:bottom w:val="single" w:color="000000" w:sz="4" w:space="0"/>
              <w:right w:val="single" w:color="000000" w:sz="4" w:space="0"/>
            </w:tcBorders>
          </w:tcPr>
          <w:p>
            <w:pPr>
              <w:rPr>
                <w:highlight w:val="none"/>
              </w:rPr>
            </w:pP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48" w:line="240" w:lineRule="auto"/>
              <w:ind w:left="1462"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60cmx120cm/件</w:t>
            </w:r>
          </w:p>
        </w:tc>
        <w:tc>
          <w:tcPr>
            <w:tcW w:w="1159" w:type="dxa"/>
            <w:vMerge w:val="continue"/>
            <w:tcBorders>
              <w:left w:val="single" w:color="000000" w:sz="4" w:space="0"/>
              <w:bottom w:val="single" w:color="000000" w:sz="4" w:space="0"/>
              <w:right w:val="single" w:color="000000" w:sz="4" w:space="0"/>
            </w:tcBorders>
          </w:tcPr>
          <w:p>
            <w:pPr>
              <w:rPr>
                <w:highlight w:val="none"/>
              </w:rPr>
            </w:pPr>
          </w:p>
        </w:tc>
        <w:tc>
          <w:tcPr>
            <w:tcW w:w="110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66" w:hRule="exact"/>
        </w:trPr>
        <w:tc>
          <w:tcPr>
            <w:tcW w:w="695"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微软雅黑" w:hAnsi="微软雅黑" w:eastAsia="微软雅黑" w:cs="微软雅黑"/>
                <w:sz w:val="21"/>
                <w:szCs w:val="21"/>
                <w:highlight w:val="none"/>
              </w:rPr>
            </w:pPr>
            <w:r>
              <w:rPr>
                <w:rFonts w:ascii="微软雅黑"/>
                <w:w w:val="99"/>
                <w:sz w:val="21"/>
                <w:highlight w:val="none"/>
              </w:rPr>
              <w:t>4</w:t>
            </w:r>
          </w:p>
        </w:tc>
        <w:tc>
          <w:tcPr>
            <w:tcW w:w="2032" w:type="dxa"/>
            <w:vMerge w:val="restart"/>
            <w:tcBorders>
              <w:top w:val="single" w:color="000000" w:sz="4" w:space="0"/>
              <w:left w:val="single" w:color="000000" w:sz="4" w:space="0"/>
              <w:right w:val="single" w:color="000000" w:sz="4" w:space="0"/>
            </w:tcBorders>
          </w:tcPr>
          <w:p>
            <w:pPr>
              <w:pStyle w:val="20"/>
              <w:spacing w:line="262" w:lineRule="exact"/>
              <w:ind w:left="118" w:right="0" w:firstLine="578"/>
              <w:jc w:val="left"/>
              <w:rPr>
                <w:rFonts w:ascii="宋体" w:hAnsi="宋体" w:eastAsia="宋体" w:cs="宋体"/>
                <w:sz w:val="21"/>
                <w:szCs w:val="21"/>
                <w:highlight w:val="none"/>
              </w:rPr>
            </w:pPr>
            <w:r>
              <w:rPr>
                <w:rFonts w:ascii="宋体" w:hAnsi="宋体" w:eastAsia="宋体" w:cs="宋体"/>
                <w:sz w:val="21"/>
                <w:szCs w:val="21"/>
                <w:highlight w:val="none"/>
              </w:rPr>
              <w:t>台湾草</w:t>
            </w:r>
          </w:p>
          <w:p>
            <w:pPr>
              <w:pStyle w:val="20"/>
              <w:spacing w:before="37" w:line="273" w:lineRule="auto"/>
              <w:ind w:left="223" w:right="117" w:hanging="106"/>
              <w:jc w:val="left"/>
              <w:rPr>
                <w:rFonts w:ascii="宋体" w:hAnsi="宋体" w:eastAsia="宋体" w:cs="宋体"/>
                <w:sz w:val="21"/>
                <w:szCs w:val="21"/>
                <w:highlight w:val="none"/>
              </w:rPr>
            </w:pPr>
            <w:r>
              <w:rPr>
                <w:rFonts w:ascii="宋体"/>
                <w:sz w:val="21"/>
                <w:highlight w:val="none"/>
              </w:rPr>
              <w:t>Zoysia</w:t>
            </w:r>
            <w:r>
              <w:rPr>
                <w:rFonts w:ascii="宋体"/>
                <w:spacing w:val="-4"/>
                <w:sz w:val="21"/>
                <w:highlight w:val="none"/>
              </w:rPr>
              <w:t xml:space="preserve"> </w:t>
            </w:r>
            <w:r>
              <w:rPr>
                <w:rFonts w:ascii="宋体"/>
                <w:sz w:val="21"/>
                <w:highlight w:val="none"/>
              </w:rPr>
              <w:t>tenuifolia</w:t>
            </w:r>
            <w:r>
              <w:rPr>
                <w:rFonts w:ascii="宋体"/>
                <w:w w:val="99"/>
                <w:sz w:val="21"/>
                <w:highlight w:val="none"/>
              </w:rPr>
              <w:t xml:space="preserve"> </w:t>
            </w:r>
            <w:r>
              <w:rPr>
                <w:rFonts w:ascii="宋体"/>
                <w:sz w:val="21"/>
                <w:highlight w:val="none"/>
              </w:rPr>
              <w:t>Willd. ex</w:t>
            </w:r>
            <w:r>
              <w:rPr>
                <w:rFonts w:ascii="宋体"/>
                <w:spacing w:val="-5"/>
                <w:sz w:val="21"/>
                <w:highlight w:val="none"/>
              </w:rPr>
              <w:t xml:space="preserve"> </w:t>
            </w:r>
            <w:r>
              <w:rPr>
                <w:rFonts w:ascii="宋体"/>
                <w:sz w:val="21"/>
                <w:highlight w:val="none"/>
              </w:rPr>
              <w:t>Trin.</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59"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Times New Roman" w:hAnsi="Times New Roman" w:eastAsia="Times New Roman" w:cs="Times New Roman"/>
                <w:sz w:val="25"/>
                <w:szCs w:val="25"/>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5"/>
                <w:szCs w:val="25"/>
                <w:highlight w:val="none"/>
              </w:rPr>
            </w:pPr>
          </w:p>
          <w:p>
            <w:pPr>
              <w:pStyle w:val="20"/>
              <w:spacing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r>
        <w:tblPrEx>
          <w:tblCellMar>
            <w:top w:w="0" w:type="dxa"/>
            <w:left w:w="0" w:type="dxa"/>
            <w:bottom w:w="0" w:type="dxa"/>
            <w:right w:w="0" w:type="dxa"/>
          </w:tblCellMar>
        </w:tblPrEx>
        <w:trPr>
          <w:trHeight w:val="480" w:hRule="exact"/>
        </w:trPr>
        <w:tc>
          <w:tcPr>
            <w:tcW w:w="695" w:type="dxa"/>
            <w:vMerge w:val="continue"/>
            <w:tcBorders>
              <w:left w:val="single" w:color="000000" w:sz="4" w:space="0"/>
              <w:bottom w:val="single" w:color="000000" w:sz="4" w:space="0"/>
              <w:right w:val="single" w:color="000000" w:sz="4" w:space="0"/>
            </w:tcBorders>
          </w:tcPr>
          <w:p>
            <w:pPr>
              <w:rPr>
                <w:highlight w:val="none"/>
              </w:rPr>
            </w:pPr>
          </w:p>
        </w:tc>
        <w:tc>
          <w:tcPr>
            <w:tcW w:w="2032" w:type="dxa"/>
            <w:vMerge w:val="continue"/>
            <w:tcBorders>
              <w:left w:val="single" w:color="000000" w:sz="4" w:space="0"/>
              <w:bottom w:val="single" w:color="000000" w:sz="4" w:space="0"/>
              <w:right w:val="single" w:color="000000" w:sz="4" w:space="0"/>
            </w:tcBorders>
          </w:tcPr>
          <w:p>
            <w:pPr>
              <w:rPr>
                <w:highlight w:val="none"/>
              </w:rPr>
            </w:pP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65" w:line="240" w:lineRule="auto"/>
              <w:ind w:left="1462"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60cmx120cm/件</w:t>
            </w:r>
          </w:p>
        </w:tc>
        <w:tc>
          <w:tcPr>
            <w:tcW w:w="1159" w:type="dxa"/>
            <w:vMerge w:val="continue"/>
            <w:tcBorders>
              <w:left w:val="single" w:color="000000" w:sz="4" w:space="0"/>
              <w:bottom w:val="single" w:color="000000" w:sz="4" w:space="0"/>
              <w:right w:val="single" w:color="000000" w:sz="4" w:space="0"/>
            </w:tcBorders>
          </w:tcPr>
          <w:p>
            <w:pPr>
              <w:rPr>
                <w:highlight w:val="none"/>
              </w:rPr>
            </w:pPr>
          </w:p>
        </w:tc>
        <w:tc>
          <w:tcPr>
            <w:tcW w:w="110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539" w:hRule="exact"/>
        </w:trPr>
        <w:tc>
          <w:tcPr>
            <w:tcW w:w="695"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28"/>
                <w:szCs w:val="28"/>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032" w:type="dxa"/>
            <w:vMerge w:val="restart"/>
            <w:tcBorders>
              <w:top w:val="single" w:color="000000" w:sz="4" w:space="0"/>
              <w:left w:val="single" w:color="000000" w:sz="4" w:space="0"/>
              <w:right w:val="single" w:color="000000" w:sz="4" w:space="0"/>
            </w:tcBorders>
          </w:tcPr>
          <w:p>
            <w:pPr>
              <w:pStyle w:val="20"/>
              <w:spacing w:before="11" w:line="259" w:lineRule="auto"/>
              <w:ind w:left="185" w:right="183" w:firstLine="386"/>
              <w:jc w:val="left"/>
              <w:rPr>
                <w:rFonts w:ascii="宋体" w:hAnsi="宋体" w:eastAsia="宋体" w:cs="宋体"/>
                <w:sz w:val="22"/>
                <w:szCs w:val="22"/>
                <w:highlight w:val="none"/>
              </w:rPr>
            </w:pPr>
            <w:r>
              <w:rPr>
                <w:rFonts w:ascii="宋体" w:hAnsi="宋体" w:eastAsia="宋体" w:cs="宋体"/>
                <w:sz w:val="22"/>
                <w:szCs w:val="22"/>
                <w:highlight w:val="none"/>
              </w:rPr>
              <w:t>马尼拉草</w:t>
            </w:r>
            <w:r>
              <w:rPr>
                <w:rFonts w:ascii="宋体" w:hAnsi="宋体" w:eastAsia="宋体" w:cs="宋体"/>
                <w:w w:val="100"/>
                <w:sz w:val="22"/>
                <w:szCs w:val="22"/>
                <w:highlight w:val="none"/>
              </w:rPr>
              <w:t xml:space="preserve"> </w:t>
            </w:r>
            <w:r>
              <w:rPr>
                <w:rFonts w:ascii="宋体" w:hAnsi="宋体" w:eastAsia="宋体" w:cs="宋体"/>
                <w:sz w:val="22"/>
                <w:szCs w:val="22"/>
                <w:highlight w:val="none"/>
              </w:rPr>
              <w:t>Zoysia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matrella</w:t>
            </w:r>
          </w:p>
          <w:p>
            <w:pPr>
              <w:pStyle w:val="20"/>
              <w:spacing w:before="6" w:line="240" w:lineRule="auto"/>
              <w:ind w:left="406" w:right="0"/>
              <w:jc w:val="left"/>
              <w:rPr>
                <w:rFonts w:ascii="宋体" w:hAnsi="宋体" w:eastAsia="宋体" w:cs="宋体"/>
                <w:sz w:val="22"/>
                <w:szCs w:val="22"/>
                <w:highlight w:val="none"/>
              </w:rPr>
            </w:pPr>
            <w:r>
              <w:rPr>
                <w:rFonts w:ascii="宋体"/>
                <w:sz w:val="22"/>
                <w:highlight w:val="none"/>
              </w:rPr>
              <w:t>(L. )</w:t>
            </w:r>
            <w:r>
              <w:rPr>
                <w:rFonts w:ascii="宋体"/>
                <w:spacing w:val="-5"/>
                <w:sz w:val="22"/>
                <w:highlight w:val="none"/>
              </w:rPr>
              <w:t xml:space="preserve"> </w:t>
            </w:r>
            <w:r>
              <w:rPr>
                <w:rFonts w:ascii="宋体"/>
                <w:sz w:val="22"/>
                <w:highlight w:val="none"/>
              </w:rPr>
              <w:t>Merr.</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94"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8"/>
                <w:szCs w:val="28"/>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vMerge w:val="restart"/>
            <w:tcBorders>
              <w:top w:val="single" w:color="000000" w:sz="4" w:space="0"/>
              <w:left w:val="single" w:color="000000" w:sz="4" w:space="0"/>
              <w:right w:val="single" w:color="000000" w:sz="4" w:space="0"/>
            </w:tcBorders>
          </w:tcPr>
          <w:p>
            <w:pPr>
              <w:pStyle w:val="20"/>
              <w:spacing w:before="1" w:line="240" w:lineRule="auto"/>
              <w:ind w:right="0"/>
              <w:jc w:val="left"/>
              <w:rPr>
                <w:rFonts w:ascii="Times New Roman" w:hAnsi="Times New Roman" w:eastAsia="Times New Roman" w:cs="Times New Roman"/>
                <w:sz w:val="28"/>
                <w:szCs w:val="28"/>
                <w:highlight w:val="none"/>
              </w:rPr>
            </w:pPr>
          </w:p>
          <w:p>
            <w:pPr>
              <w:pStyle w:val="20"/>
              <w:spacing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r>
        <w:tblPrEx>
          <w:tblCellMar>
            <w:top w:w="0" w:type="dxa"/>
            <w:left w:w="0" w:type="dxa"/>
            <w:bottom w:w="0" w:type="dxa"/>
            <w:right w:w="0" w:type="dxa"/>
          </w:tblCellMar>
        </w:tblPrEx>
        <w:trPr>
          <w:trHeight w:val="472" w:hRule="exact"/>
        </w:trPr>
        <w:tc>
          <w:tcPr>
            <w:tcW w:w="695" w:type="dxa"/>
            <w:vMerge w:val="continue"/>
            <w:tcBorders>
              <w:left w:val="single" w:color="000000" w:sz="4" w:space="0"/>
              <w:bottom w:val="single" w:color="000000" w:sz="4" w:space="0"/>
              <w:right w:val="single" w:color="000000" w:sz="4" w:space="0"/>
            </w:tcBorders>
          </w:tcPr>
          <w:p>
            <w:pPr>
              <w:rPr>
                <w:highlight w:val="none"/>
              </w:rPr>
            </w:pPr>
          </w:p>
        </w:tc>
        <w:tc>
          <w:tcPr>
            <w:tcW w:w="2032" w:type="dxa"/>
            <w:vMerge w:val="continue"/>
            <w:tcBorders>
              <w:left w:val="single" w:color="000000" w:sz="4" w:space="0"/>
              <w:bottom w:val="single" w:color="000000" w:sz="4" w:space="0"/>
              <w:right w:val="single" w:color="000000" w:sz="4" w:space="0"/>
            </w:tcBorders>
          </w:tcPr>
          <w:p>
            <w:pPr>
              <w:rPr>
                <w:highlight w:val="none"/>
              </w:rPr>
            </w:pP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1462"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60cmx120cm/件</w:t>
            </w:r>
          </w:p>
        </w:tc>
        <w:tc>
          <w:tcPr>
            <w:tcW w:w="1159" w:type="dxa"/>
            <w:vMerge w:val="continue"/>
            <w:tcBorders>
              <w:left w:val="single" w:color="000000" w:sz="4" w:space="0"/>
              <w:bottom w:val="single" w:color="000000" w:sz="4" w:space="0"/>
              <w:right w:val="single" w:color="000000" w:sz="4" w:space="0"/>
            </w:tcBorders>
          </w:tcPr>
          <w:p>
            <w:pPr>
              <w:rPr>
                <w:highlight w:val="none"/>
              </w:rPr>
            </w:pPr>
          </w:p>
        </w:tc>
        <w:tc>
          <w:tcPr>
            <w:tcW w:w="110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946" w:hRule="exact"/>
        </w:trPr>
        <w:tc>
          <w:tcPr>
            <w:tcW w:w="695"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032" w:type="dxa"/>
            <w:tcBorders>
              <w:top w:val="single" w:color="000000" w:sz="4" w:space="0"/>
              <w:left w:val="single" w:color="000000" w:sz="4" w:space="0"/>
              <w:bottom w:val="single" w:color="000000" w:sz="4" w:space="0"/>
              <w:right w:val="single" w:color="000000" w:sz="4" w:space="0"/>
            </w:tcBorders>
          </w:tcPr>
          <w:p>
            <w:pPr>
              <w:pStyle w:val="20"/>
              <w:spacing w:line="267" w:lineRule="exact"/>
              <w:ind w:left="130" w:right="0" w:firstLine="552"/>
              <w:jc w:val="left"/>
              <w:rPr>
                <w:rFonts w:ascii="宋体" w:hAnsi="宋体" w:eastAsia="宋体" w:cs="宋体"/>
                <w:sz w:val="22"/>
                <w:szCs w:val="22"/>
                <w:highlight w:val="none"/>
              </w:rPr>
            </w:pPr>
            <w:r>
              <w:rPr>
                <w:rFonts w:ascii="宋体" w:hAnsi="宋体" w:eastAsia="宋体" w:cs="宋体"/>
                <w:sz w:val="22"/>
                <w:szCs w:val="22"/>
                <w:highlight w:val="none"/>
              </w:rPr>
              <w:t>狗牙根</w:t>
            </w:r>
          </w:p>
          <w:p>
            <w:pPr>
              <w:pStyle w:val="20"/>
              <w:spacing w:before="24" w:line="259" w:lineRule="auto"/>
              <w:ind w:left="461" w:right="128" w:hanging="332"/>
              <w:jc w:val="left"/>
              <w:rPr>
                <w:rFonts w:ascii="宋体" w:hAnsi="宋体" w:eastAsia="宋体" w:cs="宋体"/>
                <w:sz w:val="22"/>
                <w:szCs w:val="22"/>
                <w:highlight w:val="none"/>
              </w:rPr>
            </w:pPr>
            <w:r>
              <w:rPr>
                <w:rFonts w:ascii="宋体"/>
                <w:sz w:val="22"/>
                <w:highlight w:val="none"/>
              </w:rPr>
              <w:t>Cynodon</w:t>
            </w:r>
            <w:r>
              <w:rPr>
                <w:rFonts w:ascii="宋体"/>
                <w:spacing w:val="-8"/>
                <w:sz w:val="22"/>
                <w:highlight w:val="none"/>
              </w:rPr>
              <w:t xml:space="preserve"> </w:t>
            </w:r>
            <w:r>
              <w:rPr>
                <w:rFonts w:ascii="宋体"/>
                <w:sz w:val="22"/>
                <w:highlight w:val="none"/>
              </w:rPr>
              <w:t>dactylon</w:t>
            </w:r>
            <w:r>
              <w:rPr>
                <w:rFonts w:ascii="宋体"/>
                <w:w w:val="100"/>
                <w:sz w:val="22"/>
                <w:highlight w:val="none"/>
              </w:rPr>
              <w:t xml:space="preserve"> </w:t>
            </w:r>
            <w:r>
              <w:rPr>
                <w:rFonts w:ascii="宋体"/>
                <w:sz w:val="22"/>
                <w:highlight w:val="none"/>
              </w:rPr>
              <w:t>(L.)</w:t>
            </w:r>
            <w:r>
              <w:rPr>
                <w:rFonts w:ascii="宋体"/>
                <w:spacing w:val="-6"/>
                <w:sz w:val="22"/>
                <w:highlight w:val="none"/>
              </w:rPr>
              <w:t xml:space="preserve"> </w:t>
            </w:r>
            <w:r>
              <w:rPr>
                <w:rFonts w:ascii="宋体"/>
                <w:sz w:val="22"/>
                <w:highlight w:val="none"/>
              </w:rPr>
              <w:t>Pers.</w:t>
            </w:r>
          </w:p>
        </w:tc>
        <w:tc>
          <w:tcPr>
            <w:tcW w:w="4772"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5"/>
                <w:szCs w:val="25"/>
                <w:highlight w:val="none"/>
              </w:rPr>
            </w:pPr>
          </w:p>
          <w:p>
            <w:pPr>
              <w:pStyle w:val="20"/>
              <w:spacing w:line="240" w:lineRule="auto"/>
              <w:ind w:left="1513" w:right="0"/>
              <w:jc w:val="left"/>
              <w:rPr>
                <w:rFonts w:ascii="宋体" w:hAnsi="宋体" w:eastAsia="宋体" w:cs="宋体"/>
                <w:sz w:val="21"/>
                <w:szCs w:val="21"/>
                <w:highlight w:val="none"/>
              </w:rPr>
            </w:pPr>
            <w:r>
              <w:rPr>
                <w:rFonts w:ascii="宋体" w:hAnsi="宋体" w:eastAsia="宋体" w:cs="宋体"/>
                <w:sz w:val="21"/>
                <w:szCs w:val="21"/>
                <w:highlight w:val="none"/>
              </w:rPr>
              <w:t>件式</w:t>
            </w:r>
            <w:r>
              <w:rPr>
                <w:rFonts w:ascii="宋体" w:hAnsi="宋体" w:eastAsia="宋体" w:cs="宋体"/>
                <w:spacing w:val="-58"/>
                <w:sz w:val="21"/>
                <w:szCs w:val="21"/>
                <w:highlight w:val="none"/>
              </w:rPr>
              <w:t xml:space="preserve"> </w:t>
            </w:r>
            <w:r>
              <w:rPr>
                <w:rFonts w:ascii="宋体" w:hAnsi="宋体" w:eastAsia="宋体" w:cs="宋体"/>
                <w:sz w:val="21"/>
                <w:szCs w:val="21"/>
                <w:highlight w:val="none"/>
              </w:rPr>
              <w:t>30cmx30cm/件</w:t>
            </w:r>
          </w:p>
        </w:tc>
        <w:tc>
          <w:tcPr>
            <w:tcW w:w="1159" w:type="dxa"/>
            <w:tcBorders>
              <w:top w:val="single" w:color="000000" w:sz="4" w:space="0"/>
              <w:left w:val="single" w:color="000000" w:sz="4" w:space="0"/>
              <w:bottom w:val="single" w:color="000000" w:sz="4" w:space="0"/>
              <w:right w:val="single" w:color="000000" w:sz="4" w:space="0"/>
            </w:tcBorders>
          </w:tcPr>
          <w:p>
            <w:pPr>
              <w:pStyle w:val="20"/>
              <w:spacing w:before="10" w:line="240" w:lineRule="auto"/>
              <w:ind w:right="0"/>
              <w:jc w:val="left"/>
              <w:rPr>
                <w:rFonts w:ascii="Times New Roman" w:hAnsi="Times New Roman" w:eastAsia="Times New Roman" w:cs="Times New Roman"/>
                <w:sz w:val="25"/>
                <w:szCs w:val="25"/>
                <w:highlight w:val="none"/>
              </w:rPr>
            </w:pPr>
          </w:p>
          <w:p>
            <w:pPr>
              <w:pStyle w:val="20"/>
              <w:spacing w:line="240" w:lineRule="auto"/>
              <w:ind w:left="207" w:right="0"/>
              <w:jc w:val="left"/>
              <w:rPr>
                <w:rFonts w:ascii="宋体" w:hAnsi="宋体" w:eastAsia="宋体" w:cs="宋体"/>
                <w:sz w:val="21"/>
                <w:szCs w:val="21"/>
                <w:highlight w:val="none"/>
              </w:rPr>
            </w:pPr>
            <w:r>
              <w:rPr>
                <w:rFonts w:ascii="宋体"/>
                <w:sz w:val="21"/>
                <w:highlight w:val="none"/>
              </w:rPr>
              <w:t>5.5-7.5</w:t>
            </w:r>
          </w:p>
        </w:tc>
        <w:tc>
          <w:tcPr>
            <w:tcW w:w="1102" w:type="dxa"/>
            <w:tcBorders>
              <w:top w:val="single" w:color="000000" w:sz="4" w:space="0"/>
              <w:left w:val="single" w:color="000000" w:sz="4" w:space="0"/>
              <w:bottom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25"/>
                <w:szCs w:val="25"/>
                <w:highlight w:val="none"/>
              </w:rPr>
            </w:pPr>
          </w:p>
          <w:p>
            <w:pPr>
              <w:pStyle w:val="20"/>
              <w:spacing w:line="240" w:lineRule="auto"/>
              <w:ind w:left="106" w:right="0"/>
              <w:jc w:val="left"/>
              <w:rPr>
                <w:rFonts w:ascii="宋体" w:hAnsi="宋体" w:eastAsia="宋体" w:cs="宋体"/>
                <w:sz w:val="22"/>
                <w:szCs w:val="22"/>
                <w:highlight w:val="none"/>
              </w:rPr>
            </w:pPr>
            <w:r>
              <w:rPr>
                <w:rFonts w:ascii="宋体" w:hAnsi="宋体" w:eastAsia="宋体" w:cs="宋体"/>
                <w:sz w:val="22"/>
                <w:szCs w:val="22"/>
                <w:highlight w:val="none"/>
              </w:rPr>
              <w:t>春秋两季</w:t>
            </w:r>
          </w:p>
        </w:tc>
      </w:tr>
    </w:tbl>
    <w:p>
      <w:pPr>
        <w:spacing w:after="0" w:line="240" w:lineRule="auto"/>
        <w:jc w:val="left"/>
        <w:rPr>
          <w:rFonts w:ascii="宋体" w:hAnsi="宋体" w:eastAsia="宋体" w:cs="宋体"/>
          <w:sz w:val="22"/>
          <w:szCs w:val="22"/>
          <w:highlight w:val="none"/>
        </w:rPr>
        <w:sectPr>
          <w:footerReference r:id="rId25" w:type="default"/>
          <w:pgSz w:w="11910" w:h="16840"/>
          <w:pgMar w:top="1580" w:right="860" w:bottom="1180" w:left="1060" w:header="0" w:footer="996" w:gutter="0"/>
          <w:pgBorders>
            <w:top w:val="none" w:sz="0" w:space="0"/>
            <w:left w:val="none" w:sz="0" w:space="0"/>
            <w:bottom w:val="none" w:sz="0" w:space="0"/>
            <w:right w:val="none" w:sz="0" w:space="0"/>
          </w:pgBorders>
          <w:pgNumType w:fmt="decimal"/>
          <w:cols w:space="720" w:num="1"/>
        </w:sectPr>
      </w:pPr>
    </w:p>
    <w:p>
      <w:pPr>
        <w:pStyle w:val="4"/>
        <w:bidi w:val="0"/>
        <w:jc w:val="center"/>
        <w:rPr>
          <w:b w:val="0"/>
          <w:bCs w:val="0"/>
          <w:sz w:val="28"/>
          <w:szCs w:val="22"/>
          <w:highlight w:val="none"/>
        </w:rPr>
      </w:pPr>
      <w:bookmarkStart w:id="577" w:name="附表E 城市园林绿化常用藤本规格分级指标"/>
      <w:bookmarkEnd w:id="577"/>
      <w:bookmarkStart w:id="578" w:name="_bookmark32"/>
      <w:bookmarkEnd w:id="578"/>
      <w:bookmarkStart w:id="579" w:name="_Toc32032_WPSOffice_Level1"/>
      <w:r>
        <w:rPr>
          <w:sz w:val="28"/>
          <w:szCs w:val="22"/>
          <w:highlight w:val="none"/>
        </w:rPr>
        <w:t xml:space="preserve">附表 </w:t>
      </w:r>
      <w:r>
        <w:rPr>
          <w:rFonts w:hint="eastAsia"/>
          <w:sz w:val="28"/>
          <w:szCs w:val="22"/>
          <w:highlight w:val="none"/>
          <w:lang w:val="en-US" w:eastAsia="zh-CN"/>
        </w:rPr>
        <w:t>5</w:t>
      </w:r>
      <w:r>
        <w:rPr>
          <w:sz w:val="28"/>
          <w:szCs w:val="22"/>
          <w:highlight w:val="none"/>
        </w:rPr>
        <w:t xml:space="preserve"> 城市园林绿化常用藤本规格分级指标</w:t>
      </w:r>
      <w:bookmarkEnd w:id="579"/>
    </w:p>
    <w:p>
      <w:pPr>
        <w:spacing w:before="0" w:line="240" w:lineRule="auto"/>
        <w:rPr>
          <w:rFonts w:ascii="宋体" w:hAnsi="宋体" w:eastAsia="宋体" w:cs="宋体"/>
          <w:b/>
          <w:bCs/>
          <w:sz w:val="20"/>
          <w:szCs w:val="20"/>
          <w:highlight w:val="none"/>
        </w:rPr>
      </w:pPr>
    </w:p>
    <w:p>
      <w:pPr>
        <w:spacing w:before="6" w:line="240" w:lineRule="auto"/>
        <w:rPr>
          <w:rFonts w:ascii="宋体" w:hAnsi="宋体" w:eastAsia="宋体" w:cs="宋体"/>
          <w:b/>
          <w:bCs/>
          <w:sz w:val="14"/>
          <w:szCs w:val="14"/>
          <w:highlight w:val="none"/>
        </w:rPr>
      </w:pPr>
    </w:p>
    <w:tbl>
      <w:tblPr>
        <w:tblStyle w:val="15"/>
        <w:tblW w:w="0" w:type="auto"/>
        <w:tblInd w:w="109" w:type="dxa"/>
        <w:tblLayout w:type="fixed"/>
        <w:tblCellMar>
          <w:top w:w="0" w:type="dxa"/>
          <w:left w:w="0" w:type="dxa"/>
          <w:bottom w:w="0" w:type="dxa"/>
          <w:right w:w="0" w:type="dxa"/>
        </w:tblCellMar>
      </w:tblPr>
      <w:tblGrid>
        <w:gridCol w:w="477"/>
        <w:gridCol w:w="2194"/>
        <w:gridCol w:w="1400"/>
        <w:gridCol w:w="1267"/>
        <w:gridCol w:w="1450"/>
        <w:gridCol w:w="1217"/>
        <w:gridCol w:w="1033"/>
        <w:gridCol w:w="722"/>
      </w:tblGrid>
      <w:tr>
        <w:tblPrEx>
          <w:tblCellMar>
            <w:top w:w="0" w:type="dxa"/>
            <w:left w:w="0" w:type="dxa"/>
            <w:bottom w:w="0" w:type="dxa"/>
            <w:right w:w="0" w:type="dxa"/>
          </w:tblCellMar>
        </w:tblPrEx>
        <w:trPr>
          <w:trHeight w:val="396" w:hRule="exact"/>
        </w:trPr>
        <w:tc>
          <w:tcPr>
            <w:tcW w:w="9760" w:type="dxa"/>
            <w:gridSpan w:val="8"/>
            <w:tcBorders>
              <w:top w:val="single" w:color="000000" w:sz="4" w:space="0"/>
              <w:left w:val="single" w:color="000000" w:sz="4" w:space="0"/>
              <w:bottom w:val="single" w:color="000000" w:sz="4" w:space="0"/>
              <w:right w:val="single" w:color="000000" w:sz="4" w:space="0"/>
            </w:tcBorders>
          </w:tcPr>
          <w:p>
            <w:pPr>
              <w:pStyle w:val="20"/>
              <w:spacing w:before="16" w:line="240" w:lineRule="auto"/>
              <w:ind w:right="0"/>
              <w:jc w:val="center"/>
              <w:rPr>
                <w:rFonts w:ascii="宋体" w:hAnsi="宋体" w:eastAsia="宋体" w:cs="宋体"/>
                <w:sz w:val="22"/>
                <w:szCs w:val="22"/>
                <w:highlight w:val="none"/>
              </w:rPr>
            </w:pPr>
            <w:r>
              <w:rPr>
                <w:rFonts w:hint="eastAsia" w:ascii="宋体" w:hAnsi="宋体" w:eastAsia="宋体" w:cs="宋体"/>
                <w:b/>
                <w:bCs/>
                <w:sz w:val="22"/>
                <w:szCs w:val="22"/>
                <w:highlight w:val="none"/>
                <w:lang w:val="en-US" w:eastAsia="zh-CN"/>
              </w:rPr>
              <w:t>5</w:t>
            </w:r>
            <w:r>
              <w:rPr>
                <w:rFonts w:ascii="宋体" w:hAnsi="宋体" w:eastAsia="宋体" w:cs="宋体"/>
                <w:b/>
                <w:bCs/>
                <w:sz w:val="22"/>
                <w:szCs w:val="22"/>
                <w:highlight w:val="none"/>
              </w:rPr>
              <w:t>.1</w:t>
            </w:r>
            <w:r>
              <w:rPr>
                <w:rFonts w:ascii="宋体" w:hAnsi="宋体" w:eastAsia="宋体" w:cs="宋体"/>
                <w:b/>
                <w:bCs/>
                <w:spacing w:val="-6"/>
                <w:sz w:val="22"/>
                <w:szCs w:val="22"/>
                <w:highlight w:val="none"/>
              </w:rPr>
              <w:t xml:space="preserve"> </w:t>
            </w:r>
            <w:r>
              <w:rPr>
                <w:rFonts w:ascii="宋体" w:hAnsi="宋体" w:eastAsia="宋体" w:cs="宋体"/>
                <w:b/>
                <w:bCs/>
                <w:sz w:val="22"/>
                <w:szCs w:val="22"/>
                <w:highlight w:val="none"/>
              </w:rPr>
              <w:t>藤本主要指标</w:t>
            </w:r>
          </w:p>
        </w:tc>
      </w:tr>
      <w:tr>
        <w:tblPrEx>
          <w:tblCellMar>
            <w:top w:w="0" w:type="dxa"/>
            <w:left w:w="0" w:type="dxa"/>
            <w:bottom w:w="0" w:type="dxa"/>
            <w:right w:w="0" w:type="dxa"/>
          </w:tblCellMar>
        </w:tblPrEx>
        <w:trPr>
          <w:trHeight w:val="1054" w:hRule="exact"/>
        </w:trPr>
        <w:tc>
          <w:tcPr>
            <w:tcW w:w="477" w:type="dxa"/>
            <w:tcBorders>
              <w:top w:val="single" w:color="000000" w:sz="4" w:space="0"/>
              <w:left w:val="single" w:color="000000" w:sz="4" w:space="0"/>
              <w:bottom w:val="single" w:color="000000" w:sz="4" w:space="0"/>
              <w:right w:val="single" w:color="000000" w:sz="4" w:space="0"/>
            </w:tcBorders>
          </w:tcPr>
          <w:p>
            <w:pPr>
              <w:pStyle w:val="20"/>
              <w:spacing w:before="13" w:line="240" w:lineRule="auto"/>
              <w:ind w:right="0"/>
              <w:jc w:val="left"/>
              <w:rPr>
                <w:rFonts w:ascii="宋体" w:hAnsi="宋体" w:eastAsia="宋体" w:cs="宋体"/>
                <w:b/>
                <w:bCs/>
                <w:sz w:val="14"/>
                <w:szCs w:val="14"/>
                <w:highlight w:val="none"/>
              </w:rPr>
            </w:pPr>
          </w:p>
          <w:p>
            <w:pPr>
              <w:pStyle w:val="20"/>
              <w:spacing w:line="273" w:lineRule="auto"/>
              <w:ind w:left="129" w:right="127"/>
              <w:jc w:val="left"/>
              <w:rPr>
                <w:rFonts w:ascii="宋体" w:hAnsi="宋体" w:eastAsia="宋体" w:cs="宋体"/>
                <w:sz w:val="21"/>
                <w:szCs w:val="21"/>
                <w:highlight w:val="none"/>
              </w:rPr>
            </w:pPr>
            <w:r>
              <w:rPr>
                <w:rFonts w:ascii="宋体" w:hAnsi="宋体" w:eastAsia="宋体" w:cs="宋体"/>
                <w:b/>
                <w:bCs/>
                <w:sz w:val="21"/>
                <w:szCs w:val="21"/>
                <w:highlight w:val="none"/>
              </w:rPr>
              <w:t>序</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号</w:t>
            </w:r>
          </w:p>
        </w:tc>
        <w:tc>
          <w:tcPr>
            <w:tcW w:w="2194"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植物名</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67" w:right="0"/>
              <w:jc w:val="left"/>
              <w:rPr>
                <w:rFonts w:ascii="宋体" w:hAnsi="宋体" w:eastAsia="宋体" w:cs="宋体"/>
                <w:sz w:val="21"/>
                <w:szCs w:val="21"/>
                <w:highlight w:val="none"/>
              </w:rPr>
            </w:pPr>
            <w:r>
              <w:rPr>
                <w:rFonts w:ascii="宋体" w:hAnsi="宋体" w:eastAsia="宋体" w:cs="宋体"/>
                <w:b/>
                <w:bCs/>
                <w:sz w:val="21"/>
                <w:szCs w:val="21"/>
                <w:highlight w:val="none"/>
              </w:rPr>
              <w:t>灌高（cm）</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102" w:right="0"/>
              <w:jc w:val="left"/>
              <w:rPr>
                <w:rFonts w:ascii="宋体" w:hAnsi="宋体" w:eastAsia="宋体" w:cs="宋体"/>
                <w:sz w:val="21"/>
                <w:szCs w:val="21"/>
                <w:highlight w:val="none"/>
              </w:rPr>
            </w:pPr>
            <w:r>
              <w:rPr>
                <w:rFonts w:ascii="宋体" w:hAnsi="宋体" w:eastAsia="宋体" w:cs="宋体"/>
                <w:b/>
                <w:bCs/>
                <w:sz w:val="21"/>
                <w:szCs w:val="21"/>
                <w:highlight w:val="none"/>
              </w:rPr>
              <w:t>蓬径（cm）</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39" w:line="240" w:lineRule="auto"/>
              <w:ind w:right="0"/>
              <w:jc w:val="center"/>
              <w:rPr>
                <w:rFonts w:ascii="宋体" w:hAnsi="宋体" w:eastAsia="宋体" w:cs="宋体"/>
                <w:sz w:val="21"/>
                <w:szCs w:val="21"/>
                <w:highlight w:val="none"/>
              </w:rPr>
            </w:pPr>
            <w:r>
              <w:rPr>
                <w:rFonts w:ascii="宋体" w:hAnsi="宋体" w:eastAsia="宋体" w:cs="宋体"/>
                <w:b/>
                <w:bCs/>
                <w:sz w:val="21"/>
                <w:szCs w:val="21"/>
                <w:highlight w:val="none"/>
              </w:rPr>
              <w:t>土球规格</w:t>
            </w:r>
          </w:p>
          <w:p>
            <w:pPr>
              <w:pStyle w:val="20"/>
              <w:spacing w:before="37" w:line="273" w:lineRule="auto"/>
              <w:ind w:left="244" w:right="246"/>
              <w:jc w:val="center"/>
              <w:rPr>
                <w:rFonts w:ascii="宋体" w:hAnsi="宋体" w:eastAsia="宋体" w:cs="宋体"/>
                <w:sz w:val="21"/>
                <w:szCs w:val="21"/>
                <w:highlight w:val="none"/>
              </w:rPr>
            </w:pPr>
            <w:r>
              <w:rPr>
                <w:rFonts w:ascii="宋体" w:hAnsi="宋体" w:eastAsia="宋体" w:cs="宋体"/>
                <w:b/>
                <w:bCs/>
                <w:sz w:val="21"/>
                <w:szCs w:val="21"/>
                <w:highlight w:val="none"/>
              </w:rPr>
              <w:t>（cm）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直径*高度</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28" w:right="128" w:firstLine="52"/>
              <w:jc w:val="both"/>
              <w:rPr>
                <w:rFonts w:ascii="宋体" w:hAnsi="宋体" w:eastAsia="宋体" w:cs="宋体"/>
                <w:sz w:val="21"/>
                <w:szCs w:val="21"/>
                <w:highlight w:val="none"/>
              </w:rPr>
            </w:pPr>
            <w:r>
              <w:rPr>
                <w:rFonts w:ascii="宋体" w:hAnsi="宋体" w:eastAsia="宋体" w:cs="宋体"/>
                <w:b/>
                <w:bCs/>
                <w:sz w:val="21"/>
                <w:szCs w:val="21"/>
                <w:highlight w:val="none"/>
              </w:rPr>
              <w:t>种植穴规</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格（cm）</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直径*深度</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left"/>
              <w:rPr>
                <w:rFonts w:ascii="宋体" w:hAnsi="宋体" w:eastAsia="宋体" w:cs="宋体"/>
                <w:b/>
                <w:bCs/>
                <w:sz w:val="26"/>
                <w:szCs w:val="26"/>
                <w:highlight w:val="none"/>
              </w:rPr>
            </w:pPr>
          </w:p>
          <w:p>
            <w:pPr>
              <w:pStyle w:val="20"/>
              <w:spacing w:line="240" w:lineRule="auto"/>
              <w:ind w:left="274" w:right="0"/>
              <w:jc w:val="left"/>
              <w:rPr>
                <w:rFonts w:ascii="宋体" w:hAnsi="宋体" w:eastAsia="宋体" w:cs="宋体"/>
                <w:sz w:val="21"/>
                <w:szCs w:val="21"/>
                <w:highlight w:val="none"/>
              </w:rPr>
            </w:pPr>
            <w:r>
              <w:rPr>
                <w:rFonts w:ascii="宋体" w:hAnsi="宋体" w:eastAsia="宋体" w:cs="宋体"/>
                <w:b/>
                <w:bCs/>
                <w:sz w:val="21"/>
                <w:szCs w:val="21"/>
                <w:highlight w:val="none"/>
              </w:rPr>
              <w:t>PH</w:t>
            </w:r>
            <w:r>
              <w:rPr>
                <w:rFonts w:ascii="宋体" w:hAnsi="宋体" w:eastAsia="宋体" w:cs="宋体"/>
                <w:b/>
                <w:bCs/>
                <w:spacing w:val="-56"/>
                <w:sz w:val="21"/>
                <w:szCs w:val="21"/>
                <w:highlight w:val="none"/>
              </w:rPr>
              <w:t xml:space="preserve"> </w:t>
            </w:r>
            <w:r>
              <w:rPr>
                <w:rFonts w:ascii="宋体" w:hAnsi="宋体" w:eastAsia="宋体" w:cs="宋体"/>
                <w:b/>
                <w:bCs/>
                <w:sz w:val="21"/>
                <w:szCs w:val="21"/>
                <w:highlight w:val="none"/>
              </w:rPr>
              <w:t>值</w:t>
            </w:r>
          </w:p>
        </w:tc>
        <w:tc>
          <w:tcPr>
            <w:tcW w:w="722" w:type="dxa"/>
            <w:tcBorders>
              <w:top w:val="single" w:color="000000" w:sz="4" w:space="0"/>
              <w:left w:val="single" w:color="000000" w:sz="4" w:space="0"/>
              <w:bottom w:val="single" w:color="000000" w:sz="4" w:space="0"/>
              <w:right w:val="single" w:color="000000" w:sz="4" w:space="0"/>
            </w:tcBorders>
          </w:tcPr>
          <w:p>
            <w:pPr>
              <w:pStyle w:val="20"/>
              <w:spacing w:before="39" w:line="273" w:lineRule="auto"/>
              <w:ind w:left="143" w:right="146"/>
              <w:jc w:val="both"/>
              <w:rPr>
                <w:rFonts w:ascii="宋体" w:hAnsi="宋体" w:eastAsia="宋体" w:cs="宋体"/>
                <w:sz w:val="21"/>
                <w:szCs w:val="21"/>
                <w:highlight w:val="none"/>
              </w:rPr>
            </w:pPr>
            <w:r>
              <w:rPr>
                <w:rFonts w:ascii="宋体" w:hAnsi="宋体" w:eastAsia="宋体" w:cs="宋体"/>
                <w:b/>
                <w:bCs/>
                <w:sz w:val="21"/>
                <w:szCs w:val="21"/>
                <w:highlight w:val="none"/>
              </w:rPr>
              <w:t>最适</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种植</w:t>
            </w:r>
            <w:r>
              <w:rPr>
                <w:rFonts w:ascii="宋体" w:hAnsi="宋体" w:eastAsia="宋体" w:cs="宋体"/>
                <w:b/>
                <w:bCs/>
                <w:w w:val="99"/>
                <w:sz w:val="21"/>
                <w:szCs w:val="21"/>
                <w:highlight w:val="none"/>
              </w:rPr>
              <w:t xml:space="preserve"> </w:t>
            </w:r>
            <w:r>
              <w:rPr>
                <w:rFonts w:ascii="宋体" w:hAnsi="宋体" w:eastAsia="宋体" w:cs="宋体"/>
                <w:b/>
                <w:bCs/>
                <w:sz w:val="21"/>
                <w:szCs w:val="21"/>
                <w:highlight w:val="none"/>
              </w:rPr>
              <w:t>时间</w:t>
            </w:r>
          </w:p>
        </w:tc>
      </w:tr>
      <w:tr>
        <w:tblPrEx>
          <w:tblCellMar>
            <w:top w:w="0" w:type="dxa"/>
            <w:left w:w="0" w:type="dxa"/>
            <w:bottom w:w="0" w:type="dxa"/>
            <w:right w:w="0" w:type="dxa"/>
          </w:tblCellMar>
        </w:tblPrEx>
        <w:trPr>
          <w:trHeight w:val="519" w:hRule="exact"/>
        </w:trPr>
        <w:tc>
          <w:tcPr>
            <w:tcW w:w="477" w:type="dxa"/>
            <w:vMerge w:val="restart"/>
            <w:tcBorders>
              <w:top w:val="single" w:color="000000" w:sz="4" w:space="0"/>
              <w:left w:val="single" w:color="000000" w:sz="4" w:space="0"/>
              <w:right w:val="single" w:color="000000" w:sz="4" w:space="0"/>
            </w:tcBorders>
          </w:tcPr>
          <w:p>
            <w:pPr>
              <w:pStyle w:val="20"/>
              <w:spacing w:before="11"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1</w:t>
            </w:r>
          </w:p>
        </w:tc>
        <w:tc>
          <w:tcPr>
            <w:tcW w:w="2194" w:type="dxa"/>
            <w:vMerge w:val="restart"/>
            <w:tcBorders>
              <w:top w:val="single" w:color="000000" w:sz="4" w:space="0"/>
              <w:left w:val="single" w:color="000000" w:sz="4" w:space="0"/>
              <w:right w:val="single" w:color="000000" w:sz="4" w:space="0"/>
            </w:tcBorders>
          </w:tcPr>
          <w:p>
            <w:pPr>
              <w:pStyle w:val="20"/>
              <w:spacing w:before="143" w:line="259" w:lineRule="auto"/>
              <w:ind w:left="103" w:right="101" w:firstLine="657"/>
              <w:jc w:val="left"/>
              <w:rPr>
                <w:rFonts w:ascii="宋体" w:hAnsi="宋体" w:eastAsia="宋体" w:cs="宋体"/>
                <w:sz w:val="22"/>
                <w:szCs w:val="22"/>
                <w:highlight w:val="none"/>
              </w:rPr>
            </w:pPr>
            <w:r>
              <w:rPr>
                <w:rFonts w:ascii="宋体" w:hAnsi="宋体" w:eastAsia="宋体" w:cs="宋体"/>
                <w:sz w:val="22"/>
                <w:szCs w:val="22"/>
                <w:highlight w:val="none"/>
              </w:rPr>
              <w:t>炮仗花</w:t>
            </w:r>
            <w:r>
              <w:rPr>
                <w:rFonts w:ascii="宋体" w:hAnsi="宋体" w:eastAsia="宋体" w:cs="宋体"/>
                <w:w w:val="100"/>
                <w:sz w:val="22"/>
                <w:szCs w:val="22"/>
                <w:highlight w:val="none"/>
              </w:rPr>
              <w:t xml:space="preserve"> </w:t>
            </w:r>
            <w:r>
              <w:rPr>
                <w:rFonts w:ascii="宋体" w:hAnsi="宋体" w:eastAsia="宋体" w:cs="宋体"/>
                <w:sz w:val="22"/>
                <w:szCs w:val="22"/>
                <w:highlight w:val="none"/>
              </w:rPr>
              <w:t>Pyrostegia</w:t>
            </w:r>
            <w:r>
              <w:rPr>
                <w:rFonts w:ascii="宋体" w:hAnsi="宋体" w:eastAsia="宋体" w:cs="宋体"/>
                <w:spacing w:val="-16"/>
                <w:sz w:val="22"/>
                <w:szCs w:val="22"/>
                <w:highlight w:val="none"/>
              </w:rPr>
              <w:t xml:space="preserve"> </w:t>
            </w:r>
            <w:r>
              <w:rPr>
                <w:rFonts w:ascii="宋体" w:hAnsi="宋体" w:eastAsia="宋体" w:cs="宋体"/>
                <w:sz w:val="22"/>
                <w:szCs w:val="22"/>
                <w:highlight w:val="none"/>
              </w:rPr>
              <w:t>venusta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8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8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85"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85"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8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43"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20*25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25*30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72" w:hRule="exact"/>
        </w:trPr>
        <w:tc>
          <w:tcPr>
            <w:tcW w:w="477"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宋体" w:hAnsi="宋体" w:eastAsia="宋体" w:cs="宋体"/>
                <w:b/>
                <w:bCs/>
                <w:sz w:val="15"/>
                <w:szCs w:val="15"/>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2</w:t>
            </w:r>
          </w:p>
        </w:tc>
        <w:tc>
          <w:tcPr>
            <w:tcW w:w="2194" w:type="dxa"/>
            <w:vMerge w:val="restart"/>
            <w:tcBorders>
              <w:top w:val="single" w:color="000000" w:sz="4" w:space="0"/>
              <w:left w:val="single" w:color="000000" w:sz="4" w:space="0"/>
              <w:right w:val="single" w:color="000000" w:sz="4" w:space="0"/>
            </w:tcBorders>
          </w:tcPr>
          <w:p>
            <w:pPr>
              <w:pStyle w:val="20"/>
              <w:spacing w:before="42" w:line="259" w:lineRule="auto"/>
              <w:ind w:left="156" w:right="154" w:firstLine="604"/>
              <w:jc w:val="left"/>
              <w:rPr>
                <w:rFonts w:ascii="宋体" w:hAnsi="宋体" w:eastAsia="宋体" w:cs="宋体"/>
                <w:sz w:val="22"/>
                <w:szCs w:val="22"/>
                <w:highlight w:val="none"/>
              </w:rPr>
            </w:pPr>
            <w:r>
              <w:rPr>
                <w:rFonts w:ascii="宋体" w:hAnsi="宋体" w:eastAsia="宋体" w:cs="宋体"/>
                <w:sz w:val="22"/>
                <w:szCs w:val="22"/>
                <w:highlight w:val="none"/>
              </w:rPr>
              <w:t>使君子</w:t>
            </w:r>
            <w:r>
              <w:rPr>
                <w:rFonts w:ascii="宋体" w:hAnsi="宋体" w:eastAsia="宋体" w:cs="宋体"/>
                <w:w w:val="100"/>
                <w:sz w:val="22"/>
                <w:szCs w:val="22"/>
                <w:highlight w:val="none"/>
              </w:rPr>
              <w:t xml:space="preserve"> </w:t>
            </w:r>
            <w:r>
              <w:rPr>
                <w:rFonts w:ascii="宋体" w:hAnsi="宋体" w:eastAsia="宋体" w:cs="宋体"/>
                <w:sz w:val="22"/>
                <w:szCs w:val="22"/>
                <w:highlight w:val="none"/>
              </w:rPr>
              <w:t>Quisqualis</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indica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1"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42"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389"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18"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18"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18"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18"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18"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98" w:hRule="exact"/>
        </w:trPr>
        <w:tc>
          <w:tcPr>
            <w:tcW w:w="477"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3</w:t>
            </w:r>
          </w:p>
        </w:tc>
        <w:tc>
          <w:tcPr>
            <w:tcW w:w="2194" w:type="dxa"/>
            <w:vMerge w:val="restart"/>
            <w:tcBorders>
              <w:top w:val="single" w:color="000000" w:sz="4" w:space="0"/>
              <w:left w:val="single" w:color="000000" w:sz="4" w:space="0"/>
              <w:right w:val="single" w:color="000000" w:sz="4" w:space="0"/>
            </w:tcBorders>
          </w:tcPr>
          <w:p>
            <w:pPr>
              <w:pStyle w:val="20"/>
              <w:spacing w:before="133" w:line="259" w:lineRule="auto"/>
              <w:ind w:left="103" w:right="101" w:firstLine="657"/>
              <w:jc w:val="left"/>
              <w:rPr>
                <w:rFonts w:ascii="宋体" w:hAnsi="宋体" w:eastAsia="宋体" w:cs="宋体"/>
                <w:sz w:val="22"/>
                <w:szCs w:val="22"/>
                <w:highlight w:val="none"/>
              </w:rPr>
            </w:pPr>
            <w:r>
              <w:rPr>
                <w:rFonts w:ascii="宋体" w:hAnsi="宋体" w:eastAsia="宋体" w:cs="宋体"/>
                <w:sz w:val="22"/>
                <w:szCs w:val="22"/>
                <w:highlight w:val="none"/>
              </w:rPr>
              <w:t>飘香藤</w:t>
            </w:r>
            <w:r>
              <w:rPr>
                <w:rFonts w:ascii="宋体" w:hAnsi="宋体" w:eastAsia="宋体" w:cs="宋体"/>
                <w:w w:val="100"/>
                <w:sz w:val="22"/>
                <w:szCs w:val="22"/>
                <w:highlight w:val="none"/>
              </w:rPr>
              <w:t xml:space="preserve"> </w:t>
            </w:r>
            <w:r>
              <w:rPr>
                <w:rFonts w:ascii="宋体" w:hAnsi="宋体" w:eastAsia="宋体" w:cs="宋体"/>
                <w:sz w:val="22"/>
                <w:szCs w:val="22"/>
                <w:highlight w:val="none"/>
              </w:rPr>
              <w:t>Mandevilla</w:t>
            </w:r>
            <w:r>
              <w:rPr>
                <w:rFonts w:ascii="宋体" w:hAnsi="宋体" w:eastAsia="宋体" w:cs="宋体"/>
                <w:spacing w:val="-16"/>
                <w:sz w:val="22"/>
                <w:szCs w:val="22"/>
                <w:highlight w:val="none"/>
              </w:rPr>
              <w:t xml:space="preserve"> </w:t>
            </w:r>
            <w:r>
              <w:rPr>
                <w:rFonts w:ascii="宋体" w:hAnsi="宋体" w:eastAsia="宋体" w:cs="宋体"/>
                <w:sz w:val="22"/>
                <w:szCs w:val="22"/>
                <w:highlight w:val="none"/>
              </w:rPr>
              <w:t>sanderi</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≥30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3"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3"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4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≥60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457" w:right="0"/>
              <w:jc w:val="left"/>
              <w:rPr>
                <w:rFonts w:ascii="宋体" w:hAnsi="宋体" w:eastAsia="宋体" w:cs="宋体"/>
                <w:sz w:val="21"/>
                <w:szCs w:val="21"/>
                <w:highlight w:val="none"/>
              </w:rPr>
            </w:pPr>
            <w:r>
              <w:rPr>
                <w:rFonts w:ascii="宋体"/>
                <w:sz w:val="21"/>
                <w:highlight w:val="none"/>
              </w:rPr>
              <w:t>20*25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341" w:right="0"/>
              <w:jc w:val="left"/>
              <w:rPr>
                <w:rFonts w:ascii="宋体" w:hAnsi="宋体" w:eastAsia="宋体" w:cs="宋体"/>
                <w:sz w:val="21"/>
                <w:szCs w:val="21"/>
                <w:highlight w:val="none"/>
              </w:rPr>
            </w:pPr>
            <w:r>
              <w:rPr>
                <w:rFonts w:ascii="宋体"/>
                <w:sz w:val="21"/>
                <w:highlight w:val="none"/>
              </w:rPr>
              <w:t>25*30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4" w:hRule="exact"/>
        </w:trPr>
        <w:tc>
          <w:tcPr>
            <w:tcW w:w="477"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4</w:t>
            </w:r>
          </w:p>
        </w:tc>
        <w:tc>
          <w:tcPr>
            <w:tcW w:w="2194" w:type="dxa"/>
            <w:vMerge w:val="restart"/>
            <w:tcBorders>
              <w:top w:val="single" w:color="000000" w:sz="4" w:space="0"/>
              <w:left w:val="single" w:color="000000" w:sz="4" w:space="0"/>
              <w:right w:val="single" w:color="000000" w:sz="4" w:space="0"/>
            </w:tcBorders>
          </w:tcPr>
          <w:p>
            <w:pPr>
              <w:pStyle w:val="20"/>
              <w:spacing w:line="268"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凌霄</w:t>
            </w:r>
          </w:p>
          <w:p>
            <w:pPr>
              <w:pStyle w:val="20"/>
              <w:spacing w:before="24" w:line="259" w:lineRule="auto"/>
              <w:ind w:left="487" w:right="483"/>
              <w:jc w:val="center"/>
              <w:rPr>
                <w:rFonts w:ascii="宋体" w:hAnsi="宋体" w:eastAsia="宋体" w:cs="宋体"/>
                <w:sz w:val="22"/>
                <w:szCs w:val="22"/>
                <w:highlight w:val="none"/>
              </w:rPr>
            </w:pPr>
            <w:r>
              <w:rPr>
                <w:rFonts w:ascii="宋体"/>
                <w:sz w:val="22"/>
                <w:highlight w:val="none"/>
              </w:rPr>
              <w:t>Campsis</w:t>
            </w:r>
            <w:r>
              <w:rPr>
                <w:rFonts w:ascii="宋体"/>
                <w:w w:val="100"/>
                <w:sz w:val="22"/>
                <w:highlight w:val="none"/>
              </w:rPr>
              <w:t xml:space="preserve"> </w:t>
            </w:r>
            <w:r>
              <w:rPr>
                <w:rFonts w:ascii="宋体"/>
                <w:spacing w:val="-2"/>
                <w:sz w:val="22"/>
                <w:highlight w:val="none"/>
              </w:rPr>
              <w:t>grandiflora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2"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457" w:right="0"/>
              <w:jc w:val="left"/>
              <w:rPr>
                <w:rFonts w:ascii="宋体" w:hAnsi="宋体" w:eastAsia="宋体" w:cs="宋体"/>
                <w:sz w:val="21"/>
                <w:szCs w:val="21"/>
                <w:highlight w:val="none"/>
              </w:rPr>
            </w:pPr>
            <w:r>
              <w:rPr>
                <w:rFonts w:ascii="宋体"/>
                <w:sz w:val="21"/>
                <w:highlight w:val="none"/>
              </w:rPr>
              <w:t>20*25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341" w:right="0"/>
              <w:jc w:val="left"/>
              <w:rPr>
                <w:rFonts w:ascii="宋体" w:hAnsi="宋体" w:eastAsia="宋体" w:cs="宋体"/>
                <w:sz w:val="21"/>
                <w:szCs w:val="21"/>
                <w:highlight w:val="none"/>
              </w:rPr>
            </w:pPr>
            <w:r>
              <w:rPr>
                <w:rFonts w:ascii="宋体"/>
                <w:sz w:val="21"/>
                <w:highlight w:val="none"/>
              </w:rPr>
              <w:t>25*30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5"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4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5</w:t>
            </w:r>
          </w:p>
        </w:tc>
        <w:tc>
          <w:tcPr>
            <w:tcW w:w="2194" w:type="dxa"/>
            <w:vMerge w:val="restart"/>
            <w:tcBorders>
              <w:top w:val="single" w:color="000000" w:sz="4" w:space="0"/>
              <w:left w:val="single" w:color="000000" w:sz="4" w:space="0"/>
              <w:right w:val="single" w:color="000000" w:sz="4" w:space="0"/>
            </w:tcBorders>
          </w:tcPr>
          <w:p>
            <w:pPr>
              <w:pStyle w:val="20"/>
              <w:spacing w:line="267" w:lineRule="exact"/>
              <w:ind w:right="0"/>
              <w:jc w:val="center"/>
              <w:rPr>
                <w:rFonts w:ascii="宋体" w:hAnsi="宋体" w:eastAsia="宋体" w:cs="宋体"/>
                <w:sz w:val="22"/>
                <w:szCs w:val="22"/>
                <w:highlight w:val="none"/>
              </w:rPr>
            </w:pPr>
            <w:r>
              <w:rPr>
                <w:rFonts w:ascii="宋体" w:hAnsi="宋体" w:eastAsia="宋体" w:cs="宋体"/>
                <w:sz w:val="22"/>
                <w:szCs w:val="22"/>
                <w:highlight w:val="none"/>
              </w:rPr>
              <w:t>爬墙虎</w:t>
            </w:r>
          </w:p>
          <w:p>
            <w:pPr>
              <w:pStyle w:val="20"/>
              <w:spacing w:before="24" w:line="259" w:lineRule="auto"/>
              <w:ind w:left="321" w:right="319"/>
              <w:jc w:val="center"/>
              <w:rPr>
                <w:rFonts w:ascii="宋体" w:hAnsi="宋体" w:eastAsia="宋体" w:cs="宋体"/>
                <w:sz w:val="22"/>
                <w:szCs w:val="22"/>
                <w:highlight w:val="none"/>
              </w:rPr>
            </w:pPr>
            <w:r>
              <w:rPr>
                <w:rFonts w:ascii="宋体"/>
                <w:spacing w:val="-2"/>
                <w:sz w:val="22"/>
                <w:highlight w:val="none"/>
              </w:rPr>
              <w:t>Parthenocissus</w:t>
            </w:r>
            <w:r>
              <w:rPr>
                <w:rFonts w:ascii="宋体"/>
                <w:spacing w:val="-104"/>
                <w:sz w:val="22"/>
                <w:highlight w:val="none"/>
              </w:rPr>
              <w:t xml:space="preserve"> </w:t>
            </w:r>
            <w:r>
              <w:rPr>
                <w:rFonts w:ascii="宋体"/>
                <w:sz w:val="22"/>
                <w:highlight w:val="none"/>
              </w:rPr>
              <w:t>tricuspidata</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4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50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457" w:right="0"/>
              <w:jc w:val="left"/>
              <w:rPr>
                <w:rFonts w:ascii="宋体" w:hAnsi="宋体" w:eastAsia="宋体" w:cs="宋体"/>
                <w:sz w:val="21"/>
                <w:szCs w:val="21"/>
                <w:highlight w:val="none"/>
              </w:rPr>
            </w:pPr>
            <w:r>
              <w:rPr>
                <w:rFonts w:ascii="宋体"/>
                <w:sz w:val="21"/>
                <w:highlight w:val="none"/>
              </w:rPr>
              <w:t>20*25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341" w:right="0"/>
              <w:jc w:val="left"/>
              <w:rPr>
                <w:rFonts w:ascii="宋体" w:hAnsi="宋体" w:eastAsia="宋体" w:cs="宋体"/>
                <w:sz w:val="21"/>
                <w:szCs w:val="21"/>
                <w:highlight w:val="none"/>
              </w:rPr>
            </w:pPr>
            <w:r>
              <w:rPr>
                <w:rFonts w:ascii="宋体"/>
                <w:sz w:val="21"/>
                <w:highlight w:val="none"/>
              </w:rPr>
              <w:t>25*30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76"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70"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6</w:t>
            </w:r>
          </w:p>
        </w:tc>
        <w:tc>
          <w:tcPr>
            <w:tcW w:w="2194" w:type="dxa"/>
            <w:vMerge w:val="restart"/>
            <w:tcBorders>
              <w:top w:val="single" w:color="000000" w:sz="4" w:space="0"/>
              <w:left w:val="single" w:color="000000" w:sz="4" w:space="0"/>
              <w:right w:val="single" w:color="000000" w:sz="4" w:space="0"/>
            </w:tcBorders>
          </w:tcPr>
          <w:p>
            <w:pPr>
              <w:pStyle w:val="20"/>
              <w:spacing w:line="267" w:lineRule="exact"/>
              <w:ind w:left="156" w:right="0" w:firstLine="604"/>
              <w:jc w:val="left"/>
              <w:rPr>
                <w:rFonts w:ascii="宋体" w:hAnsi="宋体" w:eastAsia="宋体" w:cs="宋体"/>
                <w:sz w:val="22"/>
                <w:szCs w:val="22"/>
                <w:highlight w:val="none"/>
              </w:rPr>
            </w:pPr>
            <w:r>
              <w:rPr>
                <w:rFonts w:ascii="宋体" w:hAnsi="宋体" w:eastAsia="宋体" w:cs="宋体"/>
                <w:sz w:val="22"/>
                <w:szCs w:val="22"/>
                <w:highlight w:val="none"/>
              </w:rPr>
              <w:t>常春藤</w:t>
            </w:r>
          </w:p>
          <w:p>
            <w:pPr>
              <w:pStyle w:val="20"/>
              <w:spacing w:before="24" w:line="259" w:lineRule="auto"/>
              <w:ind w:left="377" w:right="154" w:hanging="221"/>
              <w:jc w:val="left"/>
              <w:rPr>
                <w:rFonts w:ascii="宋体" w:hAnsi="宋体" w:eastAsia="宋体" w:cs="宋体"/>
                <w:sz w:val="22"/>
                <w:szCs w:val="22"/>
                <w:highlight w:val="none"/>
              </w:rPr>
            </w:pPr>
            <w:r>
              <w:rPr>
                <w:rFonts w:ascii="宋体"/>
                <w:sz w:val="22"/>
                <w:highlight w:val="none"/>
              </w:rPr>
              <w:t>Hedera</w:t>
            </w:r>
            <w:r>
              <w:rPr>
                <w:rFonts w:ascii="宋体"/>
                <w:spacing w:val="-10"/>
                <w:sz w:val="22"/>
                <w:highlight w:val="none"/>
              </w:rPr>
              <w:t xml:space="preserve"> </w:t>
            </w:r>
            <w:r>
              <w:rPr>
                <w:rFonts w:ascii="宋体"/>
                <w:sz w:val="22"/>
                <w:highlight w:val="none"/>
              </w:rPr>
              <w:t>nepalensis</w:t>
            </w:r>
            <w:r>
              <w:rPr>
                <w:rFonts w:ascii="宋体"/>
                <w:w w:val="100"/>
                <w:sz w:val="22"/>
                <w:highlight w:val="none"/>
              </w:rPr>
              <w:t xml:space="preserve"> </w:t>
            </w:r>
            <w:r>
              <w:rPr>
                <w:rFonts w:ascii="宋体"/>
                <w:sz w:val="22"/>
                <w:highlight w:val="none"/>
              </w:rPr>
              <w:t>var.</w:t>
            </w:r>
            <w:r>
              <w:rPr>
                <w:rFonts w:ascii="宋体"/>
                <w:spacing w:val="-9"/>
                <w:sz w:val="22"/>
                <w:highlight w:val="none"/>
              </w:rPr>
              <w:t xml:space="preserve"> </w:t>
            </w:r>
            <w:r>
              <w:rPr>
                <w:rFonts w:ascii="宋体"/>
                <w:sz w:val="22"/>
                <w:highlight w:val="none"/>
              </w:rPr>
              <w:t>sinensis</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60"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5"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76"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≥3</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457" w:right="0"/>
              <w:jc w:val="left"/>
              <w:rPr>
                <w:rFonts w:ascii="宋体" w:hAnsi="宋体" w:eastAsia="宋体" w:cs="宋体"/>
                <w:sz w:val="21"/>
                <w:szCs w:val="21"/>
                <w:highlight w:val="none"/>
              </w:rPr>
            </w:pPr>
            <w:r>
              <w:rPr>
                <w:rFonts w:ascii="宋体"/>
                <w:sz w:val="21"/>
                <w:highlight w:val="none"/>
              </w:rPr>
              <w:t>15*20</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341" w:right="0"/>
              <w:jc w:val="left"/>
              <w:rPr>
                <w:rFonts w:ascii="宋体" w:hAnsi="宋体" w:eastAsia="宋体" w:cs="宋体"/>
                <w:sz w:val="21"/>
                <w:szCs w:val="21"/>
                <w:highlight w:val="none"/>
              </w:rPr>
            </w:pPr>
            <w:r>
              <w:rPr>
                <w:rFonts w:ascii="宋体"/>
                <w:sz w:val="21"/>
                <w:highlight w:val="none"/>
              </w:rPr>
              <w:t>20*25</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63"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73" w:hRule="exact"/>
        </w:trPr>
        <w:tc>
          <w:tcPr>
            <w:tcW w:w="477"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宋体" w:hAnsi="宋体" w:eastAsia="宋体" w:cs="宋体"/>
                <w:b/>
                <w:bCs/>
                <w:sz w:val="22"/>
                <w:szCs w:val="22"/>
                <w:highlight w:val="none"/>
              </w:rPr>
            </w:pPr>
          </w:p>
          <w:p>
            <w:pPr>
              <w:pStyle w:val="20"/>
              <w:spacing w:line="240" w:lineRule="auto"/>
              <w:ind w:right="0"/>
              <w:jc w:val="center"/>
              <w:rPr>
                <w:rFonts w:ascii="宋体" w:hAnsi="宋体" w:eastAsia="宋体" w:cs="宋体"/>
                <w:sz w:val="22"/>
                <w:szCs w:val="22"/>
                <w:highlight w:val="none"/>
              </w:rPr>
            </w:pPr>
            <w:r>
              <w:rPr>
                <w:rFonts w:ascii="宋体"/>
                <w:w w:val="100"/>
                <w:sz w:val="22"/>
                <w:highlight w:val="none"/>
              </w:rPr>
              <w:t>7</w:t>
            </w:r>
          </w:p>
        </w:tc>
        <w:tc>
          <w:tcPr>
            <w:tcW w:w="2194" w:type="dxa"/>
            <w:vMerge w:val="restart"/>
            <w:tcBorders>
              <w:top w:val="single" w:color="000000" w:sz="4" w:space="0"/>
              <w:left w:val="single" w:color="000000" w:sz="4" w:space="0"/>
              <w:right w:val="single" w:color="000000" w:sz="4" w:space="0"/>
            </w:tcBorders>
          </w:tcPr>
          <w:p>
            <w:pPr>
              <w:pStyle w:val="20"/>
              <w:spacing w:before="134" w:line="259" w:lineRule="auto"/>
              <w:ind w:left="156" w:right="154" w:firstLine="715"/>
              <w:jc w:val="left"/>
              <w:rPr>
                <w:rFonts w:ascii="宋体" w:hAnsi="宋体" w:eastAsia="宋体" w:cs="宋体"/>
                <w:sz w:val="22"/>
                <w:szCs w:val="22"/>
                <w:highlight w:val="none"/>
              </w:rPr>
            </w:pPr>
            <w:r>
              <w:rPr>
                <w:highlight w:val="none"/>
              </w:rPr>
              <w:fldChar w:fldCharType="begin"/>
            </w:r>
            <w:r>
              <w:rPr>
                <w:highlight w:val="none"/>
              </w:rPr>
              <w:instrText xml:space="preserve"> HYPERLINK "https://baike.so.com/doc/5009325-5234410.html" \h </w:instrText>
            </w:r>
            <w:r>
              <w:rPr>
                <w:highlight w:val="none"/>
              </w:rPr>
              <w:fldChar w:fldCharType="separate"/>
            </w:r>
            <w:r>
              <w:rPr>
                <w:rFonts w:ascii="宋体" w:hAnsi="宋体" w:eastAsia="宋体" w:cs="宋体"/>
                <w:sz w:val="22"/>
                <w:szCs w:val="22"/>
                <w:highlight w:val="none"/>
              </w:rPr>
              <w:t>紫藤</w:t>
            </w:r>
            <w:r>
              <w:rPr>
                <w:rFonts w:ascii="宋体" w:hAnsi="宋体" w:eastAsia="宋体" w:cs="宋体"/>
                <w:sz w:val="22"/>
                <w:szCs w:val="22"/>
                <w:highlight w:val="none"/>
              </w:rPr>
              <w:fldChar w:fldCharType="end"/>
            </w:r>
            <w:r>
              <w:rPr>
                <w:rFonts w:ascii="宋体" w:hAnsi="宋体" w:eastAsia="宋体" w:cs="宋体"/>
                <w:w w:val="100"/>
                <w:sz w:val="22"/>
                <w:szCs w:val="22"/>
                <w:highlight w:val="none"/>
              </w:rPr>
              <w:t xml:space="preserve"> </w:t>
            </w:r>
            <w:r>
              <w:rPr>
                <w:rFonts w:ascii="宋体" w:hAnsi="宋体" w:eastAsia="宋体" w:cs="宋体"/>
                <w:sz w:val="22"/>
                <w:szCs w:val="22"/>
                <w:highlight w:val="none"/>
              </w:rPr>
              <w:t>Wisteria</w:t>
            </w:r>
            <w:r>
              <w:rPr>
                <w:rFonts w:ascii="宋体" w:hAnsi="宋体" w:eastAsia="宋体" w:cs="宋体"/>
                <w:spacing w:val="-10"/>
                <w:sz w:val="22"/>
                <w:szCs w:val="22"/>
                <w:highlight w:val="none"/>
              </w:rPr>
              <w:t xml:space="preserve"> </w:t>
            </w:r>
            <w:r>
              <w:rPr>
                <w:rFonts w:ascii="宋体" w:hAnsi="宋体" w:eastAsia="宋体" w:cs="宋体"/>
                <w:sz w:val="22"/>
                <w:szCs w:val="22"/>
                <w:highlight w:val="none"/>
              </w:rPr>
              <w:t>sinensis</w:t>
            </w: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≥2</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418" w:right="0"/>
              <w:jc w:val="left"/>
              <w:rPr>
                <w:rFonts w:ascii="宋体" w:hAnsi="宋体" w:eastAsia="宋体" w:cs="宋体"/>
                <w:sz w:val="21"/>
                <w:szCs w:val="21"/>
                <w:highlight w:val="none"/>
              </w:rPr>
            </w:pPr>
            <w:r>
              <w:rPr>
                <w:rFonts w:ascii="宋体" w:hAnsi="宋体" w:eastAsia="宋体" w:cs="宋体"/>
                <w:sz w:val="21"/>
                <w:szCs w:val="21"/>
                <w:highlight w:val="none"/>
              </w:rPr>
              <w:t>≥80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457" w:right="0"/>
              <w:jc w:val="left"/>
              <w:rPr>
                <w:rFonts w:ascii="宋体" w:hAnsi="宋体" w:eastAsia="宋体" w:cs="宋体"/>
                <w:sz w:val="21"/>
                <w:szCs w:val="21"/>
                <w:highlight w:val="none"/>
              </w:rPr>
            </w:pPr>
            <w:r>
              <w:rPr>
                <w:rFonts w:ascii="宋体"/>
                <w:sz w:val="21"/>
                <w:highlight w:val="none"/>
              </w:rPr>
              <w:t>10*15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341" w:right="0"/>
              <w:jc w:val="left"/>
              <w:rPr>
                <w:rFonts w:ascii="宋体" w:hAnsi="宋体" w:eastAsia="宋体" w:cs="宋体"/>
                <w:sz w:val="21"/>
                <w:szCs w:val="21"/>
                <w:highlight w:val="none"/>
              </w:rPr>
            </w:pPr>
            <w:r>
              <w:rPr>
                <w:rFonts w:ascii="宋体"/>
                <w:sz w:val="21"/>
                <w:highlight w:val="none"/>
              </w:rPr>
              <w:t>15*20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restart"/>
            <w:tcBorders>
              <w:top w:val="single" w:color="000000" w:sz="4" w:space="0"/>
              <w:left w:val="single" w:color="000000" w:sz="4" w:space="0"/>
              <w:right w:val="single" w:color="000000" w:sz="4" w:space="0"/>
            </w:tcBorders>
          </w:tcPr>
          <w:p>
            <w:pPr>
              <w:pStyle w:val="20"/>
              <w:spacing w:before="134" w:line="259" w:lineRule="auto"/>
              <w:ind w:left="136" w:right="131"/>
              <w:jc w:val="left"/>
              <w:rPr>
                <w:rFonts w:ascii="宋体" w:hAnsi="宋体" w:eastAsia="宋体" w:cs="宋体"/>
                <w:sz w:val="22"/>
                <w:szCs w:val="22"/>
                <w:highlight w:val="none"/>
              </w:rPr>
            </w:pPr>
            <w:r>
              <w:rPr>
                <w:rFonts w:ascii="宋体" w:hAnsi="宋体" w:eastAsia="宋体" w:cs="宋体"/>
                <w:sz w:val="22"/>
                <w:szCs w:val="22"/>
                <w:highlight w:val="none"/>
              </w:rPr>
              <w:t>春秋</w:t>
            </w:r>
            <w:r>
              <w:rPr>
                <w:rFonts w:ascii="宋体" w:hAnsi="宋体" w:eastAsia="宋体" w:cs="宋体"/>
                <w:w w:val="100"/>
                <w:sz w:val="22"/>
                <w:szCs w:val="22"/>
                <w:highlight w:val="none"/>
              </w:rPr>
              <w:t xml:space="preserve"> </w:t>
            </w:r>
            <w:r>
              <w:rPr>
                <w:rFonts w:ascii="宋体" w:hAnsi="宋体" w:eastAsia="宋体" w:cs="宋体"/>
                <w:sz w:val="22"/>
                <w:szCs w:val="22"/>
                <w:highlight w:val="none"/>
              </w:rPr>
              <w:t>两季</w:t>
            </w:r>
          </w:p>
        </w:tc>
      </w:tr>
      <w:tr>
        <w:tblPrEx>
          <w:tblCellMar>
            <w:top w:w="0" w:type="dxa"/>
            <w:left w:w="0" w:type="dxa"/>
            <w:bottom w:w="0" w:type="dxa"/>
            <w:right w:w="0" w:type="dxa"/>
          </w:tblCellMar>
        </w:tblPrEx>
        <w:trPr>
          <w:trHeight w:val="473" w:hRule="exact"/>
        </w:trPr>
        <w:tc>
          <w:tcPr>
            <w:tcW w:w="477" w:type="dxa"/>
            <w:vMerge w:val="continue"/>
            <w:tcBorders>
              <w:left w:val="single" w:color="000000" w:sz="4" w:space="0"/>
              <w:bottom w:val="single" w:color="000000" w:sz="4" w:space="0"/>
              <w:right w:val="single" w:color="000000" w:sz="4" w:space="0"/>
            </w:tcBorders>
          </w:tcPr>
          <w:p>
            <w:pPr>
              <w:rPr>
                <w:highlight w:val="none"/>
              </w:rPr>
            </w:pPr>
          </w:p>
        </w:tc>
        <w:tc>
          <w:tcPr>
            <w:tcW w:w="2194" w:type="dxa"/>
            <w:vMerge w:val="continue"/>
            <w:tcBorders>
              <w:left w:val="single" w:color="000000" w:sz="4" w:space="0"/>
              <w:bottom w:val="single" w:color="000000" w:sz="4" w:space="0"/>
              <w:right w:val="single" w:color="000000" w:sz="4" w:space="0"/>
            </w:tcBorders>
          </w:tcPr>
          <w:p>
            <w:pPr>
              <w:rPr>
                <w:highlight w:val="none"/>
              </w:rPr>
            </w:pPr>
          </w:p>
        </w:tc>
        <w:tc>
          <w:tcPr>
            <w:tcW w:w="1400"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right="0"/>
              <w:jc w:val="center"/>
              <w:rPr>
                <w:rFonts w:ascii="宋体" w:hAnsi="宋体" w:eastAsia="宋体" w:cs="宋体"/>
                <w:sz w:val="21"/>
                <w:szCs w:val="21"/>
                <w:highlight w:val="none"/>
              </w:rPr>
            </w:pPr>
            <w:r>
              <w:rPr>
                <w:rFonts w:ascii="宋体" w:hAnsi="宋体" w:eastAsia="宋体" w:cs="宋体"/>
                <w:sz w:val="21"/>
                <w:szCs w:val="21"/>
                <w:highlight w:val="none"/>
              </w:rPr>
              <w:t>≥4</w:t>
            </w:r>
          </w:p>
        </w:tc>
        <w:tc>
          <w:tcPr>
            <w:tcW w:w="1267"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366" w:right="0"/>
              <w:jc w:val="left"/>
              <w:rPr>
                <w:rFonts w:ascii="宋体" w:hAnsi="宋体" w:eastAsia="宋体" w:cs="宋体"/>
                <w:sz w:val="21"/>
                <w:szCs w:val="21"/>
                <w:highlight w:val="none"/>
              </w:rPr>
            </w:pPr>
            <w:r>
              <w:rPr>
                <w:rFonts w:ascii="宋体" w:hAnsi="宋体" w:eastAsia="宋体" w:cs="宋体"/>
                <w:sz w:val="21"/>
                <w:szCs w:val="21"/>
                <w:highlight w:val="none"/>
              </w:rPr>
              <w:t>≥150</w:t>
            </w:r>
          </w:p>
        </w:tc>
        <w:tc>
          <w:tcPr>
            <w:tcW w:w="1450"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457" w:right="0"/>
              <w:jc w:val="left"/>
              <w:rPr>
                <w:rFonts w:ascii="宋体" w:hAnsi="宋体" w:eastAsia="宋体" w:cs="宋体"/>
                <w:sz w:val="21"/>
                <w:szCs w:val="21"/>
                <w:highlight w:val="none"/>
              </w:rPr>
            </w:pPr>
            <w:r>
              <w:rPr>
                <w:rFonts w:ascii="宋体"/>
                <w:sz w:val="21"/>
                <w:highlight w:val="none"/>
              </w:rPr>
              <w:t>20*25</w:t>
            </w:r>
          </w:p>
        </w:tc>
        <w:tc>
          <w:tcPr>
            <w:tcW w:w="1217"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341" w:right="0"/>
              <w:jc w:val="left"/>
              <w:rPr>
                <w:rFonts w:ascii="宋体" w:hAnsi="宋体" w:eastAsia="宋体" w:cs="宋体"/>
                <w:sz w:val="21"/>
                <w:szCs w:val="21"/>
                <w:highlight w:val="none"/>
              </w:rPr>
            </w:pPr>
            <w:r>
              <w:rPr>
                <w:rFonts w:ascii="宋体"/>
                <w:sz w:val="21"/>
                <w:highlight w:val="none"/>
              </w:rPr>
              <w:t>25*30</w:t>
            </w:r>
          </w:p>
        </w:tc>
        <w:tc>
          <w:tcPr>
            <w:tcW w:w="1033" w:type="dxa"/>
            <w:tcBorders>
              <w:top w:val="single" w:color="000000" w:sz="4" w:space="0"/>
              <w:left w:val="single" w:color="000000" w:sz="4" w:space="0"/>
              <w:bottom w:val="single" w:color="000000" w:sz="4" w:space="0"/>
              <w:right w:val="single" w:color="000000" w:sz="4" w:space="0"/>
            </w:tcBorders>
          </w:tcPr>
          <w:p>
            <w:pPr>
              <w:pStyle w:val="20"/>
              <w:spacing w:before="62" w:line="240" w:lineRule="auto"/>
              <w:ind w:left="145" w:right="0"/>
              <w:jc w:val="left"/>
              <w:rPr>
                <w:rFonts w:ascii="宋体" w:hAnsi="宋体" w:eastAsia="宋体" w:cs="宋体"/>
                <w:sz w:val="21"/>
                <w:szCs w:val="21"/>
                <w:highlight w:val="none"/>
              </w:rPr>
            </w:pPr>
            <w:r>
              <w:rPr>
                <w:rFonts w:ascii="宋体"/>
                <w:sz w:val="21"/>
                <w:highlight w:val="none"/>
              </w:rPr>
              <w:t>5.5-7.5</w:t>
            </w:r>
          </w:p>
        </w:tc>
        <w:tc>
          <w:tcPr>
            <w:tcW w:w="722"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520" w:right="860" w:bottom="1180" w:left="1060" w:header="0" w:footer="996" w:gutter="0"/>
          <w:pgBorders>
            <w:top w:val="none" w:sz="0" w:space="0"/>
            <w:left w:val="none" w:sz="0" w:space="0"/>
            <w:bottom w:val="none" w:sz="0" w:space="0"/>
            <w:right w:val="none" w:sz="0" w:space="0"/>
          </w:pgBorders>
          <w:pgNumType w:fmt="decimal"/>
          <w:cols w:space="720" w:num="1"/>
        </w:sectPr>
      </w:pPr>
    </w:p>
    <w:p>
      <w:pPr>
        <w:pStyle w:val="4"/>
        <w:bidi w:val="0"/>
        <w:jc w:val="center"/>
        <w:rPr>
          <w:rFonts w:hint="eastAsia" w:ascii="仿宋_GB2312" w:hAnsi="仿宋_GB2312" w:eastAsia="仿宋_GB2312" w:cs="仿宋_GB2312"/>
          <w:sz w:val="28"/>
          <w:szCs w:val="22"/>
          <w:highlight w:val="none"/>
        </w:rPr>
      </w:pPr>
      <w:bookmarkStart w:id="580" w:name="附图F 苗木意向"/>
      <w:bookmarkEnd w:id="580"/>
      <w:bookmarkStart w:id="581" w:name="_bookmark33"/>
      <w:bookmarkEnd w:id="581"/>
      <w:bookmarkStart w:id="582" w:name="_Toc11100_WPSOffice_Level1"/>
      <w:r>
        <w:rPr>
          <w:rFonts w:hint="eastAsia" w:ascii="仿宋_GB2312" w:hAnsi="仿宋_GB2312" w:eastAsia="仿宋_GB2312" w:cs="仿宋_GB2312"/>
          <w:sz w:val="28"/>
          <w:szCs w:val="22"/>
          <w:highlight w:val="none"/>
        </w:rPr>
        <w:t>附</w:t>
      </w:r>
      <w:r>
        <w:rPr>
          <w:rFonts w:hint="eastAsia" w:ascii="仿宋_GB2312" w:hAnsi="仿宋_GB2312" w:eastAsia="仿宋_GB2312" w:cs="仿宋_GB2312"/>
          <w:sz w:val="28"/>
          <w:szCs w:val="22"/>
          <w:highlight w:val="none"/>
          <w:lang w:val="en-US" w:eastAsia="zh-CN"/>
        </w:rPr>
        <w:t>表</w:t>
      </w:r>
      <w:r>
        <w:rPr>
          <w:rFonts w:hint="eastAsia" w:ascii="仿宋_GB2312" w:hAnsi="仿宋_GB2312" w:eastAsia="仿宋_GB2312" w:cs="仿宋_GB2312"/>
          <w:sz w:val="28"/>
          <w:szCs w:val="22"/>
          <w:highlight w:val="none"/>
        </w:rPr>
        <w:t xml:space="preserve"> </w:t>
      </w:r>
      <w:r>
        <w:rPr>
          <w:rFonts w:hint="eastAsia" w:ascii="仿宋_GB2312" w:hAnsi="仿宋_GB2312" w:eastAsia="仿宋_GB2312" w:cs="仿宋_GB2312"/>
          <w:sz w:val="28"/>
          <w:szCs w:val="22"/>
          <w:highlight w:val="none"/>
          <w:lang w:val="en-US" w:eastAsia="zh-CN"/>
        </w:rPr>
        <w:t>6</w:t>
      </w:r>
      <w:r>
        <w:rPr>
          <w:rFonts w:hint="eastAsia" w:ascii="仿宋_GB2312" w:hAnsi="仿宋_GB2312" w:eastAsia="仿宋_GB2312" w:cs="仿宋_GB2312"/>
          <w:sz w:val="28"/>
          <w:szCs w:val="22"/>
          <w:highlight w:val="none"/>
        </w:rPr>
        <w:tab/>
      </w:r>
      <w:r>
        <w:rPr>
          <w:rFonts w:hint="eastAsia" w:ascii="仿宋_GB2312" w:hAnsi="仿宋_GB2312" w:eastAsia="仿宋_GB2312" w:cs="仿宋_GB2312"/>
          <w:sz w:val="28"/>
          <w:szCs w:val="22"/>
          <w:highlight w:val="none"/>
        </w:rPr>
        <w:t>常用绿化植物种类特性及养护要点</w:t>
      </w:r>
      <w:bookmarkEnd w:id="582"/>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6"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7"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6"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6"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6"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6"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421"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363" w:lineRule="exact"/>
              <w:ind w:left="-1" w:right="1"/>
              <w:jc w:val="center"/>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乔木</w:t>
            </w:r>
          </w:p>
        </w:tc>
      </w:tr>
      <w:tr>
        <w:tblPrEx>
          <w:tblCellMar>
            <w:top w:w="0" w:type="dxa"/>
            <w:left w:w="0" w:type="dxa"/>
            <w:bottom w:w="0" w:type="dxa"/>
            <w:right w:w="0" w:type="dxa"/>
          </w:tblCellMar>
        </w:tblPrEx>
        <w:trPr>
          <w:trHeight w:val="4468"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6" w:line="240" w:lineRule="auto"/>
              <w:ind w:right="0"/>
              <w:jc w:val="left"/>
              <w:rPr>
                <w:rFonts w:ascii="仿宋" w:hAnsi="仿宋" w:eastAsia="仿宋" w:cs="仿宋"/>
                <w:sz w:val="18"/>
                <w:szCs w:val="18"/>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1</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153"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细叶榕</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before="8" w:line="240" w:lineRule="auto"/>
              <w:ind w:right="0"/>
              <w:jc w:val="left"/>
              <w:rPr>
                <w:rFonts w:ascii="仿宋" w:hAnsi="仿宋" w:eastAsia="仿宋" w:cs="仿宋"/>
                <w:sz w:val="19"/>
                <w:szCs w:val="19"/>
                <w:highlight w:val="none"/>
              </w:rPr>
            </w:pP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【科属分类】桑科榕属</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【中文别名】小叶榕</w:t>
            </w:r>
          </w:p>
          <w:p>
            <w:pPr>
              <w:pStyle w:val="20"/>
              <w:spacing w:line="308"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Ficus</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microcarpa</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【原产地】我国南部至西南地区</w:t>
            </w:r>
          </w:p>
          <w:p>
            <w:pPr>
              <w:pStyle w:val="20"/>
              <w:spacing w:before="2" w:line="237" w:lineRule="auto"/>
              <w:ind w:left="102" w:right="10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【生态习性】根系发达，板根类树种，潮 湿的空气中能发生大气生根，最高可达</w:t>
            </w:r>
            <w:r>
              <w:rPr>
                <w:rFonts w:ascii="微软雅黑" w:hAnsi="微软雅黑" w:eastAsia="微软雅黑" w:cs="微软雅黑"/>
                <w:spacing w:val="-14"/>
                <w:sz w:val="18"/>
                <w:szCs w:val="18"/>
                <w:highlight w:val="none"/>
              </w:rPr>
              <w:t xml:space="preserve"> </w:t>
            </w:r>
            <w:r>
              <w:rPr>
                <w:rFonts w:ascii="Times New Roman" w:hAnsi="Times New Roman" w:eastAsia="Times New Roman" w:cs="Times New Roman"/>
                <w:position w:val="1"/>
                <w:sz w:val="18"/>
                <w:szCs w:val="18"/>
                <w:highlight w:val="none"/>
              </w:rPr>
              <w:t xml:space="preserve">30 </w:t>
            </w:r>
            <w:r>
              <w:rPr>
                <w:rFonts w:ascii="微软雅黑" w:hAnsi="微软雅黑" w:eastAsia="微软雅黑" w:cs="微软雅黑"/>
                <w:sz w:val="18"/>
                <w:szCs w:val="18"/>
                <w:highlight w:val="none"/>
              </w:rPr>
              <w:t>米，不耐旱，较耐水湿，喜阳光充足、温 暖湿润气候。</w:t>
            </w:r>
          </w:p>
          <w:p>
            <w:pPr>
              <w:pStyle w:val="20"/>
              <w:spacing w:line="307"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1" w:line="240" w:lineRule="auto"/>
              <w:ind w:right="0"/>
              <w:jc w:val="left"/>
              <w:rPr>
                <w:rFonts w:ascii="仿宋" w:hAnsi="仿宋" w:eastAsia="仿宋" w:cs="仿宋"/>
                <w:sz w:val="19"/>
                <w:szCs w:val="19"/>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w:t>
            </w:r>
            <w:r>
              <w:rPr>
                <w:rFonts w:ascii="Times New Roman" w:hAnsi="Times New Roman" w:eastAsia="Times New Roman" w:cs="Times New Roman"/>
                <w:sz w:val="18"/>
                <w:szCs w:val="18"/>
                <w:highlight w:val="none"/>
              </w:rPr>
              <w:t>4-11</w:t>
            </w:r>
            <w:r>
              <w:rPr>
                <w:rFonts w:ascii="Times New Roman" w:hAnsi="Times New Roman" w:eastAsia="Times New Roman" w:cs="Times New Roman"/>
                <w:spacing w:val="-2"/>
                <w:sz w:val="18"/>
                <w:szCs w:val="18"/>
                <w:highlight w:val="none"/>
              </w:rPr>
              <w:t xml:space="preserve"> </w:t>
            </w:r>
            <w:r>
              <w:rPr>
                <w:rFonts w:ascii="Microsoft YaHei UI" w:hAnsi="Microsoft YaHei UI" w:eastAsia="Microsoft YaHei UI" w:cs="Microsoft YaHei UI"/>
                <w:sz w:val="18"/>
                <w:szCs w:val="18"/>
                <w:highlight w:val="none"/>
              </w:rPr>
              <w:t xml:space="preserve">月是最佳期树冠修 剪。应及时摘除树干长出的不 定芽。夏末秋初注意防台风， </w:t>
            </w:r>
            <w:r>
              <w:rPr>
                <w:rFonts w:ascii="Microsoft YaHei UI" w:hAnsi="Microsoft YaHei UI" w:eastAsia="Microsoft YaHei UI" w:cs="Microsoft YaHei UI"/>
                <w:spacing w:val="-5"/>
                <w:sz w:val="18"/>
                <w:szCs w:val="18"/>
                <w:highlight w:val="none"/>
              </w:rPr>
              <w:t>及时清理枯枝，进行修枝整形，</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 xml:space="preserve">重点修剪荫枝、病虫枝。控制 树形整体高度。 </w:t>
            </w:r>
            <w:r>
              <w:rPr>
                <w:rFonts w:ascii="Microsoft YaHei UI" w:hAnsi="Microsoft YaHei UI" w:eastAsia="Microsoft YaHei UI" w:cs="Microsoft YaHei UI"/>
                <w:b/>
                <w:bCs/>
                <w:sz w:val="18"/>
                <w:szCs w:val="18"/>
                <w:highlight w:val="none"/>
              </w:rPr>
              <w:t>气根管理</w:t>
            </w:r>
            <w:r>
              <w:rPr>
                <w:rFonts w:ascii="Microsoft YaHei UI" w:hAnsi="Microsoft YaHei UI" w:eastAsia="Microsoft YaHei UI" w:cs="Microsoft YaHei UI"/>
                <w:sz w:val="18"/>
                <w:szCs w:val="18"/>
                <w:highlight w:val="none"/>
              </w:rPr>
              <w:t xml:space="preserve">：用于行道树时气根 应及时修剪，用于公园及绿地 可适当修剪或引根。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：粗放管理，一年一 肥。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：此树种病害少， 虫害为主。春夏季注意防治食 叶害虫。</w:t>
            </w:r>
          </w:p>
        </w:tc>
      </w:tr>
      <w:tr>
        <w:tblPrEx>
          <w:tblCellMar>
            <w:top w:w="0" w:type="dxa"/>
            <w:left w:w="0" w:type="dxa"/>
            <w:bottom w:w="0" w:type="dxa"/>
            <w:right w:w="0" w:type="dxa"/>
          </w:tblCellMar>
        </w:tblPrEx>
        <w:trPr>
          <w:trHeight w:val="313"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1" w:line="240" w:lineRule="auto"/>
              <w:ind w:right="0"/>
              <w:jc w:val="left"/>
              <w:rPr>
                <w:rFonts w:ascii="仿宋" w:hAnsi="仿宋" w:eastAsia="仿宋" w:cs="仿宋"/>
                <w:sz w:val="23"/>
                <w:szCs w:val="23"/>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4" w:line="240" w:lineRule="auto"/>
              <w:ind w:right="0"/>
              <w:jc w:val="left"/>
              <w:rPr>
                <w:rFonts w:ascii="仿宋" w:hAnsi="仿宋" w:eastAsia="仿宋" w:cs="仿宋"/>
                <w:sz w:val="16"/>
                <w:szCs w:val="16"/>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高山榕</w:t>
            </w:r>
          </w:p>
        </w:tc>
        <w:tc>
          <w:tcPr>
            <w:tcW w:w="34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12" w:line="240" w:lineRule="auto"/>
              <w:ind w:right="0"/>
              <w:jc w:val="left"/>
              <w:rPr>
                <w:rFonts w:ascii="仿宋" w:hAnsi="仿宋" w:eastAsia="仿宋" w:cs="仿宋"/>
                <w:sz w:val="17"/>
                <w:szCs w:val="17"/>
                <w:highlight w:val="none"/>
              </w:rPr>
            </w:pP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【科属分类】桑科榕属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9" w:line="240" w:lineRule="auto"/>
              <w:ind w:right="0"/>
              <w:jc w:val="left"/>
              <w:rPr>
                <w:rFonts w:ascii="仿宋" w:hAnsi="仿宋" w:eastAsia="仿宋" w:cs="仿宋"/>
                <w:sz w:val="23"/>
                <w:szCs w:val="23"/>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1" w:lineRule="exact"/>
              <w:ind w:left="103" w:right="0"/>
              <w:jc w:val="left"/>
              <w:rPr>
                <w:rFonts w:ascii="Times New Roman" w:hAnsi="Times New Roman" w:eastAsia="Times New Roman" w:cs="Times New Roman"/>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树冠修剪最佳期是</w:t>
            </w:r>
            <w:r>
              <w:rPr>
                <w:rFonts w:ascii="Microsoft YaHei UI" w:hAnsi="Microsoft YaHei UI" w:eastAsia="Microsoft YaHei UI" w:cs="Microsoft YaHei UI"/>
                <w:spacing w:val="-11"/>
                <w:sz w:val="18"/>
                <w:szCs w:val="18"/>
                <w:highlight w:val="none"/>
              </w:rPr>
              <w:t xml:space="preserve"> </w:t>
            </w:r>
            <w:r>
              <w:rPr>
                <w:rFonts w:ascii="Times New Roman" w:hAnsi="Times New Roman" w:eastAsia="Times New Roman" w:cs="Times New Roman"/>
                <w:sz w:val="18"/>
                <w:szCs w:val="18"/>
                <w:highlight w:val="none"/>
              </w:rPr>
              <w:t>4-11</w:t>
            </w:r>
          </w:p>
        </w:tc>
      </w:tr>
      <w:tr>
        <w:tblPrEx>
          <w:tblCellMar>
            <w:top w:w="0" w:type="dxa"/>
            <w:left w:w="0" w:type="dxa"/>
            <w:bottom w:w="0" w:type="dxa"/>
            <w:right w:w="0" w:type="dxa"/>
          </w:tblCellMar>
        </w:tblPrEx>
        <w:trPr>
          <w:trHeight w:val="29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月。应及时摘除树干长出的不</w:t>
            </w:r>
          </w:p>
        </w:tc>
      </w:tr>
      <w:tr>
        <w:tblPrEx>
          <w:tblCellMar>
            <w:top w:w="0" w:type="dxa"/>
            <w:left w:w="0" w:type="dxa"/>
            <w:bottom w:w="0" w:type="dxa"/>
            <w:right w:w="0" w:type="dxa"/>
          </w:tblCellMar>
        </w:tblPrEx>
        <w:trPr>
          <w:trHeight w:val="3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定芽。高山榕生长旺盛，是枝</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【中文别名】大青树</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繁叶茂的树种，夏末秋初注意</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0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Ficus</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altissima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【原产地】我国浙江、福建、广东等省</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【生态习性】阳性，喜高温多湿气候，耐 </w:t>
            </w:r>
            <w:r>
              <w:rPr>
                <w:rFonts w:ascii="微软雅黑" w:hAnsi="微软雅黑" w:eastAsia="微软雅黑" w:cs="微软雅黑"/>
                <w:spacing w:val="-3"/>
                <w:sz w:val="18"/>
                <w:szCs w:val="18"/>
                <w:highlight w:val="none"/>
              </w:rPr>
              <w:t>干旱瘠薄，抗风，抗大气污染，生长迅速，</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移栽容易成活。</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防台风，及时清理枯枝，进行</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修枝整形，重点修剪荫枝、病 虫枝。控制树形整体高度。 </w:t>
            </w:r>
            <w:r>
              <w:rPr>
                <w:rFonts w:ascii="Microsoft YaHei UI" w:hAnsi="Microsoft YaHei UI" w:eastAsia="Microsoft YaHei UI" w:cs="Microsoft YaHei UI"/>
                <w:b/>
                <w:bCs/>
                <w:sz w:val="18"/>
                <w:szCs w:val="18"/>
                <w:highlight w:val="none"/>
              </w:rPr>
              <w:t>气根管理：</w:t>
            </w:r>
            <w:r>
              <w:rPr>
                <w:rFonts w:ascii="Microsoft YaHei UI" w:hAnsi="Microsoft YaHei UI" w:eastAsia="Microsoft YaHei UI" w:cs="Microsoft YaHei UI"/>
                <w:sz w:val="18"/>
                <w:szCs w:val="18"/>
                <w:highlight w:val="none"/>
              </w:rPr>
              <w:t>用于市政道路时气 根要及时修剪，用于公园及绿 地可适当修剪。</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3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5-8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：春夏季叶片容易</w:t>
            </w:r>
          </w:p>
        </w:tc>
      </w:tr>
      <w:tr>
        <w:tblPrEx>
          <w:tblCellMar>
            <w:top w:w="0" w:type="dxa"/>
            <w:left w:w="0" w:type="dxa"/>
            <w:bottom w:w="0" w:type="dxa"/>
            <w:right w:w="0" w:type="dxa"/>
          </w:tblCellMar>
        </w:tblPrEx>
        <w:trPr>
          <w:trHeight w:val="29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出现黄化病、叶斑病、烟煤病</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等病症，注意防治，及时去除</w:t>
            </w:r>
          </w:p>
        </w:tc>
      </w:tr>
      <w:tr>
        <w:tblPrEx>
          <w:tblCellMar>
            <w:top w:w="0" w:type="dxa"/>
            <w:left w:w="0" w:type="dxa"/>
            <w:bottom w:w="0" w:type="dxa"/>
            <w:right w:w="0" w:type="dxa"/>
          </w:tblCellMar>
        </w:tblPrEx>
        <w:trPr>
          <w:trHeight w:val="28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病叶。</w:t>
            </w:r>
          </w:p>
        </w:tc>
      </w:tr>
      <w:tr>
        <w:tblPrEx>
          <w:tblCellMar>
            <w:top w:w="0" w:type="dxa"/>
            <w:left w:w="0" w:type="dxa"/>
            <w:bottom w:w="0" w:type="dxa"/>
            <w:right w:w="0" w:type="dxa"/>
          </w:tblCellMar>
        </w:tblPrEx>
        <w:trPr>
          <w:trHeight w:val="34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line="240" w:lineRule="auto"/>
              <w:ind w:right="0"/>
              <w:jc w:val="left"/>
              <w:rPr>
                <w:rFonts w:ascii="仿宋" w:hAnsi="仿宋" w:eastAsia="仿宋" w:cs="仿宋"/>
                <w:sz w:val="18"/>
                <w:szCs w:val="18"/>
                <w:highlight w:val="none"/>
              </w:rPr>
            </w:pPr>
          </w:p>
          <w:p>
            <w:pPr>
              <w:pStyle w:val="20"/>
              <w:spacing w:before="1" w:line="240" w:lineRule="auto"/>
              <w:ind w:right="0"/>
              <w:jc w:val="left"/>
              <w:rPr>
                <w:rFonts w:ascii="仿宋" w:hAnsi="仿宋" w:eastAsia="仿宋" w:cs="仿宋"/>
                <w:sz w:val="15"/>
                <w:szCs w:val="15"/>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before="4" w:line="240" w:lineRule="auto"/>
              <w:ind w:right="0"/>
              <w:jc w:val="left"/>
              <w:rPr>
                <w:rFonts w:ascii="仿宋" w:hAnsi="仿宋" w:eastAsia="仿宋" w:cs="仿宋"/>
                <w:sz w:val="26"/>
                <w:szCs w:val="26"/>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垂叶榕</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【科属分类】桑科榕属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仿宋" w:hAnsi="仿宋" w:eastAsia="仿宋" w:cs="仿宋"/>
                <w:sz w:val="18"/>
                <w:szCs w:val="18"/>
                <w:highlight w:val="none"/>
              </w:rPr>
            </w:pPr>
          </w:p>
          <w:p>
            <w:pPr>
              <w:pStyle w:val="20"/>
              <w:spacing w:before="5" w:line="240" w:lineRule="auto"/>
              <w:ind w:right="0"/>
              <w:jc w:val="left"/>
              <w:rPr>
                <w:rFonts w:ascii="仿宋" w:hAnsi="仿宋" w:eastAsia="仿宋" w:cs="仿宋"/>
                <w:sz w:val="14"/>
                <w:szCs w:val="14"/>
                <w:highlight w:val="none"/>
              </w:rPr>
            </w:pPr>
          </w:p>
          <w:p>
            <w:pPr>
              <w:pStyle w:val="20"/>
              <w:spacing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9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9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【中文别名】垂榕</w:t>
            </w:r>
          </w:p>
          <w:p>
            <w:pPr>
              <w:pStyle w:val="20"/>
              <w:spacing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Ficus</w:t>
            </w:r>
            <w:r>
              <w:rPr>
                <w:rFonts w:ascii="Times New Roman" w:hAnsi="Times New Roman" w:eastAsia="Times New Roman" w:cs="Times New Roman"/>
                <w:i/>
                <w:spacing w:val="-6"/>
                <w:position w:val="1"/>
                <w:sz w:val="18"/>
                <w:szCs w:val="18"/>
                <w:highlight w:val="none"/>
              </w:rPr>
              <w:t xml:space="preserve"> </w:t>
            </w:r>
            <w:r>
              <w:rPr>
                <w:rFonts w:ascii="Times New Roman" w:hAnsi="Times New Roman" w:eastAsia="Times New Roman" w:cs="Times New Roman"/>
                <w:i/>
                <w:position w:val="1"/>
                <w:sz w:val="18"/>
                <w:szCs w:val="18"/>
                <w:highlight w:val="none"/>
              </w:rPr>
              <w:t>benjamina</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【原产地】华南、西南；亚洲南部至大洋</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：夏末秋初注意防台风，</w:t>
            </w:r>
          </w:p>
          <w:p>
            <w:pPr>
              <w:pStyle w:val="20"/>
              <w:spacing w:line="240"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及时清理枯枝，进行修枝整形，</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重点修剪内樘枝、病虫枝。控</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洲</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制树形整体高度。速生树种，</w:t>
            </w:r>
          </w:p>
        </w:tc>
      </w:tr>
    </w:tbl>
    <w:p>
      <w:pPr>
        <w:spacing w:after="0" w:line="240" w:lineRule="exact"/>
        <w:jc w:val="left"/>
        <w:rPr>
          <w:rFonts w:ascii="Microsoft YaHei UI" w:hAnsi="Microsoft YaHei UI" w:eastAsia="Microsoft YaHei UI" w:cs="Microsoft YaHei UI"/>
          <w:sz w:val="18"/>
          <w:szCs w:val="18"/>
          <w:highlight w:val="none"/>
        </w:rPr>
        <w:sectPr>
          <w:footerReference r:id="rId26" w:type="default"/>
          <w:pgSz w:w="11910" w:h="16840"/>
          <w:pgMar w:top="158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【生态习性】较不耐寒，喜光照，亦比较</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易老化。</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耐荫蔽，可长期置于室内栽培。土壤适应</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气根管理</w:t>
            </w:r>
            <w:r>
              <w:rPr>
                <w:rFonts w:ascii="Microsoft YaHei UI" w:hAnsi="Microsoft YaHei UI" w:eastAsia="Microsoft YaHei UI" w:cs="Microsoft YaHei UI"/>
                <w:sz w:val="18"/>
                <w:szCs w:val="18"/>
                <w:highlight w:val="none"/>
              </w:rPr>
              <w:t>：用于行道树时气根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性较强，沙土、粘土、酸性土及钙质土均</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应及时修剪，用于公园及绿地</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适于垂叶榕的生长。喜湿润的环境，忌土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可适当修剪或引根。</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壤或环境过于干燥，最适宜栽植于湿润的</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环境和疏松肥沃的土壤。</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：春夏季防治食叶</w:t>
            </w:r>
          </w:p>
        </w:tc>
      </w:tr>
      <w:tr>
        <w:tblPrEx>
          <w:tblCellMar>
            <w:top w:w="0" w:type="dxa"/>
            <w:left w:w="0" w:type="dxa"/>
            <w:bottom w:w="0" w:type="dxa"/>
            <w:right w:w="0" w:type="dxa"/>
          </w:tblCellMar>
        </w:tblPrEx>
        <w:trPr>
          <w:trHeight w:val="34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害虫。</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【花果期】</w:t>
            </w:r>
            <w:r>
              <w:rPr>
                <w:rFonts w:ascii="Times New Roman" w:hAnsi="Times New Roman" w:eastAsia="Times New Roman" w:cs="Times New Roman"/>
                <w:position w:val="1"/>
                <w:sz w:val="18"/>
                <w:szCs w:val="18"/>
                <w:highlight w:val="none"/>
              </w:rPr>
              <w:t>8-11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4"/>
                <w:szCs w:val="14"/>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5"/>
                <w:szCs w:val="25"/>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橡胶榕</w:t>
            </w:r>
          </w:p>
        </w:tc>
        <w:tc>
          <w:tcPr>
            <w:tcW w:w="34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5"/>
                <w:szCs w:val="25"/>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【科属分类】桑科榕属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33"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7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夏末秋初防台风，及时</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清理枯枝，进行修枝整形，重</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【中文别名】橡皮树、印度胶树</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点修剪内樘枝、病虫枝。枝条</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sz w:val="18"/>
                <w:szCs w:val="18"/>
                <w:highlight w:val="none"/>
              </w:rPr>
              <w:t>Ficus</w:t>
            </w:r>
            <w:r>
              <w:rPr>
                <w:rFonts w:ascii="Times New Roman" w:hAnsi="Times New Roman" w:eastAsia="Times New Roman" w:cs="Times New Roman"/>
                <w:i/>
                <w:spacing w:val="-7"/>
                <w:sz w:val="18"/>
                <w:szCs w:val="18"/>
                <w:highlight w:val="none"/>
              </w:rPr>
              <w:t xml:space="preserve"> </w:t>
            </w:r>
            <w:r>
              <w:rPr>
                <w:rFonts w:ascii="Times New Roman" w:hAnsi="Times New Roman" w:eastAsia="Times New Roman" w:cs="Times New Roman"/>
                <w:i/>
                <w:sz w:val="18"/>
                <w:szCs w:val="18"/>
                <w:highlight w:val="none"/>
              </w:rPr>
              <w:t>elastica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发达，柔软下垂，应强修剪控</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【原产地】原产于印度、缅甸</w:t>
            </w:r>
          </w:p>
          <w:p>
            <w:pPr>
              <w:pStyle w:val="20"/>
              <w:spacing w:before="16" w:line="308" w:lineRule="exact"/>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【生态习性】耐热、不耐寒、耐旱、耐瘠、</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耐阴、耐风、抗污染、耐剪、萌芽强、易</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制树形及整体高度。</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气根管理：</w:t>
            </w:r>
            <w:r>
              <w:rPr>
                <w:rFonts w:ascii="Microsoft YaHei UI" w:hAnsi="Microsoft YaHei UI" w:eastAsia="Microsoft YaHei UI" w:cs="Microsoft YaHei UI"/>
                <w:sz w:val="18"/>
                <w:szCs w:val="18"/>
                <w:highlight w:val="none"/>
              </w:rPr>
              <w:t>气根发达，用于行 道树时气根应及时修剪，用于</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移植。适应性强，怕暑热，不甚耐寒。</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公园及绿地可适当修剪或引</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【花果期】冬季</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w:t>
            </w:r>
          </w:p>
        </w:tc>
      </w:tr>
      <w:tr>
        <w:tblPrEx>
          <w:tblCellMar>
            <w:top w:w="0" w:type="dxa"/>
            <w:left w:w="0" w:type="dxa"/>
            <w:bottom w:w="0" w:type="dxa"/>
            <w:right w:w="0" w:type="dxa"/>
          </w:tblCellMar>
        </w:tblPrEx>
        <w:trPr>
          <w:trHeight w:val="27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：春夏季防治食叶</w:t>
            </w:r>
          </w:p>
        </w:tc>
      </w:tr>
      <w:tr>
        <w:tblPrEx>
          <w:tblCellMar>
            <w:top w:w="0" w:type="dxa"/>
            <w:left w:w="0" w:type="dxa"/>
            <w:bottom w:w="0" w:type="dxa"/>
            <w:right w:w="0" w:type="dxa"/>
          </w:tblCellMar>
        </w:tblPrEx>
        <w:trPr>
          <w:trHeight w:val="29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害虫。</w:t>
            </w:r>
          </w:p>
        </w:tc>
      </w:tr>
      <w:tr>
        <w:tblPrEx>
          <w:tblCellMar>
            <w:top w:w="0" w:type="dxa"/>
            <w:left w:w="0" w:type="dxa"/>
            <w:bottom w:w="0" w:type="dxa"/>
            <w:right w:w="0" w:type="dxa"/>
          </w:tblCellMar>
        </w:tblPrEx>
        <w:trPr>
          <w:trHeight w:val="31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1"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菩提榕</w:t>
            </w:r>
          </w:p>
        </w:tc>
        <w:tc>
          <w:tcPr>
            <w:tcW w:w="34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0"/>
                <w:szCs w:val="20"/>
                <w:highlight w:val="none"/>
              </w:rPr>
            </w:pPr>
          </w:p>
          <w:p>
            <w:pPr>
              <w:pStyle w:val="20"/>
              <w:spacing w:line="3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【科属分类】桑科榕属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24"/>
                <w:szCs w:val="24"/>
                <w:highlight w:val="none"/>
              </w:rPr>
            </w:pPr>
          </w:p>
          <w:p>
            <w:pPr>
              <w:pStyle w:val="20"/>
              <w:spacing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：夏末秋初防台风，及时</w:t>
            </w:r>
          </w:p>
        </w:tc>
      </w:tr>
      <w:tr>
        <w:tblPrEx>
          <w:tblCellMar>
            <w:top w:w="0" w:type="dxa"/>
            <w:left w:w="0" w:type="dxa"/>
            <w:bottom w:w="0" w:type="dxa"/>
            <w:right w:w="0" w:type="dxa"/>
          </w:tblCellMar>
        </w:tblPrEx>
        <w:trPr>
          <w:trHeight w:val="3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清理枯枝，进行修枝整形，重</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【中文别名】菩提树</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点修剪内樘枝、病虫枝。控制</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8"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Ficus</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religiosa</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【原产地】原产于印度</w:t>
            </w:r>
          </w:p>
          <w:p>
            <w:pPr>
              <w:pStyle w:val="20"/>
              <w:spacing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【生态习性】喜光，不耐阴，喜高温，抗 污染能力强，宜肥沃、疏松的微酸性砂壤 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树形整体高度。</w:t>
            </w:r>
          </w:p>
          <w:p>
            <w:pPr>
              <w:pStyle w:val="20"/>
              <w:spacing w:line="240"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气根管理</w:t>
            </w:r>
            <w:r>
              <w:rPr>
                <w:rFonts w:ascii="Microsoft YaHei UI" w:hAnsi="Microsoft YaHei UI" w:eastAsia="Microsoft YaHei UI" w:cs="Microsoft YaHei UI"/>
                <w:sz w:val="18"/>
                <w:szCs w:val="18"/>
                <w:highlight w:val="none"/>
              </w:rPr>
              <w:t>：气根较不发达，用 于行道树时气根应及时修剪， 用于公园及绿地可适当修剪或 引根。</w:t>
            </w:r>
          </w:p>
          <w:p>
            <w:pPr>
              <w:pStyle w:val="20"/>
              <w:spacing w:line="290"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3"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虫害多，春夏季</w:t>
            </w:r>
          </w:p>
        </w:tc>
      </w:tr>
      <w:tr>
        <w:tblPrEx>
          <w:tblCellMar>
            <w:top w:w="0" w:type="dxa"/>
            <w:left w:w="0" w:type="dxa"/>
            <w:bottom w:w="0" w:type="dxa"/>
            <w:right w:w="0" w:type="dxa"/>
          </w:tblCellMar>
        </w:tblPrEx>
        <w:trPr>
          <w:trHeight w:val="3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8-10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防治食叶害虫。易发病害，以</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叶斑病为多，注意及时清除病</w:t>
            </w:r>
          </w:p>
        </w:tc>
      </w:tr>
      <w:tr>
        <w:tblPrEx>
          <w:tblCellMar>
            <w:top w:w="0" w:type="dxa"/>
            <w:left w:w="0" w:type="dxa"/>
            <w:bottom w:w="0" w:type="dxa"/>
            <w:right w:w="0" w:type="dxa"/>
          </w:tblCellMar>
        </w:tblPrEx>
        <w:trPr>
          <w:trHeight w:val="28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叶。</w:t>
            </w:r>
          </w:p>
        </w:tc>
      </w:tr>
      <w:tr>
        <w:tblPrEx>
          <w:tblCellMar>
            <w:top w:w="0" w:type="dxa"/>
            <w:left w:w="0" w:type="dxa"/>
            <w:bottom w:w="0" w:type="dxa"/>
            <w:right w:w="0" w:type="dxa"/>
          </w:tblCellMar>
        </w:tblPrEx>
        <w:trPr>
          <w:trHeight w:val="344"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1"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秋枫</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【科属分类】大戟科秋枫属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4"/>
                <w:szCs w:val="14"/>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【中文别名】秋风子、大秋枫、重阳树</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：冬季植株进入休眠或半</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Bischofia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javanica</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休眠期，可在此时对瘦弱、病</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【原产地】产于我国南部（乡土树种）</w:t>
            </w:r>
          </w:p>
        </w:tc>
        <w:tc>
          <w:tcPr>
            <w:tcW w:w="1145" w:type="dxa"/>
            <w:vMerge w:val="restart"/>
            <w:tcBorders>
              <w:top w:val="nil"/>
              <w:left w:val="single" w:color="000000" w:sz="4" w:space="0"/>
              <w:right w:val="single" w:color="000000" w:sz="4" w:space="0"/>
            </w:tcBorders>
          </w:tcPr>
          <w:p>
            <w:pPr>
              <w:pStyle w:val="20"/>
              <w:spacing w:line="259" w:lineRule="exact"/>
              <w:ind w:left="29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地孤植</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虫、枯死、过密等枝条进行修</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【生态习性】喜水湿，为热带和亚热带常</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剪。</w:t>
            </w:r>
          </w:p>
        </w:tc>
      </w:tr>
      <w:tr>
        <w:tblPrEx>
          <w:tblCellMar>
            <w:top w:w="0" w:type="dxa"/>
            <w:left w:w="0" w:type="dxa"/>
            <w:bottom w:w="0" w:type="dxa"/>
            <w:right w:w="0" w:type="dxa"/>
          </w:tblCellMar>
        </w:tblPrEx>
        <w:trPr>
          <w:trHeight w:val="31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绿季雨林中的主要树种，在土层深厚、湿</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3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水肥管理：</w:t>
            </w:r>
            <w:r>
              <w:rPr>
                <w:rFonts w:ascii="Microsoft YaHei UI" w:hAnsi="Microsoft YaHei UI" w:eastAsia="Microsoft YaHei UI" w:cs="Microsoft YaHei UI"/>
                <w:spacing w:val="-5"/>
                <w:sz w:val="18"/>
                <w:szCs w:val="18"/>
                <w:highlight w:val="none"/>
              </w:rPr>
              <w:t>喜湿，旱季多浇水，</w:t>
            </w:r>
          </w:p>
        </w:tc>
      </w:tr>
    </w:tbl>
    <w:p>
      <w:pPr>
        <w:spacing w:after="0" w:line="237"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润肥沃的砂质壤土生长良好。</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夏季暴雨后注意清理积水防止</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【形态特征】常绿或半常绿乔木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烂根。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：病虫害多发，春</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季注意防治红蜘蛛。加强管养</w:t>
            </w:r>
          </w:p>
        </w:tc>
      </w:tr>
      <w:tr>
        <w:tblPrEx>
          <w:tblCellMar>
            <w:top w:w="0" w:type="dxa"/>
            <w:left w:w="0" w:type="dxa"/>
            <w:bottom w:w="0" w:type="dxa"/>
            <w:right w:w="0" w:type="dxa"/>
          </w:tblCellMar>
        </w:tblPrEx>
        <w:trPr>
          <w:trHeight w:val="27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提高树木抗性，出现病害及时</w:t>
            </w:r>
          </w:p>
        </w:tc>
      </w:tr>
      <w:tr>
        <w:tblPrEx>
          <w:tblCellMar>
            <w:top w:w="0" w:type="dxa"/>
            <w:left w:w="0" w:type="dxa"/>
            <w:bottom w:w="0" w:type="dxa"/>
            <w:right w:w="0" w:type="dxa"/>
          </w:tblCellMar>
        </w:tblPrEx>
        <w:trPr>
          <w:trHeight w:val="29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清理病叶。</w:t>
            </w:r>
          </w:p>
        </w:tc>
      </w:tr>
      <w:tr>
        <w:tblPrEx>
          <w:tblCellMar>
            <w:top w:w="0" w:type="dxa"/>
            <w:left w:w="0" w:type="dxa"/>
            <w:bottom w:w="0" w:type="dxa"/>
            <w:right w:w="0" w:type="dxa"/>
          </w:tblCellMar>
        </w:tblPrEx>
        <w:trPr>
          <w:trHeight w:val="29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1"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杧果</w:t>
            </w:r>
          </w:p>
        </w:tc>
        <w:tc>
          <w:tcPr>
            <w:tcW w:w="3496"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【科属分类】漆树科杧果属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6"/>
                <w:szCs w:val="16"/>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：春季进入盛花期，可适</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【中文别名】芒果</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Times New Roman" w:hAnsi="Times New Roman" w:eastAsia="Times New Roman" w:cs="Times New Roman"/>
                <w:sz w:val="18"/>
                <w:szCs w:val="18"/>
                <w:highlight w:val="none"/>
              </w:rPr>
            </w:pPr>
            <w:r>
              <w:rPr>
                <w:rFonts w:ascii="Microsoft YaHei UI" w:hAnsi="Microsoft YaHei UI" w:eastAsia="Microsoft YaHei UI" w:cs="Microsoft YaHei UI"/>
                <w:spacing w:val="-7"/>
                <w:sz w:val="18"/>
                <w:szCs w:val="18"/>
                <w:highlight w:val="none"/>
              </w:rPr>
              <w:t>当的修枝减少作花量。夏季</w:t>
            </w:r>
            <w:r>
              <w:rPr>
                <w:rFonts w:ascii="Microsoft YaHei UI" w:hAnsi="Microsoft YaHei UI" w:eastAsia="Microsoft YaHei UI" w:cs="Microsoft YaHei UI"/>
                <w:spacing w:val="-8"/>
                <w:sz w:val="18"/>
                <w:szCs w:val="18"/>
                <w:highlight w:val="none"/>
              </w:rPr>
              <w:t xml:space="preserve"> </w:t>
            </w:r>
            <w:r>
              <w:rPr>
                <w:rFonts w:ascii="Times New Roman" w:hAnsi="Times New Roman" w:eastAsia="Times New Roman" w:cs="Times New Roman"/>
                <w:sz w:val="18"/>
                <w:szCs w:val="18"/>
                <w:highlight w:val="none"/>
              </w:rPr>
              <w:t>5-7</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1"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Mangifera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indica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月是盛果期，作行道树需要对</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【原产地】喜马拉雅山以南的热带地区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有行人通过的路段进行打果处</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【生态习性】喜阳光充足、温暖湿润气候，</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理，避免落果砸伤路人。注意</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适合在我国南方生长，宜土层深厚而排水</w:t>
            </w:r>
          </w:p>
        </w:tc>
        <w:tc>
          <w:tcPr>
            <w:tcW w:w="1145" w:type="dxa"/>
            <w:vMerge w:val="restart"/>
            <w:tcBorders>
              <w:top w:val="nil"/>
              <w:left w:val="single" w:color="000000" w:sz="4" w:space="0"/>
              <w:right w:val="single" w:color="000000" w:sz="4" w:space="0"/>
            </w:tcBorders>
          </w:tcPr>
          <w:p>
            <w:pPr>
              <w:pStyle w:val="20"/>
              <w:spacing w:line="257"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防台风，及时清理枯枝以防砸</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良好的疏松砂壤土或壤土。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伤路人。</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【形态特征】常绿大乔木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：粗放管理为主，一</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年一肥。</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5-7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：虫害多发，果期</w:t>
            </w:r>
          </w:p>
        </w:tc>
      </w:tr>
      <w:tr>
        <w:tblPrEx>
          <w:tblCellMar>
            <w:top w:w="0" w:type="dxa"/>
            <w:left w:w="0" w:type="dxa"/>
            <w:bottom w:w="0" w:type="dxa"/>
            <w:right w:w="0" w:type="dxa"/>
          </w:tblCellMar>
        </w:tblPrEx>
        <w:trPr>
          <w:trHeight w:val="263"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易发果蝇，及时清理落果。</w:t>
            </w:r>
          </w:p>
        </w:tc>
      </w:tr>
      <w:tr>
        <w:tblPrEx>
          <w:tblCellMar>
            <w:top w:w="0" w:type="dxa"/>
            <w:left w:w="0" w:type="dxa"/>
            <w:bottom w:w="0" w:type="dxa"/>
            <w:right w:w="0" w:type="dxa"/>
          </w:tblCellMar>
        </w:tblPrEx>
        <w:trPr>
          <w:trHeight w:val="365"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5"/>
                <w:szCs w:val="25"/>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1"/>
                <w:szCs w:val="21"/>
                <w:highlight w:val="none"/>
              </w:rPr>
            </w:pPr>
          </w:p>
          <w:p>
            <w:pPr>
              <w:pStyle w:val="20"/>
              <w:spacing w:line="240" w:lineRule="auto"/>
              <w:ind w:left="155" w:right="15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非洲桃 花心木</w:t>
            </w:r>
          </w:p>
        </w:tc>
        <w:tc>
          <w:tcPr>
            <w:tcW w:w="3496" w:type="dxa"/>
            <w:tcBorders>
              <w:top w:val="single" w:color="000000" w:sz="4" w:space="0"/>
              <w:left w:val="single" w:color="000000" w:sz="4" w:space="0"/>
              <w:bottom w:val="nil"/>
              <w:right w:val="single" w:color="000000" w:sz="4" w:space="0"/>
            </w:tcBorders>
          </w:tcPr>
          <w:p>
            <w:pPr>
              <w:pStyle w:val="20"/>
              <w:spacing w:before="52"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【科属分类】楝科非洲楝属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7"/>
                <w:szCs w:val="17"/>
                <w:highlight w:val="none"/>
              </w:rPr>
            </w:pPr>
          </w:p>
          <w:p>
            <w:pPr>
              <w:pStyle w:val="20"/>
              <w:spacing w:line="240" w:lineRule="auto"/>
              <w:ind w:left="29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【中文别名】美国红木，古巴红木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：桃花心木树形高大，适</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Swietenia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sainagalensis</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【原产地】原产非洲热带和马达加斯加</w:t>
            </w:r>
          </w:p>
          <w:p>
            <w:pPr>
              <w:pStyle w:val="20"/>
              <w:spacing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【生态习性】喜温暖，喜阳光，较耐旱， 对土壤要求不严，适应性强，较易栽植， 生长较快。</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3"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时修剪控制高度。</w:t>
            </w:r>
          </w:p>
          <w:p>
            <w:pPr>
              <w:pStyle w:val="20"/>
              <w:spacing w:before="1" w:line="237"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：春秋两季是桃花芯 木生长的季节，需加强水肥管 理，可适当每三个月树穴对角 打孔施肥。桃花芯木生长需要 排水良好的土壤，暴雨后及时</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疏通积水。</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6" w:line="2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：防治桃花心木皮</w:t>
            </w:r>
          </w:p>
        </w:tc>
      </w:tr>
      <w:tr>
        <w:tblPrEx>
          <w:tblCellMar>
            <w:top w:w="0" w:type="dxa"/>
            <w:left w:w="0" w:type="dxa"/>
            <w:bottom w:w="0" w:type="dxa"/>
            <w:right w:w="0" w:type="dxa"/>
          </w:tblCellMar>
        </w:tblPrEx>
        <w:trPr>
          <w:trHeight w:val="33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10-11</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细蛾。</w:t>
            </w:r>
          </w:p>
        </w:tc>
      </w:tr>
      <w:tr>
        <w:tblPrEx>
          <w:tblCellMar>
            <w:top w:w="0" w:type="dxa"/>
            <w:left w:w="0" w:type="dxa"/>
            <w:bottom w:w="0" w:type="dxa"/>
            <w:right w:w="0" w:type="dxa"/>
          </w:tblCellMar>
        </w:tblPrEx>
        <w:trPr>
          <w:trHeight w:val="35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4"/>
                <w:szCs w:val="14"/>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宫粉紫</w:t>
            </w:r>
          </w:p>
        </w:tc>
        <w:tc>
          <w:tcPr>
            <w:tcW w:w="3496" w:type="dxa"/>
            <w:tcBorders>
              <w:top w:val="single" w:color="000000" w:sz="4" w:space="0"/>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【科属分类】苏木科羊蹄甲属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4"/>
                <w:szCs w:val="14"/>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before="2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【中文别名】宫粉羊蹄甲</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：管理粗放，应注意树形</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Bauhinia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variegata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的美观，如出现倾斜，应及时</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【原产地】产于中国南部（乡土树种）</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立柱加以扶正，幼树时期要作</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bottom w:val="nil"/>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【生态习性】喜光，喜温暖湿润气候。忌</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修剪整形。台风天气做好防护</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restart"/>
            <w:tcBorders>
              <w:top w:val="nil"/>
              <w:left w:val="single" w:color="000000" w:sz="4" w:space="0"/>
              <w:right w:val="single" w:color="000000" w:sz="4" w:space="0"/>
            </w:tcBorders>
          </w:tcPr>
          <w:p>
            <w:pPr>
              <w:pStyle w:val="20"/>
              <w:spacing w:line="258" w:lineRule="exact"/>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荆</w:t>
            </w: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水涝，萌蘖力强。喜土层深厚、肥沃、排</w:t>
            </w:r>
          </w:p>
        </w:tc>
        <w:tc>
          <w:tcPr>
            <w:tcW w:w="1145" w:type="dxa"/>
            <w:vMerge w:val="restart"/>
            <w:tcBorders>
              <w:top w:val="nil"/>
              <w:left w:val="single" w:color="000000" w:sz="4" w:space="0"/>
              <w:right w:val="single" w:color="000000" w:sz="4" w:space="0"/>
            </w:tcBorders>
          </w:tcPr>
          <w:p>
            <w:pPr>
              <w:pStyle w:val="20"/>
              <w:spacing w:line="258"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加固等工作。</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水良好的偏酸性砂质壤土。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：盛花期加强肥料管</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【形态特征】半落叶乔木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理，雨季做好防涝工作。</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：病虫害少发，常</w:t>
            </w:r>
          </w:p>
        </w:tc>
      </w:tr>
      <w:tr>
        <w:tblPrEx>
          <w:tblCellMar>
            <w:top w:w="0" w:type="dxa"/>
            <w:left w:w="0" w:type="dxa"/>
            <w:bottom w:w="0" w:type="dxa"/>
            <w:right w:w="0" w:type="dxa"/>
          </w:tblCellMar>
        </w:tblPrEx>
        <w:trPr>
          <w:trHeight w:val="324"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8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327" w:hRule="exact"/>
        </w:trPr>
        <w:tc>
          <w:tcPr>
            <w:tcW w:w="440"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10</w:t>
            </w:r>
          </w:p>
        </w:tc>
        <w:tc>
          <w:tcPr>
            <w:tcW w:w="861" w:type="dxa"/>
            <w:tcBorders>
              <w:top w:val="single" w:color="000000" w:sz="4" w:space="0"/>
              <w:left w:val="single" w:color="000000" w:sz="4" w:space="0"/>
              <w:bottom w:val="nil"/>
              <w:right w:val="single" w:color="000000" w:sz="4" w:space="0"/>
            </w:tcBorders>
          </w:tcPr>
          <w:p>
            <w:pPr>
              <w:pStyle w:val="20"/>
              <w:spacing w:line="273" w:lineRule="exact"/>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红花羊</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【科属分类】苏木科羊蹄甲属</w:t>
            </w:r>
          </w:p>
        </w:tc>
        <w:tc>
          <w:tcPr>
            <w:tcW w:w="1145" w:type="dxa"/>
            <w:tcBorders>
              <w:top w:val="single" w:color="000000" w:sz="4" w:space="0"/>
              <w:left w:val="single" w:color="000000" w:sz="4" w:space="0"/>
              <w:bottom w:val="nil"/>
              <w:right w:val="single" w:color="000000" w:sz="4" w:space="0"/>
            </w:tcBorders>
          </w:tcPr>
          <w:p>
            <w:pPr>
              <w:pStyle w:val="20"/>
              <w:spacing w:line="273" w:lineRule="exact"/>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line="27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tcBorders>
              <w:top w:val="nil"/>
              <w:left w:val="single" w:color="000000" w:sz="4" w:space="0"/>
              <w:bottom w:val="single" w:color="000000" w:sz="4" w:space="0"/>
              <w:right w:val="single" w:color="000000" w:sz="4" w:space="0"/>
            </w:tcBorders>
          </w:tcPr>
          <w:p>
            <w:pPr>
              <w:pStyle w:val="20"/>
              <w:spacing w:line="257" w:lineRule="exact"/>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蹄甲</w:t>
            </w:r>
          </w:p>
        </w:tc>
        <w:tc>
          <w:tcPr>
            <w:tcW w:w="3496" w:type="dxa"/>
            <w:tcBorders>
              <w:top w:val="nil"/>
              <w:left w:val="single" w:color="000000" w:sz="4" w:space="0"/>
              <w:bottom w:val="single" w:color="000000" w:sz="4" w:space="0"/>
              <w:right w:val="single" w:color="000000" w:sz="4" w:space="0"/>
            </w:tcBorders>
          </w:tcPr>
          <w:p>
            <w:pPr>
              <w:pStyle w:val="20"/>
              <w:spacing w:line="25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w:t>
            </w:r>
          </w:p>
        </w:tc>
        <w:tc>
          <w:tcPr>
            <w:tcW w:w="1145" w:type="dxa"/>
            <w:tcBorders>
              <w:top w:val="nil"/>
              <w:left w:val="single" w:color="000000" w:sz="4" w:space="0"/>
              <w:bottom w:val="single" w:color="000000" w:sz="4" w:space="0"/>
              <w:right w:val="single" w:color="000000" w:sz="4" w:space="0"/>
            </w:tcBorders>
          </w:tcPr>
          <w:p>
            <w:pPr>
              <w:pStyle w:val="20"/>
              <w:spacing w:line="257"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：病虫害少发</w:t>
            </w:r>
          </w:p>
        </w:tc>
      </w:tr>
    </w:tbl>
    <w:p>
      <w:pPr>
        <w:spacing w:after="0" w:line="249"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 xml:space="preserve">【拉丁学名】  </w:t>
            </w:r>
            <w:r>
              <w:rPr>
                <w:rFonts w:ascii="Times New Roman" w:hAnsi="Times New Roman" w:eastAsia="Times New Roman" w:cs="Times New Roman"/>
                <w:i/>
                <w:position w:val="1"/>
                <w:sz w:val="18"/>
                <w:szCs w:val="18"/>
                <w:highlight w:val="none"/>
              </w:rPr>
              <w:t>Bauhinia ×</w:t>
            </w:r>
            <w:r>
              <w:rPr>
                <w:rFonts w:ascii="Times New Roman" w:hAnsi="Times New Roman" w:eastAsia="Times New Roman" w:cs="Times New Roman"/>
                <w:i/>
                <w:spacing w:val="-25"/>
                <w:position w:val="1"/>
                <w:sz w:val="18"/>
                <w:szCs w:val="18"/>
                <w:highlight w:val="none"/>
              </w:rPr>
              <w:t xml:space="preserve"> </w:t>
            </w:r>
            <w:r>
              <w:rPr>
                <w:rFonts w:ascii="Times New Roman" w:hAnsi="Times New Roman" w:eastAsia="Times New Roman" w:cs="Times New Roman"/>
                <w:i/>
                <w:position w:val="1"/>
                <w:sz w:val="18"/>
                <w:szCs w:val="18"/>
                <w:highlight w:val="none"/>
              </w:rPr>
              <w:t>blakeana</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：盛花期期间要加强</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【原产地】产于产于亚洲南部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肥料管理，雨季做好防涝工作。</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【生态习性】喜光，喜温暖湿润气候。忌</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修剪</w:t>
            </w:r>
            <w:r>
              <w:rPr>
                <w:rFonts w:ascii="Microsoft YaHei UI" w:hAnsi="Microsoft YaHei UI" w:eastAsia="Microsoft YaHei UI" w:cs="Microsoft YaHei UI"/>
                <w:spacing w:val="-5"/>
                <w:sz w:val="18"/>
                <w:szCs w:val="18"/>
                <w:highlight w:val="none"/>
              </w:rPr>
              <w:t>：管理粗放，主干多弯曲，</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水涝，萌蘖力强，耐修剪。喜土层深厚、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应注意树形的美观，多修剪保</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肥沃、排水良好的偏酸性砂质壤土，极耐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持树形。台风天气做好防护、</w:t>
            </w:r>
          </w:p>
        </w:tc>
      </w:tr>
      <w:tr>
        <w:tblPrEx>
          <w:tblCellMar>
            <w:top w:w="0" w:type="dxa"/>
            <w:left w:w="0" w:type="dxa"/>
            <w:bottom w:w="0" w:type="dxa"/>
            <w:right w:w="0" w:type="dxa"/>
          </w:tblCellMar>
        </w:tblPrEx>
        <w:trPr>
          <w:trHeight w:val="34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修剪，花期长。</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加固等工作。</w:t>
            </w: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【花期】花期全年</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8"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铁刀木</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【科属分类】苏木科决明属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5"/>
                <w:szCs w:val="15"/>
                <w:highlight w:val="none"/>
              </w:rPr>
            </w:pPr>
          </w:p>
          <w:p>
            <w:pPr>
              <w:pStyle w:val="20"/>
              <w:spacing w:line="308" w:lineRule="exact"/>
              <w:ind w:left="298" w:right="182" w:hanging="11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地孤植</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 xml:space="preserve">：病虫害少，常规 防治。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粗放管理，一年一 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：及时修去病虫枝、徒长</w:t>
            </w:r>
          </w:p>
        </w:tc>
      </w:tr>
      <w:tr>
        <w:tblPrEx>
          <w:tblCellMar>
            <w:top w:w="0" w:type="dxa"/>
            <w:left w:w="0" w:type="dxa"/>
            <w:bottom w:w="0" w:type="dxa"/>
            <w:right w:w="0" w:type="dxa"/>
          </w:tblCellMar>
        </w:tblPrEx>
        <w:trPr>
          <w:trHeight w:val="24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【中文别名】孟买蔷薇木、孟买黑檀、泰</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国山扁豆、黑心树</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Senna</w:t>
            </w:r>
            <w:r>
              <w:rPr>
                <w:rFonts w:ascii="Times New Roman" w:hAnsi="Times New Roman" w:eastAsia="Times New Roman" w:cs="Times New Roman"/>
                <w:i/>
                <w:spacing w:val="-5"/>
                <w:position w:val="1"/>
                <w:sz w:val="18"/>
                <w:szCs w:val="18"/>
                <w:highlight w:val="none"/>
              </w:rPr>
              <w:t xml:space="preserve"> </w:t>
            </w:r>
            <w:r>
              <w:rPr>
                <w:rFonts w:ascii="Times New Roman" w:hAnsi="Times New Roman" w:eastAsia="Times New Roman" w:cs="Times New Roman"/>
                <w:i/>
                <w:position w:val="1"/>
                <w:sz w:val="18"/>
                <w:szCs w:val="18"/>
                <w:highlight w:val="none"/>
              </w:rPr>
              <w:t>siamea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【原产地】印度、马来西亚、缅甸、泰国</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【生态习性】喜光，生长快，耐热、耐旱、</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耐湿、耐瘠、耐碱、抗污染、易移植。</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枝、过密枝、枯死枝。</w:t>
            </w:r>
          </w:p>
        </w:tc>
      </w:tr>
      <w:tr>
        <w:tblPrEx>
          <w:tblCellMar>
            <w:top w:w="0" w:type="dxa"/>
            <w:left w:w="0" w:type="dxa"/>
            <w:bottom w:w="0" w:type="dxa"/>
            <w:right w:w="0" w:type="dxa"/>
          </w:tblCellMar>
        </w:tblPrEx>
        <w:trPr>
          <w:trHeight w:val="2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10-11</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1-5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6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0"/>
                <w:szCs w:val="20"/>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2"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凤凰木</w:t>
            </w:r>
          </w:p>
        </w:tc>
        <w:tc>
          <w:tcPr>
            <w:tcW w:w="3496" w:type="dxa"/>
            <w:tcBorders>
              <w:top w:val="single" w:color="000000" w:sz="4" w:space="0"/>
              <w:left w:val="single" w:color="000000" w:sz="4" w:space="0"/>
              <w:bottom w:val="nil"/>
              <w:right w:val="single" w:color="000000" w:sz="4" w:space="0"/>
            </w:tcBorders>
          </w:tcPr>
          <w:p>
            <w:pPr>
              <w:pStyle w:val="20"/>
              <w:spacing w:before="45"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【科属分类】苏木科凤凰木属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308" w:lineRule="exact"/>
              <w:ind w:left="298" w:right="182" w:hanging="11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地孤植</w:t>
            </w:r>
          </w:p>
        </w:tc>
        <w:tc>
          <w:tcPr>
            <w:tcW w:w="2580" w:type="dxa"/>
            <w:tcBorders>
              <w:top w:val="single" w:color="000000" w:sz="4" w:space="0"/>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【中文别名】火凤凰、金凤花、红楹、火</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：防治</w:t>
            </w:r>
            <w:r>
              <w:rPr>
                <w:rFonts w:ascii="Times New Roman" w:hAnsi="Times New Roman" w:eastAsia="Times New Roman" w:cs="Times New Roman"/>
                <w:sz w:val="18"/>
                <w:szCs w:val="18"/>
                <w:highlight w:val="none"/>
              </w:rPr>
              <w:t>“</w:t>
            </w:r>
            <w:r>
              <w:rPr>
                <w:rFonts w:ascii="Microsoft YaHei UI" w:hAnsi="Microsoft YaHei UI" w:eastAsia="Microsoft YaHei UI" w:cs="Microsoft YaHei UI"/>
                <w:sz w:val="18"/>
                <w:szCs w:val="18"/>
                <w:highlight w:val="none"/>
              </w:rPr>
              <w:t>夜蛾</w:t>
            </w:r>
            <w:r>
              <w:rPr>
                <w:rFonts w:ascii="Times New Roman" w:hAnsi="Times New Roman" w:eastAsia="Times New Roman" w:cs="Times New Roman"/>
                <w:sz w:val="18"/>
                <w:szCs w:val="18"/>
                <w:highlight w:val="none"/>
              </w:rPr>
              <w:t>”</w:t>
            </w:r>
            <w:r>
              <w:rPr>
                <w:rFonts w:ascii="Microsoft YaHei UI" w:hAnsi="Microsoft YaHei UI" w:eastAsia="Microsoft YaHei UI" w:cs="Microsoft YaHei UI"/>
                <w:sz w:val="18"/>
                <w:szCs w:val="18"/>
                <w:highlight w:val="none"/>
              </w:rPr>
              <w:t>这类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树、红花楹、凤凰花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昆虫，可用抓住幼虫群集危害</w:t>
            </w:r>
          </w:p>
        </w:tc>
      </w:tr>
      <w:tr>
        <w:tblPrEx>
          <w:tblCellMar>
            <w:top w:w="0" w:type="dxa"/>
            <w:left w:w="0" w:type="dxa"/>
            <w:bottom w:w="0" w:type="dxa"/>
            <w:right w:w="0" w:type="dxa"/>
          </w:tblCellMar>
        </w:tblPrEx>
        <w:trPr>
          <w:trHeight w:val="167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8"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Delonix</w:t>
            </w:r>
            <w:r>
              <w:rPr>
                <w:rFonts w:ascii="Times New Roman" w:hAnsi="Times New Roman" w:eastAsia="Times New Roman" w:cs="Times New Roman"/>
                <w:i/>
                <w:spacing w:val="-6"/>
                <w:position w:val="1"/>
                <w:sz w:val="18"/>
                <w:szCs w:val="18"/>
                <w:highlight w:val="none"/>
              </w:rPr>
              <w:t xml:space="preserve"> </w:t>
            </w:r>
            <w:r>
              <w:rPr>
                <w:rFonts w:ascii="Times New Roman" w:hAnsi="Times New Roman" w:eastAsia="Times New Roman" w:cs="Times New Roman"/>
                <w:i/>
                <w:position w:val="1"/>
                <w:sz w:val="18"/>
                <w:szCs w:val="18"/>
                <w:highlight w:val="none"/>
              </w:rPr>
              <w:t>regia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【原产地】马达加斯加及热带非洲</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【生态习性】喜高温多湿和阳光充足环境。</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怕积水，较耐干旱，以深厚肥沃、富含有 机质的沙质壤土为宜。</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0"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时期采取措施。</w:t>
            </w:r>
          </w:p>
          <w:p>
            <w:pPr>
              <w:pStyle w:val="20"/>
              <w:spacing w:before="1" w:line="237"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：喜高温日照充足环 境，怕积水，容易出现干枝， 夏季暴雨季节过后要及时处理 积水。一年两肥，夏天花期要 求水分供应充足。</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9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速生树种，台风灾害来</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6-7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临前要及时疏枝、加强支撑加</w:t>
            </w:r>
          </w:p>
        </w:tc>
      </w:tr>
      <w:tr>
        <w:tblPrEx>
          <w:tblCellMar>
            <w:top w:w="0" w:type="dxa"/>
            <w:left w:w="0" w:type="dxa"/>
            <w:bottom w:w="0" w:type="dxa"/>
            <w:right w:w="0" w:type="dxa"/>
          </w:tblCellMar>
        </w:tblPrEx>
        <w:trPr>
          <w:trHeight w:val="33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固等问题，避免砸伤路人。</w:t>
            </w:r>
          </w:p>
        </w:tc>
      </w:tr>
      <w:tr>
        <w:tblPrEx>
          <w:tblCellMar>
            <w:top w:w="0" w:type="dxa"/>
            <w:left w:w="0" w:type="dxa"/>
            <w:bottom w:w="0" w:type="dxa"/>
            <w:right w:w="0" w:type="dxa"/>
          </w:tblCellMar>
        </w:tblPrEx>
        <w:trPr>
          <w:trHeight w:val="365"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5"/>
                <w:szCs w:val="25"/>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1"/>
                <w:szCs w:val="21"/>
                <w:highlight w:val="none"/>
              </w:rPr>
            </w:pPr>
          </w:p>
          <w:p>
            <w:pPr>
              <w:pStyle w:val="20"/>
              <w:spacing w:line="240" w:lineRule="auto"/>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印度紫 檀</w:t>
            </w:r>
          </w:p>
        </w:tc>
        <w:tc>
          <w:tcPr>
            <w:tcW w:w="3496" w:type="dxa"/>
            <w:tcBorders>
              <w:top w:val="single" w:color="000000" w:sz="4" w:space="0"/>
              <w:left w:val="single" w:color="000000" w:sz="4" w:space="0"/>
              <w:bottom w:val="nil"/>
              <w:right w:val="single" w:color="000000" w:sz="4" w:space="0"/>
            </w:tcBorders>
          </w:tcPr>
          <w:p>
            <w:pPr>
              <w:pStyle w:val="20"/>
              <w:spacing w:before="53"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【科属分类】蝶形花科紫檀属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1"/>
                <w:szCs w:val="21"/>
                <w:highlight w:val="none"/>
              </w:rPr>
            </w:pPr>
          </w:p>
          <w:p>
            <w:pPr>
              <w:pStyle w:val="20"/>
              <w:spacing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【中文别名】榈木、花榈木、蔷薇木、羽</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生长旺盛，枝条柔软，</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叶檀、青龙木</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Pterocarpus</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indicus</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【原产地】产于东南亚热带地区</w:t>
            </w:r>
          </w:p>
          <w:p>
            <w:pPr>
              <w:pStyle w:val="20"/>
              <w:spacing w:line="240" w:lineRule="auto"/>
              <w:ind w:left="102" w:right="10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【生态习性】喜高温多湿</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日照充足，树性 强健，成长快速，绿荫遮天，枝条柔软。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及时修剪保持树形。根系浅，</w:t>
            </w:r>
          </w:p>
          <w:p>
            <w:pPr>
              <w:pStyle w:val="20"/>
              <w:spacing w:before="1"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台风天气易倒伏，及时做好支 撑防护。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 xml:space="preserve">春季苗木及幼树 </w:t>
            </w:r>
            <w:r>
              <w:rPr>
                <w:rFonts w:ascii="Microsoft YaHei UI" w:hAnsi="Microsoft YaHei UI" w:eastAsia="Microsoft YaHei UI" w:cs="Microsoft YaHei UI"/>
                <w:spacing w:val="-5"/>
                <w:sz w:val="18"/>
                <w:szCs w:val="18"/>
                <w:highlight w:val="none"/>
              </w:rPr>
              <w:t>也会感染炭疽病，常侵害叶片，</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严重时可危害嫩枝。苗木过密</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【形态特征】落叶大乔木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或多阴雨天会引发灰霉病。</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6" w:line="2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3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}8-10</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before="1"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bl>
    <w:p>
      <w:pPr>
        <w:spacing w:after="0" w:line="240" w:lineRule="auto"/>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715"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14</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4"/>
                <w:szCs w:val="24"/>
                <w:highlight w:val="none"/>
              </w:rPr>
            </w:pPr>
          </w:p>
          <w:p>
            <w:pPr>
              <w:pStyle w:val="20"/>
              <w:spacing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海南红 豆</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【科属分类】蝶形花科红豆树属</w:t>
            </w:r>
          </w:p>
          <w:p>
            <w:pPr>
              <w:pStyle w:val="20"/>
              <w:spacing w:before="16" w:line="308"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【中文别名】大萼红豆、羽叶红豆、鸭公 青、食虫树、万年青</w:t>
            </w:r>
          </w:p>
          <w:p>
            <w:pPr>
              <w:pStyle w:val="20"/>
              <w:spacing w:line="294"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Ormosia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pinnata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【原产地】广东、海南、广西（乡土树种）</w:t>
            </w:r>
          </w:p>
          <w:p>
            <w:pPr>
              <w:pStyle w:val="20"/>
              <w:spacing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【生态习性】宜生长于热带、亚热带地区。</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喜阳光，喜温暖至高温环境，根系发达， 有一定抗风能力，适生于深厚肥沃疏松的 酸性沙壤土。</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sz w:val="18"/>
                <w:szCs w:val="18"/>
                <w:highlight w:val="none"/>
              </w:rPr>
              <w:t>6-8</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 xml:space="preserve">11 </w:t>
            </w:r>
            <w:r>
              <w:rPr>
                <w:rFonts w:ascii="微软雅黑" w:hAnsi="微软雅黑" w:eastAsia="微软雅黑" w:cs="微软雅黑"/>
                <w:sz w:val="18"/>
                <w:szCs w:val="18"/>
                <w:highlight w:val="none"/>
              </w:rPr>
              <w:t xml:space="preserve">月到次年 </w:t>
            </w:r>
            <w:r>
              <w:rPr>
                <w:rFonts w:ascii="Times New Roman" w:hAnsi="Times New Roman" w:eastAsia="Times New Roman" w:cs="Times New Roman"/>
                <w:position w:val="1"/>
                <w:sz w:val="18"/>
                <w:szCs w:val="18"/>
                <w:highlight w:val="none"/>
              </w:rPr>
              <w:t>1</w:t>
            </w:r>
            <w:r>
              <w:rPr>
                <w:rFonts w:ascii="Times New Roman" w:hAnsi="Times New Roman" w:eastAsia="Times New Roman" w:cs="Times New Roman"/>
                <w:spacing w:val="-9"/>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4"/>
                <w:szCs w:val="24"/>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8"/>
                <w:szCs w:val="18"/>
                <w:highlight w:val="none"/>
              </w:rPr>
            </w:pPr>
          </w:p>
          <w:p>
            <w:pPr>
              <w:pStyle w:val="20"/>
              <w:spacing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pacing w:val="-5"/>
                <w:sz w:val="18"/>
                <w:szCs w:val="18"/>
                <w:highlight w:val="none"/>
              </w:rPr>
              <w:t>水肥管理：</w:t>
            </w:r>
            <w:r>
              <w:rPr>
                <w:rFonts w:ascii="Microsoft YaHei UI" w:hAnsi="Microsoft YaHei UI" w:eastAsia="Microsoft YaHei UI" w:cs="Microsoft YaHei UI"/>
                <w:spacing w:val="-5"/>
                <w:sz w:val="18"/>
                <w:szCs w:val="18"/>
                <w:highlight w:val="none"/>
              </w:rPr>
              <w:t>夏季可适当多浇水，</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 xml:space="preserve">雨天或阴天少浇或不浇水，浇 水要适度，以浇透没有积水为 度。一年一肥，粗放管理。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：阴雨季节有时苗 木发生根腐，砂蛀蛾危害时， 可剪除枯梢，消灭幼虫。</w:t>
            </w:r>
          </w:p>
        </w:tc>
      </w:tr>
      <w:tr>
        <w:tblPrEx>
          <w:tblCellMar>
            <w:top w:w="0" w:type="dxa"/>
            <w:left w:w="0" w:type="dxa"/>
            <w:bottom w:w="0" w:type="dxa"/>
            <w:right w:w="0" w:type="dxa"/>
          </w:tblCellMar>
        </w:tblPrEx>
        <w:trPr>
          <w:trHeight w:val="329"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龙眼</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【科属分类】无患子科龙眼属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29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0"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【中文别名】羊眼果树、桂圆、圆眼</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1"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Dimocarpus</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longan</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：一年一肥。夏季暴</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【原产地】中国南部地区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雨季节要及时排涝防积水及防</w:t>
            </w: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【生态习性】喜温暖湿润气候，能忍受短</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台风。</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7"/>
                <w:sz w:val="18"/>
                <w:szCs w:val="18"/>
                <w:highlight w:val="none"/>
              </w:rPr>
              <w:t>期霜冻，在</w:t>
            </w:r>
            <w:r>
              <w:rPr>
                <w:rFonts w:ascii="微软雅黑" w:hAnsi="微软雅黑" w:eastAsia="微软雅黑" w:cs="微软雅黑"/>
                <w:spacing w:val="5"/>
                <w:sz w:val="18"/>
                <w:szCs w:val="18"/>
                <w:highlight w:val="none"/>
              </w:rPr>
              <w:t xml:space="preserve"> </w:t>
            </w:r>
            <w:r>
              <w:rPr>
                <w:rFonts w:ascii="Times New Roman" w:hAnsi="Times New Roman" w:eastAsia="Times New Roman" w:cs="Times New Roman"/>
                <w:spacing w:val="-3"/>
                <w:position w:val="1"/>
                <w:sz w:val="18"/>
                <w:szCs w:val="18"/>
                <w:highlight w:val="none"/>
              </w:rPr>
              <w:t>0-4</w:t>
            </w:r>
            <w:r>
              <w:rPr>
                <w:rFonts w:ascii="宋体" w:hAnsi="宋体" w:eastAsia="宋体" w:cs="宋体"/>
                <w:spacing w:val="-3"/>
                <w:sz w:val="18"/>
                <w:szCs w:val="18"/>
                <w:highlight w:val="none"/>
              </w:rPr>
              <w:t>℃</w:t>
            </w:r>
            <w:r>
              <w:rPr>
                <w:rFonts w:ascii="微软雅黑" w:hAnsi="微软雅黑" w:eastAsia="微软雅黑" w:cs="微软雅黑"/>
                <w:spacing w:val="-3"/>
                <w:sz w:val="18"/>
                <w:szCs w:val="18"/>
                <w:highlight w:val="none"/>
              </w:rPr>
              <w:t>的低温条件，短期内不会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冻死。</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2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75"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4"/>
                <w:szCs w:val="14"/>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荔枝</w:t>
            </w:r>
          </w:p>
        </w:tc>
        <w:tc>
          <w:tcPr>
            <w:tcW w:w="3496" w:type="dxa"/>
            <w:tcBorders>
              <w:top w:val="single" w:color="000000" w:sz="4" w:space="0"/>
              <w:left w:val="single" w:color="000000" w:sz="4" w:space="0"/>
              <w:bottom w:val="nil"/>
              <w:right w:val="single" w:color="000000" w:sz="4" w:space="0"/>
            </w:tcBorders>
          </w:tcPr>
          <w:p>
            <w:pPr>
              <w:pStyle w:val="20"/>
              <w:spacing w:before="70" w:line="29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【科属分类】无患子科龙荔枝属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4"/>
                <w:szCs w:val="14"/>
                <w:highlight w:val="none"/>
              </w:rPr>
            </w:pPr>
          </w:p>
          <w:p>
            <w:pPr>
              <w:pStyle w:val="20"/>
              <w:spacing w:line="240" w:lineRule="auto"/>
              <w:ind w:left="29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166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【中文别名】离枝</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Litchi</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chinensis</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【原产地】我国南部</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【生态习性】喜光，喜高温高湿气候。</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：一年一肥。夏季暴</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雨季节要及时排涝防积水及防 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4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19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【花期】花期春季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before="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8"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黄槐</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【科属分类】云实科决明属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【中文别名】黄槐决明、粉叶决明。</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Cassia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surattensis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：易患猝倒病，春</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【原产地】原产于印度、斯里兰卡、马来</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季注意防治。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群岛及海湾地区</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：根系浅，抗风性差，及</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【生态习性】中性偏阳，幼树能耐阴，成</w:t>
            </w:r>
          </w:p>
        </w:tc>
        <w:tc>
          <w:tcPr>
            <w:tcW w:w="1145" w:type="dxa"/>
            <w:vMerge w:val="restart"/>
            <w:tcBorders>
              <w:top w:val="nil"/>
              <w:left w:val="single" w:color="000000" w:sz="4" w:space="0"/>
              <w:right w:val="single" w:color="000000" w:sz="4" w:space="0"/>
            </w:tcBorders>
          </w:tcPr>
          <w:p>
            <w:pPr>
              <w:pStyle w:val="20"/>
              <w:spacing w:line="258"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时修剪徒长枝、枯枝，台风季</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年树喜充分阳光。耐干旱，但不抗风，不</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节最后防护加固工作。</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耐积水洼地，对土壤水肥条件要求不苛，</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：旱季多淋水，雨季</w:t>
            </w:r>
          </w:p>
        </w:tc>
      </w:tr>
      <w:tr>
        <w:tblPrEx>
          <w:tblCellMar>
            <w:top w:w="0" w:type="dxa"/>
            <w:left w:w="0" w:type="dxa"/>
            <w:bottom w:w="0" w:type="dxa"/>
            <w:right w:w="0" w:type="dxa"/>
          </w:tblCellMar>
        </w:tblPrEx>
        <w:trPr>
          <w:trHeight w:val="33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一般肥力中等的低丘缓坡地及路旁、城镇</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应抗涝，勤施薄肥。</w:t>
            </w: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绿化带，均能生长成景。</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627"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【形态特征】落叶小乔木或灌木状</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【花期】全年</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0"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相思树</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【科属分类】含羞草科金合欢属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【中文别名】台湾相思、台湾柳、相思仔</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1"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Acacia</w:t>
            </w:r>
            <w:r>
              <w:rPr>
                <w:rFonts w:ascii="Times New Roman" w:hAnsi="Times New Roman" w:eastAsia="Times New Roman" w:cs="Times New Roman"/>
                <w:i/>
                <w:spacing w:val="-5"/>
                <w:position w:val="1"/>
                <w:sz w:val="18"/>
                <w:szCs w:val="18"/>
                <w:highlight w:val="none"/>
              </w:rPr>
              <w:t xml:space="preserve"> </w:t>
            </w:r>
            <w:r>
              <w:rPr>
                <w:rFonts w:ascii="Times New Roman" w:hAnsi="Times New Roman" w:eastAsia="Times New Roman" w:cs="Times New Roman"/>
                <w:i/>
                <w:position w:val="1"/>
                <w:sz w:val="18"/>
                <w:szCs w:val="18"/>
                <w:highlight w:val="none"/>
              </w:rPr>
              <w:t>confusa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：粗放管理，雨季防</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【原产地】台湾</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治涝害，一年一肥。</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【生态习性】阳性植物、需强光。生长快、</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：生长旺盛，必须适当修</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耐热、耐旱、耐瘠、耐酸、耐剪、抗风、</w:t>
            </w:r>
          </w:p>
        </w:tc>
        <w:tc>
          <w:tcPr>
            <w:tcW w:w="1145" w:type="dxa"/>
            <w:vMerge w:val="restart"/>
            <w:tcBorders>
              <w:top w:val="nil"/>
              <w:left w:val="single" w:color="000000" w:sz="4" w:space="0"/>
              <w:right w:val="single" w:color="000000" w:sz="4" w:space="0"/>
            </w:tcBorders>
          </w:tcPr>
          <w:p>
            <w:pPr>
              <w:pStyle w:val="20"/>
              <w:spacing w:line="257"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枝整形，以利于树冠内部通风</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抗污染、成树不易移植。</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透光。</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2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7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腊肠树</w:t>
            </w:r>
          </w:p>
        </w:tc>
        <w:tc>
          <w:tcPr>
            <w:tcW w:w="3496" w:type="dxa"/>
            <w:tcBorders>
              <w:top w:val="single" w:color="000000" w:sz="4" w:space="0"/>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【科属分类】苏木科腊肠树属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4"/>
                <w:szCs w:val="14"/>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29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Cassia</w:t>
            </w:r>
            <w:r>
              <w:rPr>
                <w:rFonts w:ascii="Times New Roman" w:hAnsi="Times New Roman" w:eastAsia="Times New Roman" w:cs="Times New Roman"/>
                <w:i/>
                <w:spacing w:val="-4"/>
                <w:position w:val="1"/>
                <w:sz w:val="18"/>
                <w:szCs w:val="18"/>
                <w:highlight w:val="none"/>
              </w:rPr>
              <w:t xml:space="preserve"> </w:t>
            </w:r>
            <w:r>
              <w:rPr>
                <w:rFonts w:ascii="Times New Roman" w:hAnsi="Times New Roman" w:eastAsia="Times New Roman" w:cs="Times New Roman"/>
                <w:i/>
                <w:position w:val="1"/>
                <w:sz w:val="18"/>
                <w:szCs w:val="18"/>
                <w:highlight w:val="none"/>
              </w:rPr>
              <w:t>fistula</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66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【原产地】印度、斯里兰卡及缅甸</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【生态习性】喜光，耐干旱，耐水湿，忌 </w:t>
            </w:r>
            <w:r>
              <w:rPr>
                <w:rFonts w:ascii="微软雅黑" w:hAnsi="微软雅黑" w:eastAsia="微软雅黑" w:cs="微软雅黑"/>
                <w:spacing w:val="-3"/>
                <w:sz w:val="18"/>
                <w:szCs w:val="18"/>
                <w:highlight w:val="none"/>
              </w:rPr>
              <w:t>积水，喜湿润肥沃排水良好的中性冲积土，</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以砂质壤土为最佳。</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：生长旺盛，必须适当修 枝整形，以利于树冠内部通风 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6-8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10"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24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sz w:val="18"/>
                <w:szCs w:val="18"/>
                <w:highlight w:val="none"/>
              </w:rPr>
              <w:t>9-10</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85"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3"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20</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樟树</w:t>
            </w:r>
          </w:p>
        </w:tc>
        <w:tc>
          <w:tcPr>
            <w:tcW w:w="3496"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16"/>
                <w:szCs w:val="16"/>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【科属分类】樟科樟属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孤植</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：耐修剪，及时的清理枯</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【中文别名】香樟、木樟、乌樟、芳樟、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枝，进行修枝整形，重点修剪</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香蕊、樟木子、桴树等。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内樘枝、病虫枝。控制树形整</w:t>
            </w: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1"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Cinnamomum</w:t>
            </w:r>
            <w:r>
              <w:rPr>
                <w:rFonts w:ascii="Times New Roman" w:hAnsi="Times New Roman" w:eastAsia="Times New Roman" w:cs="Times New Roman"/>
                <w:i/>
                <w:spacing w:val="-6"/>
                <w:position w:val="1"/>
                <w:sz w:val="18"/>
                <w:szCs w:val="18"/>
                <w:highlight w:val="none"/>
              </w:rPr>
              <w:t xml:space="preserve"> </w:t>
            </w:r>
            <w:r>
              <w:rPr>
                <w:rFonts w:ascii="Times New Roman" w:hAnsi="Times New Roman" w:eastAsia="Times New Roman" w:cs="Times New Roman"/>
                <w:i/>
                <w:position w:val="1"/>
                <w:sz w:val="18"/>
                <w:szCs w:val="18"/>
                <w:highlight w:val="none"/>
              </w:rPr>
              <w:t>camphora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体高度。</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【原产地】我国长江以南和西南各省（乡</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：春季是病虫害高</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发季节，主要是卷叶蛾和樟天</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【生态习性】喜光，喜温暖湿润气候。耐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牛。可进行人工捕杀或药物防</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寒性不强，根系发达，深根性，抗倒能力</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治。</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强，适生于深厚肥沃的酸性或中性砂壤土。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：耐水湿不耐干旱，</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水分流失快，要加强淋水保证</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水分充足。深根性树种，合理</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9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规划树池，预留足够土层。不</w:t>
            </w:r>
          </w:p>
        </w:tc>
      </w:tr>
      <w:tr>
        <w:tblPrEx>
          <w:tblCellMar>
            <w:top w:w="0" w:type="dxa"/>
            <w:left w:w="0" w:type="dxa"/>
            <w:bottom w:w="0" w:type="dxa"/>
            <w:right w:w="0" w:type="dxa"/>
          </w:tblCellMar>
        </w:tblPrEx>
        <w:trPr>
          <w:trHeight w:val="256"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适合做行道树，适合绿地。</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1"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阴香</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【科属分类】樟科樟属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5"/>
                <w:szCs w:val="15"/>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240"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【养护要点】粗放管理，喜排 水良好的土壤，雨季要及时排 涝防积水。一年一肥。</w:t>
            </w:r>
          </w:p>
        </w:tc>
      </w:tr>
      <w:tr>
        <w:tblPrEx>
          <w:tblCellMar>
            <w:top w:w="0" w:type="dxa"/>
            <w:left w:w="0" w:type="dxa"/>
            <w:bottom w:w="0" w:type="dxa"/>
            <w:right w:w="0" w:type="dxa"/>
          </w:tblCellMar>
        </w:tblPrEx>
        <w:trPr>
          <w:trHeight w:val="123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【中文别名】阴草、胶桂、土肉桂、假桂</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枝、山桂、月桂等</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Cinnamomum</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burmanni</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【原产地】云南、广东、海南、福建；东</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6"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南亚（乡土树种）</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【生态习性】喜阳光，喜暖热湿润气候及</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肥沃湿润土壤。常生于肥沃、疏松、湿润</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而不积水的地方</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【形态特征】常绿中等乔木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 xml:space="preserve">10 </w:t>
            </w:r>
            <w:r>
              <w:rPr>
                <w:rFonts w:ascii="微软雅黑" w:hAnsi="微软雅黑" w:eastAsia="微软雅黑" w:cs="微软雅黑"/>
                <w:sz w:val="18"/>
                <w:szCs w:val="18"/>
                <w:highlight w:val="none"/>
              </w:rPr>
              <w:t xml:space="preserve">月至翌年 </w:t>
            </w:r>
            <w:r>
              <w:rPr>
                <w:rFonts w:ascii="Times New Roman" w:hAnsi="Times New Roman" w:eastAsia="Times New Roman" w:cs="Times New Roman"/>
                <w:position w:val="1"/>
                <w:sz w:val="18"/>
                <w:szCs w:val="18"/>
                <w:highlight w:val="none"/>
              </w:rPr>
              <w:t>2</w:t>
            </w:r>
            <w:r>
              <w:rPr>
                <w:rFonts w:ascii="Times New Roman" w:hAnsi="Times New Roman" w:eastAsia="Times New Roman" w:cs="Times New Roman"/>
                <w:spacing w:val="-9"/>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4-10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78"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4"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海南蒲 桃</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【科属分类】桃金娘科蒲桃属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15"/>
                <w:szCs w:val="15"/>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【中文别名】乌墨、乌楣</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30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Syzygium</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hainanense</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：及时的清理枯枝，进行</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240"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【原产地】产于我国长江流域以南地区和 台湾（乡土树种）</w:t>
            </w:r>
          </w:p>
          <w:p>
            <w:pPr>
              <w:pStyle w:val="20"/>
              <w:spacing w:before="12" w:line="310" w:lineRule="exact"/>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【生态习性】喜温暖湿润、阳光充足的环 境，根系发达、主根深、抗风力强，宜肥 沃疏松的砂质土壤。</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修枝整形，重点修剪内樘枝、</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病虫枝。控制树形。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：适应性强，一年一肥，粗放管理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：病虫害少发，海 南蒲桃为引鸟植物，应采取生</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2"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物防治手段控制害虫，避免使</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2-3</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用药物。</w:t>
            </w:r>
          </w:p>
        </w:tc>
      </w:tr>
      <w:tr>
        <w:tblPrEx>
          <w:tblCellMar>
            <w:top w:w="0" w:type="dxa"/>
            <w:left w:w="0" w:type="dxa"/>
            <w:bottom w:w="0" w:type="dxa"/>
            <w:right w:w="0" w:type="dxa"/>
          </w:tblCellMar>
        </w:tblPrEx>
        <w:trPr>
          <w:trHeight w:val="25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1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 xml:space="preserve">10 </w:t>
            </w:r>
            <w:r>
              <w:rPr>
                <w:rFonts w:ascii="微软雅黑" w:hAnsi="微软雅黑" w:eastAsia="微软雅黑" w:cs="微软雅黑"/>
                <w:sz w:val="18"/>
                <w:szCs w:val="18"/>
                <w:highlight w:val="none"/>
              </w:rPr>
              <w:t>月</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 xml:space="preserve">翌年 </w:t>
            </w:r>
            <w:r>
              <w:rPr>
                <w:rFonts w:ascii="Times New Roman" w:hAnsi="Times New Roman" w:eastAsia="Times New Roman" w:cs="Times New Roman"/>
                <w:position w:val="1"/>
                <w:sz w:val="18"/>
                <w:szCs w:val="18"/>
                <w:highlight w:val="none"/>
              </w:rPr>
              <w:t>3</w:t>
            </w:r>
            <w:r>
              <w:rPr>
                <w:rFonts w:ascii="Times New Roman" w:hAnsi="Times New Roman" w:eastAsia="Times New Roman" w:cs="Times New Roman"/>
                <w:spacing w:val="-9"/>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7" w:line="240" w:lineRule="auto"/>
              <w:ind w:left="155" w:right="0"/>
              <w:jc w:val="left"/>
              <w:rPr>
                <w:rFonts w:hint="eastAsia" w:ascii="微软雅黑" w:hAnsi="微软雅黑" w:eastAsia="微软雅黑" w:cs="微软雅黑"/>
                <w:sz w:val="18"/>
                <w:szCs w:val="18"/>
                <w:highlight w:val="none"/>
                <w:lang w:eastAsia="zh-CN"/>
              </w:rPr>
            </w:pPr>
            <w:r>
              <w:rPr>
                <w:rFonts w:ascii="微软雅黑" w:hAnsi="微软雅黑" w:eastAsia="微软雅黑" w:cs="微软雅黑"/>
                <w:sz w:val="18"/>
                <w:szCs w:val="18"/>
                <w:highlight w:val="none"/>
              </w:rPr>
              <w:t>盆架子</w:t>
            </w:r>
            <w:r>
              <w:rPr>
                <w:rFonts w:hint="eastAsia" w:ascii="微软雅黑" w:hAnsi="微软雅黑" w:eastAsia="微软雅黑" w:cs="微软雅黑"/>
                <w:sz w:val="18"/>
                <w:szCs w:val="18"/>
                <w:highlight w:val="none"/>
                <w:lang w:eastAsia="zh-CN"/>
              </w:rPr>
              <w:t>（</w:t>
            </w:r>
            <w:r>
              <w:rPr>
                <w:rFonts w:hint="eastAsia" w:ascii="微软雅黑" w:hAnsi="微软雅黑" w:eastAsia="微软雅黑" w:cs="微软雅黑"/>
                <w:sz w:val="18"/>
                <w:szCs w:val="18"/>
                <w:highlight w:val="none"/>
                <w:lang w:val="en-US" w:eastAsia="zh-CN"/>
              </w:rPr>
              <w:t>不建议小区种植</w:t>
            </w:r>
            <w:r>
              <w:rPr>
                <w:rFonts w:hint="eastAsia" w:ascii="微软雅黑" w:hAnsi="微软雅黑" w:eastAsia="微软雅黑" w:cs="微软雅黑"/>
                <w:sz w:val="18"/>
                <w:szCs w:val="18"/>
                <w:highlight w:val="none"/>
                <w:lang w:eastAsia="zh-CN"/>
              </w:rPr>
              <w:t>）</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【科属分类】夹竹桃科鸡骨常山属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9"/>
                <w:szCs w:val="19"/>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0" w:line="240" w:lineRule="auto"/>
              <w:ind w:right="0"/>
              <w:jc w:val="left"/>
              <w:rPr>
                <w:rFonts w:ascii="Times New Roman" w:hAnsi="Times New Roman" w:eastAsia="Times New Roman" w:cs="Times New Roman"/>
                <w:sz w:val="19"/>
                <w:szCs w:val="19"/>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【中文别名】糖胶树、象皮树、灯架树、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黑板树、乳木、魔神树等</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6"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sz w:val="18"/>
                <w:szCs w:val="18"/>
                <w:highlight w:val="none"/>
              </w:rPr>
              <w:t>Alstonia</w:t>
            </w:r>
            <w:r>
              <w:rPr>
                <w:rFonts w:ascii="Times New Roman" w:hAnsi="Times New Roman" w:eastAsia="Times New Roman" w:cs="Times New Roman"/>
                <w:i/>
                <w:spacing w:val="-8"/>
                <w:sz w:val="18"/>
                <w:szCs w:val="18"/>
                <w:highlight w:val="none"/>
              </w:rPr>
              <w:t xml:space="preserve"> </w:t>
            </w:r>
            <w:r>
              <w:rPr>
                <w:rFonts w:ascii="Times New Roman" w:hAnsi="Times New Roman" w:eastAsia="Times New Roman" w:cs="Times New Roman"/>
                <w:i/>
                <w:sz w:val="18"/>
                <w:szCs w:val="18"/>
                <w:highlight w:val="none"/>
              </w:rPr>
              <w:t>scholaris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春季是病虫害的</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【原产地】产于我国广西和云南</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高发季节，主要是绿翅绢野螟</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【生态习性】喜湿润空气，生于丘陵山地</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疏林中、路旁或水沟边。亦较耐干燥，耐 荫也耐强光，郁闭林中及辐射热高的裸露</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虫：在发生初期注意摘除虫苞，</w:t>
            </w:r>
          </w:p>
          <w:p>
            <w:pPr>
              <w:pStyle w:val="20"/>
              <w:spacing w:line="2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杀灭幼虫和蛹。</w:t>
            </w:r>
          </w:p>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3"/>
                <w:sz w:val="18"/>
                <w:szCs w:val="18"/>
                <w:highlight w:val="none"/>
              </w:rPr>
              <w:t>修剪</w:t>
            </w:r>
            <w:r>
              <w:rPr>
                <w:rFonts w:ascii="Microsoft YaHei UI" w:hAnsi="Microsoft YaHei UI" w:eastAsia="Microsoft YaHei UI" w:cs="Microsoft YaHei UI"/>
                <w:spacing w:val="-3"/>
                <w:sz w:val="18"/>
                <w:szCs w:val="18"/>
                <w:highlight w:val="none"/>
              </w:rPr>
              <w:t xml:space="preserve">：夏季花期 </w:t>
            </w:r>
            <w:r>
              <w:rPr>
                <w:rFonts w:ascii="Times New Roman" w:hAnsi="Times New Roman" w:eastAsia="Times New Roman" w:cs="Times New Roman"/>
                <w:sz w:val="18"/>
                <w:szCs w:val="18"/>
                <w:highlight w:val="none"/>
              </w:rPr>
              <w:t>6-11</w:t>
            </w:r>
            <w:r>
              <w:rPr>
                <w:rFonts w:ascii="Times New Roman" w:hAnsi="Times New Roman" w:eastAsia="Times New Roman" w:cs="Times New Roman"/>
                <w:spacing w:val="-3"/>
                <w:sz w:val="18"/>
                <w:szCs w:val="18"/>
                <w:highlight w:val="none"/>
              </w:rPr>
              <w:t xml:space="preserve"> </w:t>
            </w:r>
            <w:r>
              <w:rPr>
                <w:rFonts w:ascii="Microsoft YaHei UI" w:hAnsi="Microsoft YaHei UI" w:eastAsia="Microsoft YaHei UI" w:cs="Microsoft YaHei UI"/>
                <w:spacing w:val="-5"/>
                <w:sz w:val="18"/>
                <w:szCs w:val="18"/>
                <w:highlight w:val="none"/>
              </w:rPr>
              <w:t>月，且具</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地，均能生长良好。对土壤的适应性也较</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有臭味，如有必要应进行适当</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强，酸性土及碱性土均能生长。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的摘花处理。</w:t>
            </w:r>
          </w:p>
        </w:tc>
      </w:tr>
      <w:tr>
        <w:tblPrEx>
          <w:tblCellMar>
            <w:top w:w="0" w:type="dxa"/>
            <w:left w:w="0" w:type="dxa"/>
            <w:bottom w:w="0" w:type="dxa"/>
            <w:right w:w="0" w:type="dxa"/>
          </w:tblCellMar>
        </w:tblPrEx>
        <w:trPr>
          <w:trHeight w:val="33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6-11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54"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8"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木棉</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【科属分类】木棉科木棉属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before="19"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【中文别名】英雄树、红棉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一般很少发生病</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b/>
                <w:bCs/>
                <w:i/>
                <w:color w:val="1399E8"/>
                <w:sz w:val="18"/>
                <w:szCs w:val="18"/>
                <w:highlight w:val="none"/>
              </w:rPr>
              <w:t>Bombax</w:t>
            </w:r>
            <w:r>
              <w:rPr>
                <w:rFonts w:ascii="Times New Roman" w:hAnsi="Times New Roman" w:eastAsia="Times New Roman" w:cs="Times New Roman"/>
                <w:b/>
                <w:bCs/>
                <w:i/>
                <w:color w:val="1399E8"/>
                <w:spacing w:val="-8"/>
                <w:sz w:val="18"/>
                <w:szCs w:val="18"/>
                <w:highlight w:val="none"/>
              </w:rPr>
              <w:t xml:space="preserve"> </w:t>
            </w:r>
            <w:r>
              <w:rPr>
                <w:rFonts w:ascii="Times New Roman" w:hAnsi="Times New Roman" w:eastAsia="Times New Roman" w:cs="Times New Roman"/>
                <w:b/>
                <w:bCs/>
                <w:i/>
                <w:color w:val="1399E8"/>
                <w:sz w:val="18"/>
                <w:szCs w:val="18"/>
                <w:highlight w:val="none"/>
              </w:rPr>
              <w:t>malabarica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害，在少数长势不佳的个体上</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【原产地】华南；印度、马来西亚、澳大</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会发生茎腐病，易被桑科植物</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利亚</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寄生，多巡查，及时处理。</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【生态习性】喜温暖干燥和阳光充足环境。</w:t>
            </w:r>
          </w:p>
        </w:tc>
        <w:tc>
          <w:tcPr>
            <w:tcW w:w="1145" w:type="dxa"/>
            <w:vMerge w:val="restart"/>
            <w:tcBorders>
              <w:top w:val="nil"/>
              <w:left w:val="single" w:color="000000" w:sz="4" w:space="0"/>
              <w:right w:val="single" w:color="000000" w:sz="4" w:space="0"/>
            </w:tcBorders>
          </w:tcPr>
          <w:p>
            <w:pPr>
              <w:pStyle w:val="20"/>
              <w:spacing w:line="260"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：夏季台风来临前要及时</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耐寒，稍耐湿，忌积水。耐旱，抗污染、</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梳枝，清理枯枝，病枝，避免</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抗风力强，深根性，速生，萌芽力强。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砸伤路人。</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多施肥促进开花和</w:t>
            </w:r>
          </w:p>
        </w:tc>
      </w:tr>
      <w:tr>
        <w:tblPrEx>
          <w:tblCellMar>
            <w:top w:w="0" w:type="dxa"/>
            <w:left w:w="0" w:type="dxa"/>
            <w:bottom w:w="0" w:type="dxa"/>
            <w:right w:w="0" w:type="dxa"/>
          </w:tblCellMar>
        </w:tblPrEx>
        <w:trPr>
          <w:trHeight w:val="324"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2-4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花芽的形成，尤其注意多施磷、</w:t>
            </w:r>
          </w:p>
        </w:tc>
      </w:tr>
    </w:tbl>
    <w:p>
      <w:pPr>
        <w:spacing w:after="0" w:line="226" w:lineRule="exact"/>
        <w:jc w:val="left"/>
        <w:rPr>
          <w:rFonts w:ascii="Microsoft YaHei UI" w:hAnsi="Microsoft YaHei UI" w:eastAsia="Microsoft YaHei UI" w:cs="Microsoft YaHei UI"/>
          <w:sz w:val="18"/>
          <w:szCs w:val="18"/>
          <w:highlight w:val="none"/>
        </w:rPr>
        <w:sectPr>
          <w:footerReference r:id="rId27" w:type="default"/>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8"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钾肥，少施氮肥。</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244" w:right="154" w:hanging="89"/>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美丽异 木棉</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【科属分类】木棉科吉贝属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不耐涝，要求土质 的排水性必须良好，不然易使 根部腐烂。生长期多施肥。控 水可达到控花效果。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：病虫害少发，常</w:t>
            </w:r>
          </w:p>
        </w:tc>
      </w:tr>
      <w:tr>
        <w:tblPrEx>
          <w:tblCellMar>
            <w:top w:w="0" w:type="dxa"/>
            <w:left w:w="0" w:type="dxa"/>
            <w:bottom w:w="0" w:type="dxa"/>
            <w:right w:w="0" w:type="dxa"/>
          </w:tblCellMar>
        </w:tblPrEx>
        <w:trPr>
          <w:trHeight w:val="2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【中文别名】美人树、美丽木棉、丝木棉</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7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Ceiba</w:t>
            </w:r>
            <w:r>
              <w:rPr>
                <w:rFonts w:ascii="Times New Roman" w:hAnsi="Times New Roman" w:eastAsia="Times New Roman" w:cs="Times New Roman"/>
                <w:i/>
                <w:spacing w:val="-5"/>
                <w:position w:val="1"/>
                <w:sz w:val="18"/>
                <w:szCs w:val="18"/>
                <w:highlight w:val="none"/>
              </w:rPr>
              <w:t xml:space="preserve"> </w:t>
            </w:r>
            <w:r>
              <w:rPr>
                <w:rFonts w:ascii="Times New Roman" w:hAnsi="Times New Roman" w:eastAsia="Times New Roman" w:cs="Times New Roman"/>
                <w:i/>
                <w:position w:val="1"/>
                <w:sz w:val="18"/>
                <w:szCs w:val="18"/>
                <w:highlight w:val="none"/>
              </w:rPr>
              <w:t>speciosa</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【原产地】阿根廷、巴西</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【生态习性】喜温暖干燥和阳光充足环境。</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不耐寒，稍耐湿，忌积水。耐旱，抗风力 强，深根性，速生，萌芽力强。</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5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10-12</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4-5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5"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25"/>
                <w:szCs w:val="25"/>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23"/>
                <w:szCs w:val="23"/>
                <w:highlight w:val="none"/>
              </w:rPr>
            </w:pPr>
          </w:p>
          <w:p>
            <w:pPr>
              <w:pStyle w:val="20"/>
              <w:spacing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大叶紫 薇</w:t>
            </w:r>
          </w:p>
        </w:tc>
        <w:tc>
          <w:tcPr>
            <w:tcW w:w="3496" w:type="dxa"/>
            <w:vMerge w:val="restart"/>
            <w:tcBorders>
              <w:top w:val="single" w:color="000000" w:sz="4" w:space="0"/>
              <w:left w:val="single" w:color="000000" w:sz="4" w:space="0"/>
              <w:right w:val="single" w:color="000000" w:sz="4" w:space="0"/>
            </w:tcBorders>
          </w:tcPr>
          <w:p>
            <w:pPr>
              <w:pStyle w:val="20"/>
              <w:spacing w:before="0" w:line="240" w:lineRule="auto"/>
              <w:ind w:right="0"/>
              <w:jc w:val="left"/>
              <w:rPr>
                <w:rFonts w:ascii="Times New Roman" w:hAnsi="Times New Roman" w:eastAsia="Times New Roman" w:cs="Times New Roman"/>
                <w:sz w:val="18"/>
                <w:szCs w:val="18"/>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【科属分类】千屈菜科紫薇属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23"/>
                <w:szCs w:val="23"/>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耐旱，怕涝，雨水</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【中文别名】大花紫薇</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过多时加强排水防涝。</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Lagerstroemia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speciosa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常见病害为白粉</w:t>
            </w:r>
          </w:p>
        </w:tc>
      </w:tr>
      <w:tr>
        <w:tblPrEx>
          <w:tblCellMar>
            <w:top w:w="0" w:type="dxa"/>
            <w:left w:w="0" w:type="dxa"/>
            <w:bottom w:w="0" w:type="dxa"/>
            <w:right w:w="0" w:type="dxa"/>
          </w:tblCellMar>
        </w:tblPrEx>
        <w:trPr>
          <w:trHeight w:val="9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【原产地】原产于东亚南部。</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【生态习性】喜光，喜高温湿润气候。不 耐阴，宜肥沃湿润的酸性土。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病，减少侵染源，结合秋、冬</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季修剪，消除病枯枝并集中烧 毁。</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可在开花完毕后马上剪</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掉花枝，可使其在 </w:t>
            </w:r>
            <w:r>
              <w:rPr>
                <w:rFonts w:ascii="Times New Roman" w:hAnsi="Times New Roman" w:eastAsia="Times New Roman" w:cs="Times New Roman"/>
                <w:sz w:val="18"/>
                <w:szCs w:val="18"/>
                <w:highlight w:val="none"/>
              </w:rPr>
              <w:t>1</w:t>
            </w:r>
            <w:r>
              <w:rPr>
                <w:rFonts w:ascii="Times New Roman" w:hAnsi="Times New Roman" w:eastAsia="Times New Roman" w:cs="Times New Roman"/>
                <w:spacing w:val="-9"/>
                <w:sz w:val="18"/>
                <w:szCs w:val="18"/>
                <w:highlight w:val="none"/>
              </w:rPr>
              <w:t xml:space="preserve"> </w:t>
            </w:r>
            <w:r>
              <w:rPr>
                <w:rFonts w:ascii="Microsoft YaHei UI" w:hAnsi="Microsoft YaHei UI" w:eastAsia="Microsoft YaHei UI" w:cs="Microsoft YaHei UI"/>
                <w:sz w:val="18"/>
                <w:szCs w:val="18"/>
                <w:highlight w:val="none"/>
              </w:rPr>
              <w:t>年中出现</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数次开花。结果后及时剪果，</w:t>
            </w:r>
          </w:p>
        </w:tc>
      </w:tr>
      <w:tr>
        <w:tblPrEx>
          <w:tblCellMar>
            <w:top w:w="0" w:type="dxa"/>
            <w:left w:w="0" w:type="dxa"/>
            <w:bottom w:w="0" w:type="dxa"/>
            <w:right w:w="0" w:type="dxa"/>
          </w:tblCellMar>
        </w:tblPrEx>
        <w:trPr>
          <w:trHeight w:val="264"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确保观赏效果。</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0"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人面子</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【科属分类】漆树科人面子属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0"/>
                <w:szCs w:val="20"/>
                <w:highlight w:val="none"/>
              </w:rPr>
            </w:pPr>
          </w:p>
          <w:p>
            <w:pPr>
              <w:pStyle w:val="20"/>
              <w:spacing w:line="308" w:lineRule="exact"/>
              <w:ind w:left="298" w:right="182" w:hanging="11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地孤植</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【中文别名】仁面子树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Dracontomelon</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duperreanum</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：尚未发现严重的</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【原产地】云南、广西、广东（乡土树种）</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【生态习性】喜阳，喜湿润肥沃酸性土壤，</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萌芽力强。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病虫害，采用常规防治管理即</w:t>
            </w:r>
          </w:p>
          <w:p>
            <w:pPr>
              <w:pStyle w:val="20"/>
              <w:spacing w:line="2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可。</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夏季水分要求高，</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【形态特征】常绿大乔木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雨季要加强管理，及时疏通排</w:t>
            </w:r>
          </w:p>
        </w:tc>
      </w:tr>
      <w:tr>
        <w:tblPrEx>
          <w:tblCellMar>
            <w:top w:w="0" w:type="dxa"/>
            <w:left w:w="0" w:type="dxa"/>
            <w:bottom w:w="0" w:type="dxa"/>
            <w:right w:w="0" w:type="dxa"/>
          </w:tblCellMar>
        </w:tblPrEx>
        <w:trPr>
          <w:trHeight w:val="32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涝。</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68"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0"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2"/>
                <w:szCs w:val="22"/>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火焰树</w:t>
            </w:r>
          </w:p>
        </w:tc>
        <w:tc>
          <w:tcPr>
            <w:tcW w:w="3496" w:type="dxa"/>
            <w:tcBorders>
              <w:top w:val="single" w:color="000000" w:sz="4" w:space="0"/>
              <w:left w:val="single" w:color="000000" w:sz="4" w:space="0"/>
              <w:bottom w:val="nil"/>
              <w:right w:val="single" w:color="000000" w:sz="4" w:space="0"/>
            </w:tcBorders>
          </w:tcPr>
          <w:p>
            <w:pPr>
              <w:pStyle w:val="20"/>
              <w:spacing w:before="58" w:line="3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【科属分类】紫葳科火焰树属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0" w:line="308" w:lineRule="exact"/>
              <w:ind w:left="298" w:right="182" w:hanging="11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地孤植</w:t>
            </w:r>
          </w:p>
        </w:tc>
        <w:tc>
          <w:tcPr>
            <w:tcW w:w="2580" w:type="dxa"/>
            <w:tcBorders>
              <w:top w:val="single" w:color="000000" w:sz="4" w:space="0"/>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【中文别名】火焰木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病虫害防治：</w:t>
            </w:r>
            <w:r>
              <w:rPr>
                <w:rFonts w:ascii="Microsoft YaHei UI" w:hAnsi="Microsoft YaHei UI" w:eastAsia="Microsoft YaHei UI" w:cs="Microsoft YaHei UI"/>
                <w:spacing w:val="-5"/>
                <w:sz w:val="18"/>
                <w:szCs w:val="18"/>
                <w:highlight w:val="none"/>
              </w:rPr>
              <w:t>生长适应能力强，</w:t>
            </w:r>
          </w:p>
        </w:tc>
      </w:tr>
      <w:tr>
        <w:tblPrEx>
          <w:tblCellMar>
            <w:top w:w="0" w:type="dxa"/>
            <w:left w:w="0" w:type="dxa"/>
            <w:bottom w:w="0" w:type="dxa"/>
            <w:right w:w="0" w:type="dxa"/>
          </w:tblCellMar>
        </w:tblPrEx>
        <w:trPr>
          <w:trHeight w:val="166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8"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Spathodea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campanulata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【原产地】热带非洲和热带美洲</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【生态习性】喜光，喜高温，以肥沃和排 水良好的沙质壤土或壤土为宜。</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一般较少发生病虫害，如有可</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根据实际情况进行处理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：水分要求充足，夏 季高温季节要及时水分，早晚 淋水错时补充水分抗旱。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喜高温，故冬季来临前</w:t>
            </w: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10"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要提前做好防冻害措施。春季</w:t>
            </w:r>
          </w:p>
        </w:tc>
      </w:tr>
      <w:tr>
        <w:tblPrEx>
          <w:tblCellMar>
            <w:top w:w="0" w:type="dxa"/>
            <w:left w:w="0" w:type="dxa"/>
            <w:bottom w:w="0" w:type="dxa"/>
            <w:right w:w="0" w:type="dxa"/>
          </w:tblCellMar>
        </w:tblPrEx>
        <w:trPr>
          <w:trHeight w:val="336"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【果期】秋冬两季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及时修剪因受冻造成的干枝。</w:t>
            </w:r>
          </w:p>
        </w:tc>
      </w:tr>
    </w:tbl>
    <w:p>
      <w:pPr>
        <w:spacing w:after="0" w:line="297"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406"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4"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29</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6" w:line="308" w:lineRule="exact"/>
              <w:ind w:left="244" w:right="154" w:hanging="89"/>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黄花风 铃木</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【科属分类】紫葳科风铃木属</w:t>
            </w:r>
          </w:p>
          <w:p>
            <w:pPr>
              <w:pStyle w:val="20"/>
              <w:spacing w:before="16" w:line="308"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【中文别名】黄钟木、巴西风铃木、黄金 风铃木</w:t>
            </w:r>
          </w:p>
          <w:p>
            <w:pPr>
              <w:pStyle w:val="20"/>
              <w:spacing w:line="294"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Tabebuia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chrysotricha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【原产地】原产墨西哥、中美洲、南美洲</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11"/>
                <w:sz w:val="18"/>
                <w:szCs w:val="18"/>
                <w:highlight w:val="none"/>
              </w:rPr>
              <w:t>【生态习性】性喜高温，生育适温</w:t>
            </w:r>
            <w:r>
              <w:rPr>
                <w:rFonts w:ascii="微软雅黑" w:hAnsi="微软雅黑" w:eastAsia="微软雅黑" w:cs="微软雅黑"/>
                <w:spacing w:val="-4"/>
                <w:sz w:val="18"/>
                <w:szCs w:val="18"/>
                <w:highlight w:val="none"/>
              </w:rPr>
              <w:t xml:space="preserve"> </w:t>
            </w:r>
            <w:r>
              <w:rPr>
                <w:rFonts w:ascii="Times New Roman" w:hAnsi="Times New Roman" w:eastAsia="Times New Roman" w:cs="Times New Roman"/>
                <w:position w:val="1"/>
                <w:sz w:val="18"/>
                <w:szCs w:val="18"/>
                <w:highlight w:val="none"/>
              </w:rPr>
              <w:t>23-30</w:t>
            </w:r>
            <w:r>
              <w:rPr>
                <w:rFonts w:ascii="宋体" w:hAnsi="宋体" w:eastAsia="宋体" w:cs="宋体"/>
                <w:sz w:val="18"/>
                <w:szCs w:val="18"/>
                <w:highlight w:val="none"/>
              </w:rPr>
              <w:t>℃</w:t>
            </w:r>
            <w:r>
              <w:rPr>
                <w:rFonts w:ascii="微软雅黑" w:hAnsi="微软雅黑" w:eastAsia="微软雅黑" w:cs="微软雅黑"/>
                <w:sz w:val="18"/>
                <w:szCs w:val="18"/>
                <w:highlight w:val="none"/>
              </w:rPr>
              <w:t>， 最低温度</w:t>
            </w:r>
            <w:r>
              <w:rPr>
                <w:rFonts w:ascii="微软雅黑" w:hAnsi="微软雅黑" w:eastAsia="微软雅黑" w:cs="微软雅黑"/>
                <w:spacing w:val="-9"/>
                <w:sz w:val="18"/>
                <w:szCs w:val="18"/>
                <w:highlight w:val="none"/>
              </w:rPr>
              <w:t xml:space="preserve"> </w:t>
            </w:r>
            <w:r>
              <w:rPr>
                <w:rFonts w:ascii="Times New Roman" w:hAnsi="Times New Roman" w:eastAsia="Times New Roman" w:cs="Times New Roman"/>
                <w:position w:val="1"/>
                <w:sz w:val="18"/>
                <w:szCs w:val="18"/>
                <w:highlight w:val="none"/>
              </w:rPr>
              <w:t>5</w:t>
            </w:r>
            <w:r>
              <w:rPr>
                <w:rFonts w:ascii="宋体" w:hAnsi="宋体" w:eastAsia="宋体" w:cs="宋体"/>
                <w:position w:val="1"/>
                <w:sz w:val="18"/>
                <w:szCs w:val="18"/>
                <w:highlight w:val="none"/>
              </w:rPr>
              <w:t>℃</w:t>
            </w:r>
            <w:r>
              <w:rPr>
                <w:rFonts w:ascii="微软雅黑" w:hAnsi="微软雅黑" w:eastAsia="微软雅黑" w:cs="微软雅黑"/>
                <w:sz w:val="18"/>
                <w:szCs w:val="18"/>
                <w:highlight w:val="none"/>
              </w:rPr>
              <w:t>，在中国仅适合热带、亚热 带地区栽培。</w:t>
            </w:r>
          </w:p>
          <w:p>
            <w:pPr>
              <w:pStyle w:val="20"/>
              <w:spacing w:line="3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sz w:val="18"/>
                <w:szCs w:val="18"/>
                <w:highlight w:val="none"/>
              </w:rPr>
              <w:t>5-6</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6"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3"/>
                <w:szCs w:val="23"/>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 xml:space="preserve">：在每年春季新叶 刚萌发时，黄风铃木容易受到 叶斑病等侵害。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及时清理果，有利于枝 条生长。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打孔施肥，多施肥 促进开花和花芽的形成。</w:t>
            </w:r>
          </w:p>
        </w:tc>
      </w:tr>
      <w:tr>
        <w:tblPrEx>
          <w:tblCellMar>
            <w:top w:w="0" w:type="dxa"/>
            <w:left w:w="0" w:type="dxa"/>
            <w:bottom w:w="0" w:type="dxa"/>
            <w:right w:w="0" w:type="dxa"/>
          </w:tblCellMar>
        </w:tblPrEx>
        <w:trPr>
          <w:trHeight w:val="395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30</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6"/>
                <w:szCs w:val="16"/>
                <w:highlight w:val="none"/>
              </w:rPr>
            </w:pPr>
          </w:p>
          <w:p>
            <w:pPr>
              <w:pStyle w:val="20"/>
              <w:spacing w:line="308" w:lineRule="exact"/>
              <w:ind w:left="244" w:right="154" w:hanging="89"/>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海南菜 豆树</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【科属分类】紫葳科菜豆树属</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【中文别名】大叶牛尾林、牛尾林、大叶 牛尾连、绿宝、幸福树</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Radermachera</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hainanensis</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【原产地】产于我国广东、海南和云南西 南部。乡土树种</w:t>
            </w:r>
          </w:p>
          <w:p>
            <w:pPr>
              <w:pStyle w:val="20"/>
              <w:spacing w:before="3" w:line="237" w:lineRule="auto"/>
              <w:ind w:left="102" w:right="-1"/>
              <w:jc w:val="left"/>
              <w:rPr>
                <w:rFonts w:ascii="微软雅黑" w:hAnsi="微软雅黑" w:eastAsia="微软雅黑" w:cs="微软雅黑"/>
                <w:sz w:val="18"/>
                <w:szCs w:val="18"/>
                <w:highlight w:val="none"/>
              </w:rPr>
            </w:pPr>
            <w:r>
              <w:rPr>
                <w:rFonts w:ascii="微软雅黑" w:hAnsi="微软雅黑" w:eastAsia="微软雅黑" w:cs="微软雅黑"/>
                <w:w w:val="95"/>
                <w:sz w:val="18"/>
                <w:szCs w:val="18"/>
                <w:highlight w:val="none"/>
              </w:rPr>
              <w:t>【生态习性】</w:t>
            </w:r>
            <w:r>
              <w:rPr>
                <w:rFonts w:ascii="宋体" w:hAnsi="宋体" w:eastAsia="宋体" w:cs="宋体"/>
                <w:color w:val="333333"/>
                <w:w w:val="95"/>
                <w:sz w:val="21"/>
                <w:szCs w:val="21"/>
                <w:highlight w:val="none"/>
              </w:rPr>
              <w:t>喜光，喜高温多湿环境。</w:t>
            </w:r>
            <w:r>
              <w:rPr>
                <w:rFonts w:ascii="宋体" w:hAnsi="宋体" w:eastAsia="宋体" w:cs="宋体"/>
                <w:color w:val="333333"/>
                <w:spacing w:val="58"/>
                <w:w w:val="95"/>
                <w:sz w:val="21"/>
                <w:szCs w:val="21"/>
                <w:highlight w:val="none"/>
              </w:rPr>
              <w:t xml:space="preserve"> </w:t>
            </w:r>
            <w:r>
              <w:rPr>
                <w:rFonts w:ascii="宋体" w:hAnsi="宋体" w:eastAsia="宋体" w:cs="宋体"/>
                <w:color w:val="333333"/>
                <w:spacing w:val="-5"/>
                <w:sz w:val="21"/>
                <w:szCs w:val="21"/>
                <w:highlight w:val="none"/>
              </w:rPr>
              <w:t>耐高温，宜湿润，宜疏松肥沃、排水</w:t>
            </w:r>
            <w:r>
              <w:rPr>
                <w:rFonts w:ascii="宋体" w:hAnsi="宋体" w:eastAsia="宋体" w:cs="宋体"/>
                <w:color w:val="333333"/>
                <w:w w:val="99"/>
                <w:sz w:val="21"/>
                <w:szCs w:val="21"/>
                <w:highlight w:val="none"/>
              </w:rPr>
              <w:t xml:space="preserve"> </w:t>
            </w:r>
            <w:r>
              <w:rPr>
                <w:rFonts w:ascii="宋体" w:hAnsi="宋体" w:eastAsia="宋体" w:cs="宋体"/>
                <w:color w:val="333333"/>
                <w:sz w:val="21"/>
                <w:szCs w:val="21"/>
                <w:highlight w:val="none"/>
              </w:rPr>
              <w:t>良好、富含有机质的壤土和砂质壤</w:t>
            </w:r>
            <w:r>
              <w:rPr>
                <w:rFonts w:ascii="宋体" w:hAnsi="宋体" w:eastAsia="宋体" w:cs="宋体"/>
                <w:color w:val="333333"/>
                <w:w w:val="99"/>
                <w:sz w:val="21"/>
                <w:szCs w:val="21"/>
                <w:highlight w:val="none"/>
              </w:rPr>
              <w:t xml:space="preserve"> </w:t>
            </w:r>
            <w:r>
              <w:rPr>
                <w:rFonts w:ascii="宋体" w:hAnsi="宋体" w:eastAsia="宋体" w:cs="宋体"/>
                <w:color w:val="333333"/>
                <w:sz w:val="21"/>
                <w:szCs w:val="21"/>
                <w:highlight w:val="none"/>
              </w:rPr>
              <w:t>土</w:t>
            </w:r>
            <w:r>
              <w:rPr>
                <w:rFonts w:ascii="微软雅黑" w:hAnsi="微软雅黑" w:eastAsia="微软雅黑" w:cs="微软雅黑"/>
                <w:sz w:val="18"/>
                <w:szCs w:val="18"/>
                <w:highlight w:val="none"/>
              </w:rPr>
              <w:t>。</w:t>
            </w:r>
          </w:p>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10-12</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6"/>
                <w:szCs w:val="16"/>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21"/>
                <w:szCs w:val="21"/>
                <w:highlight w:val="none"/>
              </w:rPr>
            </w:pPr>
          </w:p>
          <w:p>
            <w:pPr>
              <w:pStyle w:val="20"/>
              <w:spacing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 xml:space="preserve">需要注意防白蚁 虫害，由于白蚁长在地下不易 被发现，故每天应仔细观察树 种的枝叶杆等生长情况，发现 异常及时挖开地面查看。 </w:t>
            </w:r>
            <w:r>
              <w:rPr>
                <w:rFonts w:ascii="Microsoft YaHei UI" w:hAnsi="Microsoft YaHei UI" w:eastAsia="Microsoft YaHei UI" w:cs="Microsoft YaHei UI"/>
                <w:b/>
                <w:bCs/>
                <w:spacing w:val="-5"/>
                <w:sz w:val="18"/>
                <w:szCs w:val="18"/>
                <w:highlight w:val="none"/>
              </w:rPr>
              <w:t>水肥管理：</w:t>
            </w:r>
            <w:r>
              <w:rPr>
                <w:rFonts w:ascii="Microsoft YaHei UI" w:hAnsi="Microsoft YaHei UI" w:eastAsia="Microsoft YaHei UI" w:cs="Microsoft YaHei UI"/>
                <w:spacing w:val="-5"/>
                <w:sz w:val="18"/>
                <w:szCs w:val="18"/>
                <w:highlight w:val="none"/>
              </w:rPr>
              <w:t>水肥条件要求较高，</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栽植时应注意选择四旁和土层 深厚、排水良好。不宜做行道 树，适宜绿地栽种。</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7"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芒毛杜 英</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【科属分类】杜英科杜英属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7"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【中文别名】长芒杜英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b/>
                <w:bCs/>
                <w:i/>
                <w:color w:val="1399E8"/>
                <w:position w:val="1"/>
                <w:sz w:val="18"/>
                <w:szCs w:val="18"/>
                <w:highlight w:val="none"/>
              </w:rPr>
              <w:t>Elaeocarpus</w:t>
            </w:r>
            <w:r>
              <w:rPr>
                <w:rFonts w:ascii="Times New Roman" w:hAnsi="Times New Roman" w:eastAsia="Times New Roman" w:cs="Times New Roman"/>
                <w:b/>
                <w:bCs/>
                <w:i/>
                <w:color w:val="1399E8"/>
                <w:spacing w:val="-9"/>
                <w:position w:val="1"/>
                <w:sz w:val="18"/>
                <w:szCs w:val="18"/>
                <w:highlight w:val="none"/>
              </w:rPr>
              <w:t xml:space="preserve"> </w:t>
            </w:r>
            <w:r>
              <w:rPr>
                <w:rFonts w:ascii="Times New Roman" w:hAnsi="Times New Roman" w:eastAsia="Times New Roman" w:cs="Times New Roman"/>
                <w:b/>
                <w:bCs/>
                <w:i/>
                <w:color w:val="1399E8"/>
                <w:position w:val="1"/>
                <w:sz w:val="18"/>
                <w:szCs w:val="18"/>
                <w:highlight w:val="none"/>
              </w:rPr>
              <w:t>rugosus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保证土壤不干，具</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【原产地】海南；云南、中南半岛、马来</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板根，雨季减少浇水，防止涝</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西亚</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【生态习性】喜温暖湿润环境，适生于酸 </w:t>
            </w:r>
            <w:r>
              <w:rPr>
                <w:rFonts w:ascii="微软雅黑" w:hAnsi="微软雅黑" w:eastAsia="微软雅黑" w:cs="微软雅黑"/>
                <w:spacing w:val="-3"/>
                <w:sz w:val="18"/>
                <w:szCs w:val="18"/>
                <w:highlight w:val="none"/>
              </w:rPr>
              <w:t>性的黄壤，但要求排水良好，其根系发达，</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害。</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：在冬季植株进入休眠或 半休眠期，要把瘦弱、病虫、</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萌芽力强。见于低海拔的山谷。</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枯死、过密等枝条剪掉。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易真菌类病害，</w:t>
            </w:r>
          </w:p>
        </w:tc>
      </w:tr>
      <w:tr>
        <w:tblPrEx>
          <w:tblCellMar>
            <w:top w:w="0" w:type="dxa"/>
            <w:left w:w="0" w:type="dxa"/>
            <w:bottom w:w="0" w:type="dxa"/>
            <w:right w:w="0" w:type="dxa"/>
          </w:tblCellMar>
        </w:tblPrEx>
        <w:trPr>
          <w:trHeight w:val="33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可用杀菌类药物防治。</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【果期】冬季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4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0" w:line="240" w:lineRule="auto"/>
              <w:ind w:right="0"/>
              <w:jc w:val="left"/>
              <w:rPr>
                <w:rFonts w:ascii="Times New Roman" w:hAnsi="Times New Roman" w:eastAsia="Times New Roman" w:cs="Times New Roman"/>
                <w:sz w:val="22"/>
                <w:szCs w:val="22"/>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4"/>
                <w:szCs w:val="14"/>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白兰</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【科属分类】木兰科含笑属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20"/>
                <w:szCs w:val="20"/>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【中文别名】白缅花、白兰花、缅桂花、</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白玉兰</w:t>
            </w:r>
          </w:p>
          <w:p>
            <w:pPr>
              <w:pStyle w:val="20"/>
              <w:spacing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Michelia</w:t>
            </w:r>
            <w:r>
              <w:rPr>
                <w:rFonts w:ascii="Times New Roman" w:hAnsi="Times New Roman" w:eastAsia="Times New Roman" w:cs="Times New Roman"/>
                <w:i/>
                <w:spacing w:val="-7"/>
                <w:position w:val="1"/>
                <w:sz w:val="18"/>
                <w:szCs w:val="18"/>
                <w:highlight w:val="none"/>
              </w:rPr>
              <w:t xml:space="preserve"> </w:t>
            </w:r>
            <w:r>
              <w:rPr>
                <w:rFonts w:ascii="Arial" w:hAnsi="Arial" w:eastAsia="Arial" w:cs="Arial"/>
                <w:i/>
                <w:sz w:val="18"/>
                <w:szCs w:val="18"/>
                <w:highlight w:val="none"/>
              </w:rPr>
              <w:t>×</w:t>
            </w:r>
            <w:r>
              <w:rPr>
                <w:rFonts w:ascii="Times New Roman" w:hAnsi="Times New Roman" w:eastAsia="Times New Roman" w:cs="Times New Roman"/>
                <w:i/>
                <w:position w:val="1"/>
                <w:sz w:val="18"/>
                <w:szCs w:val="18"/>
                <w:highlight w:val="none"/>
              </w:rPr>
              <w:t>alba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：主要的病虫害有</w:t>
            </w:r>
          </w:p>
          <w:p>
            <w:pPr>
              <w:pStyle w:val="20"/>
              <w:spacing w:line="2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黄化病、炭疽病、粉蚧。</w:t>
            </w:r>
          </w:p>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水肥管理：</w:t>
            </w:r>
            <w:r>
              <w:rPr>
                <w:rFonts w:ascii="Microsoft YaHei UI" w:hAnsi="Microsoft YaHei UI" w:eastAsia="Microsoft YaHei UI" w:cs="Microsoft YaHei UI"/>
                <w:spacing w:val="-5"/>
                <w:sz w:val="18"/>
                <w:szCs w:val="18"/>
                <w:highlight w:val="none"/>
              </w:rPr>
              <w:t>根系肉质，怕积水，</w:t>
            </w:r>
          </w:p>
        </w:tc>
      </w:tr>
      <w:tr>
        <w:tblPrEx>
          <w:tblCellMar>
            <w:top w:w="0" w:type="dxa"/>
            <w:left w:w="0" w:type="dxa"/>
            <w:bottom w:w="0" w:type="dxa"/>
            <w:right w:w="0" w:type="dxa"/>
          </w:tblCellMar>
        </w:tblPrEx>
        <w:trPr>
          <w:trHeight w:val="30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【原产地】印尼爪哇</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又不耐干。日常浇水需见干见</w:t>
            </w:r>
          </w:p>
        </w:tc>
      </w:tr>
    </w:tbl>
    <w:p>
      <w:pPr>
        <w:spacing w:after="0" w:line="240"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【生态习性】喜光，喜温暖湿润环境。不</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湿、干透浇透，并经常给叶片</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耐干旱和水涝，对二氧化硫、氯气等有毒</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喷水。薄肥勤施，生长旺盛期，</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气体比较敏感，抗性差。</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每半个月施一次肥。</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入冬前，应剪掉枯枝、</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病枝、徒长枝和过密枝，最大</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限度地减少植株的营养消耗。</w:t>
            </w:r>
          </w:p>
        </w:tc>
      </w:tr>
      <w:tr>
        <w:tblPrEx>
          <w:tblCellMar>
            <w:top w:w="0" w:type="dxa"/>
            <w:left w:w="0" w:type="dxa"/>
            <w:bottom w:w="0" w:type="dxa"/>
            <w:right w:w="0" w:type="dxa"/>
          </w:tblCellMar>
        </w:tblPrEx>
        <w:trPr>
          <w:trHeight w:val="26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春初可适当摘去枝条下部的老</w:t>
            </w:r>
          </w:p>
        </w:tc>
      </w:tr>
      <w:tr>
        <w:tblPrEx>
          <w:tblCellMar>
            <w:top w:w="0" w:type="dxa"/>
            <w:left w:w="0" w:type="dxa"/>
            <w:bottom w:w="0" w:type="dxa"/>
            <w:right w:w="0" w:type="dxa"/>
          </w:tblCellMar>
        </w:tblPrEx>
        <w:trPr>
          <w:trHeight w:val="28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叶，以促生新枝条。</w:t>
            </w:r>
          </w:p>
        </w:tc>
      </w:tr>
      <w:tr>
        <w:tblPrEx>
          <w:tblCellMar>
            <w:top w:w="0" w:type="dxa"/>
            <w:left w:w="0" w:type="dxa"/>
            <w:bottom w:w="0" w:type="dxa"/>
            <w:right w:w="0" w:type="dxa"/>
          </w:tblCellMar>
        </w:tblPrEx>
        <w:trPr>
          <w:trHeight w:val="362"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9"/>
                <w:szCs w:val="19"/>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0"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玉兰</w:t>
            </w:r>
          </w:p>
        </w:tc>
        <w:tc>
          <w:tcPr>
            <w:tcW w:w="3496" w:type="dxa"/>
            <w:tcBorders>
              <w:top w:val="single" w:color="000000" w:sz="4" w:space="0"/>
              <w:left w:val="single" w:color="000000" w:sz="4" w:space="0"/>
              <w:bottom w:val="nil"/>
              <w:right w:val="single" w:color="000000" w:sz="4" w:space="0"/>
            </w:tcBorders>
          </w:tcPr>
          <w:p>
            <w:pPr>
              <w:pStyle w:val="20"/>
              <w:spacing w:before="46"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【科属分类】木兰科木兰属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【中文别名】应春花、白玉兰、望春花、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喜酸性的土壤、土</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2" w:line="3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迎春花、玉堂春、木兰</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壤要多且疏松，肥沃、保水、</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0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b/>
                <w:bCs/>
                <w:i/>
                <w:color w:val="1399E8"/>
                <w:position w:val="1"/>
                <w:sz w:val="18"/>
                <w:szCs w:val="18"/>
                <w:highlight w:val="none"/>
              </w:rPr>
              <w:t>Magnolia</w:t>
            </w:r>
            <w:r>
              <w:rPr>
                <w:rFonts w:ascii="Times New Roman" w:hAnsi="Times New Roman" w:eastAsia="Times New Roman" w:cs="Times New Roman"/>
                <w:b/>
                <w:bCs/>
                <w:i/>
                <w:color w:val="1399E8"/>
                <w:spacing w:val="-8"/>
                <w:position w:val="1"/>
                <w:sz w:val="18"/>
                <w:szCs w:val="18"/>
                <w:highlight w:val="none"/>
              </w:rPr>
              <w:t xml:space="preserve"> </w:t>
            </w:r>
            <w:r>
              <w:rPr>
                <w:rFonts w:ascii="Times New Roman" w:hAnsi="Times New Roman" w:eastAsia="Times New Roman" w:cs="Times New Roman"/>
                <w:b/>
                <w:bCs/>
                <w:i/>
                <w:color w:val="1399E8"/>
                <w:position w:val="1"/>
                <w:sz w:val="18"/>
                <w:szCs w:val="18"/>
                <w:highlight w:val="none"/>
              </w:rPr>
              <w:t>denudata</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【原产地】产于江西（庐山）、浙江（天 目山）、湖南（衡山）、贵州</w:t>
            </w:r>
          </w:p>
          <w:p>
            <w:pPr>
              <w:pStyle w:val="20"/>
              <w:spacing w:before="12" w:line="310"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【生态习性】喜光，忌湿冷，喜肥沃、排 水良好而带微酸性的砂质土壤。</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透气。打孔施肥，多施肥促进</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开花和花芽的形成，旱季多淋 水，雨季应抗涝。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常见的病虫害较 多，例如炭疽病、叶斑病、红 蜡蚧、红蜘蛛、天牛等，主要</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9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以预防为主。病害以炭疽病为</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主，应加强水肥管理，提高树</w:t>
            </w:r>
          </w:p>
        </w:tc>
      </w:tr>
      <w:tr>
        <w:tblPrEx>
          <w:tblCellMar>
            <w:top w:w="0" w:type="dxa"/>
            <w:left w:w="0" w:type="dxa"/>
            <w:bottom w:w="0" w:type="dxa"/>
            <w:right w:w="0" w:type="dxa"/>
          </w:tblCellMar>
        </w:tblPrEx>
        <w:trPr>
          <w:trHeight w:val="33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木的抗病能力。</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7"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深山含 笑</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【科属分类】木兰科含笑属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7"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23"/>
                <w:szCs w:val="23"/>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【中文别名】光叶白兰花、莫夫人含笑花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29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b/>
                <w:bCs/>
                <w:i/>
                <w:color w:val="1399E8"/>
                <w:sz w:val="18"/>
                <w:szCs w:val="18"/>
                <w:highlight w:val="none"/>
              </w:rPr>
              <w:t>Michelia</w:t>
            </w:r>
            <w:r>
              <w:rPr>
                <w:rFonts w:ascii="Times New Roman" w:hAnsi="Times New Roman" w:eastAsia="Times New Roman" w:cs="Times New Roman"/>
                <w:b/>
                <w:bCs/>
                <w:i/>
                <w:color w:val="1399E8"/>
                <w:spacing w:val="-8"/>
                <w:sz w:val="18"/>
                <w:szCs w:val="18"/>
                <w:highlight w:val="none"/>
              </w:rPr>
              <w:t xml:space="preserve"> </w:t>
            </w:r>
            <w:r>
              <w:rPr>
                <w:rFonts w:ascii="Times New Roman" w:hAnsi="Times New Roman" w:eastAsia="Times New Roman" w:cs="Times New Roman"/>
                <w:b/>
                <w:bCs/>
                <w:i/>
                <w:color w:val="1399E8"/>
                <w:sz w:val="18"/>
                <w:szCs w:val="18"/>
                <w:highlight w:val="none"/>
              </w:rPr>
              <w:t>maudiae</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【原产地】我国广东、广西、江西和湖南</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（乡土树种）</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【生态习性】喜光，喜温暖湿润环境。根 系发达，萌芽力强，适应性广。喜土层深 厚、疏松、肥沃而湿润的酸性砂质土。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：生长旺盛，须适当修枝 整形，以利于树冠内部通风透 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25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2-3</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火力楠</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【科属分类】木兰科含笑属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5"/>
                <w:szCs w:val="15"/>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：粗放管理，一年一 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树冠内部通风透光。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【中文别名】火力兰、醉香含笑、楠木、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5"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棉花含笑</w:t>
            </w:r>
          </w:p>
          <w:p>
            <w:pPr>
              <w:pStyle w:val="20"/>
              <w:spacing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Michelia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macclurei</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【原产地】我国广东、广西、江西和湖南</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【生态习性】喜光，喜温暖湿润的气候。 稍耐荫，耐旱耐瘠，萌芽力强，耐寒性较</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强，具有一定的耐阴性和抗风能力，生长</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2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迅速，喜土层深厚的酸性土壤。</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627"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7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5"/>
                <w:szCs w:val="15"/>
                <w:highlight w:val="none"/>
              </w:rPr>
            </w:pPr>
          </w:p>
          <w:p>
            <w:pPr>
              <w:pStyle w:val="20"/>
              <w:spacing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复羽叶 栾</w:t>
            </w:r>
          </w:p>
        </w:tc>
        <w:tc>
          <w:tcPr>
            <w:tcW w:w="3496" w:type="dxa"/>
            <w:tcBorders>
              <w:top w:val="single" w:color="000000" w:sz="4" w:space="0"/>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【科属分类】无患子科栾树属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5"/>
                <w:szCs w:val="15"/>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4"/>
                <w:szCs w:val="14"/>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【中文别名】复羽叶栾树、国庆花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66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Koelreuteria</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bipinnata</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【原产地】产于我国中南及西南部</w:t>
            </w:r>
          </w:p>
          <w:p>
            <w:pPr>
              <w:pStyle w:val="20"/>
              <w:spacing w:line="240"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【生态习性】喜光，喜湿润环境。耐寒， 耐旱，耐瘠薄，宜深厚肥沃且通透性好的 砂质壤土。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肥水管理</w:t>
            </w:r>
            <w:r>
              <w:rPr>
                <w:rFonts w:ascii="Microsoft YaHei UI" w:hAnsi="Microsoft YaHei UI" w:eastAsia="Microsoft YaHei UI" w:cs="Microsoft YaHei UI"/>
                <w:sz w:val="18"/>
                <w:szCs w:val="18"/>
                <w:highlight w:val="none"/>
              </w:rPr>
              <w:t>：在营养生长期间，</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土壤表面发白，要及时补充水 分，满足苗木的生长需要。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着重剪去病虫枝、徒长 枝、过密枝。及时清理开花后 的果实。</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9"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病虫害防治：</w:t>
            </w:r>
            <w:r>
              <w:rPr>
                <w:rFonts w:ascii="Microsoft YaHei UI" w:hAnsi="Microsoft YaHei UI" w:eastAsia="Microsoft YaHei UI" w:cs="Microsoft YaHei UI"/>
                <w:spacing w:val="-5"/>
                <w:sz w:val="18"/>
                <w:szCs w:val="18"/>
                <w:highlight w:val="none"/>
              </w:rPr>
              <w:t>夏季易生病虫害，</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以蚜虫为主。</w:t>
            </w:r>
          </w:p>
        </w:tc>
      </w:tr>
      <w:tr>
        <w:tblPrEx>
          <w:tblCellMar>
            <w:top w:w="0" w:type="dxa"/>
            <w:left w:w="0" w:type="dxa"/>
            <w:bottom w:w="0" w:type="dxa"/>
            <w:right w:w="0" w:type="dxa"/>
          </w:tblCellMar>
        </w:tblPrEx>
        <w:trPr>
          <w:trHeight w:val="25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3"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6"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小叶榄 仁</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【科属分类】使君子科榄仁树属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6" w:line="308" w:lineRule="exact"/>
              <w:ind w:left="298" w:right="182" w:hanging="11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地孤植</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3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【中文别名】细叶榄仁、非洲榄仁、雨伞</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树</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：为保持树体的水分代谢</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1"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b/>
                <w:bCs/>
                <w:i/>
                <w:color w:val="1399E8"/>
                <w:sz w:val="18"/>
                <w:szCs w:val="18"/>
                <w:highlight w:val="none"/>
              </w:rPr>
              <w:t>Terminalia</w:t>
            </w:r>
            <w:r>
              <w:rPr>
                <w:rFonts w:ascii="Times New Roman" w:hAnsi="Times New Roman" w:eastAsia="Times New Roman" w:cs="Times New Roman"/>
                <w:b/>
                <w:bCs/>
                <w:i/>
                <w:color w:val="1399E8"/>
                <w:spacing w:val="-10"/>
                <w:sz w:val="18"/>
                <w:szCs w:val="18"/>
                <w:highlight w:val="none"/>
              </w:rPr>
              <w:t xml:space="preserve"> </w:t>
            </w:r>
            <w:r>
              <w:rPr>
                <w:rFonts w:ascii="Times New Roman" w:hAnsi="Times New Roman" w:eastAsia="Times New Roman" w:cs="Times New Roman"/>
                <w:b/>
                <w:bCs/>
                <w:i/>
                <w:color w:val="1399E8"/>
                <w:sz w:val="18"/>
                <w:szCs w:val="18"/>
                <w:highlight w:val="none"/>
              </w:rPr>
              <w:t>mantaley</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平衡，应对树冠进行适当修剪，</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【原产地】原产于非洲</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【生态习性】喜高温多湿环境。树性强健，</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生长迅速，不拘土质，但以肥沃的沙质土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剪去病虫枝、衰老枝后，一般</w:t>
            </w:r>
          </w:p>
          <w:p>
            <w:pPr>
              <w:pStyle w:val="20"/>
              <w:spacing w:before="15" w:line="296" w:lineRule="exact"/>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还应修剪掉其 </w:t>
            </w:r>
            <w:r>
              <w:rPr>
                <w:rFonts w:ascii="Times New Roman" w:hAnsi="Times New Roman" w:eastAsia="Times New Roman" w:cs="Times New Roman"/>
                <w:sz w:val="18"/>
                <w:szCs w:val="18"/>
                <w:highlight w:val="none"/>
              </w:rPr>
              <w:t>1/3</w:t>
            </w:r>
            <w:r>
              <w:rPr>
                <w:rFonts w:ascii="Times New Roman" w:hAnsi="Times New Roman" w:eastAsia="Times New Roman" w:cs="Times New Roman"/>
                <w:spacing w:val="-10"/>
                <w:sz w:val="18"/>
                <w:szCs w:val="18"/>
                <w:highlight w:val="none"/>
              </w:rPr>
              <w:t xml:space="preserve"> </w:t>
            </w:r>
            <w:r>
              <w:rPr>
                <w:rFonts w:ascii="Microsoft YaHei UI" w:hAnsi="Microsoft YaHei UI" w:eastAsia="Microsoft YaHei UI" w:cs="Microsoft YaHei UI"/>
                <w:sz w:val="18"/>
                <w:szCs w:val="18"/>
                <w:highlight w:val="none"/>
              </w:rPr>
              <w:t>的树冠，这 不仅有利于减少水分、养分消</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壤为最佳。</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耗，控制高度。</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【形态特征】落叶大乔木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3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11-</w:t>
            </w:r>
            <w:r>
              <w:rPr>
                <w:rFonts w:ascii="微软雅黑" w:hAnsi="微软雅黑" w:eastAsia="微软雅黑" w:cs="微软雅黑"/>
                <w:sz w:val="18"/>
                <w:szCs w:val="18"/>
                <w:highlight w:val="none"/>
              </w:rPr>
              <w:t xml:space="preserve">次年 </w:t>
            </w:r>
            <w:r>
              <w:rPr>
                <w:rFonts w:ascii="Times New Roman" w:hAnsi="Times New Roman" w:eastAsia="Times New Roman" w:cs="Times New Roman"/>
                <w:position w:val="1"/>
                <w:sz w:val="18"/>
                <w:szCs w:val="18"/>
                <w:highlight w:val="none"/>
              </w:rPr>
              <w:t>5</w:t>
            </w:r>
            <w:r>
              <w:rPr>
                <w:rFonts w:ascii="Times New Roman" w:hAnsi="Times New Roman" w:eastAsia="Times New Roman" w:cs="Times New Roman"/>
                <w:spacing w:val="-1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0"/>
                <w:szCs w:val="20"/>
                <w:highlight w:val="none"/>
              </w:rPr>
            </w:pPr>
          </w:p>
          <w:p>
            <w:pPr>
              <w:pStyle w:val="20"/>
              <w:spacing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红花玉 蕊</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【科属分类】玉蕊科玉蕊属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0"/>
                <w:szCs w:val="20"/>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Times New Roman" w:hAnsi="Times New Roman" w:eastAsia="Times New Roman" w:cs="Times New Roman"/>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：雨季要及时清通畦 沟，确保不积水。一年一肥， 粗放管理。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：冬季及时剪除主干</w:t>
            </w:r>
            <w:r>
              <w:rPr>
                <w:rFonts w:ascii="Microsoft YaHei UI" w:hAnsi="Microsoft YaHei UI" w:eastAsia="Microsoft YaHei UI" w:cs="Microsoft YaHei UI"/>
                <w:spacing w:val="-9"/>
                <w:sz w:val="18"/>
                <w:szCs w:val="18"/>
                <w:highlight w:val="none"/>
              </w:rPr>
              <w:t xml:space="preserve"> </w:t>
            </w:r>
            <w:r>
              <w:rPr>
                <w:rFonts w:ascii="Times New Roman" w:hAnsi="Times New Roman" w:eastAsia="Times New Roman" w:cs="Times New Roman"/>
                <w:sz w:val="18"/>
                <w:szCs w:val="18"/>
                <w:highlight w:val="none"/>
              </w:rPr>
              <w:t>1.3</w:t>
            </w:r>
          </w:p>
        </w:tc>
      </w:tr>
      <w:tr>
        <w:tblPrEx>
          <w:tblCellMar>
            <w:top w:w="0" w:type="dxa"/>
            <w:left w:w="0" w:type="dxa"/>
            <w:bottom w:w="0" w:type="dxa"/>
            <w:right w:w="0" w:type="dxa"/>
          </w:tblCellMar>
        </w:tblPrEx>
        <w:trPr>
          <w:trHeight w:val="24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【中文别名】玉蕊、水茄苳</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36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Barringtonia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racemosa</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【原产地】东南亚海滨</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【生态习性】喜光，喜温暖湿润气候，宜 肥沃排水良好的砂壤土。</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9"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米以下的侧枝，保持树干通直。</w:t>
            </w:r>
          </w:p>
        </w:tc>
      </w:tr>
      <w:tr>
        <w:tblPrEx>
          <w:tblCellMar>
            <w:top w:w="0" w:type="dxa"/>
            <w:left w:w="0" w:type="dxa"/>
            <w:bottom w:w="0" w:type="dxa"/>
            <w:right w:w="0" w:type="dxa"/>
          </w:tblCellMar>
        </w:tblPrEx>
        <w:trPr>
          <w:trHeight w:val="24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【花期】春季</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39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8"/>
                <w:szCs w:val="18"/>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麻楝</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【科属分类】楝科麻楝属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3"/>
                <w:szCs w:val="23"/>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vMerge w:val="restart"/>
            <w:tcBorders>
              <w:top w:val="single" w:color="000000" w:sz="4" w:space="0"/>
              <w:left w:val="single" w:color="000000" w:sz="4" w:space="0"/>
              <w:right w:val="single" w:color="000000" w:sz="4" w:space="0"/>
            </w:tcBorders>
          </w:tcPr>
          <w:p>
            <w:pPr>
              <w:pStyle w:val="20"/>
              <w:spacing w:before="8" w:line="240" w:lineRule="auto"/>
              <w:ind w:right="0"/>
              <w:jc w:val="left"/>
              <w:rPr>
                <w:rFonts w:ascii="Times New Roman" w:hAnsi="Times New Roman" w:eastAsia="Times New Roman" w:cs="Times New Roman"/>
                <w:sz w:val="26"/>
                <w:szCs w:val="26"/>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1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【中文别名】阴麻树、白皮香椿</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Chukrasia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tabularis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【原产地】我国华南、西南（乡土树种）</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【生态习性】喜光，喜温暖湿润气候。，</w:t>
            </w:r>
          </w:p>
        </w:tc>
        <w:tc>
          <w:tcPr>
            <w:tcW w:w="1145" w:type="dxa"/>
            <w:vMerge w:val="restart"/>
            <w:tcBorders>
              <w:top w:val="nil"/>
              <w:left w:val="single" w:color="000000" w:sz="4" w:space="0"/>
              <w:right w:val="single" w:color="000000" w:sz="4" w:space="0"/>
            </w:tcBorders>
          </w:tcPr>
          <w:p>
            <w:pPr>
              <w:pStyle w:val="20"/>
              <w:spacing w:line="258"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：麻楝抗寒性较强，</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喜欢生长在土层深厚、肥沃、湿润、疏松</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对水肥条件要求较高。</w:t>
            </w:r>
          </w:p>
        </w:tc>
      </w:tr>
      <w:tr>
        <w:tblPrEx>
          <w:tblCellMar>
            <w:top w:w="0" w:type="dxa"/>
            <w:left w:w="0" w:type="dxa"/>
            <w:bottom w:w="0" w:type="dxa"/>
            <w:right w:w="0" w:type="dxa"/>
          </w:tblCellMar>
        </w:tblPrEx>
        <w:trPr>
          <w:trHeight w:val="32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的立地。</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：适当修剪控制高度。</w:t>
            </w: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【形态特征】乔木</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627"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 xml:space="preserve">7 </w:t>
            </w:r>
            <w:r>
              <w:rPr>
                <w:rFonts w:ascii="微软雅黑" w:hAnsi="微软雅黑" w:eastAsia="微软雅黑" w:cs="微软雅黑"/>
                <w:sz w:val="18"/>
                <w:szCs w:val="18"/>
                <w:highlight w:val="none"/>
              </w:rPr>
              <w:t xml:space="preserve">月至翌年 </w:t>
            </w:r>
            <w:r>
              <w:rPr>
                <w:rFonts w:ascii="Times New Roman" w:hAnsi="Times New Roman" w:eastAsia="Times New Roman" w:cs="Times New Roman"/>
                <w:position w:val="1"/>
                <w:sz w:val="18"/>
                <w:szCs w:val="18"/>
                <w:highlight w:val="none"/>
              </w:rPr>
              <w:t>1</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40</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鸡冠刺 桐</w:t>
            </w:r>
          </w:p>
        </w:tc>
        <w:tc>
          <w:tcPr>
            <w:tcW w:w="3496"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9" w:line="3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【科属分类】云实科刺桐属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：防治叶斑病、预</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 w:line="29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【中文别名】巴西刺桐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防姬小蜂。</w:t>
            </w:r>
          </w:p>
        </w:tc>
      </w:tr>
      <w:tr>
        <w:tblPrEx>
          <w:tblCellMar>
            <w:top w:w="0" w:type="dxa"/>
            <w:left w:w="0" w:type="dxa"/>
            <w:bottom w:w="0" w:type="dxa"/>
            <w:right w:w="0" w:type="dxa"/>
          </w:tblCellMar>
        </w:tblPrEx>
        <w:trPr>
          <w:trHeight w:val="166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0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Erythrina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crista-galli</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w:t>
            </w:r>
            <w:r>
              <w:rPr>
                <w:rFonts w:ascii="微软雅黑" w:hAnsi="微软雅黑" w:eastAsia="微软雅黑" w:cs="微软雅黑"/>
                <w:spacing w:val="19"/>
                <w:sz w:val="18"/>
                <w:szCs w:val="18"/>
                <w:highlight w:val="none"/>
              </w:rPr>
              <w:t xml:space="preserve"> </w:t>
            </w:r>
            <w:r>
              <w:rPr>
                <w:rFonts w:ascii="微软雅黑" w:hAnsi="微软雅黑" w:eastAsia="微软雅黑" w:cs="微软雅黑"/>
                <w:spacing w:val="-3"/>
                <w:sz w:val="18"/>
                <w:szCs w:val="18"/>
                <w:highlight w:val="none"/>
              </w:rPr>
              <w:t>喜光，喜高温高湿气候，宜</w:t>
            </w:r>
            <w:r>
              <w:rPr>
                <w:rFonts w:ascii="微软雅黑" w:hAnsi="微软雅黑" w:eastAsia="微软雅黑" w:cs="微软雅黑"/>
                <w:spacing w:val="-51"/>
                <w:sz w:val="18"/>
                <w:szCs w:val="18"/>
                <w:highlight w:val="none"/>
              </w:rPr>
              <w:t xml:space="preserve"> </w:t>
            </w:r>
            <w:r>
              <w:rPr>
                <w:rFonts w:ascii="微软雅黑" w:hAnsi="微软雅黑" w:eastAsia="微软雅黑" w:cs="微软雅黑"/>
                <w:spacing w:val="-3"/>
                <w:sz w:val="18"/>
                <w:szCs w:val="18"/>
                <w:highlight w:val="none"/>
              </w:rPr>
              <w:t>土层深厚、肥沃，有机质含量丰富的土壤。</w:t>
            </w:r>
          </w:p>
          <w:p>
            <w:pPr>
              <w:pStyle w:val="20"/>
              <w:spacing w:line="3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【形态特征】落叶灌木或小乔木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：可在干旱、贫瘠的</w:t>
            </w:r>
          </w:p>
          <w:p>
            <w:pPr>
              <w:pStyle w:val="20"/>
              <w:spacing w:line="240"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地方生长，抗盐碱。在浇水的 时，不可有积水，积水过多会 导致其根部溃烂，影响生长。 </w:t>
            </w:r>
            <w:r>
              <w:rPr>
                <w:rFonts w:ascii="Microsoft YaHei UI" w:hAnsi="Microsoft YaHei UI" w:eastAsia="Microsoft YaHei UI" w:cs="Microsoft YaHei UI"/>
                <w:b/>
                <w:bCs/>
                <w:spacing w:val="-5"/>
                <w:sz w:val="18"/>
                <w:szCs w:val="18"/>
                <w:highlight w:val="none"/>
              </w:rPr>
              <w:t>修剪</w:t>
            </w:r>
            <w:r>
              <w:rPr>
                <w:rFonts w:ascii="Microsoft YaHei UI" w:hAnsi="Microsoft YaHei UI" w:eastAsia="Microsoft YaHei UI" w:cs="Microsoft YaHei UI"/>
                <w:spacing w:val="-5"/>
                <w:sz w:val="18"/>
                <w:szCs w:val="18"/>
                <w:highlight w:val="none"/>
              </w:rPr>
              <w:t>：生长期间定期进行修剪，</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剪去早抽生有花的技条和低矮</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7"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的分生侧枝、病枝、枯枝；树</w:t>
            </w:r>
          </w:p>
        </w:tc>
      </w:tr>
      <w:tr>
        <w:tblPrEx>
          <w:tblCellMar>
            <w:top w:w="0" w:type="dxa"/>
            <w:left w:w="0" w:type="dxa"/>
            <w:bottom w:w="0" w:type="dxa"/>
            <w:right w:w="0" w:type="dxa"/>
          </w:tblCellMar>
        </w:tblPrEx>
        <w:trPr>
          <w:trHeight w:val="3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4-10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干多弯曲，注意修剪整形，保</w:t>
            </w:r>
          </w:p>
        </w:tc>
      </w:tr>
      <w:tr>
        <w:tblPrEx>
          <w:tblCellMar>
            <w:top w:w="0" w:type="dxa"/>
            <w:left w:w="0" w:type="dxa"/>
            <w:bottom w:w="0" w:type="dxa"/>
            <w:right w:w="0" w:type="dxa"/>
          </w:tblCellMar>
        </w:tblPrEx>
        <w:trPr>
          <w:trHeight w:val="28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持树形。</w:t>
            </w:r>
          </w:p>
        </w:tc>
      </w:tr>
      <w:tr>
        <w:tblPrEx>
          <w:tblCellMar>
            <w:top w:w="0" w:type="dxa"/>
            <w:left w:w="0" w:type="dxa"/>
            <w:bottom w:w="0" w:type="dxa"/>
            <w:right w:w="0" w:type="dxa"/>
          </w:tblCellMar>
        </w:tblPrEx>
        <w:trPr>
          <w:trHeight w:val="29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1"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假苹婆</w:t>
            </w:r>
          </w:p>
        </w:tc>
        <w:tc>
          <w:tcPr>
            <w:tcW w:w="3496"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17"/>
                <w:szCs w:val="17"/>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【科属分类】梧桐科苹婆属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6"/>
                <w:szCs w:val="16"/>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：春季生长旺盛而开花结</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【中文别名】鸡冠木、赛苹婆</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果少，必须适当修枝整形，以</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Sterculia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lanceolata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利于树冠内部通风透光，即可</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【原产地】我国广东、广西、云南、贵州</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减少木虱以及由其引发的烟煤</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和四川等地</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病，也有利于开花和着果。</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【生态习性】喜钙植物，酸性土上有分布。</w:t>
            </w:r>
          </w:p>
        </w:tc>
        <w:tc>
          <w:tcPr>
            <w:tcW w:w="1145" w:type="dxa"/>
            <w:vMerge w:val="restart"/>
            <w:tcBorders>
              <w:top w:val="nil"/>
              <w:left w:val="single" w:color="000000" w:sz="4" w:space="0"/>
              <w:right w:val="single" w:color="000000" w:sz="4" w:space="0"/>
            </w:tcBorders>
          </w:tcPr>
          <w:p>
            <w:pPr>
              <w:pStyle w:val="20"/>
              <w:spacing w:line="257"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：秋季在开花期间，</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耐贫瘠，耐干旱，对土壤的适应性较强。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若遇到干旱天气，应给树冠喷</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【形态特征】半落叶乔木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洒水分。增加空气湿度，以利</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4-5</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于开花和着果。</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6-7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虫害多发，注意</w:t>
            </w:r>
          </w:p>
        </w:tc>
      </w:tr>
      <w:tr>
        <w:tblPrEx>
          <w:tblCellMar>
            <w:top w:w="0" w:type="dxa"/>
            <w:left w:w="0" w:type="dxa"/>
            <w:bottom w:w="0" w:type="dxa"/>
            <w:right w:w="0" w:type="dxa"/>
          </w:tblCellMar>
        </w:tblPrEx>
        <w:trPr>
          <w:trHeight w:val="26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预防。</w:t>
            </w: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水翁</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【科属分类】桃金娘科蒲桃属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8"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2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【中文别名】水榕</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Cleistocalyx</w:t>
            </w:r>
            <w:r>
              <w:rPr>
                <w:rFonts w:ascii="Times New Roman" w:hAnsi="Times New Roman" w:eastAsia="Times New Roman" w:cs="Times New Roman"/>
                <w:i/>
                <w:spacing w:val="-12"/>
                <w:position w:val="1"/>
                <w:sz w:val="18"/>
                <w:szCs w:val="18"/>
                <w:highlight w:val="none"/>
              </w:rPr>
              <w:t xml:space="preserve"> </w:t>
            </w:r>
            <w:r>
              <w:rPr>
                <w:rFonts w:ascii="Times New Roman" w:hAnsi="Times New Roman" w:eastAsia="Times New Roman" w:cs="Times New Roman"/>
                <w:i/>
                <w:position w:val="1"/>
                <w:sz w:val="18"/>
                <w:szCs w:val="18"/>
                <w:highlight w:val="none"/>
              </w:rPr>
              <w:t>operculatus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：易倒伏，需及时修剪控</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【原产地】产于我国广东、广西及云南等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制高度。</w:t>
            </w:r>
          </w:p>
        </w:tc>
      </w:tr>
      <w:tr>
        <w:tblPrEx>
          <w:tblCellMar>
            <w:top w:w="0" w:type="dxa"/>
            <w:left w:w="0" w:type="dxa"/>
            <w:bottom w:w="0" w:type="dxa"/>
            <w:right w:w="0" w:type="dxa"/>
          </w:tblCellMar>
        </w:tblPrEx>
        <w:trPr>
          <w:trHeight w:val="9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省区</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【生态习性】喜肥，耐湿性强，喜生于水 边，一般土壤可生长；有一定的抗污染能</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：耐湿性强，喜生于</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水边，旱季多补充水分。</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：病虫害少发，此</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力。</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树种为引鸟植物，应采取生物</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防治手段控制害虫，避免使用</w:t>
            </w:r>
          </w:p>
        </w:tc>
      </w:tr>
      <w:tr>
        <w:tblPrEx>
          <w:tblCellMar>
            <w:top w:w="0" w:type="dxa"/>
            <w:left w:w="0" w:type="dxa"/>
            <w:bottom w:w="0" w:type="dxa"/>
            <w:right w:w="0" w:type="dxa"/>
          </w:tblCellMar>
        </w:tblPrEx>
        <w:trPr>
          <w:trHeight w:val="32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药物。</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4"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9"/>
                <w:szCs w:val="19"/>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蓝花楹</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【科属分类】紫葳科蓝花楹属</w:t>
            </w:r>
          </w:p>
        </w:tc>
        <w:tc>
          <w:tcPr>
            <w:tcW w:w="1145" w:type="dxa"/>
            <w:vMerge w:val="restart"/>
            <w:tcBorders>
              <w:top w:val="single" w:color="000000" w:sz="4" w:space="0"/>
              <w:left w:val="single" w:color="000000" w:sz="4" w:space="0"/>
              <w:right w:val="single" w:color="000000" w:sz="4" w:space="0"/>
            </w:tcBorders>
          </w:tcPr>
          <w:p>
            <w:pPr>
              <w:pStyle w:val="20"/>
              <w:spacing w:before="5" w:line="240" w:lineRule="auto"/>
              <w:ind w:right="0"/>
              <w:jc w:val="left"/>
              <w:rPr>
                <w:rFonts w:ascii="Times New Roman" w:hAnsi="Times New Roman" w:eastAsia="Times New Roman" w:cs="Times New Roman"/>
                <w:sz w:val="23"/>
                <w:szCs w:val="23"/>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p>
        </w:tc>
        <w:tc>
          <w:tcPr>
            <w:tcW w:w="2580" w:type="dxa"/>
            <w:tcBorders>
              <w:top w:val="single" w:color="000000" w:sz="4" w:space="0"/>
              <w:left w:val="single" w:color="000000" w:sz="4" w:space="0"/>
              <w:bottom w:val="nil"/>
              <w:right w:val="single" w:color="000000" w:sz="4" w:space="0"/>
            </w:tcBorders>
          </w:tcPr>
          <w:p>
            <w:pPr>
              <w:pStyle w:val="20"/>
              <w:spacing w:line="28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Jacaranda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mimosifolia</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：春季生长期，需及</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【原产地】巴西、波利维亚和阿根廷</w:t>
            </w:r>
          </w:p>
        </w:tc>
        <w:tc>
          <w:tcPr>
            <w:tcW w:w="1145" w:type="dxa"/>
            <w:vMerge w:val="restart"/>
            <w:tcBorders>
              <w:top w:val="nil"/>
              <w:left w:val="single" w:color="000000" w:sz="4" w:space="0"/>
              <w:right w:val="single" w:color="000000" w:sz="4" w:space="0"/>
            </w:tcBorders>
          </w:tcPr>
          <w:p>
            <w:pPr>
              <w:pStyle w:val="20"/>
              <w:spacing w:line="258" w:lineRule="exact"/>
              <w:ind w:left="1" w:right="0"/>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w:t>
            </w: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时浇水，保持土壤微湿。适时</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【生态习性】喜阳光充足和温暖湿润气候，</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10"/>
                <w:sz w:val="18"/>
                <w:szCs w:val="18"/>
                <w:highlight w:val="none"/>
              </w:rPr>
              <w:t xml:space="preserve">补肥，早春进行 </w:t>
            </w:r>
            <w:r>
              <w:rPr>
                <w:rFonts w:ascii="Times New Roman" w:hAnsi="Times New Roman" w:eastAsia="Times New Roman" w:cs="Times New Roman"/>
                <w:sz w:val="18"/>
                <w:szCs w:val="18"/>
                <w:highlight w:val="none"/>
              </w:rPr>
              <w:t>1</w:t>
            </w:r>
            <w:r>
              <w:rPr>
                <w:rFonts w:ascii="Times New Roman" w:hAnsi="Times New Roman" w:eastAsia="Times New Roman" w:cs="Times New Roman"/>
                <w:spacing w:val="3"/>
                <w:sz w:val="18"/>
                <w:szCs w:val="18"/>
                <w:highlight w:val="none"/>
              </w:rPr>
              <w:t xml:space="preserve"> </w:t>
            </w:r>
            <w:r>
              <w:rPr>
                <w:rFonts w:ascii="Microsoft YaHei UI" w:hAnsi="Microsoft YaHei UI" w:eastAsia="Microsoft YaHei UI" w:cs="Microsoft YaHei UI"/>
                <w:sz w:val="18"/>
                <w:szCs w:val="18"/>
                <w:highlight w:val="none"/>
              </w:rPr>
              <w:t>次修剪整形，</w:t>
            </w:r>
          </w:p>
        </w:tc>
      </w:tr>
    </w:tbl>
    <w:p>
      <w:pPr>
        <w:spacing w:after="0" w:line="247"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要求土壤肥沃、疏松、深厚、湿润且排水</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使其形成良好的树冠，多分枝，</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良好，低洼积水或土壤瘠薄则生长不良。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多开花。</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较耐寒。</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病虫害少，秋季</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常见的虫害主要是天牛，以预</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5-6</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防为主。</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根系浅，抗风能力差，</w:t>
            </w:r>
          </w:p>
        </w:tc>
      </w:tr>
      <w:tr>
        <w:tblPrEx>
          <w:tblCellMar>
            <w:top w:w="0" w:type="dxa"/>
            <w:left w:w="0" w:type="dxa"/>
            <w:bottom w:w="0" w:type="dxa"/>
            <w:right w:w="0" w:type="dxa"/>
          </w:tblCellMar>
        </w:tblPrEx>
        <w:trPr>
          <w:trHeight w:val="26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及时修剪，修去病虫枝、徒长</w:t>
            </w:r>
          </w:p>
        </w:tc>
      </w:tr>
      <w:tr>
        <w:tblPrEx>
          <w:tblCellMar>
            <w:top w:w="0" w:type="dxa"/>
            <w:left w:w="0" w:type="dxa"/>
            <w:bottom w:w="0" w:type="dxa"/>
            <w:right w:w="0" w:type="dxa"/>
          </w:tblCellMar>
        </w:tblPrEx>
        <w:trPr>
          <w:trHeight w:val="28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枝、过密枝、枯死枝。</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6"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树菠萝</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【科属分类】桑科菠萝蜜属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6"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绿地孤植</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6"/>
                <w:szCs w:val="16"/>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【中文别名】波罗蜜、苞萝、木菠萝、树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菠萝、大树菠萝、蜜冬瓜、牛肚子果</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Artocarpus heterophyllus</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Lam</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【原产地】印度</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【生态习性】抗旱性中等，久旱常落果，</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一年一肥，旱季多</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花期雨水过多，也影响授粉。对土壤要求</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淋水，雨季应抗涝。</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不苛，在酸性至微酸性的粘壤土、沙壤土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：主要做好越冬害</w:t>
            </w:r>
          </w:p>
        </w:tc>
      </w:tr>
      <w:tr>
        <w:tblPrEx>
          <w:tblCellMar>
            <w:top w:w="0" w:type="dxa"/>
            <w:left w:w="0" w:type="dxa"/>
            <w:bottom w:w="0" w:type="dxa"/>
            <w:right w:w="0" w:type="dxa"/>
          </w:tblCellMar>
        </w:tblPrEx>
        <w:trPr>
          <w:trHeight w:val="32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或砾质土，都能生长发育正常，但以深厚</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虫的防治，病害以烟煤病为主。</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肥沃湿润的沙质壤土为最好。</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2-3</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10-11</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9"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0"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幌伞枫</w:t>
            </w:r>
          </w:p>
        </w:tc>
        <w:tc>
          <w:tcPr>
            <w:tcW w:w="3496" w:type="dxa"/>
            <w:tcBorders>
              <w:top w:val="single" w:color="000000" w:sz="4" w:space="0"/>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【科属分类】五加科幌伞枫属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9"/>
                <w:szCs w:val="19"/>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9"/>
                <w:szCs w:val="19"/>
                <w:highlight w:val="none"/>
              </w:rPr>
            </w:pP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：春季适当施肥，为</w:t>
            </w:r>
          </w:p>
        </w:tc>
      </w:tr>
      <w:tr>
        <w:tblPrEx>
          <w:tblCellMar>
            <w:top w:w="0" w:type="dxa"/>
            <w:left w:w="0" w:type="dxa"/>
            <w:bottom w:w="0" w:type="dxa"/>
            <w:right w:w="0" w:type="dxa"/>
          </w:tblCellMar>
        </w:tblPrEx>
        <w:trPr>
          <w:trHeight w:val="8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【中文别名】罗伞枫，大蛇药，五加通</w:t>
            </w:r>
          </w:p>
          <w:p>
            <w:pPr>
              <w:pStyle w:val="20"/>
              <w:spacing w:line="266" w:lineRule="auto"/>
              <w:ind w:left="102" w:right="16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Heteropanax</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 xml:space="preserve">fragrans(Roxb.) </w:t>
            </w:r>
            <w:r>
              <w:rPr>
                <w:rFonts w:ascii="Times New Roman" w:hAnsi="Times New Roman" w:eastAsia="Times New Roman" w:cs="Times New Roman"/>
                <w:i/>
                <w:sz w:val="18"/>
                <w:szCs w:val="18"/>
                <w:highlight w:val="none"/>
              </w:rPr>
              <w:t>Seem</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8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【原产地】印度、缅甸及我国南部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生长补充养分，注意保持土壤</w:t>
            </w:r>
          </w:p>
        </w:tc>
      </w:tr>
      <w:tr>
        <w:tblPrEx>
          <w:tblCellMar>
            <w:top w:w="0" w:type="dxa"/>
            <w:left w:w="0" w:type="dxa"/>
            <w:bottom w:w="0" w:type="dxa"/>
            <w:right w:w="0" w:type="dxa"/>
          </w:tblCellMar>
        </w:tblPrEx>
        <w:trPr>
          <w:trHeight w:val="9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【生态习性】喜光，性喜温暖湿润气候； 亦耐阴，不耐寒，能耐</w:t>
            </w:r>
            <w:r>
              <w:rPr>
                <w:rFonts w:ascii="微软雅黑" w:hAnsi="微软雅黑" w:eastAsia="微软雅黑" w:cs="微软雅黑"/>
                <w:spacing w:val="-10"/>
                <w:sz w:val="18"/>
                <w:szCs w:val="18"/>
                <w:highlight w:val="none"/>
              </w:rPr>
              <w:t xml:space="preserve"> </w:t>
            </w:r>
            <w:r>
              <w:rPr>
                <w:rFonts w:ascii="Times New Roman" w:hAnsi="Times New Roman" w:eastAsia="Times New Roman" w:cs="Times New Roman"/>
                <w:position w:val="1"/>
                <w:sz w:val="18"/>
                <w:szCs w:val="18"/>
                <w:highlight w:val="none"/>
              </w:rPr>
              <w:t>5--6</w:t>
            </w:r>
            <w:r>
              <w:rPr>
                <w:rFonts w:ascii="宋体" w:hAnsi="宋体" w:eastAsia="宋体" w:cs="宋体"/>
                <w:position w:val="1"/>
                <w:sz w:val="18"/>
                <w:szCs w:val="18"/>
                <w:highlight w:val="none"/>
              </w:rPr>
              <w:t>℃</w:t>
            </w:r>
            <w:r>
              <w:rPr>
                <w:rFonts w:ascii="微软雅黑" w:hAnsi="微软雅黑" w:eastAsia="微软雅黑" w:cs="微软雅黑"/>
                <w:sz w:val="18"/>
                <w:szCs w:val="18"/>
                <w:highlight w:val="none"/>
              </w:rPr>
              <w:t>低温及轻霜 晃伞枫，不耐</w:t>
            </w:r>
            <w:r>
              <w:rPr>
                <w:rFonts w:ascii="微软雅黑" w:hAnsi="微软雅黑" w:eastAsia="微软雅黑" w:cs="微软雅黑"/>
                <w:spacing w:val="-10"/>
                <w:sz w:val="18"/>
                <w:szCs w:val="18"/>
                <w:highlight w:val="none"/>
              </w:rPr>
              <w:t xml:space="preserve"> </w:t>
            </w:r>
            <w:r>
              <w:rPr>
                <w:rFonts w:ascii="Times New Roman" w:hAnsi="Times New Roman" w:eastAsia="Times New Roman" w:cs="Times New Roman"/>
                <w:position w:val="1"/>
                <w:sz w:val="18"/>
                <w:szCs w:val="18"/>
                <w:highlight w:val="none"/>
              </w:rPr>
              <w:t>0</w:t>
            </w:r>
            <w:r>
              <w:rPr>
                <w:rFonts w:ascii="宋体" w:hAnsi="宋体" w:eastAsia="宋体" w:cs="宋体"/>
                <w:sz w:val="18"/>
                <w:szCs w:val="18"/>
                <w:highlight w:val="none"/>
              </w:rPr>
              <w:t>℃</w:t>
            </w:r>
            <w:r>
              <w:rPr>
                <w:rFonts w:ascii="微软雅黑" w:hAnsi="微软雅黑" w:eastAsia="微软雅黑" w:cs="微软雅黑"/>
                <w:sz w:val="18"/>
                <w:szCs w:val="18"/>
                <w:highlight w:val="none"/>
              </w:rPr>
              <w:t>一下低温。较耐干旱，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湿润。</w:t>
            </w:r>
          </w:p>
          <w:p>
            <w:pPr>
              <w:pStyle w:val="20"/>
              <w:spacing w:line="240"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对绿篱进行修枝整形。 </w:t>
            </w:r>
            <w:r>
              <w:rPr>
                <w:rFonts w:ascii="Microsoft YaHei UI" w:hAnsi="Microsoft YaHei UI" w:eastAsia="Microsoft YaHei UI" w:cs="Microsoft YaHei UI"/>
                <w:spacing w:val="-5"/>
                <w:sz w:val="18"/>
                <w:szCs w:val="18"/>
                <w:highlight w:val="none"/>
              </w:rPr>
              <w:t>乔木着重剪去病虫枝、徒长枝、</w:t>
            </w:r>
          </w:p>
        </w:tc>
      </w:tr>
      <w:tr>
        <w:tblPrEx>
          <w:tblCellMar>
            <w:top w:w="0" w:type="dxa"/>
            <w:left w:w="0" w:type="dxa"/>
            <w:bottom w:w="0" w:type="dxa"/>
            <w:right w:w="0" w:type="dxa"/>
          </w:tblCellMar>
        </w:tblPrEx>
        <w:trPr>
          <w:trHeight w:val="98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贫瘠，但在肥沃和湿润的土壤上生长更佳。</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10-12</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过密枝。截顶修剪。</w:t>
            </w:r>
          </w:p>
          <w:p>
            <w:pPr>
              <w:pStyle w:val="20"/>
              <w:spacing w:before="15" w:line="296" w:lineRule="exact"/>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病虫害多发，注 意防治。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2-3</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5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蝴蝶果</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【科属分类】大戟科蝴蝶果属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tcBorders>
              <w:top w:val="single" w:color="000000" w:sz="4" w:space="0"/>
              <w:left w:val="single" w:color="000000" w:sz="4" w:space="0"/>
              <w:bottom w:val="nil"/>
              <w:right w:val="single" w:color="000000" w:sz="4" w:space="0"/>
            </w:tcBorders>
          </w:tcPr>
          <w:p>
            <w:pPr>
              <w:pStyle w:val="20"/>
              <w:spacing w:before="10"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【中文别名】密壁、猴果、山板粟、红翅</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槭</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3"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Cleidiocarpon</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cavaleriei</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：抗风性差，台风季节及</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【原产地】我国广西南部、云南东南部及</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时加固防护，适当修枝整形，</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贵州南部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以利于树冠内部通风透光。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【生态习性】喜光，喜温暖多湿气候，耐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：易发病虫害，注</w:t>
            </w:r>
          </w:p>
        </w:tc>
      </w:tr>
      <w:tr>
        <w:tblPrEx>
          <w:tblCellMar>
            <w:top w:w="0" w:type="dxa"/>
            <w:left w:w="0" w:type="dxa"/>
            <w:bottom w:w="0" w:type="dxa"/>
            <w:right w:w="0" w:type="dxa"/>
          </w:tblCellMar>
        </w:tblPrEx>
        <w:trPr>
          <w:trHeight w:val="31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7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寒，但抗风较差。对土壤的适应性较广，</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3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意预防，加强管养，增强树种</w:t>
            </w:r>
          </w:p>
        </w:tc>
      </w:tr>
    </w:tbl>
    <w:p>
      <w:pPr>
        <w:spacing w:after="0" w:line="232"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树形美观，枝叶浓绿，是城镇绿化的好品</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vMerge w:val="restart"/>
            <w:tcBorders>
              <w:top w:val="single" w:color="000000" w:sz="4" w:space="0"/>
              <w:left w:val="single" w:color="000000" w:sz="4" w:space="0"/>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抗性。</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种。</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5-11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6"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刺桐</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【科属分类】豆科刺桐属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9"/>
                <w:szCs w:val="19"/>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6"/>
                <w:szCs w:val="26"/>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【中文别名】海桐、山芙蓉、空桐树、木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本象牙红</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Erythrina variegata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Linn</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【原产地】我国台湾、福建、广东等地</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9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【生态习性】常见于树旁或近海溪边，或</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栽于公园。适宜温暖气候。喜强光照，要 求高温、湿润的环境，耐旱也耐湿，不甚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p>
            <w:pPr>
              <w:pStyle w:val="20"/>
              <w:spacing w:before="15" w:line="296" w:lineRule="exact"/>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树冠内部通风透光。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耐寒。对土壤要求不严，宜肥沃排水良好</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：少发病虫害，但</w:t>
            </w:r>
          </w:p>
        </w:tc>
      </w:tr>
      <w:tr>
        <w:tblPrEx>
          <w:tblCellMar>
            <w:top w:w="0" w:type="dxa"/>
            <w:left w:w="0" w:type="dxa"/>
            <w:bottom w:w="0" w:type="dxa"/>
            <w:right w:w="0" w:type="dxa"/>
          </w:tblCellMar>
        </w:tblPrEx>
        <w:trPr>
          <w:trHeight w:val="32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的砂壤土，忌潮湿的黏质土壤。</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需注意防治姬小峰。</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 xml:space="preserve">12 </w:t>
            </w:r>
            <w:r>
              <w:rPr>
                <w:rFonts w:ascii="微软雅黑" w:hAnsi="微软雅黑" w:eastAsia="微软雅黑" w:cs="微软雅黑"/>
                <w:sz w:val="18"/>
                <w:szCs w:val="18"/>
                <w:highlight w:val="none"/>
              </w:rPr>
              <w:t>月</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 xml:space="preserve">次年 </w:t>
            </w:r>
            <w:r>
              <w:rPr>
                <w:rFonts w:ascii="Times New Roman" w:hAnsi="Times New Roman" w:eastAsia="Times New Roman" w:cs="Times New Roman"/>
                <w:position w:val="1"/>
                <w:sz w:val="18"/>
                <w:szCs w:val="18"/>
                <w:highlight w:val="none"/>
              </w:rPr>
              <w:t>3</w:t>
            </w:r>
            <w:r>
              <w:rPr>
                <w:rFonts w:ascii="Times New Roman" w:hAnsi="Times New Roman" w:eastAsia="Times New Roman" w:cs="Times New Roman"/>
                <w:spacing w:val="-1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【果期】夏季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4"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黄槿</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【科属分类】锦葵科木槿属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3"/>
                <w:szCs w:val="23"/>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【中文别名】糕仔树、桐花、盐水面夹果、</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 w:line="29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朴仔、榄麻、海麻、海罗树、弓背树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36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Hibiscus tiliaceus</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Linn.</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【原产地】我国华南地区</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【生态习性】阳性植物，喜阳光。生性强 健，耐旱、耐贫瘠。四季常绿，树冠呈圆</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：春季对绿篱及树木进行</w:t>
            </w:r>
          </w:p>
          <w:p>
            <w:pPr>
              <w:pStyle w:val="20"/>
              <w:spacing w:before="1" w:line="237"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修枝整形，以控制植株高度。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：常见叶斑病和锈 病危害，加强管养，增强树种 抗性。出现病叶及时摘除。</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伞形，枝叶繁茂，花多色艳，花期甚长，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9" w:line="29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为常见的木本花卉，优良园林树种。</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3"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2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6-8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49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2"/>
                <w:szCs w:val="22"/>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蒲葵</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【科属分类】棕榈科蒲葵属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2"/>
                <w:szCs w:val="22"/>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：及时剥棕摘叶，对枯枝 老叶、花序修剪，保持挺拔。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：夏天的时候，每天 浇水，除了给根浇水，还需要 给它的枝叶浇水。</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【中文别名】扇叶葵、葵扇叶、蓬扇树、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4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葵树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Livistona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chinensis</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【原产地】我国南部</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【生态习性】喜温暖湿润的气候条件，不 </w:t>
            </w:r>
            <w:r>
              <w:rPr>
                <w:rFonts w:ascii="微软雅黑" w:hAnsi="微软雅黑" w:eastAsia="微软雅黑" w:cs="微软雅黑"/>
                <w:spacing w:val="-3"/>
                <w:sz w:val="18"/>
                <w:szCs w:val="18"/>
                <w:highlight w:val="none"/>
              </w:rPr>
              <w:t>耐旱，能耐短期水涝，惧怕北方烈日曝晒。</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在肥沃、湿润、有机质丰富的土壤里生长</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4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良好。</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3-4</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922"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50</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7"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假槟榔</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【科属分类】棕榈科假槟榔属</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【中文别名】亚历山大椰子</w:t>
            </w:r>
          </w:p>
          <w:p>
            <w:pPr>
              <w:pStyle w:val="20"/>
              <w:spacing w:line="268" w:lineRule="auto"/>
              <w:ind w:left="102" w:right="335"/>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Archontophoenix</w:t>
            </w:r>
            <w:r>
              <w:rPr>
                <w:rFonts w:ascii="Times New Roman" w:hAnsi="Times New Roman" w:eastAsia="Times New Roman" w:cs="Times New Roman"/>
                <w:i/>
                <w:w w:val="99"/>
                <w:position w:val="1"/>
                <w:sz w:val="18"/>
                <w:szCs w:val="18"/>
                <w:highlight w:val="none"/>
              </w:rPr>
              <w:t xml:space="preserve"> </w:t>
            </w:r>
            <w:r>
              <w:rPr>
                <w:rFonts w:ascii="Times New Roman" w:hAnsi="Times New Roman" w:eastAsia="Times New Roman" w:cs="Times New Roman"/>
                <w:i/>
                <w:sz w:val="18"/>
                <w:szCs w:val="18"/>
                <w:highlight w:val="none"/>
              </w:rPr>
              <w:t>alexandrae(F. Muell.) H. Wendl. et</w:t>
            </w:r>
            <w:r>
              <w:rPr>
                <w:rFonts w:ascii="Times New Roman" w:hAnsi="Times New Roman" w:eastAsia="Times New Roman" w:cs="Times New Roman"/>
                <w:i/>
                <w:spacing w:val="-15"/>
                <w:sz w:val="18"/>
                <w:szCs w:val="18"/>
                <w:highlight w:val="none"/>
              </w:rPr>
              <w:t xml:space="preserve"> </w:t>
            </w:r>
            <w:r>
              <w:rPr>
                <w:rFonts w:ascii="Times New Roman" w:hAnsi="Times New Roman" w:eastAsia="Times New Roman" w:cs="Times New Roman"/>
                <w:i/>
                <w:sz w:val="18"/>
                <w:szCs w:val="18"/>
                <w:highlight w:val="none"/>
              </w:rPr>
              <w:t>Drude</w:t>
            </w:r>
          </w:p>
          <w:p>
            <w:pPr>
              <w:pStyle w:val="20"/>
              <w:spacing w:line="24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【原产地】澳大利亚东部</w:t>
            </w:r>
          </w:p>
          <w:p>
            <w:pPr>
              <w:pStyle w:val="20"/>
              <w:spacing w:before="2" w:line="237" w:lineRule="auto"/>
              <w:ind w:left="102" w:right="10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【生态习性】性喜高温、高湿和避风向阳 的气候环境，在土层深厚、肥沃，排水良 好和微酸性的沙质壤土中生长良好，最适 温度为</w:t>
            </w:r>
            <w:r>
              <w:rPr>
                <w:rFonts w:ascii="微软雅黑" w:hAnsi="微软雅黑" w:eastAsia="微软雅黑" w:cs="微软雅黑"/>
                <w:spacing w:val="-5"/>
                <w:sz w:val="18"/>
                <w:szCs w:val="18"/>
                <w:highlight w:val="none"/>
              </w:rPr>
              <w:t xml:space="preserve"> </w:t>
            </w:r>
            <w:r>
              <w:rPr>
                <w:rFonts w:ascii="Times New Roman" w:hAnsi="Times New Roman" w:eastAsia="Times New Roman" w:cs="Times New Roman"/>
                <w:spacing w:val="-4"/>
                <w:position w:val="1"/>
                <w:sz w:val="18"/>
                <w:szCs w:val="18"/>
                <w:highlight w:val="none"/>
              </w:rPr>
              <w:t>28-30</w:t>
            </w:r>
            <w:r>
              <w:rPr>
                <w:rFonts w:ascii="宋体" w:hAnsi="宋体" w:eastAsia="宋体" w:cs="宋体"/>
                <w:spacing w:val="-4"/>
                <w:position w:val="1"/>
                <w:sz w:val="18"/>
                <w:szCs w:val="18"/>
                <w:highlight w:val="none"/>
              </w:rPr>
              <w:t>℃</w:t>
            </w:r>
            <w:r>
              <w:rPr>
                <w:rFonts w:ascii="微软雅黑" w:hAnsi="微软雅黑" w:eastAsia="微软雅黑" w:cs="微软雅黑"/>
                <w:spacing w:val="-4"/>
                <w:sz w:val="18"/>
                <w:szCs w:val="18"/>
                <w:highlight w:val="none"/>
              </w:rPr>
              <w:t>。假槟榔具有一定的抗旱能</w:t>
            </w:r>
            <w:r>
              <w:rPr>
                <w:rFonts w:ascii="微软雅黑" w:hAnsi="微软雅黑" w:eastAsia="微软雅黑" w:cs="微软雅黑"/>
                <w:sz w:val="18"/>
                <w:szCs w:val="18"/>
                <w:highlight w:val="none"/>
              </w:rPr>
              <w:t xml:space="preserve"> 力，但暑天久旱无雨、干热高温会引起叶 片变形枯黄。</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【形态特征】常绿高大乔木</w:t>
            </w:r>
          </w:p>
          <w:p>
            <w:pPr>
              <w:pStyle w:val="20"/>
              <w:spacing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sz w:val="18"/>
                <w:szCs w:val="18"/>
                <w:highlight w:val="none"/>
              </w:rPr>
              <w:t>4-5</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7"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：及时剥棕摘叶，对枯枝 老叶、花序修剪，保持挺拔。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：夏天的时候，温度 比较高，每天需要浇水。冬季 休眠期要控制浇水，保持土壤 干燥，这样有利于假槟榔的安 全越冬。</w:t>
            </w:r>
          </w:p>
        </w:tc>
      </w:tr>
      <w:tr>
        <w:tblPrEx>
          <w:tblCellMar>
            <w:top w:w="0" w:type="dxa"/>
            <w:left w:w="0" w:type="dxa"/>
            <w:bottom w:w="0" w:type="dxa"/>
            <w:right w:w="0" w:type="dxa"/>
          </w:tblCellMar>
        </w:tblPrEx>
        <w:trPr>
          <w:trHeight w:val="3304"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51</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大王椰</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【科属分类】棕榈科王棕属</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【中文别名】王棕</w:t>
            </w:r>
          </w:p>
          <w:p>
            <w:pPr>
              <w:pStyle w:val="20"/>
              <w:spacing w:line="268" w:lineRule="auto"/>
              <w:ind w:left="102" w:right="101"/>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sz w:val="18"/>
                <w:szCs w:val="18"/>
                <w:highlight w:val="none"/>
              </w:rPr>
              <w:t>Roystonea regia (Kunth) O.</w:t>
            </w:r>
            <w:r>
              <w:rPr>
                <w:rFonts w:ascii="Times New Roman" w:hAnsi="Times New Roman" w:eastAsia="Times New Roman" w:cs="Times New Roman"/>
                <w:i/>
                <w:spacing w:val="-9"/>
                <w:sz w:val="18"/>
                <w:szCs w:val="18"/>
                <w:highlight w:val="none"/>
              </w:rPr>
              <w:t xml:space="preserve"> </w:t>
            </w:r>
            <w:r>
              <w:rPr>
                <w:rFonts w:ascii="Times New Roman" w:hAnsi="Times New Roman" w:eastAsia="Times New Roman" w:cs="Times New Roman"/>
                <w:i/>
                <w:sz w:val="18"/>
                <w:szCs w:val="18"/>
                <w:highlight w:val="none"/>
              </w:rPr>
              <w:t>F. Cook</w:t>
            </w:r>
          </w:p>
          <w:p>
            <w:pPr>
              <w:pStyle w:val="20"/>
              <w:spacing w:line="24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【原产地】美国佛罗里达州与古巴</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【生态习性】耐寒，抗风力强，能抗</w:t>
            </w:r>
            <w:r>
              <w:rPr>
                <w:rFonts w:ascii="微软雅黑" w:hAnsi="微软雅黑" w:eastAsia="微软雅黑" w:cs="微软雅黑"/>
                <w:spacing w:val="-9"/>
                <w:sz w:val="18"/>
                <w:szCs w:val="18"/>
                <w:highlight w:val="none"/>
              </w:rPr>
              <w:t xml:space="preserve"> </w:t>
            </w:r>
            <w:r>
              <w:rPr>
                <w:rFonts w:ascii="Times New Roman" w:hAnsi="Times New Roman" w:eastAsia="Times New Roman" w:cs="Times New Roman"/>
                <w:position w:val="1"/>
                <w:sz w:val="18"/>
                <w:szCs w:val="18"/>
                <w:highlight w:val="none"/>
              </w:rPr>
              <w:t xml:space="preserve">8-10 </w:t>
            </w:r>
            <w:r>
              <w:rPr>
                <w:rFonts w:ascii="微软雅黑" w:hAnsi="微软雅黑" w:eastAsia="微软雅黑" w:cs="微软雅黑"/>
                <w:spacing w:val="-3"/>
                <w:sz w:val="18"/>
                <w:szCs w:val="18"/>
                <w:highlight w:val="none"/>
              </w:rPr>
              <w:t>级热带风暴。幼龄期稍耐阴，成龄树喜光。</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pacing w:val="-3"/>
                <w:sz w:val="18"/>
                <w:szCs w:val="18"/>
                <w:highlight w:val="none"/>
              </w:rPr>
              <w:t>喜土层深厚肥沃的酸性土，不耐干瘦贫瘠，</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较耐干旱，亦较耐水湿，根系粗大发达。</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【花期】不开花</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240" w:lineRule="auto"/>
              <w:ind w:left="29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9" w:line="240"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粗放管理，及时清理老叶、枯 </w:t>
            </w:r>
            <w:r>
              <w:rPr>
                <w:rFonts w:ascii="Microsoft YaHei UI" w:hAnsi="Microsoft YaHei UI" w:eastAsia="Microsoft YaHei UI" w:cs="Microsoft YaHei UI"/>
                <w:spacing w:val="-5"/>
                <w:sz w:val="18"/>
                <w:szCs w:val="18"/>
                <w:highlight w:val="none"/>
              </w:rPr>
              <w:t>叶、花序，防止脱落砸伤行人。</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8"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杨桃</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【科属分类】酢浆草科阳桃属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9"/>
                <w:szCs w:val="19"/>
                <w:highlight w:val="none"/>
              </w:rPr>
            </w:pPr>
          </w:p>
          <w:p>
            <w:pPr>
              <w:pStyle w:val="20"/>
              <w:spacing w:line="308" w:lineRule="exact"/>
              <w:ind w:left="478" w:right="182" w:hanging="296"/>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【中文别名】洋桃、五敛子、阳桃、酸阳</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桃</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2" w:line="29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Averrhoa carambola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L.</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【原产地】原产于马来西亚、印度尼西亚</w:t>
            </w:r>
          </w:p>
          <w:p>
            <w:pPr>
              <w:pStyle w:val="20"/>
              <w:spacing w:line="240" w:lineRule="auto"/>
              <w:ind w:left="102" w:right="10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【生态习性】喜光，但也耐一定庇荫。喜 生湿润肥沃土壤，但在干燥瘠薄的立地条 件也能生长结实，但长势差异较大。适生 的土壤为有 </w:t>
            </w:r>
            <w:r>
              <w:rPr>
                <w:rFonts w:ascii="Times New Roman" w:hAnsi="Times New Roman" w:eastAsia="Times New Roman" w:cs="Times New Roman"/>
                <w:position w:val="1"/>
                <w:sz w:val="18"/>
                <w:szCs w:val="18"/>
                <w:highlight w:val="none"/>
              </w:rPr>
              <w:t>5-20</w:t>
            </w:r>
            <w:r>
              <w:rPr>
                <w:rFonts w:ascii="Times New Roman" w:hAnsi="Times New Roman" w:eastAsia="Times New Roman" w:cs="Times New Roman"/>
                <w:spacing w:val="-29"/>
                <w:position w:val="1"/>
                <w:sz w:val="18"/>
                <w:szCs w:val="18"/>
                <w:highlight w:val="none"/>
              </w:rPr>
              <w:t xml:space="preserve"> </w:t>
            </w:r>
            <w:r>
              <w:rPr>
                <w:rFonts w:ascii="微软雅黑" w:hAnsi="微软雅黑" w:eastAsia="微软雅黑" w:cs="微软雅黑"/>
                <w:sz w:val="18"/>
                <w:szCs w:val="18"/>
                <w:highlight w:val="none"/>
              </w:rPr>
              <w:t>厘米以上的砂壤土为表层</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对绿篱及树木进行修枝</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整形。重点修剪徒长枝、病虫 枝。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：粗放管理为主，一 年一肥。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：虫害多发，果期</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的红壤或黄红色砖红壤。</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易发果蝇，及时清理落果。</w:t>
            </w:r>
          </w:p>
        </w:tc>
      </w:tr>
      <w:tr>
        <w:tblPrEx>
          <w:tblCellMar>
            <w:top w:w="0" w:type="dxa"/>
            <w:left w:w="0" w:type="dxa"/>
            <w:bottom w:w="0" w:type="dxa"/>
            <w:right w:w="0" w:type="dxa"/>
          </w:tblCellMar>
        </w:tblPrEx>
        <w:trPr>
          <w:trHeight w:val="25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sz w:val="18"/>
                <w:szCs w:val="18"/>
                <w:highlight w:val="none"/>
              </w:rPr>
              <w:t>4-12</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7"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hint="eastAsia" w:ascii="微软雅黑" w:hAnsi="微软雅黑" w:eastAsia="微软雅黑" w:cs="微软雅黑"/>
                <w:sz w:val="18"/>
                <w:szCs w:val="18"/>
                <w:highlight w:val="none"/>
                <w:lang w:eastAsia="zh-CN"/>
              </w:rPr>
            </w:pPr>
            <w:r>
              <w:rPr>
                <w:rFonts w:ascii="微软雅黑" w:hAnsi="微软雅黑" w:eastAsia="微软雅黑" w:cs="微软雅黑"/>
                <w:sz w:val="18"/>
                <w:szCs w:val="18"/>
                <w:highlight w:val="none"/>
              </w:rPr>
              <w:t>紫锦木</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【科属分类】大戟科大戟属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tcBorders>
              <w:top w:val="single" w:color="000000" w:sz="4" w:space="0"/>
              <w:left w:val="single" w:color="000000" w:sz="4" w:space="0"/>
              <w:bottom w:val="nil"/>
              <w:right w:val="single" w:color="000000" w:sz="4" w:space="0"/>
            </w:tcBorders>
          </w:tcPr>
          <w:p>
            <w:pPr>
              <w:pStyle w:val="20"/>
              <w:spacing w:line="28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【中文别名】非洲红、肖黄芦、俏黄芦、</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：生长期浇水不宜过</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肖黄栌、俏黄栌</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多。秋冬季气温较低时，应严</w:t>
            </w: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Euphorbia cotinifolia</w:t>
            </w:r>
            <w:r>
              <w:rPr>
                <w:rFonts w:ascii="Times New Roman" w:hAnsi="Times New Roman" w:eastAsia="Times New Roman" w:cs="Times New Roman"/>
                <w:i/>
                <w:spacing w:val="-13"/>
                <w:position w:val="1"/>
                <w:sz w:val="18"/>
                <w:szCs w:val="18"/>
                <w:highlight w:val="none"/>
              </w:rPr>
              <w:t xml:space="preserve"> </w:t>
            </w:r>
            <w:r>
              <w:rPr>
                <w:rFonts w:ascii="Times New Roman" w:hAnsi="Times New Roman" w:eastAsia="Times New Roman" w:cs="Times New Roman"/>
                <w:i/>
                <w:position w:val="1"/>
                <w:sz w:val="18"/>
                <w:szCs w:val="18"/>
                <w:highlight w:val="none"/>
              </w:rPr>
              <w:t>Miq.</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格控制浇水，盆土过湿则易落</w:t>
            </w:r>
          </w:p>
        </w:tc>
      </w:tr>
    </w:tbl>
    <w:p>
      <w:pPr>
        <w:spacing w:after="0" w:line="244"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8"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rFonts w:hint="default"/>
                <w:highlight w:val="none"/>
                <w:lang w:val="en-US"/>
              </w:rPr>
            </w:pPr>
            <w:r>
              <w:rPr>
                <w:rFonts w:hint="eastAsia" w:ascii="微软雅黑" w:hAnsi="微软雅黑" w:eastAsia="微软雅黑" w:cs="微软雅黑"/>
                <w:sz w:val="18"/>
                <w:szCs w:val="18"/>
                <w:highlight w:val="none"/>
                <w:lang w:eastAsia="zh-CN"/>
              </w:rPr>
              <w:t>（</w:t>
            </w:r>
            <w:r>
              <w:rPr>
                <w:rFonts w:hint="eastAsia" w:ascii="微软雅黑" w:hAnsi="微软雅黑" w:eastAsia="微软雅黑" w:cs="微软雅黑"/>
                <w:sz w:val="18"/>
                <w:szCs w:val="18"/>
                <w:highlight w:val="none"/>
                <w:lang w:val="en-US" w:eastAsia="zh-CN"/>
              </w:rPr>
              <w:t>有毒性不建议小区种植）</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【原产地】原分布于热带美洲</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叶，根部易腐烂。每半月施肥</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【生态习性】喜温暖、湿润和阳光充足环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6" w:lineRule="exact"/>
              <w:ind w:left="103" w:right="0"/>
              <w:jc w:val="left"/>
              <w:rPr>
                <w:rFonts w:ascii="Microsoft YaHei UI" w:hAnsi="Microsoft YaHei UI" w:eastAsia="Microsoft YaHei UI" w:cs="Microsoft YaHei UI"/>
                <w:sz w:val="18"/>
                <w:szCs w:val="18"/>
                <w:highlight w:val="none"/>
              </w:rPr>
            </w:pPr>
            <w:r>
              <w:rPr>
                <w:rFonts w:ascii="Times New Roman" w:hAnsi="Times New Roman" w:eastAsia="Times New Roman" w:cs="Times New Roman"/>
                <w:sz w:val="18"/>
                <w:szCs w:val="18"/>
                <w:highlight w:val="none"/>
              </w:rPr>
              <w:t>1</w:t>
            </w:r>
            <w:r>
              <w:rPr>
                <w:rFonts w:ascii="Times New Roman" w:hAnsi="Times New Roman" w:eastAsia="Times New Roman" w:cs="Times New Roman"/>
                <w:spacing w:val="-1"/>
                <w:sz w:val="18"/>
                <w:szCs w:val="18"/>
                <w:highlight w:val="none"/>
              </w:rPr>
              <w:t xml:space="preserve"> </w:t>
            </w:r>
            <w:r>
              <w:rPr>
                <w:rFonts w:ascii="Microsoft YaHei UI" w:hAnsi="Microsoft YaHei UI" w:eastAsia="Microsoft YaHei UI" w:cs="Microsoft YaHei UI"/>
                <w:sz w:val="18"/>
                <w:szCs w:val="18"/>
                <w:highlight w:val="none"/>
              </w:rPr>
              <w:t>次。</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境。不耐寒，耐干旱，怕积水，耐瘠薄土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修剪</w:t>
            </w:r>
            <w:r>
              <w:rPr>
                <w:rFonts w:ascii="Microsoft YaHei UI" w:hAnsi="Microsoft YaHei UI" w:eastAsia="Microsoft YaHei UI" w:cs="Microsoft YaHei UI"/>
                <w:spacing w:val="-5"/>
                <w:sz w:val="18"/>
                <w:szCs w:val="18"/>
                <w:highlight w:val="none"/>
              </w:rPr>
              <w:t>：耐修剪，分枝能力较强。</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壤。土壤要求肥沃、疏松和排水良好的沙</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越冬部分叶片枯黄脱落，在春</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质壤土。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季换盆时，需整形修剪，剪除</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枝梢和枯枝、密枝，压低株形，</w:t>
            </w:r>
          </w:p>
        </w:tc>
      </w:tr>
      <w:tr>
        <w:tblPrEx>
          <w:tblCellMar>
            <w:top w:w="0" w:type="dxa"/>
            <w:left w:w="0" w:type="dxa"/>
            <w:bottom w:w="0" w:type="dxa"/>
            <w:right w:w="0" w:type="dxa"/>
          </w:tblCellMar>
        </w:tblPrEx>
        <w:trPr>
          <w:trHeight w:val="26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以便萌发新枝。修剪注意做好</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防护，以免折断茎叶流出有毒</w:t>
            </w:r>
          </w:p>
        </w:tc>
      </w:tr>
      <w:tr>
        <w:tblPrEx>
          <w:tblCellMar>
            <w:top w:w="0" w:type="dxa"/>
            <w:left w:w="0" w:type="dxa"/>
            <w:bottom w:w="0" w:type="dxa"/>
            <w:right w:w="0" w:type="dxa"/>
          </w:tblCellMar>
        </w:tblPrEx>
        <w:trPr>
          <w:trHeight w:val="28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乳汁，伤害皮肤。</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红千层</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【科属分类】桃金娘科红千层属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【中文别名】瓶刷木、金宝树、红瓶刷</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Callistemon rigidus R.</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Br.</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【原产地】澳大利亚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【生态习性】性喜温暖湿润气候，能耐烈</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日酷暑，较耐寒；喜肥沃、酸性土壤，也</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耐瘠薄地。对水分要求不严，但在湿润的</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条件下生长较快。</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2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sz w:val="18"/>
                <w:szCs w:val="18"/>
                <w:highlight w:val="none"/>
              </w:rPr>
              <w:t>6-8</w:t>
            </w:r>
            <w:r>
              <w:rPr>
                <w:rFonts w:ascii="Times New Roman" w:hAnsi="Times New Roman" w:eastAsia="Times New Roman" w:cs="Times New Roman"/>
                <w:spacing w:val="-10"/>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w:t>
            </w:r>
            <w:r>
              <w:rPr>
                <w:rFonts w:ascii="Times New Roman" w:hAnsi="Times New Roman" w:eastAsia="Times New Roman" w:cs="Times New Roman"/>
                <w:spacing w:val="-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9"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8"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银叶金</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【科属分类】含羞草科金合欢属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7"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9"/>
                <w:szCs w:val="19"/>
                <w:highlight w:val="none"/>
              </w:rPr>
            </w:pP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：浇水时把握季节气</w:t>
            </w:r>
          </w:p>
        </w:tc>
      </w:tr>
      <w:tr>
        <w:tblPrEx>
          <w:tblCellMar>
            <w:top w:w="0" w:type="dxa"/>
            <w:left w:w="0" w:type="dxa"/>
            <w:bottom w:w="0" w:type="dxa"/>
            <w:right w:w="0" w:type="dxa"/>
          </w:tblCellMar>
        </w:tblPrEx>
        <w:trPr>
          <w:trHeight w:val="8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【中文别名】鸭皂树、刺球花、消息树</w:t>
            </w:r>
          </w:p>
          <w:p>
            <w:pPr>
              <w:pStyle w:val="20"/>
              <w:spacing w:line="268" w:lineRule="auto"/>
              <w:ind w:left="102" w:right="446"/>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Acacia farnesiana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 xml:space="preserve">(Linn.) </w:t>
            </w:r>
            <w:r>
              <w:rPr>
                <w:rFonts w:ascii="Times New Roman" w:hAnsi="Times New Roman" w:eastAsia="Times New Roman" w:cs="Times New Roman"/>
                <w:i/>
                <w:sz w:val="18"/>
                <w:szCs w:val="18"/>
                <w:highlight w:val="none"/>
              </w:rPr>
              <w:t>Willd.</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8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【原产地】澳大利亚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7" w:lineRule="exact"/>
              <w:ind w:left="103" w:right="0"/>
              <w:jc w:val="left"/>
              <w:rPr>
                <w:rFonts w:ascii="Times New Roman" w:hAnsi="Times New Roman" w:eastAsia="Times New Roman" w:cs="Times New Roman"/>
                <w:sz w:val="18"/>
                <w:szCs w:val="18"/>
                <w:highlight w:val="none"/>
              </w:rPr>
            </w:pPr>
            <w:r>
              <w:rPr>
                <w:rFonts w:ascii="Microsoft YaHei UI" w:hAnsi="Microsoft YaHei UI" w:eastAsia="Microsoft YaHei UI" w:cs="Microsoft YaHei UI"/>
                <w:spacing w:val="-7"/>
                <w:sz w:val="18"/>
                <w:szCs w:val="18"/>
                <w:highlight w:val="none"/>
              </w:rPr>
              <w:t>候等的变化，生长期晴天每</w:t>
            </w:r>
            <w:r>
              <w:rPr>
                <w:rFonts w:ascii="Microsoft YaHei UI" w:hAnsi="Microsoft YaHei UI" w:eastAsia="Microsoft YaHei UI" w:cs="Microsoft YaHei UI"/>
                <w:spacing w:val="-8"/>
                <w:sz w:val="18"/>
                <w:szCs w:val="18"/>
                <w:highlight w:val="none"/>
              </w:rPr>
              <w:t xml:space="preserve"> </w:t>
            </w:r>
            <w:r>
              <w:rPr>
                <w:rFonts w:ascii="Times New Roman" w:hAnsi="Times New Roman" w:eastAsia="Times New Roman" w:cs="Times New Roman"/>
                <w:sz w:val="18"/>
                <w:szCs w:val="18"/>
                <w:highlight w:val="none"/>
              </w:rPr>
              <w:t>1-2</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【生态习性】喜光、喜温暖湿润的气候，</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天浇水一次，夏季适当多浇，</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bottom w:val="nil"/>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耐干旱。宜种植于向阳、背风和肥沃、湿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秋冬季减少浇水量。</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restart"/>
            <w:tcBorders>
              <w:top w:val="nil"/>
              <w:left w:val="single" w:color="000000" w:sz="4" w:space="0"/>
              <w:right w:val="single" w:color="000000" w:sz="4" w:space="0"/>
            </w:tcBorders>
          </w:tcPr>
          <w:p>
            <w:pPr>
              <w:pStyle w:val="20"/>
              <w:spacing w:line="209" w:lineRule="exact"/>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合欢</w:t>
            </w:r>
          </w:p>
        </w:tc>
        <w:tc>
          <w:tcPr>
            <w:tcW w:w="3496" w:type="dxa"/>
            <w:tcBorders>
              <w:top w:val="nil"/>
              <w:left w:val="single" w:color="000000" w:sz="4" w:space="0"/>
              <w:bottom w:val="nil"/>
              <w:right w:val="single" w:color="000000" w:sz="4" w:space="0"/>
            </w:tcBorders>
          </w:tcPr>
          <w:p>
            <w:pPr>
              <w:pStyle w:val="20"/>
              <w:spacing w:before="1" w:line="3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润的微酸性壤土中。要求土壤疏松肥沃、</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：主干纤细，日常养护修</w:t>
            </w:r>
          </w:p>
        </w:tc>
      </w:tr>
      <w:tr>
        <w:tblPrEx>
          <w:tblCellMar>
            <w:top w:w="0" w:type="dxa"/>
            <w:left w:w="0" w:type="dxa"/>
            <w:bottom w:w="0" w:type="dxa"/>
            <w:right w:w="0" w:type="dxa"/>
          </w:tblCellMar>
        </w:tblPrEx>
        <w:trPr>
          <w:trHeight w:val="129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腐殖质含量高、如温室栽培，冬季室温不 宜低于</w:t>
            </w:r>
            <w:r>
              <w:rPr>
                <w:rFonts w:ascii="微软雅黑" w:hAnsi="微软雅黑" w:eastAsia="微软雅黑" w:cs="微软雅黑"/>
                <w:spacing w:val="-10"/>
                <w:sz w:val="18"/>
                <w:szCs w:val="18"/>
                <w:highlight w:val="none"/>
              </w:rPr>
              <w:t xml:space="preserve"> </w:t>
            </w:r>
            <w:r>
              <w:rPr>
                <w:rFonts w:ascii="Times New Roman" w:hAnsi="Times New Roman" w:eastAsia="Times New Roman" w:cs="Times New Roman"/>
                <w:position w:val="1"/>
                <w:sz w:val="18"/>
                <w:szCs w:val="18"/>
                <w:highlight w:val="none"/>
              </w:rPr>
              <w:t>4</w:t>
            </w:r>
            <w:r>
              <w:rPr>
                <w:rFonts w:ascii="宋体" w:hAnsi="宋体" w:eastAsia="宋体" w:cs="宋体"/>
                <w:position w:val="1"/>
                <w:sz w:val="18"/>
                <w:szCs w:val="18"/>
                <w:highlight w:val="none"/>
              </w:rPr>
              <w:t>℃</w:t>
            </w:r>
            <w:r>
              <w:rPr>
                <w:rFonts w:ascii="微软雅黑" w:hAnsi="微软雅黑" w:eastAsia="微软雅黑" w:cs="微软雅黑"/>
                <w:sz w:val="18"/>
                <w:szCs w:val="18"/>
                <w:highlight w:val="none"/>
              </w:rPr>
              <w:t>，且适当减少浇水。</w:t>
            </w:r>
          </w:p>
          <w:p>
            <w:pPr>
              <w:pStyle w:val="20"/>
              <w:spacing w:line="3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【形态特征】灌木或小乔木</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3-6</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92"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剪应小心细致，剪去枯枝、病</w:t>
            </w:r>
          </w:p>
          <w:p>
            <w:pPr>
              <w:pStyle w:val="20"/>
              <w:spacing w:before="1" w:line="237"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枝、过密枝，集中养分保证花 叶茂盛。不耐修剪，以轻剪为 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68"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龙血树</w:t>
            </w:r>
          </w:p>
        </w:tc>
        <w:tc>
          <w:tcPr>
            <w:tcW w:w="3496" w:type="dxa"/>
            <w:tcBorders>
              <w:top w:val="single" w:color="000000" w:sz="4" w:space="0"/>
              <w:left w:val="single" w:color="000000" w:sz="4" w:space="0"/>
              <w:bottom w:val="nil"/>
              <w:right w:val="single" w:color="000000" w:sz="4" w:space="0"/>
            </w:tcBorders>
          </w:tcPr>
          <w:p>
            <w:pPr>
              <w:pStyle w:val="20"/>
              <w:spacing w:line="26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【科属分类】百合科龙血树属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before="158"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：粗放管理，一年一 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【中文别名】龙树</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Dracaena draco (L.)</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L.</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【原产地】产于我国云南至华南（乡土树 种）</w:t>
            </w:r>
          </w:p>
          <w:p>
            <w:pPr>
              <w:pStyle w:val="20"/>
              <w:spacing w:line="3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【生态习性】喜阳光充足，也很耐阴。喜</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高温多湿环境，宜室内栽培。只要温度条</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3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1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件合适，一年四季均处于生长状态</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26"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【形态特征】小乔木</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2</w:t>
            </w:r>
            <w:r>
              <w:rPr>
                <w:rFonts w:ascii="Times New Roman" w:hAnsi="Times New Roman" w:eastAsia="Times New Roman" w:cs="Times New Roman"/>
                <w:spacing w:val="-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7-8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四季桂</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【科属分类】木犀科木犀属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240" w:lineRule="auto"/>
              <w:ind w:left="478" w:right="182" w:hanging="296"/>
              <w:jc w:val="left"/>
              <w:rPr>
                <w:rFonts w:ascii="微软雅黑" w:hAnsi="微软雅黑" w:eastAsia="微软雅黑" w:cs="微软雅黑"/>
                <w:sz w:val="18"/>
                <w:szCs w:val="18"/>
                <w:highlight w:val="none"/>
              </w:rPr>
            </w:pPr>
            <w:r>
              <w:rPr>
                <w:highlight w:val="none"/>
              </w:rPr>
              <w:fldChar w:fldCharType="begin"/>
            </w:r>
            <w:r>
              <w:rPr>
                <w:highlight w:val="none"/>
              </w:rPr>
              <w:instrText xml:space="preserve"> HYPERLINK "https://baike.baidu.com/item/%E5%B0%8F%E4%B9%94%E6%9C%A8/3083214?fromModule=lemma_inlink" \h </w:instrText>
            </w:r>
            <w:r>
              <w:rPr>
                <w:highlight w:val="none"/>
              </w:rPr>
              <w:fldChar w:fldCharType="separate"/>
            </w:r>
            <w:r>
              <w:rPr>
                <w:rFonts w:ascii="微软雅黑" w:hAnsi="微软雅黑" w:eastAsia="微软雅黑" w:cs="微软雅黑"/>
                <w:sz w:val="18"/>
                <w:szCs w:val="18"/>
                <w:highlight w:val="none"/>
              </w:rPr>
              <w:t>行道树</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w:t>
            </w:r>
            <w:r>
              <w:rPr>
                <w:rFonts w:ascii="微软雅黑" w:hAnsi="微软雅黑" w:eastAsia="微软雅黑" w:cs="微软雅黑"/>
                <w:sz w:val="18"/>
                <w:szCs w:val="18"/>
                <w:highlight w:val="none"/>
              </w:rPr>
              <w:fldChar w:fldCharType="end"/>
            </w:r>
            <w:r>
              <w:rPr>
                <w:rFonts w:ascii="微软雅黑" w:hAnsi="微软雅黑" w:eastAsia="微软雅黑" w:cs="微软雅黑"/>
                <w:sz w:val="18"/>
                <w:szCs w:val="18"/>
                <w:highlight w:val="none"/>
              </w:rPr>
              <w:t xml:space="preserve"> 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【中文别名】木樨、木犀、丹桂、刺桂</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3" w:line="250" w:lineRule="exact"/>
              <w:ind w:left="102" w:right="10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 xml:space="preserve">【拉丁学名】 </w:t>
            </w:r>
            <w:r>
              <w:rPr>
                <w:rFonts w:ascii="Times New Roman" w:hAnsi="Times New Roman" w:eastAsia="Times New Roman" w:cs="Times New Roman"/>
                <w:i/>
                <w:position w:val="1"/>
                <w:sz w:val="18"/>
                <w:szCs w:val="18"/>
                <w:highlight w:val="none"/>
              </w:rPr>
              <w:t>Osmanthus fragrans</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 xml:space="preserve">(Thunb.) </w:t>
            </w:r>
            <w:r>
              <w:rPr>
                <w:rFonts w:ascii="Times New Roman" w:hAnsi="Times New Roman" w:eastAsia="Times New Roman" w:cs="Times New Roman"/>
                <w:i/>
                <w:sz w:val="18"/>
                <w:szCs w:val="18"/>
                <w:highlight w:val="none"/>
              </w:rPr>
              <w:t>Lour.</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8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【原产地】原产我国西南部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：加强水肥管理，保</w:t>
            </w:r>
          </w:p>
        </w:tc>
      </w:tr>
      <w:tr>
        <w:tblPrEx>
          <w:tblCellMar>
            <w:top w:w="0" w:type="dxa"/>
            <w:left w:w="0" w:type="dxa"/>
            <w:bottom w:w="0" w:type="dxa"/>
            <w:right w:w="0" w:type="dxa"/>
          </w:tblCellMar>
        </w:tblPrEx>
        <w:trPr>
          <w:trHeight w:val="90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【生态习性】喜温暖，抗逆性强，既耐高 温，也较耐寒，性好湿润，切忌积水，但 也有一定的耐干旱能力。桂花对土壤的要</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证花质花量。</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tc>
      </w:tr>
      <w:tr>
        <w:tblPrEx>
          <w:tblCellMar>
            <w:top w:w="0" w:type="dxa"/>
            <w:left w:w="0" w:type="dxa"/>
            <w:bottom w:w="0" w:type="dxa"/>
            <w:right w:w="0" w:type="dxa"/>
          </w:tblCellMar>
        </w:tblPrEx>
        <w:trPr>
          <w:trHeight w:val="68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9"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求不太严，除碱性土和低洼地或过于粘重、</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排水不畅的土壤外，一般均可生长</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8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病虫害防治</w:t>
            </w:r>
            <w:r>
              <w:rPr>
                <w:rFonts w:ascii="Microsoft YaHei UI" w:hAnsi="Microsoft YaHei UI" w:eastAsia="Microsoft YaHei UI" w:cs="Microsoft YaHei UI"/>
                <w:spacing w:val="-5"/>
                <w:sz w:val="18"/>
                <w:szCs w:val="18"/>
                <w:highlight w:val="none"/>
              </w:rPr>
              <w:t>：病虫害以蚧壳虫，</w:t>
            </w:r>
          </w:p>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叶斑病为主。</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【形态特征】灌木或小乔木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【花期】全年开花</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6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4"/>
                <w:szCs w:val="24"/>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58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鸡蛋花</w:t>
            </w:r>
          </w:p>
        </w:tc>
        <w:tc>
          <w:tcPr>
            <w:tcW w:w="3496" w:type="dxa"/>
            <w:tcBorders>
              <w:top w:val="single" w:color="000000" w:sz="4" w:space="0"/>
              <w:left w:val="single" w:color="000000" w:sz="4" w:space="0"/>
              <w:bottom w:val="nil"/>
              <w:right w:val="single" w:color="000000" w:sz="4" w:space="0"/>
            </w:tcBorders>
          </w:tcPr>
          <w:p>
            <w:pPr>
              <w:pStyle w:val="20"/>
              <w:spacing w:before="53"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【科属分类】夹竹桃科鸡蛋花属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孤植</w:t>
            </w:r>
          </w:p>
        </w:tc>
        <w:tc>
          <w:tcPr>
            <w:tcW w:w="2580" w:type="dxa"/>
            <w:tcBorders>
              <w:top w:val="single" w:color="000000" w:sz="4" w:space="0"/>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【中文别名】缅栀子、蛋黄花、印度素馨、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：生长季节每个月追</w:t>
            </w:r>
          </w:p>
        </w:tc>
      </w:tr>
      <w:tr>
        <w:tblPrEx>
          <w:tblCellMar>
            <w:top w:w="0" w:type="dxa"/>
            <w:left w:w="0" w:type="dxa"/>
            <w:bottom w:w="0" w:type="dxa"/>
            <w:right w:w="0" w:type="dxa"/>
          </w:tblCellMar>
        </w:tblPrEx>
        <w:trPr>
          <w:trHeight w:val="167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9"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大季花、鸭脚木</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Plumeria rubra</w:t>
            </w:r>
            <w:r>
              <w:rPr>
                <w:rFonts w:ascii="Times New Roman" w:hAnsi="Times New Roman" w:eastAsia="Times New Roman" w:cs="Times New Roman"/>
                <w:i/>
                <w:spacing w:val="-6"/>
                <w:position w:val="1"/>
                <w:sz w:val="18"/>
                <w:szCs w:val="18"/>
                <w:highlight w:val="none"/>
              </w:rPr>
              <w:t xml:space="preserve"> </w:t>
            </w:r>
            <w:r>
              <w:rPr>
                <w:rFonts w:ascii="Times New Roman" w:hAnsi="Times New Roman" w:eastAsia="Times New Roman" w:cs="Times New Roman"/>
                <w:i/>
                <w:position w:val="1"/>
                <w:sz w:val="18"/>
                <w:szCs w:val="18"/>
                <w:highlight w:val="none"/>
              </w:rPr>
              <w:t>L.</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【原产地】原产于美洲热带地区</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【生态习性】阳性树种，性喜高温，湿润 和阳光充足的环境。但也能在半阴的环境</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施 </w:t>
            </w:r>
            <w:r>
              <w:rPr>
                <w:rFonts w:ascii="Times New Roman" w:hAnsi="Times New Roman" w:eastAsia="Times New Roman" w:cs="Times New Roman"/>
                <w:sz w:val="18"/>
                <w:szCs w:val="18"/>
                <w:highlight w:val="none"/>
              </w:rPr>
              <w:t>1</w:t>
            </w:r>
            <w:r>
              <w:rPr>
                <w:rFonts w:ascii="Times New Roman" w:hAnsi="Times New Roman" w:eastAsia="Times New Roman" w:cs="Times New Roman"/>
                <w:spacing w:val="-9"/>
                <w:sz w:val="18"/>
                <w:szCs w:val="18"/>
                <w:highlight w:val="none"/>
              </w:rPr>
              <w:t xml:space="preserve"> </w:t>
            </w:r>
            <w:r>
              <w:rPr>
                <w:rFonts w:ascii="Microsoft YaHei UI" w:hAnsi="Microsoft YaHei UI" w:eastAsia="Microsoft YaHei UI" w:cs="Microsoft YaHei UI"/>
                <w:sz w:val="18"/>
                <w:szCs w:val="18"/>
                <w:highlight w:val="none"/>
              </w:rPr>
              <w:t>次有机复合肥，冬季停止</w:t>
            </w:r>
          </w:p>
          <w:p>
            <w:pPr>
              <w:pStyle w:val="20"/>
              <w:spacing w:before="1" w:line="237"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施肥。干旱季节要注意及时浇 水，保持土壤湿润，梅雨季节 注意排水防涝，大雨之后及时 松土锄草。鸡蛋花较易管理， 但在特殊寒冷年份，应注意防</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下生长。鸡蛋花耐干旱，耐涝，抗逆性好。</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霜。</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【形态特征】灌木或小乔木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4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3-9</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6" w:lineRule="exact"/>
              <w:ind w:left="2" w:right="0"/>
              <w:jc w:val="center"/>
              <w:rPr>
                <w:rFonts w:ascii="微软雅黑" w:hAnsi="微软雅黑" w:eastAsia="微软雅黑" w:cs="微软雅黑"/>
                <w:sz w:val="28"/>
                <w:szCs w:val="28"/>
                <w:highlight w:val="none"/>
              </w:rPr>
            </w:pPr>
            <w:r>
              <w:rPr>
                <w:rFonts w:ascii="微软雅黑" w:hAnsi="微软雅黑" w:eastAsia="微软雅黑" w:cs="微软雅黑"/>
                <w:sz w:val="28"/>
                <w:szCs w:val="28"/>
                <w:highlight w:val="none"/>
              </w:rPr>
              <w:t>灌木、绿篱</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4"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红果仔</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【科属分类】桃金娘科番樱桃属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2"/>
                <w:szCs w:val="22"/>
                <w:highlight w:val="none"/>
              </w:rPr>
            </w:pPr>
          </w:p>
          <w:p>
            <w:pPr>
              <w:pStyle w:val="20"/>
              <w:spacing w:line="240" w:lineRule="auto"/>
              <w:ind w:right="1"/>
              <w:jc w:val="center"/>
              <w:rPr>
                <w:rFonts w:ascii="微软雅黑" w:hAnsi="微软雅黑" w:eastAsia="微软雅黑" w:cs="微软雅黑"/>
                <w:sz w:val="18"/>
                <w:szCs w:val="18"/>
                <w:highlight w:val="none"/>
              </w:rPr>
            </w:pPr>
            <w:r>
              <w:rPr>
                <w:highlight w:val="none"/>
              </w:rPr>
              <w:fldChar w:fldCharType="begin"/>
            </w:r>
            <w:r>
              <w:rPr>
                <w:highlight w:val="none"/>
              </w:rPr>
              <w:instrText xml:space="preserve"> HYPERLINK "https://baike.baidu.com/item/%E5%B0%8F%E4%B9%94%E6%9C%A8/3083214?fromModule=lemma_inlink" \h </w:instrText>
            </w:r>
            <w:r>
              <w:rPr>
                <w:highlight w:val="none"/>
              </w:rPr>
              <w:fldChar w:fldCharType="separate"/>
            </w:r>
            <w:r>
              <w:rPr>
                <w:rFonts w:ascii="微软雅黑" w:hAnsi="微软雅黑" w:eastAsia="微软雅黑" w:cs="微软雅黑"/>
                <w:sz w:val="18"/>
                <w:szCs w:val="18"/>
                <w:highlight w:val="none"/>
              </w:rPr>
              <w:t>绿地</w:t>
            </w:r>
            <w:r>
              <w:rPr>
                <w:rFonts w:ascii="微软雅黑" w:hAnsi="微软雅黑" w:eastAsia="微软雅黑" w:cs="微软雅黑"/>
                <w:sz w:val="18"/>
                <w:szCs w:val="18"/>
                <w:highlight w:val="none"/>
              </w:rPr>
              <w:fldChar w:fldCharType="end"/>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7"/>
                <w:szCs w:val="17"/>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【中文别名】巴西红果、番樱桃、蒲红果、</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棱果蒲桃</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Eugenia uniflora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L.</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【生态习性】喜温暖湿润的环境，在阳光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充足处和半阴处都能正常生长，不耐干旱，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也不耐寒。以肥沃的沙质壤土生长最佳。</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2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【形态特征】灌木或小乔木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【花期】冬季稍落叶，其余三季不断开花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结果</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6" w:hRule="exact"/>
        </w:trPr>
        <w:tc>
          <w:tcPr>
            <w:tcW w:w="440" w:type="dxa"/>
            <w:vMerge w:val="restart"/>
            <w:tcBorders>
              <w:top w:val="single" w:color="000000" w:sz="4" w:space="0"/>
              <w:left w:val="single" w:color="000000" w:sz="4" w:space="0"/>
              <w:right w:val="single" w:color="000000" w:sz="4" w:space="0"/>
            </w:tcBorders>
          </w:tcPr>
          <w:p>
            <w:pPr>
              <w:pStyle w:val="20"/>
              <w:spacing w:before="9"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2</w:t>
            </w:r>
          </w:p>
        </w:tc>
        <w:tc>
          <w:tcPr>
            <w:tcW w:w="861" w:type="dxa"/>
            <w:vMerge w:val="restart"/>
            <w:tcBorders>
              <w:top w:val="single" w:color="000000" w:sz="4" w:space="0"/>
              <w:left w:val="single" w:color="000000" w:sz="4" w:space="0"/>
              <w:right w:val="single" w:color="000000" w:sz="4" w:space="0"/>
            </w:tcBorders>
          </w:tcPr>
          <w:p>
            <w:pPr>
              <w:pStyle w:val="20"/>
              <w:spacing w:before="116"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洋金凤</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【科属分类】苏木科苏木属</w:t>
            </w:r>
          </w:p>
        </w:tc>
        <w:tc>
          <w:tcPr>
            <w:tcW w:w="1145" w:type="dxa"/>
            <w:vMerge w:val="restart"/>
            <w:tcBorders>
              <w:top w:val="single" w:color="000000" w:sz="4" w:space="0"/>
              <w:left w:val="single" w:color="000000" w:sz="4" w:space="0"/>
              <w:right w:val="single" w:color="000000" w:sz="4" w:space="0"/>
            </w:tcBorders>
          </w:tcPr>
          <w:p>
            <w:pPr>
              <w:pStyle w:val="20"/>
              <w:spacing w:before="116"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tcBorders>
              <w:top w:val="single" w:color="000000" w:sz="4" w:space="0"/>
              <w:left w:val="single" w:color="000000" w:sz="4" w:space="0"/>
              <w:bottom w:val="nil"/>
              <w:right w:val="single" w:color="000000" w:sz="4" w:space="0"/>
            </w:tcBorders>
          </w:tcPr>
          <w:p>
            <w:pPr>
              <w:pStyle w:val="20"/>
              <w:spacing w:line="27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【中文别名】金凤花、黄蝴蝶、蛱蝶花</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tc>
      </w:tr>
    </w:tbl>
    <w:p>
      <w:pPr>
        <w:spacing w:after="0" w:line="249" w:lineRule="exact"/>
        <w:jc w:val="left"/>
        <w:rPr>
          <w:rFonts w:ascii="Microsoft YaHei UI" w:hAnsi="Microsoft YaHei UI" w:eastAsia="Microsoft YaHei UI" w:cs="Microsoft YaHei UI"/>
          <w:sz w:val="18"/>
          <w:szCs w:val="18"/>
          <w:highlight w:val="none"/>
        </w:rPr>
        <w:sectPr>
          <w:footerReference r:id="rId28" w:type="default"/>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00"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Caesalpinia pulcherrima</w:t>
            </w:r>
            <w:r>
              <w:rPr>
                <w:rFonts w:ascii="Times New Roman" w:hAnsi="Times New Roman" w:eastAsia="Times New Roman" w:cs="Times New Roman"/>
                <w:i/>
                <w:spacing w:val="-15"/>
                <w:position w:val="1"/>
                <w:sz w:val="18"/>
                <w:szCs w:val="18"/>
                <w:highlight w:val="none"/>
              </w:rPr>
              <w:t xml:space="preserve"> </w:t>
            </w:r>
            <w:r>
              <w:rPr>
                <w:rFonts w:ascii="Times New Roman" w:hAnsi="Times New Roman" w:eastAsia="Times New Roman" w:cs="Times New Roman"/>
                <w:i/>
                <w:position w:val="1"/>
                <w:sz w:val="18"/>
                <w:szCs w:val="18"/>
                <w:highlight w:val="none"/>
              </w:rPr>
              <w:t>(L.)</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肥。</w:t>
            </w:r>
          </w:p>
        </w:tc>
      </w:tr>
      <w:tr>
        <w:tblPrEx>
          <w:tblCellMar>
            <w:top w:w="0" w:type="dxa"/>
            <w:left w:w="0" w:type="dxa"/>
            <w:bottom w:w="0" w:type="dxa"/>
            <w:right w:w="0" w:type="dxa"/>
          </w:tblCellMar>
        </w:tblPrEx>
        <w:trPr>
          <w:trHeight w:val="27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240" w:lineRule="auto"/>
              <w:ind w:left="102" w:right="0"/>
              <w:jc w:val="left"/>
              <w:rPr>
                <w:rFonts w:ascii="Times New Roman" w:hAnsi="Times New Roman" w:eastAsia="Times New Roman" w:cs="Times New Roman"/>
                <w:sz w:val="18"/>
                <w:szCs w:val="18"/>
                <w:highlight w:val="none"/>
              </w:rPr>
            </w:pPr>
            <w:r>
              <w:rPr>
                <w:rFonts w:ascii="Times New Roman"/>
                <w:i/>
                <w:sz w:val="18"/>
                <w:highlight w:val="none"/>
              </w:rPr>
              <w:t>Sw.</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1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【原产地】原产于西印度群岛</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8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【生态习性】性喜温暖，不耐寒冷，略耐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微阴，要求在疏松肥沃、富含腐殖质的微</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7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8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酸性砂质土壤中生长。</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【花期】夏季开花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 xml:space="preserve">6 </w:t>
            </w:r>
            <w:r>
              <w:rPr>
                <w:rFonts w:ascii="微软雅黑" w:hAnsi="微软雅黑" w:eastAsia="微软雅黑" w:cs="微软雅黑"/>
                <w:sz w:val="18"/>
                <w:szCs w:val="18"/>
                <w:highlight w:val="none"/>
              </w:rPr>
              <w:t>月</w:t>
            </w:r>
            <w:r>
              <w:rPr>
                <w:rFonts w:ascii="Times New Roman" w:hAnsi="Times New Roman" w:eastAsia="Times New Roman" w:cs="Times New Roman"/>
                <w:position w:val="1"/>
                <w:sz w:val="18"/>
                <w:szCs w:val="18"/>
                <w:highlight w:val="none"/>
              </w:rPr>
              <w:t>-12</w:t>
            </w:r>
            <w:r>
              <w:rPr>
                <w:rFonts w:ascii="Times New Roman" w:hAnsi="Times New Roman" w:eastAsia="Times New Roman" w:cs="Times New Roman"/>
                <w:spacing w:val="-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金叶假</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【科属分类】马鞭草科假连翘属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1"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【中文别名】金露花、黄叶假连翘、黄金</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叶</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9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Duranta erecta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'Golden</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：勤施薄肥。夏季暴</w:t>
            </w:r>
          </w:p>
        </w:tc>
      </w:tr>
      <w:tr>
        <w:tblPrEx>
          <w:tblCellMar>
            <w:top w:w="0" w:type="dxa"/>
            <w:left w:w="0" w:type="dxa"/>
            <w:bottom w:w="0" w:type="dxa"/>
            <w:right w:w="0" w:type="dxa"/>
          </w:tblCellMar>
        </w:tblPrEx>
        <w:trPr>
          <w:trHeight w:val="2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240" w:lineRule="auto"/>
              <w:ind w:left="102" w:right="0"/>
              <w:jc w:val="left"/>
              <w:rPr>
                <w:rFonts w:ascii="Times New Roman" w:hAnsi="Times New Roman" w:eastAsia="Times New Roman" w:cs="Times New Roman"/>
                <w:sz w:val="18"/>
                <w:szCs w:val="18"/>
                <w:highlight w:val="none"/>
              </w:rPr>
            </w:pPr>
            <w:r>
              <w:rPr>
                <w:rFonts w:ascii="Times New Roman"/>
                <w:i/>
                <w:sz w:val="18"/>
                <w:highlight w:val="none"/>
              </w:rPr>
              <w:t>Leaves'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雨季节要及时排涝防积水及防</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bottom w:val="nil"/>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【原产地】南美热带、从西印度群岛、墨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台风。</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restart"/>
            <w:tcBorders>
              <w:top w:val="nil"/>
              <w:left w:val="single" w:color="000000" w:sz="4" w:space="0"/>
              <w:right w:val="single" w:color="000000" w:sz="4" w:space="0"/>
            </w:tcBorders>
          </w:tcPr>
          <w:p>
            <w:pPr>
              <w:pStyle w:val="20"/>
              <w:spacing w:line="280" w:lineRule="exact"/>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连翘</w:t>
            </w:r>
          </w:p>
        </w:tc>
        <w:tc>
          <w:tcPr>
            <w:tcW w:w="3496" w:type="dxa"/>
            <w:tcBorders>
              <w:top w:val="nil"/>
              <w:left w:val="single" w:color="000000" w:sz="4" w:space="0"/>
              <w:bottom w:val="nil"/>
              <w:right w:val="single" w:color="000000" w:sz="4" w:space="0"/>
            </w:tcBorders>
          </w:tcPr>
          <w:p>
            <w:pPr>
              <w:pStyle w:val="20"/>
              <w:spacing w:line="23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西哥至巴西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【生态习性】属阳性植物。喜光照充足之</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地，性喜高温、湿润气候，不耐阴，抗寒</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病虫害防治：少发病虫害，常</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力弱。</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【形态特征】多年生常绿小灌木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【花期】花果期 </w:t>
            </w:r>
            <w:r>
              <w:rPr>
                <w:rFonts w:ascii="Times New Roman" w:hAnsi="Times New Roman" w:eastAsia="Times New Roman" w:cs="Times New Roman"/>
                <w:position w:val="1"/>
                <w:sz w:val="18"/>
                <w:szCs w:val="18"/>
                <w:highlight w:val="none"/>
              </w:rPr>
              <w:t>5-10</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6"/>
                <w:szCs w:val="26"/>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3"/>
                <w:szCs w:val="23"/>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翅荚决</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【科属分类】云实科决明属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6"/>
                <w:szCs w:val="16"/>
                <w:highlight w:val="none"/>
              </w:rPr>
            </w:pP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【养护要点】适应性强，无需 特殊养护，生长期开花多，长</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【中文别名】翅果决明、有翅决明、翅荚</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槐</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77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bottom w:val="nil"/>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9" w:line="252" w:lineRule="exact"/>
              <w:ind w:left="102" w:right="621"/>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sz w:val="18"/>
                <w:szCs w:val="18"/>
                <w:highlight w:val="none"/>
              </w:rPr>
              <w:t>Senna alata</w:t>
            </w:r>
            <w:r>
              <w:rPr>
                <w:rFonts w:ascii="Times New Roman" w:hAnsi="Times New Roman" w:eastAsia="Times New Roman" w:cs="Times New Roman"/>
                <w:i/>
                <w:spacing w:val="-8"/>
                <w:sz w:val="18"/>
                <w:szCs w:val="18"/>
                <w:highlight w:val="none"/>
              </w:rPr>
              <w:t xml:space="preserve"> </w:t>
            </w:r>
            <w:r>
              <w:rPr>
                <w:rFonts w:ascii="Times New Roman" w:hAnsi="Times New Roman" w:eastAsia="Times New Roman" w:cs="Times New Roman"/>
                <w:i/>
                <w:sz w:val="18"/>
                <w:szCs w:val="18"/>
                <w:highlight w:val="none"/>
              </w:rPr>
              <w:t>(Linnaeus) Roxburgh</w:t>
            </w:r>
          </w:p>
          <w:p>
            <w:pPr>
              <w:pStyle w:val="20"/>
              <w:spacing w:line="25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【原产地】美洲热带地区</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restart"/>
            <w:tcBorders>
              <w:top w:val="nil"/>
              <w:left w:val="single" w:color="000000" w:sz="4" w:space="0"/>
              <w:right w:val="single" w:color="000000" w:sz="4" w:space="0"/>
            </w:tcBorders>
          </w:tcPr>
          <w:p>
            <w:pPr>
              <w:pStyle w:val="20"/>
              <w:spacing w:line="207" w:lineRule="exact"/>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明</w:t>
            </w:r>
          </w:p>
        </w:tc>
        <w:tc>
          <w:tcPr>
            <w:tcW w:w="3496" w:type="dxa"/>
            <w:tcBorders>
              <w:top w:val="nil"/>
              <w:left w:val="single" w:color="000000" w:sz="4" w:space="0"/>
              <w:bottom w:val="nil"/>
              <w:right w:val="single" w:color="000000" w:sz="4" w:space="0"/>
            </w:tcBorders>
          </w:tcPr>
          <w:p>
            <w:pPr>
              <w:pStyle w:val="20"/>
              <w:spacing w:before="1"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【生态习性】耐干旱，适应性强；喜光耐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势快，注意加强水肥管理及修</w:t>
            </w:r>
          </w:p>
        </w:tc>
      </w:tr>
      <w:tr>
        <w:tblPrEx>
          <w:tblCellMar>
            <w:top w:w="0" w:type="dxa"/>
            <w:left w:w="0" w:type="dxa"/>
            <w:bottom w:w="0" w:type="dxa"/>
            <w:right w:w="0" w:type="dxa"/>
          </w:tblCellMar>
        </w:tblPrEx>
        <w:trPr>
          <w:trHeight w:val="37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8"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半阴，喜高温湿润气候，不耐强风。</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剪，集中养分保证花质花量。</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【花期】夏季</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 xml:space="preserve">10 </w:t>
            </w:r>
            <w:r>
              <w:rPr>
                <w:rFonts w:ascii="微软雅黑" w:hAnsi="微软雅黑" w:eastAsia="微软雅黑" w:cs="微软雅黑"/>
                <w:sz w:val="18"/>
                <w:szCs w:val="18"/>
                <w:highlight w:val="none"/>
              </w:rPr>
              <w:t>月</w:t>
            </w:r>
            <w:r>
              <w:rPr>
                <w:rFonts w:ascii="Times New Roman" w:hAnsi="Times New Roman" w:eastAsia="Times New Roman" w:cs="Times New Roman"/>
                <w:position w:val="1"/>
                <w:sz w:val="18"/>
                <w:szCs w:val="18"/>
                <w:highlight w:val="none"/>
              </w:rPr>
              <w:t>-3</w:t>
            </w:r>
            <w:r>
              <w:rPr>
                <w:rFonts w:ascii="Times New Roman" w:hAnsi="Times New Roman" w:eastAsia="Times New Roman" w:cs="Times New Roman"/>
                <w:spacing w:val="-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7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1"/>
                <w:szCs w:val="21"/>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南天竺</w:t>
            </w:r>
          </w:p>
        </w:tc>
        <w:tc>
          <w:tcPr>
            <w:tcW w:w="3496" w:type="dxa"/>
            <w:tcBorders>
              <w:top w:val="single" w:color="000000" w:sz="4" w:space="0"/>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【科属分类】小檗科南天竹属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8"/>
                <w:szCs w:val="18"/>
                <w:highlight w:val="none"/>
              </w:rPr>
            </w:pPr>
          </w:p>
          <w:p>
            <w:pPr>
              <w:pStyle w:val="20"/>
              <w:spacing w:line="240" w:lineRule="auto"/>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vMerge w:val="restart"/>
            <w:tcBorders>
              <w:top w:val="single" w:color="000000" w:sz="4" w:space="0"/>
              <w:left w:val="single" w:color="000000" w:sz="4" w:space="0"/>
              <w:right w:val="single" w:color="000000" w:sz="4" w:space="0"/>
            </w:tcBorders>
          </w:tcPr>
          <w:p>
            <w:pPr>
              <w:pStyle w:val="20"/>
              <w:spacing w:before="2" w:line="240" w:lineRule="auto"/>
              <w:ind w:right="0"/>
              <w:jc w:val="left"/>
              <w:rPr>
                <w:rFonts w:ascii="Times New Roman" w:hAnsi="Times New Roman" w:eastAsia="Times New Roman" w:cs="Times New Roman"/>
                <w:sz w:val="14"/>
                <w:szCs w:val="14"/>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29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【中文别名】南天竹、红杷子、天烛子、</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66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红枸子、钻石黄、天竹、兰竹</w:t>
            </w:r>
          </w:p>
          <w:p>
            <w:pPr>
              <w:pStyle w:val="20"/>
              <w:spacing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Nandina domestica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Thunb.</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【原产地】我国长江流域及陕西</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【生态习性】喜温暖多湿及通风良好的半 阴环境。喜光，耐阴，强光下叶色变红，</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：勤施薄肥。夏季暴</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雨季节要及时排涝防积水及防 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能耐微碱性土壤。</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4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【形态特征】常绿小灌木</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bl>
    <w:p>
      <w:pPr>
        <w:spacing w:after="0"/>
        <w:rPr>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8"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5-7</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407"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6</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米仔兰</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【科属分类】楝科米仔兰属</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w:t>
            </w:r>
          </w:p>
          <w:p>
            <w:pPr>
              <w:pStyle w:val="20"/>
              <w:spacing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Aglaia odorata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Lour.</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【原产地】中国华南地区</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【生态习性】幼苗时较耐荫蔽，长大后偏 阳性；喜温暖、湿润的气候，怕寒冷；适 合生于肥沃、疏松、富含腐殖质的微酸性 沙质土中</w:t>
            </w:r>
          </w:p>
          <w:p>
            <w:pPr>
              <w:pStyle w:val="20"/>
              <w:spacing w:line="307"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【花期】夏、秋两季开花最盛</w:t>
            </w:r>
          </w:p>
          <w:p>
            <w:pPr>
              <w:pStyle w:val="20"/>
              <w:spacing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9-12</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7"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8"/>
                <w:szCs w:val="18"/>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 规防治为主。</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6"/>
                <w:szCs w:val="26"/>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夹竹桃</w:t>
            </w:r>
          </w:p>
          <w:p>
            <w:pPr>
              <w:pStyle w:val="20"/>
              <w:spacing w:line="240" w:lineRule="auto"/>
              <w:ind w:left="155" w:right="0"/>
              <w:jc w:val="left"/>
              <w:rPr>
                <w:rFonts w:ascii="微软雅黑" w:hAnsi="微软雅黑" w:eastAsia="微软雅黑" w:cs="微软雅黑"/>
                <w:sz w:val="18"/>
                <w:szCs w:val="18"/>
                <w:highlight w:val="none"/>
              </w:rPr>
            </w:pPr>
            <w:r>
              <w:rPr>
                <w:rFonts w:hint="eastAsia" w:ascii="微软雅黑" w:hAnsi="微软雅黑" w:eastAsia="微软雅黑" w:cs="微软雅黑"/>
                <w:sz w:val="18"/>
                <w:szCs w:val="18"/>
                <w:highlight w:val="none"/>
                <w:lang w:eastAsia="zh-CN"/>
              </w:rPr>
              <w:t>（</w:t>
            </w:r>
            <w:r>
              <w:rPr>
                <w:rFonts w:hint="eastAsia" w:ascii="微软雅黑" w:hAnsi="微软雅黑" w:eastAsia="微软雅黑" w:cs="微软雅黑"/>
                <w:sz w:val="18"/>
                <w:szCs w:val="18"/>
                <w:highlight w:val="none"/>
                <w:lang w:val="en-US" w:eastAsia="zh-CN"/>
              </w:rPr>
              <w:t>有毒性，不建议小区种植</w:t>
            </w:r>
            <w:r>
              <w:rPr>
                <w:rFonts w:hint="eastAsia" w:ascii="微软雅黑" w:hAnsi="微软雅黑" w:eastAsia="微软雅黑" w:cs="微软雅黑"/>
                <w:sz w:val="18"/>
                <w:szCs w:val="18"/>
                <w:highlight w:val="none"/>
                <w:lang w:eastAsia="zh-CN"/>
              </w:rPr>
              <w:t>）</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【科属分类】夹竹桃科夹竹桃属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7"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【中文别名】红花夹竹桃、柳叶桃树、洋</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桃、叫出冬、柳叶树、洋桃梅、枸那</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Nerium oleander</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L.</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【原产地】印度、伊朗和尼泊尔</w:t>
            </w:r>
          </w:p>
          <w:p>
            <w:pPr>
              <w:pStyle w:val="20"/>
              <w:spacing w:line="240"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【生态习性】喜温暖湿润的气候，耐寒力 不强，不耐水湿，要求选择高燥和排水良 好的地方栽植，喜光好肥，也能适应较阴</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的环境，但庇荫处栽植花少色淡。萌蘖力</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5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强，树体受害后容易恢复。</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【形态特征】常绿直立大灌木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【花期】花期几乎全年，夏秋为最盛</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7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朱槿</w:t>
            </w:r>
          </w:p>
        </w:tc>
        <w:tc>
          <w:tcPr>
            <w:tcW w:w="3496" w:type="dxa"/>
            <w:tcBorders>
              <w:top w:val="single" w:color="000000" w:sz="4" w:space="0"/>
              <w:left w:val="single" w:color="000000" w:sz="4" w:space="0"/>
              <w:bottom w:val="nil"/>
              <w:right w:val="single" w:color="000000" w:sz="4" w:space="0"/>
            </w:tcBorders>
          </w:tcPr>
          <w:p>
            <w:pPr>
              <w:pStyle w:val="20"/>
              <w:spacing w:before="62"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【科属分类】锦葵科木槿属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6"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【中文别名】扶桑、佛槿、大红花</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Hibiscus rosa-sinensis</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Linn.</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【原产地】我国南部</w:t>
            </w:r>
          </w:p>
          <w:p>
            <w:pPr>
              <w:pStyle w:val="20"/>
              <w:spacing w:before="16" w:line="308" w:lineRule="exact"/>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【生态习性】强阳性植物，性喜温暖、湿 </w:t>
            </w:r>
            <w:r>
              <w:rPr>
                <w:rFonts w:ascii="微软雅黑" w:hAnsi="微软雅黑" w:eastAsia="微软雅黑" w:cs="微软雅黑"/>
                <w:spacing w:val="-3"/>
                <w:sz w:val="18"/>
                <w:szCs w:val="18"/>
                <w:highlight w:val="none"/>
              </w:rPr>
              <w:t>润，要求日光充足，不耐阴，不耐寒、旱。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：粗放管理，一年一</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肥。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：抗风性差，台风季节及 时加固防护，适当修枝整形， 以利于树冠内部通风透光。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：易发病虫害，注</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意预防，加强管养，增强树种</w:t>
            </w:r>
          </w:p>
        </w:tc>
      </w:tr>
      <w:tr>
        <w:tblPrEx>
          <w:tblCellMar>
            <w:top w:w="0" w:type="dxa"/>
            <w:left w:w="0" w:type="dxa"/>
            <w:bottom w:w="0" w:type="dxa"/>
            <w:right w:w="0" w:type="dxa"/>
          </w:tblCellMar>
        </w:tblPrEx>
        <w:trPr>
          <w:trHeight w:val="34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19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【花期】全年</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before="2"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抗性。</w:t>
            </w:r>
          </w:p>
        </w:tc>
      </w:tr>
      <w:tr>
        <w:tblPrEx>
          <w:tblCellMar>
            <w:top w:w="0" w:type="dxa"/>
            <w:left w:w="0" w:type="dxa"/>
            <w:bottom w:w="0" w:type="dxa"/>
            <w:right w:w="0" w:type="dxa"/>
          </w:tblCellMar>
        </w:tblPrEx>
        <w:trPr>
          <w:trHeight w:val="346"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9"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3"/>
                <w:szCs w:val="23"/>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栀子花</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【科属分类】茜草科栀子属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23"/>
                <w:szCs w:val="23"/>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nil"/>
              <w:right w:val="single" w:color="000000" w:sz="4" w:space="0"/>
            </w:tcBorders>
          </w:tcPr>
          <w:p>
            <w:pPr>
              <w:pStyle w:val="20"/>
              <w:spacing w:before="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【中文别名】黄栀子、山栀、白蟾</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Gardenia jasminoides</w:t>
            </w:r>
            <w:r>
              <w:rPr>
                <w:rFonts w:ascii="Times New Roman" w:hAnsi="Times New Roman" w:eastAsia="Times New Roman" w:cs="Times New Roman"/>
                <w:i/>
                <w:spacing w:val="-10"/>
                <w:position w:val="1"/>
                <w:sz w:val="18"/>
                <w:szCs w:val="18"/>
                <w:highlight w:val="none"/>
              </w:rPr>
              <w:t xml:space="preserve"> </w:t>
            </w:r>
            <w:r>
              <w:rPr>
                <w:rFonts w:ascii="Times New Roman" w:hAnsi="Times New Roman" w:eastAsia="Times New Roman" w:cs="Times New Roman"/>
                <w:i/>
                <w:position w:val="1"/>
                <w:sz w:val="18"/>
                <w:szCs w:val="18"/>
                <w:highlight w:val="none"/>
              </w:rPr>
              <w:t>Ellis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【原产地】山东、河南、江苏、安徽等省</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【生态习性】性喜温暖湿润气候，好阳光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但又不能经受强烈阳光照射，适宜生长在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1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7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疏松、肥沃、排水良好、轻粘性酸性土壤</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3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bl>
    <w:p>
      <w:pPr>
        <w:spacing w:after="0" w:line="234"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中，抗有害气体能力强，萌芽力强，耐修</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vMerge w:val="restart"/>
            <w:tcBorders>
              <w:top w:val="single" w:color="000000" w:sz="4" w:space="0"/>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剪。是典型的酸性花卉。</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3-7</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6-10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1"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10</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3"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红花檵 木</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【科属分类】金缕梅科檵木属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3"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17"/>
                <w:szCs w:val="17"/>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【中文别名】红梽木、红桎木、红檵花、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红梽花、红桎花、红花继木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3" w:line="250" w:lineRule="exact"/>
              <w:ind w:left="102" w:right="367"/>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Loropetalum chinense</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 xml:space="preserve">var. </w:t>
            </w:r>
            <w:r>
              <w:rPr>
                <w:rFonts w:ascii="Times New Roman" w:hAnsi="Times New Roman" w:eastAsia="Times New Roman" w:cs="Times New Roman"/>
                <w:i/>
                <w:sz w:val="18"/>
                <w:szCs w:val="18"/>
                <w:highlight w:val="none"/>
              </w:rPr>
              <w:t>rubrum</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8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【原产地】产于湖南、广西，广泛栽培于</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9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中国南方</w:t>
            </w:r>
          </w:p>
          <w:p>
            <w:pPr>
              <w:pStyle w:val="20"/>
              <w:spacing w:before="16" w:line="308"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【生态习性】喜光，稍耐阴，但阴时叶色 容易变绿。适应性强，耐旱。喜温暖，耐</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p>
            <w:pPr>
              <w:pStyle w:val="20"/>
              <w:spacing w:before="15" w:line="296" w:lineRule="exact"/>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tc>
      </w:tr>
      <w:tr>
        <w:tblPrEx>
          <w:tblCellMar>
            <w:top w:w="0" w:type="dxa"/>
            <w:left w:w="0" w:type="dxa"/>
            <w:bottom w:w="0" w:type="dxa"/>
            <w:right w:w="0" w:type="dxa"/>
          </w:tblCellMar>
        </w:tblPrEx>
        <w:trPr>
          <w:trHeight w:val="68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28" w:line="308"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寒冷。萌芽力和发枝力强，耐修剪。耐瘠 薄，但适宜在肥沃、湿润的微酸性土壤中</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1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生长</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4</w:t>
            </w:r>
            <w:r>
              <w:rPr>
                <w:rFonts w:ascii="微软雅黑" w:hAnsi="微软雅黑" w:eastAsia="微软雅黑" w:cs="微软雅黑"/>
                <w:sz w:val="18"/>
                <w:szCs w:val="18"/>
                <w:highlight w:val="none"/>
              </w:rPr>
              <w:t>～</w:t>
            </w:r>
            <w:r>
              <w:rPr>
                <w:rFonts w:ascii="Times New Roman" w:hAnsi="Times New Roman" w:eastAsia="Times New Roman" w:cs="Times New Roman"/>
                <w:position w:val="1"/>
                <w:sz w:val="18"/>
                <w:szCs w:val="18"/>
                <w:highlight w:val="none"/>
              </w:rPr>
              <w:t>5</w:t>
            </w:r>
            <w:r>
              <w:rPr>
                <w:rFonts w:ascii="Times New Roman" w:hAnsi="Times New Roman" w:eastAsia="Times New Roman" w:cs="Times New Roman"/>
                <w:spacing w:val="-9"/>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8"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黄蝉</w:t>
            </w:r>
          </w:p>
          <w:p>
            <w:pPr>
              <w:pStyle w:val="20"/>
              <w:spacing w:before="108" w:line="240" w:lineRule="auto"/>
              <w:ind w:left="244" w:right="0"/>
              <w:jc w:val="left"/>
              <w:rPr>
                <w:rFonts w:ascii="微软雅黑" w:hAnsi="微软雅黑" w:eastAsia="微软雅黑" w:cs="微软雅黑"/>
                <w:sz w:val="18"/>
                <w:szCs w:val="18"/>
                <w:highlight w:val="none"/>
              </w:rPr>
            </w:pPr>
            <w:r>
              <w:rPr>
                <w:rFonts w:hint="eastAsia" w:ascii="微软雅黑" w:hAnsi="微软雅黑" w:eastAsia="微软雅黑" w:cs="微软雅黑"/>
                <w:sz w:val="18"/>
                <w:szCs w:val="18"/>
                <w:highlight w:val="none"/>
                <w:lang w:eastAsia="zh-CN"/>
              </w:rPr>
              <w:t>（</w:t>
            </w:r>
            <w:r>
              <w:rPr>
                <w:rFonts w:hint="eastAsia" w:ascii="微软雅黑" w:hAnsi="微软雅黑" w:eastAsia="微软雅黑" w:cs="微软雅黑"/>
                <w:sz w:val="18"/>
                <w:szCs w:val="18"/>
                <w:highlight w:val="none"/>
                <w:lang w:val="en-US" w:eastAsia="zh-CN"/>
              </w:rPr>
              <w:t>有毒性，不建议小区种植</w:t>
            </w:r>
            <w:r>
              <w:rPr>
                <w:rFonts w:hint="eastAsia" w:ascii="微软雅黑" w:hAnsi="微软雅黑" w:eastAsia="微软雅黑" w:cs="微软雅黑"/>
                <w:sz w:val="18"/>
                <w:szCs w:val="18"/>
                <w:highlight w:val="none"/>
                <w:lang w:eastAsia="zh-CN"/>
              </w:rPr>
              <w:t>）</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【科属分类】夹竹桃科黄蝉属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8"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孤植</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8"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4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【中文别名】黄兰蝉</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09"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Allemanda neriifolia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Hook.</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【生态习性】喜温暖、湿润及阳光充足环 境，不耐寒，耐高温，耐旱，耐肥，耐修 剪，忌积水和盐碱地。</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5-8</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10-12</w:t>
            </w:r>
            <w:r>
              <w:rPr>
                <w:rFonts w:ascii="Times New Roman" w:hAnsi="Times New Roman" w:eastAsia="Times New Roman" w:cs="Times New Roman"/>
                <w:spacing w:val="-3"/>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62"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9"/>
                <w:szCs w:val="19"/>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3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毛杜鹃</w:t>
            </w:r>
          </w:p>
        </w:tc>
        <w:tc>
          <w:tcPr>
            <w:tcW w:w="3496" w:type="dxa"/>
            <w:tcBorders>
              <w:top w:val="single" w:color="000000" w:sz="4" w:space="0"/>
              <w:left w:val="single" w:color="000000" w:sz="4" w:space="0"/>
              <w:bottom w:val="nil"/>
              <w:right w:val="single" w:color="000000" w:sz="4" w:space="0"/>
            </w:tcBorders>
          </w:tcPr>
          <w:p>
            <w:pPr>
              <w:pStyle w:val="20"/>
              <w:spacing w:before="45"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【科属分类】杜鹃花科杜鹃花属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【中文别名】杜鹃花、山踯躅、山石榴、</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不耐修剪，只能在花期</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2"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映山红、照山红、唐杜鹃</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后修剪一次。</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9"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Rhododendron simsii</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Planch.</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【原产地】东亚</w:t>
            </w:r>
          </w:p>
          <w:p>
            <w:pPr>
              <w:pStyle w:val="20"/>
              <w:spacing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【生态习性】喜欢酸性土壤，性喜凉爽、 湿润、通风的半阴环境，既怕酷热又怕严 寒。忌烈日暴晒，适宜在光照强度不大的</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：在炎热夏季，每天</w:t>
            </w:r>
          </w:p>
          <w:p>
            <w:pPr>
              <w:pStyle w:val="20"/>
              <w:spacing w:line="240"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至少浇一次水。日常浇水，切 忌用碱性水，可加入硫酸亚铁 酸化处理。开花后，由于植株 在花期中消耗掉大量养分，随 着叶芽萌发，新梢抽长，注意</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散射光下生长。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3" w:line="29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及时追肥，若土壤出现板结影</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响排水，可对土壤进行更换。</w:t>
            </w:r>
          </w:p>
        </w:tc>
      </w:tr>
      <w:tr>
        <w:tblPrEx>
          <w:tblCellMar>
            <w:top w:w="0" w:type="dxa"/>
            <w:left w:w="0" w:type="dxa"/>
            <w:bottom w:w="0" w:type="dxa"/>
            <w:right w:w="0" w:type="dxa"/>
          </w:tblCellMar>
        </w:tblPrEx>
        <w:trPr>
          <w:trHeight w:val="33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【花期】全年</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9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褐斑病是杜鹃常</w:t>
            </w:r>
          </w:p>
        </w:tc>
      </w:tr>
    </w:tbl>
    <w:p>
      <w:pPr>
        <w:spacing w:after="0" w:line="293"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5"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vMerge w:val="restart"/>
            <w:tcBorders>
              <w:top w:val="single" w:color="000000" w:sz="4" w:space="0"/>
              <w:left w:val="single" w:color="000000" w:sz="4" w:space="0"/>
              <w:right w:val="single" w:color="000000" w:sz="4" w:space="0"/>
            </w:tcBorders>
          </w:tcPr>
          <w:p>
            <w:pPr>
              <w:rPr>
                <w:highlight w:val="none"/>
              </w:rPr>
            </w:pP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见病害，常发生在梅雨季节，</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如果发现植株患病，要及时处</w:t>
            </w:r>
          </w:p>
        </w:tc>
      </w:tr>
      <w:tr>
        <w:tblPrEx>
          <w:tblCellMar>
            <w:top w:w="0" w:type="dxa"/>
            <w:left w:w="0" w:type="dxa"/>
            <w:bottom w:w="0" w:type="dxa"/>
            <w:right w:w="0" w:type="dxa"/>
          </w:tblCellMar>
        </w:tblPrEx>
        <w:trPr>
          <w:trHeight w:val="28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理病株及盆土。</w:t>
            </w: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8"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8" w:line="308" w:lineRule="exact"/>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桃叶珊 木</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【科属分类】山茱萸科桃叶珊瑚属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8"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8"/>
                <w:szCs w:val="18"/>
                <w:highlight w:val="none"/>
              </w:rPr>
            </w:pPr>
          </w:p>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8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67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【中文别名】洒金珊瑚、洒金日本珊瑚、</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洒金东瀛珊瑚、洒金桃叶珊瑚</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100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pacing w:val="-8"/>
                <w:sz w:val="18"/>
                <w:szCs w:val="18"/>
                <w:highlight w:val="none"/>
              </w:rPr>
              <w:t>【拉丁学名】</w:t>
            </w:r>
            <w:r>
              <w:rPr>
                <w:rFonts w:ascii="Times New Roman" w:hAnsi="Times New Roman" w:eastAsia="Times New Roman" w:cs="Times New Roman"/>
                <w:i/>
                <w:spacing w:val="-8"/>
                <w:position w:val="1"/>
                <w:sz w:val="18"/>
                <w:szCs w:val="18"/>
                <w:highlight w:val="none"/>
              </w:rPr>
              <w:t xml:space="preserve">Aucuba </w:t>
            </w:r>
            <w:r>
              <w:rPr>
                <w:rFonts w:ascii="Times New Roman" w:hAnsi="Times New Roman" w:eastAsia="Times New Roman" w:cs="Times New Roman"/>
                <w:i/>
                <w:position w:val="1"/>
                <w:sz w:val="18"/>
                <w:szCs w:val="18"/>
                <w:highlight w:val="none"/>
              </w:rPr>
              <w:t>japonica var.</w:t>
            </w:r>
            <w:r>
              <w:rPr>
                <w:rFonts w:ascii="Times New Roman" w:hAnsi="Times New Roman" w:eastAsia="Times New Roman" w:cs="Times New Roman"/>
                <w:i/>
                <w:spacing w:val="2"/>
                <w:position w:val="1"/>
                <w:sz w:val="18"/>
                <w:szCs w:val="18"/>
                <w:highlight w:val="none"/>
              </w:rPr>
              <w:t xml:space="preserve"> </w:t>
            </w:r>
            <w:r>
              <w:rPr>
                <w:rFonts w:ascii="Times New Roman" w:hAnsi="Times New Roman" w:eastAsia="Times New Roman" w:cs="Times New Roman"/>
                <w:i/>
                <w:position w:val="1"/>
                <w:sz w:val="18"/>
                <w:szCs w:val="18"/>
                <w:highlight w:val="none"/>
              </w:rPr>
              <w:t>variegata</w:t>
            </w:r>
          </w:p>
          <w:p>
            <w:pPr>
              <w:pStyle w:val="20"/>
              <w:spacing w:before="34" w:line="189" w:lineRule="exact"/>
              <w:ind w:left="102" w:right="0"/>
              <w:jc w:val="left"/>
              <w:rPr>
                <w:rFonts w:ascii="Times New Roman" w:hAnsi="Times New Roman" w:eastAsia="Times New Roman" w:cs="Times New Roman"/>
                <w:sz w:val="18"/>
                <w:szCs w:val="18"/>
                <w:highlight w:val="none"/>
              </w:rPr>
            </w:pPr>
            <w:r>
              <w:rPr>
                <w:rFonts w:ascii="Times New Roman"/>
                <w:i/>
                <w:sz w:val="18"/>
                <w:highlight w:val="none"/>
              </w:rPr>
              <w:t>Dombrain</w:t>
            </w:r>
          </w:p>
          <w:p>
            <w:pPr>
              <w:pStyle w:val="20"/>
              <w:spacing w:line="2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【原产地】日本、朝鲜南部</w:t>
            </w:r>
          </w:p>
          <w:p>
            <w:pPr>
              <w:pStyle w:val="20"/>
              <w:spacing w:line="2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【生态习性】喜光，最适宜的生长温度为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40" w:lineRule="auto"/>
              <w:ind w:left="103" w:right="124"/>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tc>
      </w:tr>
      <w:tr>
        <w:tblPrEx>
          <w:tblCellMar>
            <w:top w:w="0" w:type="dxa"/>
            <w:left w:w="0" w:type="dxa"/>
            <w:bottom w:w="0" w:type="dxa"/>
            <w:right w:w="0" w:type="dxa"/>
          </w:tblCellMar>
        </w:tblPrEx>
        <w:trPr>
          <w:trHeight w:val="68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240" w:lineRule="auto"/>
              <w:ind w:left="102" w:right="100"/>
              <w:jc w:val="left"/>
              <w:rPr>
                <w:rFonts w:ascii="宋体" w:hAnsi="宋体" w:eastAsia="宋体" w:cs="宋体"/>
                <w:sz w:val="18"/>
                <w:szCs w:val="18"/>
                <w:highlight w:val="none"/>
              </w:rPr>
            </w:pPr>
            <w:r>
              <w:rPr>
                <w:rFonts w:ascii="Times New Roman" w:hAnsi="Times New Roman" w:eastAsia="Times New Roman" w:cs="Times New Roman"/>
                <w:spacing w:val="-2"/>
                <w:position w:val="1"/>
                <w:sz w:val="18"/>
                <w:szCs w:val="18"/>
                <w:highlight w:val="none"/>
              </w:rPr>
              <w:t>15-25</w:t>
            </w:r>
            <w:r>
              <w:rPr>
                <w:rFonts w:ascii="宋体" w:hAnsi="宋体" w:eastAsia="宋体" w:cs="宋体"/>
                <w:spacing w:val="-2"/>
                <w:position w:val="1"/>
                <w:sz w:val="18"/>
                <w:szCs w:val="18"/>
                <w:highlight w:val="none"/>
              </w:rPr>
              <w:t>℃</w:t>
            </w:r>
            <w:r>
              <w:rPr>
                <w:rFonts w:ascii="微软雅黑" w:hAnsi="微软雅黑" w:eastAsia="微软雅黑" w:cs="微软雅黑"/>
                <w:spacing w:val="-2"/>
                <w:sz w:val="18"/>
                <w:szCs w:val="18"/>
                <w:highlight w:val="none"/>
              </w:rPr>
              <w:t>，耐高温，同时也耐低温，最低温</w:t>
            </w:r>
            <w:r>
              <w:rPr>
                <w:rFonts w:ascii="微软雅黑" w:hAnsi="微软雅黑" w:eastAsia="微软雅黑" w:cs="微软雅黑"/>
                <w:spacing w:val="-35"/>
                <w:sz w:val="18"/>
                <w:szCs w:val="18"/>
                <w:highlight w:val="none"/>
              </w:rPr>
              <w:t xml:space="preserve"> </w:t>
            </w:r>
            <w:r>
              <w:rPr>
                <w:rFonts w:ascii="微软雅黑" w:hAnsi="微软雅黑" w:eastAsia="微软雅黑" w:cs="微软雅黑"/>
                <w:sz w:val="18"/>
                <w:szCs w:val="18"/>
                <w:highlight w:val="none"/>
              </w:rPr>
              <w:t>度零下</w:t>
            </w:r>
            <w:r>
              <w:rPr>
                <w:rFonts w:ascii="微软雅黑" w:hAnsi="微软雅黑" w:eastAsia="微软雅黑" w:cs="微软雅黑"/>
                <w:spacing w:val="-11"/>
                <w:sz w:val="18"/>
                <w:szCs w:val="18"/>
                <w:highlight w:val="none"/>
              </w:rPr>
              <w:t xml:space="preserve"> </w:t>
            </w:r>
            <w:r>
              <w:rPr>
                <w:rFonts w:ascii="Times New Roman" w:hAnsi="Times New Roman" w:eastAsia="Times New Roman" w:cs="Times New Roman"/>
                <w:position w:val="1"/>
                <w:sz w:val="18"/>
                <w:szCs w:val="18"/>
                <w:highlight w:val="none"/>
              </w:rPr>
              <w:t>3-5</w:t>
            </w:r>
            <w:r>
              <w:rPr>
                <w:rFonts w:ascii="宋体" w:hAnsi="宋体" w:eastAsia="宋体" w:cs="宋体"/>
                <w:position w:val="1"/>
                <w:sz w:val="18"/>
                <w:szCs w:val="18"/>
                <w:highlight w:val="none"/>
              </w:rPr>
              <w:t>℃</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2"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0"/>
                <w:szCs w:val="20"/>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14</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6"/>
                <w:szCs w:val="16"/>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琴叶珊</w:t>
            </w:r>
          </w:p>
        </w:tc>
        <w:tc>
          <w:tcPr>
            <w:tcW w:w="3496" w:type="dxa"/>
            <w:vMerge w:val="restart"/>
            <w:tcBorders>
              <w:top w:val="single" w:color="000000" w:sz="4" w:space="0"/>
              <w:left w:val="single" w:color="000000" w:sz="4" w:space="0"/>
              <w:right w:val="single" w:color="000000" w:sz="4" w:space="0"/>
            </w:tcBorders>
          </w:tcPr>
          <w:p>
            <w:pPr>
              <w:pStyle w:val="20"/>
              <w:spacing w:before="6" w:line="240" w:lineRule="auto"/>
              <w:ind w:right="0"/>
              <w:jc w:val="left"/>
              <w:rPr>
                <w:rFonts w:ascii="Times New Roman" w:hAnsi="Times New Roman" w:eastAsia="Times New Roman" w:cs="Times New Roman"/>
                <w:sz w:val="17"/>
                <w:szCs w:val="17"/>
                <w:highlight w:val="none"/>
              </w:rPr>
            </w:pPr>
          </w:p>
          <w:p>
            <w:pPr>
              <w:pStyle w:val="20"/>
              <w:spacing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【科属分类】大戟科痳风树属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6"/>
                <w:szCs w:val="16"/>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w:t>
            </w:r>
          </w:p>
        </w:tc>
        <w:tc>
          <w:tcPr>
            <w:tcW w:w="2580" w:type="dxa"/>
            <w:tcBorders>
              <w:top w:val="single" w:color="000000" w:sz="4" w:space="0"/>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continue"/>
            <w:tcBorders>
              <w:left w:val="single" w:color="000000" w:sz="4" w:space="0"/>
              <w:bottom w:val="nil"/>
              <w:right w:val="single" w:color="000000" w:sz="4" w:space="0"/>
            </w:tcBorders>
          </w:tcPr>
          <w:p>
            <w:pPr>
              <w:rPr>
                <w:highlight w:val="none"/>
              </w:rPr>
            </w:pP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：薄肥勤施，保证植</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【中文别名】珊瑚花、琴叶樱、南洋樱、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株获取充足养分，生长健壮。</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日日樱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生性强健，耐修剪，但</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Jatropha integerrima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Jacq.</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由于其一般以自然树形为主，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bottom w:val="nil"/>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【原产地】中美洲西印度群岛</w:t>
            </w:r>
          </w:p>
        </w:tc>
        <w:tc>
          <w:tcPr>
            <w:tcW w:w="1145" w:type="dxa"/>
            <w:vMerge w:val="continue"/>
            <w:tcBorders>
              <w:left w:val="single" w:color="000000" w:sz="4" w:space="0"/>
              <w:bottom w:val="nil"/>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所以栽培过程中以轻剪为主，</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restart"/>
            <w:tcBorders>
              <w:top w:val="nil"/>
              <w:left w:val="single" w:color="000000" w:sz="4" w:space="0"/>
              <w:right w:val="single" w:color="000000" w:sz="4" w:space="0"/>
            </w:tcBorders>
          </w:tcPr>
          <w:p>
            <w:pPr>
              <w:pStyle w:val="20"/>
              <w:spacing w:line="257" w:lineRule="exact"/>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瑚</w:t>
            </w:r>
          </w:p>
        </w:tc>
        <w:tc>
          <w:tcPr>
            <w:tcW w:w="3496" w:type="dxa"/>
            <w:tcBorders>
              <w:top w:val="nil"/>
              <w:left w:val="single" w:color="000000" w:sz="4" w:space="0"/>
              <w:bottom w:val="nil"/>
              <w:right w:val="single" w:color="000000" w:sz="4" w:space="0"/>
            </w:tcBorders>
          </w:tcPr>
          <w:p>
            <w:pPr>
              <w:pStyle w:val="20"/>
              <w:spacing w:line="25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【生态习性】喜高温高湿环境，怕寒冷与</w:t>
            </w:r>
          </w:p>
        </w:tc>
        <w:tc>
          <w:tcPr>
            <w:tcW w:w="1145" w:type="dxa"/>
            <w:vMerge w:val="restart"/>
            <w:tcBorders>
              <w:top w:val="nil"/>
              <w:left w:val="single" w:color="000000" w:sz="4" w:space="0"/>
              <w:right w:val="single" w:color="000000" w:sz="4" w:space="0"/>
            </w:tcBorders>
          </w:tcPr>
          <w:p>
            <w:pPr>
              <w:pStyle w:val="20"/>
              <w:spacing w:line="257" w:lineRule="exact"/>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造景</w:t>
            </w: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平时修剪一些枯枝、弱枝即可，</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干燥，喜充足的光照，稍耐半荫；喜生长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任其自然成型，枝叶形态优雅。</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于疏松肥沃富含有机质的酸性砂质土壤中</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生长期中易患炭</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疽病，可通过合理密植，保持</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vMerge w:val="restart"/>
            <w:tcBorders>
              <w:top w:val="nil"/>
              <w:left w:val="single" w:color="000000" w:sz="4" w:space="0"/>
              <w:right w:val="single" w:color="000000" w:sz="4" w:space="0"/>
            </w:tcBorders>
          </w:tcPr>
          <w:p>
            <w:pPr>
              <w:pStyle w:val="20"/>
              <w:spacing w:line="28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【花期】几乎全年有花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植株间的通风透光。虫害以蚧</w:t>
            </w:r>
          </w:p>
        </w:tc>
      </w:tr>
      <w:tr>
        <w:tblPrEx>
          <w:tblCellMar>
            <w:top w:w="0" w:type="dxa"/>
            <w:left w:w="0" w:type="dxa"/>
            <w:bottom w:w="0" w:type="dxa"/>
            <w:right w:w="0" w:type="dxa"/>
          </w:tblCellMar>
        </w:tblPrEx>
        <w:trPr>
          <w:trHeight w:val="26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vMerge w:val="continue"/>
            <w:tcBorders>
              <w:left w:val="single" w:color="000000" w:sz="4" w:space="0"/>
              <w:bottom w:val="single" w:color="000000" w:sz="4" w:space="0"/>
              <w:right w:val="single" w:color="000000" w:sz="4" w:space="0"/>
            </w:tcBorders>
          </w:tcPr>
          <w:p>
            <w:pPr>
              <w:rPr>
                <w:highlight w:val="none"/>
              </w:rPr>
            </w:pP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2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壳虫为主。</w:t>
            </w:r>
          </w:p>
        </w:tc>
      </w:tr>
      <w:tr>
        <w:tblPrEx>
          <w:tblCellMar>
            <w:top w:w="0" w:type="dxa"/>
            <w:left w:w="0" w:type="dxa"/>
            <w:bottom w:w="0" w:type="dxa"/>
            <w:right w:w="0" w:type="dxa"/>
          </w:tblCellMar>
        </w:tblPrEx>
        <w:trPr>
          <w:trHeight w:val="37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7"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龙船花</w:t>
            </w:r>
          </w:p>
        </w:tc>
        <w:tc>
          <w:tcPr>
            <w:tcW w:w="3496" w:type="dxa"/>
            <w:tcBorders>
              <w:top w:val="single" w:color="000000" w:sz="4" w:space="0"/>
              <w:left w:val="single" w:color="000000" w:sz="4" w:space="0"/>
              <w:bottom w:val="nil"/>
              <w:right w:val="single" w:color="000000" w:sz="4" w:space="0"/>
            </w:tcBorders>
          </w:tcPr>
          <w:p>
            <w:pPr>
              <w:pStyle w:val="20"/>
              <w:spacing w:before="62"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【科属分类】茜草科龙船花属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7"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nil"/>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2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【中文别名】英丹、仙丹花、百日红</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修剪</w:t>
            </w:r>
            <w:r>
              <w:rPr>
                <w:rFonts w:ascii="Microsoft YaHei UI" w:hAnsi="Microsoft YaHei UI" w:eastAsia="Microsoft YaHei UI" w:cs="Microsoft YaHei UI"/>
                <w:spacing w:val="-5"/>
                <w:sz w:val="18"/>
                <w:szCs w:val="18"/>
                <w:highlight w:val="none"/>
              </w:rPr>
              <w:t>：栽培过程中以轻剪为主，</w:t>
            </w:r>
          </w:p>
        </w:tc>
      </w:tr>
      <w:tr>
        <w:tblPrEx>
          <w:tblCellMar>
            <w:top w:w="0" w:type="dxa"/>
            <w:left w:w="0" w:type="dxa"/>
            <w:bottom w:w="0" w:type="dxa"/>
            <w:right w:w="0" w:type="dxa"/>
          </w:tblCellMar>
        </w:tblPrEx>
        <w:trPr>
          <w:trHeight w:val="136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 xml:space="preserve">【拉丁学名】  </w:t>
            </w:r>
            <w:r>
              <w:rPr>
                <w:rFonts w:ascii="Times New Roman" w:hAnsi="Times New Roman" w:eastAsia="Times New Roman" w:cs="Times New Roman"/>
                <w:i/>
                <w:position w:val="1"/>
                <w:sz w:val="18"/>
                <w:szCs w:val="18"/>
                <w:highlight w:val="none"/>
              </w:rPr>
              <w:t>Ixora chinensis</w:t>
            </w:r>
            <w:r>
              <w:rPr>
                <w:rFonts w:ascii="Times New Roman" w:hAnsi="Times New Roman" w:eastAsia="Times New Roman" w:cs="Times New Roman"/>
                <w:i/>
                <w:spacing w:val="-24"/>
                <w:position w:val="1"/>
                <w:sz w:val="18"/>
                <w:szCs w:val="18"/>
                <w:highlight w:val="none"/>
              </w:rPr>
              <w:t xml:space="preserve"> </w:t>
            </w:r>
            <w:r>
              <w:rPr>
                <w:rFonts w:ascii="Times New Roman" w:hAnsi="Times New Roman" w:eastAsia="Times New Roman" w:cs="Times New Roman"/>
                <w:i/>
                <w:position w:val="1"/>
                <w:sz w:val="18"/>
                <w:szCs w:val="18"/>
                <w:highlight w:val="none"/>
              </w:rPr>
              <w:t>Lam.</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【原产地】我国南部地区和马来西亚</w:t>
            </w:r>
          </w:p>
          <w:p>
            <w:pPr>
              <w:pStyle w:val="20"/>
              <w:spacing w:before="16" w:line="308" w:lineRule="exact"/>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【生态习性】较适合高温及日照充足的环 境，喜湿润炎热，不耐低温，喜酸性土壤</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平时修剪一些枯枝、弱枝即可，</w:t>
            </w:r>
          </w:p>
          <w:p>
            <w:pPr>
              <w:pStyle w:val="20"/>
              <w:spacing w:line="240"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pacing w:val="-5"/>
                <w:sz w:val="18"/>
                <w:szCs w:val="18"/>
                <w:highlight w:val="none"/>
              </w:rPr>
              <w:t>任其自然成型，枝叶形态优雅。</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：喜湿怕干，茎叶生 长期需充足水分，保持盆土湿 润，有利于枝梢萌发和叶片生</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长。生长期多施肥。控水可达</w:t>
            </w:r>
          </w:p>
        </w:tc>
      </w:tr>
      <w:tr>
        <w:tblPrEx>
          <w:tblCellMar>
            <w:top w:w="0" w:type="dxa"/>
            <w:left w:w="0" w:type="dxa"/>
            <w:bottom w:w="0" w:type="dxa"/>
            <w:right w:w="0" w:type="dxa"/>
          </w:tblCellMar>
        </w:tblPrEx>
        <w:trPr>
          <w:trHeight w:val="345"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19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sz w:val="18"/>
                <w:szCs w:val="18"/>
                <w:highlight w:val="none"/>
              </w:rPr>
              <w:t>5-7</w:t>
            </w:r>
            <w:r>
              <w:rPr>
                <w:rFonts w:ascii="Times New Roman" w:hAnsi="Times New Roman" w:eastAsia="Times New Roman" w:cs="Times New Roman"/>
                <w:spacing w:val="-10"/>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before="6"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到控花效果。</w:t>
            </w:r>
          </w:p>
        </w:tc>
      </w:tr>
      <w:tr>
        <w:tblPrEx>
          <w:tblCellMar>
            <w:top w:w="0" w:type="dxa"/>
            <w:left w:w="0" w:type="dxa"/>
            <w:bottom w:w="0" w:type="dxa"/>
            <w:right w:w="0" w:type="dxa"/>
          </w:tblCellMar>
        </w:tblPrEx>
        <w:trPr>
          <w:trHeight w:val="697"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0" w:line="240" w:lineRule="auto"/>
              <w:ind w:right="0"/>
              <w:jc w:val="left"/>
              <w:rPr>
                <w:rFonts w:ascii="Times New Roman" w:hAnsi="Times New Roman" w:eastAsia="Times New Roman" w:cs="Times New Roman"/>
                <w:sz w:val="22"/>
                <w:szCs w:val="22"/>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4"/>
                <w:szCs w:val="14"/>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狗牙花</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【科属分类】夹竹桃科狗牙花属</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【中文别名】白狗牙、狮子花、豆腐花</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4"/>
                <w:szCs w:val="14"/>
                <w:highlight w:val="none"/>
              </w:rPr>
            </w:pPr>
          </w:p>
          <w:p>
            <w:pPr>
              <w:pStyle w:val="20"/>
              <w:spacing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nil"/>
              <w:right w:val="single" w:color="000000" w:sz="4" w:space="0"/>
            </w:tcBorders>
          </w:tcPr>
          <w:p>
            <w:pPr>
              <w:pStyle w:val="20"/>
              <w:spacing w:before="108"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8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7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Tabernaemontana</w:t>
            </w:r>
            <w:r>
              <w:rPr>
                <w:rFonts w:ascii="Times New Roman" w:hAnsi="Times New Roman" w:eastAsia="Times New Roman" w:cs="Times New Roman"/>
                <w:i/>
                <w:spacing w:val="-13"/>
                <w:position w:val="1"/>
                <w:sz w:val="18"/>
                <w:szCs w:val="18"/>
                <w:highlight w:val="none"/>
              </w:rPr>
              <w:t xml:space="preserve"> </w:t>
            </w:r>
            <w:r>
              <w:rPr>
                <w:rFonts w:ascii="Times New Roman" w:hAnsi="Times New Roman" w:eastAsia="Times New Roman" w:cs="Times New Roman"/>
                <w:i/>
                <w:position w:val="1"/>
                <w:sz w:val="18"/>
                <w:szCs w:val="18"/>
                <w:highlight w:val="none"/>
              </w:rPr>
              <w:t>divaricata</w:t>
            </w:r>
          </w:p>
          <w:p>
            <w:pPr>
              <w:pStyle w:val="20"/>
              <w:spacing w:before="34" w:line="189" w:lineRule="exact"/>
              <w:ind w:left="102" w:right="0"/>
              <w:jc w:val="left"/>
              <w:rPr>
                <w:rFonts w:ascii="Times New Roman" w:hAnsi="Times New Roman" w:eastAsia="Times New Roman" w:cs="Times New Roman"/>
                <w:sz w:val="18"/>
                <w:szCs w:val="18"/>
                <w:highlight w:val="none"/>
              </w:rPr>
            </w:pPr>
            <w:r>
              <w:rPr>
                <w:rFonts w:ascii="Times New Roman"/>
                <w:i/>
                <w:sz w:val="18"/>
                <w:highlight w:val="none"/>
              </w:rPr>
              <w:t>(Linnaeus) R. Brown ex Roemer &amp;</w:t>
            </w:r>
            <w:r>
              <w:rPr>
                <w:rFonts w:ascii="Times New Roman"/>
                <w:i/>
                <w:spacing w:val="-15"/>
                <w:sz w:val="18"/>
                <w:highlight w:val="none"/>
              </w:rPr>
              <w:t xml:space="preserve"> </w:t>
            </w:r>
            <w:r>
              <w:rPr>
                <w:rFonts w:ascii="Times New Roman"/>
                <w:i/>
                <w:sz w:val="18"/>
                <w:highlight w:val="none"/>
              </w:rPr>
              <w:t>Schultes</w:t>
            </w:r>
          </w:p>
          <w:p>
            <w:pPr>
              <w:pStyle w:val="20"/>
              <w:spacing w:line="28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【原产地】我国云南南部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8"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97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before="7"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【生态习性】性喜湿润、温暖、光照、耐 半阴、不耐寒；适于肥沃、排水良好的酸 性土壤</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19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 规防治为主。</w:t>
            </w:r>
          </w:p>
        </w:tc>
      </w:tr>
    </w:tbl>
    <w:p>
      <w:pPr>
        <w:spacing w:after="0" w:line="240" w:lineRule="auto"/>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627"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6-11</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407"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5"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17</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 w:line="240" w:lineRule="auto"/>
              <w:ind w:right="0"/>
              <w:jc w:val="left"/>
              <w:rPr>
                <w:rFonts w:ascii="Times New Roman" w:hAnsi="Times New Roman" w:eastAsia="Times New Roman" w:cs="Times New Roman"/>
                <w:sz w:val="22"/>
                <w:szCs w:val="22"/>
                <w:highlight w:val="none"/>
              </w:rPr>
            </w:pPr>
          </w:p>
          <w:p>
            <w:pPr>
              <w:pStyle w:val="20"/>
              <w:spacing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灰莉</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【科属分类】马钱科灰莉属</w:t>
            </w:r>
          </w:p>
          <w:p>
            <w:pPr>
              <w:pStyle w:val="20"/>
              <w:spacing w:line="240"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【中文别名】非洲茉莉、华灰莉、鲤鱼胆、</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灰刺木、箐黄果、小黄果</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Fagraea ceilanica</w:t>
            </w:r>
            <w:r>
              <w:rPr>
                <w:rFonts w:ascii="Times New Roman" w:hAnsi="Times New Roman" w:eastAsia="Times New Roman" w:cs="Times New Roman"/>
                <w:i/>
                <w:spacing w:val="-11"/>
                <w:position w:val="1"/>
                <w:sz w:val="18"/>
                <w:szCs w:val="18"/>
                <w:highlight w:val="none"/>
              </w:rPr>
              <w:t xml:space="preserve"> </w:t>
            </w:r>
            <w:r>
              <w:rPr>
                <w:rFonts w:ascii="Times New Roman" w:hAnsi="Times New Roman" w:eastAsia="Times New Roman" w:cs="Times New Roman"/>
                <w:i/>
                <w:position w:val="1"/>
                <w:sz w:val="18"/>
                <w:szCs w:val="18"/>
                <w:highlight w:val="none"/>
              </w:rPr>
              <w:t>Thunb.</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【原产地】中国、印度、斯里兰卡</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【生态习性】喜温暖，好阳光，但要求避 开夏日强烈的阳光直射；喜空气湿度高、 </w:t>
            </w:r>
            <w:r>
              <w:rPr>
                <w:rFonts w:ascii="微软雅黑" w:hAnsi="微软雅黑" w:eastAsia="微软雅黑" w:cs="微软雅黑"/>
                <w:spacing w:val="-3"/>
                <w:sz w:val="18"/>
                <w:szCs w:val="18"/>
                <w:highlight w:val="none"/>
              </w:rPr>
              <w:t>通风良好的环境，不耐寒冷，在疏松肥沃，</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排水良好的壤土上生长最佳</w:t>
            </w:r>
          </w:p>
          <w:p>
            <w:pPr>
              <w:pStyle w:val="20"/>
              <w:spacing w:line="30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【形态特征】灌木或小乔木</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4-8</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8"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8"/>
                <w:szCs w:val="18"/>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 规防治为主。</w:t>
            </w:r>
          </w:p>
        </w:tc>
      </w:tr>
      <w:tr>
        <w:tblPrEx>
          <w:tblCellMar>
            <w:top w:w="0" w:type="dxa"/>
            <w:left w:w="0" w:type="dxa"/>
            <w:bottom w:w="0" w:type="dxa"/>
            <w:right w:w="0" w:type="dxa"/>
          </w:tblCellMar>
        </w:tblPrEx>
        <w:trPr>
          <w:trHeight w:val="329"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18</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朱缨花</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【科属分类】含羞草科朱缨花属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24"/>
                <w:szCs w:val="24"/>
                <w:highlight w:val="none"/>
              </w:rPr>
            </w:pPr>
          </w:p>
          <w:p>
            <w:pPr>
              <w:pStyle w:val="20"/>
              <w:spacing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5"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【中文别名】红合欢、红绒球、美蕊花、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美洲合欢</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Calliandra</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haematocephala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87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189" w:lineRule="exact"/>
              <w:ind w:left="102" w:right="0"/>
              <w:jc w:val="left"/>
              <w:rPr>
                <w:rFonts w:ascii="Times New Roman" w:hAnsi="Times New Roman" w:eastAsia="Times New Roman" w:cs="Times New Roman"/>
                <w:sz w:val="18"/>
                <w:szCs w:val="18"/>
                <w:highlight w:val="none"/>
              </w:rPr>
            </w:pPr>
            <w:r>
              <w:rPr>
                <w:rFonts w:ascii="Times New Roman"/>
                <w:i/>
                <w:sz w:val="18"/>
                <w:highlight w:val="none"/>
              </w:rPr>
              <w:t>Hassk.</w:t>
            </w:r>
          </w:p>
          <w:p>
            <w:pPr>
              <w:pStyle w:val="20"/>
              <w:spacing w:line="29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【原产地】南美</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【生态习性】热带花卉，喜光，喜温暖湿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润气候，不耐寒，适生于深厚肥沃排水良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好的酸性土壤</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【形态特征】落叶灌木或小乔木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8-9</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22"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6"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19</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0"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变叶木</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【科属分类】大戟科变叶木属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0"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nil"/>
              <w:right w:val="single" w:color="000000" w:sz="4" w:space="0"/>
            </w:tcBorders>
          </w:tcPr>
          <w:p>
            <w:pPr>
              <w:pStyle w:val="20"/>
              <w:spacing w:line="26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【中文别名】变色月桂、洒金榕</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29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Codiaeum variegatum (L.)</w:t>
            </w:r>
            <w:r>
              <w:rPr>
                <w:rFonts w:ascii="Times New Roman" w:hAnsi="Times New Roman" w:eastAsia="Times New Roman" w:cs="Times New Roman"/>
                <w:i/>
                <w:spacing w:val="-12"/>
                <w:position w:val="1"/>
                <w:sz w:val="18"/>
                <w:szCs w:val="18"/>
                <w:highlight w:val="none"/>
              </w:rPr>
              <w:t xml:space="preserve"> </w:t>
            </w:r>
            <w:r>
              <w:rPr>
                <w:rFonts w:ascii="Times New Roman" w:hAnsi="Times New Roman" w:eastAsia="Times New Roman" w:cs="Times New Roman"/>
                <w:i/>
                <w:position w:val="1"/>
                <w:sz w:val="18"/>
                <w:szCs w:val="18"/>
                <w:highlight w:val="none"/>
              </w:rPr>
              <w:t>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tc>
      </w:tr>
      <w:tr>
        <w:tblPrEx>
          <w:tblCellMar>
            <w:top w:w="0" w:type="dxa"/>
            <w:left w:w="0" w:type="dxa"/>
            <w:bottom w:w="0" w:type="dxa"/>
            <w:right w:w="0" w:type="dxa"/>
          </w:tblCellMar>
        </w:tblPrEx>
        <w:trPr>
          <w:trHeight w:val="26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2" w:line="240" w:lineRule="auto"/>
              <w:ind w:left="102" w:right="0"/>
              <w:jc w:val="left"/>
              <w:rPr>
                <w:rFonts w:ascii="Times New Roman" w:hAnsi="Times New Roman" w:eastAsia="Times New Roman" w:cs="Times New Roman"/>
                <w:sz w:val="18"/>
                <w:szCs w:val="18"/>
                <w:highlight w:val="none"/>
              </w:rPr>
            </w:pPr>
            <w:r>
              <w:rPr>
                <w:rFonts w:ascii="Times New Roman"/>
                <w:i/>
                <w:sz w:val="18"/>
                <w:highlight w:val="none"/>
              </w:rPr>
              <w:t>Juss.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朱蕉对水分极其敏感，生长期</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【原产地】亚洲马来半岛至大洋洲</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间要保持一定的湿度。</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【生态习性】喜湿怕干，喜高温、湿润和</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阳光充足的环境，不耐寒。</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94"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9-10</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5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697"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0" w:line="240" w:lineRule="auto"/>
              <w:ind w:right="0"/>
              <w:jc w:val="left"/>
              <w:rPr>
                <w:rFonts w:ascii="Times New Roman" w:hAnsi="Times New Roman" w:eastAsia="Times New Roman" w:cs="Times New Roman"/>
                <w:sz w:val="22"/>
                <w:szCs w:val="22"/>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20</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40" w:lineRule="auto"/>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亮叶朱 蕉</w:t>
            </w: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【科属分类】百合科朱蕉属</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【中文别名】铁树、红铁</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4"/>
                <w:szCs w:val="14"/>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p>
        </w:tc>
        <w:tc>
          <w:tcPr>
            <w:tcW w:w="2580" w:type="dxa"/>
            <w:tcBorders>
              <w:top w:val="single" w:color="000000" w:sz="4" w:space="0"/>
              <w:left w:val="single" w:color="000000" w:sz="4" w:space="0"/>
              <w:bottom w:val="nil"/>
              <w:right w:val="single" w:color="000000" w:sz="4" w:space="0"/>
            </w:tcBorders>
          </w:tcPr>
          <w:p>
            <w:pPr>
              <w:pStyle w:val="20"/>
              <w:spacing w:before="108"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8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168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199"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position w:val="1"/>
                <w:sz w:val="18"/>
                <w:szCs w:val="18"/>
                <w:highlight w:val="none"/>
              </w:rPr>
              <w:t>Cordyline fruticosa (L.)</w:t>
            </w:r>
            <w:r>
              <w:rPr>
                <w:rFonts w:ascii="Times New Roman" w:hAnsi="Times New Roman" w:eastAsia="Times New Roman" w:cs="Times New Roman"/>
                <w:spacing w:val="-11"/>
                <w:position w:val="1"/>
                <w:sz w:val="18"/>
                <w:szCs w:val="18"/>
                <w:highlight w:val="none"/>
              </w:rPr>
              <w:t xml:space="preserve"> </w:t>
            </w:r>
            <w:r>
              <w:rPr>
                <w:rFonts w:ascii="Times New Roman" w:hAnsi="Times New Roman" w:eastAsia="Times New Roman" w:cs="Times New Roman"/>
                <w:position w:val="1"/>
                <w:sz w:val="18"/>
                <w:szCs w:val="18"/>
                <w:highlight w:val="none"/>
              </w:rPr>
              <w:t>A.</w:t>
            </w:r>
          </w:p>
          <w:p>
            <w:pPr>
              <w:pStyle w:val="20"/>
              <w:spacing w:before="34" w:line="189" w:lineRule="exact"/>
              <w:ind w:left="102" w:right="0"/>
              <w:jc w:val="both"/>
              <w:rPr>
                <w:rFonts w:ascii="Times New Roman" w:hAnsi="Times New Roman" w:eastAsia="Times New Roman" w:cs="Times New Roman"/>
                <w:sz w:val="18"/>
                <w:szCs w:val="18"/>
                <w:highlight w:val="none"/>
              </w:rPr>
            </w:pPr>
            <w:r>
              <w:rPr>
                <w:rFonts w:ascii="Times New Roman"/>
                <w:sz w:val="18"/>
                <w:highlight w:val="none"/>
              </w:rPr>
              <w:t>Cheval.</w:t>
            </w:r>
          </w:p>
          <w:p>
            <w:pPr>
              <w:pStyle w:val="20"/>
              <w:spacing w:line="292"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【原产地】亚洲</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【生态习性】性喜高温多湿气候，属半荫 植物，既不能忍受北方地区烈日曝晒，完 全蔽荫处叶片又易发黄，不耐寒</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before="1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p>
            <w:pPr>
              <w:pStyle w:val="20"/>
              <w:spacing w:before="1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主要有炭疽病和 叶斑病危害。</w:t>
            </w:r>
          </w:p>
        </w:tc>
      </w:tr>
    </w:tbl>
    <w:p>
      <w:pPr>
        <w:spacing w:after="0" w:line="237" w:lineRule="auto"/>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627"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【形态特征】灌木</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 xml:space="preserve">11 </w:t>
            </w:r>
            <w:r>
              <w:rPr>
                <w:rFonts w:ascii="微软雅黑" w:hAnsi="微软雅黑" w:eastAsia="微软雅黑" w:cs="微软雅黑"/>
                <w:sz w:val="18"/>
                <w:szCs w:val="18"/>
                <w:highlight w:val="none"/>
              </w:rPr>
              <w:t xml:space="preserve">月至次年 </w:t>
            </w:r>
            <w:r>
              <w:rPr>
                <w:rFonts w:ascii="Times New Roman" w:hAnsi="Times New Roman" w:eastAsia="Times New Roman" w:cs="Times New Roman"/>
                <w:position w:val="1"/>
                <w:sz w:val="18"/>
                <w:szCs w:val="18"/>
                <w:highlight w:val="none"/>
              </w:rPr>
              <w:t>3</w:t>
            </w:r>
            <w:r>
              <w:rPr>
                <w:rFonts w:ascii="Times New Roman" w:hAnsi="Times New Roman" w:eastAsia="Times New Roman" w:cs="Times New Roman"/>
                <w:spacing w:val="-9"/>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024"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21"/>
                <w:szCs w:val="21"/>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21</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244"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海桐</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【科属分类】海桐花科海桐花属</w:t>
            </w:r>
          </w:p>
          <w:p>
            <w:pPr>
              <w:pStyle w:val="20"/>
              <w:spacing w:line="240" w:lineRule="auto"/>
              <w:ind w:left="102" w:right="141"/>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【中文别名】海桐花、山矾、七里香、宝 珠香、山瑞香</w:t>
            </w:r>
          </w:p>
          <w:p>
            <w:pPr>
              <w:pStyle w:val="20"/>
              <w:spacing w:line="308"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Pittosporum</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tobira</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【原产地】我国长江流域以南</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【生态习性】对气候的适应性较强，能耐 寒冷，亦颇耐暑热。黄河流域以南，可在 露地安全越冬。对土壤的适应性强，在黏 土、砂土及轻盐碱土中均能正常生长。对 二氧化硫、氟化氢、氯气等有毒气体抗性 强</w:t>
            </w:r>
          </w:p>
          <w:p>
            <w:pPr>
              <w:pStyle w:val="20"/>
              <w:spacing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【形态特征】常绿灌木或小乔木</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 xml:space="preserve">3 </w:t>
            </w:r>
            <w:r>
              <w:rPr>
                <w:rFonts w:ascii="微软雅黑" w:hAnsi="微软雅黑" w:eastAsia="微软雅黑" w:cs="微软雅黑"/>
                <w:sz w:val="18"/>
                <w:szCs w:val="18"/>
                <w:highlight w:val="none"/>
              </w:rPr>
              <w:t xml:space="preserve">至 </w:t>
            </w:r>
            <w:r>
              <w:rPr>
                <w:rFonts w:ascii="Times New Roman" w:hAnsi="Times New Roman" w:eastAsia="Times New Roman" w:cs="Times New Roman"/>
                <w:position w:val="1"/>
                <w:sz w:val="18"/>
                <w:szCs w:val="18"/>
                <w:highlight w:val="none"/>
              </w:rPr>
              <w:t>5</w:t>
            </w:r>
            <w:r>
              <w:rPr>
                <w:rFonts w:ascii="Times New Roman" w:hAnsi="Times New Roman" w:eastAsia="Times New Roman" w:cs="Times New Roman"/>
                <w:spacing w:val="-18"/>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9"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5"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before="105"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：薄肥勤施，保证植株获取充足养分，生长健壮。</w:t>
            </w:r>
          </w:p>
          <w:p>
            <w:pPr>
              <w:pStyle w:val="20"/>
              <w:spacing w:before="105"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pacing w:val="-5"/>
                <w:sz w:val="18"/>
                <w:szCs w:val="18"/>
                <w:highlight w:val="none"/>
              </w:rPr>
              <w:t>修剪：</w:t>
            </w:r>
            <w:r>
              <w:rPr>
                <w:rFonts w:ascii="Microsoft YaHei UI" w:hAnsi="Microsoft YaHei UI" w:eastAsia="Microsoft YaHei UI" w:cs="Microsoft YaHei UI"/>
                <w:spacing w:val="-5"/>
                <w:sz w:val="18"/>
                <w:szCs w:val="18"/>
                <w:highlight w:val="none"/>
              </w:rPr>
              <w:t>耐修剪，适当修枝整形，</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sz w:val="18"/>
                <w:szCs w:val="18"/>
                <w:highlight w:val="none"/>
              </w:rPr>
              <w:t>以利于内部通风透光。</w:t>
            </w:r>
          </w:p>
          <w:p>
            <w:pPr>
              <w:pStyle w:val="20"/>
              <w:spacing w:before="105"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虫害以蚧壳虫为 主，注意防治。</w:t>
            </w: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2"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九里香</w:t>
            </w:r>
          </w:p>
        </w:tc>
        <w:tc>
          <w:tcPr>
            <w:tcW w:w="3496" w:type="dxa"/>
            <w:tcBorders>
              <w:top w:val="single" w:color="000000" w:sz="4" w:space="0"/>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【科属分类】芸香科九里香属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8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绿篱</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 内部通风透光。</w:t>
            </w: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4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【中文别名】十里香、月橘、青木香、四</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季青</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 xml:space="preserve">【拉丁学名】  </w:t>
            </w:r>
            <w:r>
              <w:rPr>
                <w:rFonts w:ascii="Times New Roman" w:hAnsi="Times New Roman" w:eastAsia="Times New Roman" w:cs="Times New Roman"/>
                <w:i/>
                <w:position w:val="1"/>
                <w:sz w:val="18"/>
                <w:szCs w:val="18"/>
                <w:highlight w:val="none"/>
              </w:rPr>
              <w:t>Murraya exotica</w:t>
            </w:r>
            <w:r>
              <w:rPr>
                <w:rFonts w:ascii="Times New Roman" w:hAnsi="Times New Roman" w:eastAsia="Times New Roman" w:cs="Times New Roman"/>
                <w:i/>
                <w:spacing w:val="-25"/>
                <w:position w:val="1"/>
                <w:sz w:val="18"/>
                <w:szCs w:val="18"/>
                <w:highlight w:val="none"/>
              </w:rPr>
              <w:t xml:space="preserve"> </w:t>
            </w:r>
            <w:r>
              <w:rPr>
                <w:rFonts w:ascii="Times New Roman" w:hAnsi="Times New Roman" w:eastAsia="Times New Roman" w:cs="Times New Roman"/>
                <w:i/>
                <w:position w:val="1"/>
                <w:sz w:val="18"/>
                <w:szCs w:val="18"/>
                <w:highlight w:val="none"/>
              </w:rPr>
              <w:t>L.</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【原产地】我国台湾、福建、广东</w:t>
            </w:r>
          </w:p>
          <w:p>
            <w:pPr>
              <w:pStyle w:val="20"/>
              <w:spacing w:line="240" w:lineRule="auto"/>
              <w:ind w:left="102" w:right="10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【生态习性】喜温暖，最适宜生长的温度 为</w:t>
            </w:r>
            <w:r>
              <w:rPr>
                <w:rFonts w:ascii="微软雅黑" w:hAnsi="微软雅黑" w:eastAsia="微软雅黑" w:cs="微软雅黑"/>
                <w:spacing w:val="-16"/>
                <w:sz w:val="18"/>
                <w:szCs w:val="18"/>
                <w:highlight w:val="none"/>
              </w:rPr>
              <w:t xml:space="preserve"> </w:t>
            </w:r>
            <w:r>
              <w:rPr>
                <w:rFonts w:ascii="Times New Roman" w:hAnsi="Times New Roman" w:eastAsia="Times New Roman" w:cs="Times New Roman"/>
                <w:position w:val="1"/>
                <w:sz w:val="18"/>
                <w:szCs w:val="18"/>
                <w:highlight w:val="none"/>
              </w:rPr>
              <w:t>20</w:t>
            </w:r>
            <w:r>
              <w:rPr>
                <w:rFonts w:ascii="微软雅黑" w:hAnsi="微软雅黑" w:eastAsia="微软雅黑" w:cs="微软雅黑"/>
                <w:sz w:val="18"/>
                <w:szCs w:val="18"/>
                <w:highlight w:val="none"/>
              </w:rPr>
              <w:t>～</w:t>
            </w:r>
            <w:r>
              <w:rPr>
                <w:rFonts w:ascii="Times New Roman" w:hAnsi="Times New Roman" w:eastAsia="Times New Roman" w:cs="Times New Roman"/>
                <w:position w:val="1"/>
                <w:sz w:val="18"/>
                <w:szCs w:val="18"/>
                <w:highlight w:val="none"/>
              </w:rPr>
              <w:t>32</w:t>
            </w:r>
            <w:r>
              <w:rPr>
                <w:rFonts w:ascii="宋体" w:hAnsi="宋体" w:eastAsia="宋体" w:cs="宋体"/>
                <w:sz w:val="18"/>
                <w:szCs w:val="18"/>
                <w:highlight w:val="none"/>
              </w:rPr>
              <w:t>℃</w:t>
            </w:r>
            <w:r>
              <w:rPr>
                <w:rFonts w:ascii="微软雅黑" w:hAnsi="微软雅黑" w:eastAsia="微软雅黑" w:cs="微软雅黑"/>
                <w:sz w:val="18"/>
                <w:szCs w:val="18"/>
                <w:highlight w:val="none"/>
              </w:rPr>
              <w:t>，不耐寒。是阳性树种，宜置</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于阳光充足、空气流通的地方</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【形态特征】小乔木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4-8</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78"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4"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60" w:line="309" w:lineRule="exact"/>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勒杜鹃</w:t>
            </w:r>
          </w:p>
          <w:p>
            <w:pPr>
              <w:pStyle w:val="20"/>
              <w:spacing w:line="240" w:lineRule="auto"/>
              <w:ind w:left="155" w:right="15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（园林 造景）</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【科属分类】紫茉莉科叶子花属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26" w:line="308" w:lineRule="exact"/>
              <w:ind w:left="387" w:right="182" w:hanging="20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绿地</w:t>
            </w:r>
            <w:r>
              <w:rPr>
                <w:rFonts w:ascii="Times New Roman" w:hAnsi="Times New Roman" w:eastAsia="Times New Roman" w:cs="Times New Roman"/>
                <w:position w:val="1"/>
                <w:sz w:val="18"/>
                <w:szCs w:val="18"/>
                <w:highlight w:val="none"/>
              </w:rPr>
              <w:t>/</w:t>
            </w:r>
            <w:r>
              <w:rPr>
                <w:rFonts w:ascii="微软雅黑" w:hAnsi="微软雅黑" w:eastAsia="微软雅黑" w:cs="微软雅黑"/>
                <w:sz w:val="18"/>
                <w:szCs w:val="18"/>
                <w:highlight w:val="none"/>
              </w:rPr>
              <w:t>园林 造景</w:t>
            </w:r>
          </w:p>
        </w:tc>
        <w:tc>
          <w:tcPr>
            <w:tcW w:w="2580" w:type="dxa"/>
            <w:vMerge w:val="restart"/>
            <w:tcBorders>
              <w:top w:val="single" w:color="000000" w:sz="4" w:space="0"/>
              <w:left w:val="single" w:color="000000" w:sz="4" w:space="0"/>
              <w:right w:val="single" w:color="000000" w:sz="4" w:space="0"/>
            </w:tcBorders>
          </w:tcPr>
          <w:p>
            <w:pPr>
              <w:pStyle w:val="20"/>
              <w:spacing w:before="4" w:line="240" w:lineRule="auto"/>
              <w:ind w:right="0"/>
              <w:jc w:val="left"/>
              <w:rPr>
                <w:rFonts w:ascii="Times New Roman" w:hAnsi="Times New Roman" w:eastAsia="Times New Roman" w:cs="Times New Roman"/>
                <w:sz w:val="15"/>
                <w:szCs w:val="15"/>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【中文别名】紫亚兰、紫三角、三角花、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3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小叶九重葛、三叶梅、毛宝巾、叶子花、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：枝叶生长速度快，容易</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0"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叶子梅</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Bougainvillea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spp.</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【生态习性】要求每天光照时间不少于</w:t>
            </w:r>
            <w:r>
              <w:rPr>
                <w:rFonts w:ascii="微软雅黑" w:hAnsi="微软雅黑" w:eastAsia="微软雅黑" w:cs="微软雅黑"/>
                <w:spacing w:val="-8"/>
                <w:sz w:val="18"/>
                <w:szCs w:val="18"/>
                <w:highlight w:val="none"/>
              </w:rPr>
              <w:t xml:space="preserve"> </w:t>
            </w:r>
            <w:r>
              <w:rPr>
                <w:rFonts w:ascii="Times New Roman" w:hAnsi="Times New Roman" w:eastAsia="Times New Roman" w:cs="Times New Roman"/>
                <w:position w:val="1"/>
                <w:sz w:val="18"/>
                <w:szCs w:val="18"/>
                <w:highlight w:val="none"/>
              </w:rPr>
              <w:t>9</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小时，光照充足时植株生长良好，花多、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影响勒杜鹃的正常生长。将植</w:t>
            </w:r>
          </w:p>
          <w:p>
            <w:pPr>
              <w:pStyle w:val="20"/>
              <w:spacing w:before="1" w:line="237" w:lineRule="auto"/>
              <w:ind w:left="103" w:right="100"/>
              <w:jc w:val="both"/>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株上的徒长枝剪短，并将乱枝 和杂枝进行剪除，还可进行园 林造型修剪，减少养分消耗。 </w:t>
            </w:r>
            <w:r>
              <w:rPr>
                <w:rFonts w:ascii="Microsoft YaHei UI" w:hAnsi="Microsoft YaHei UI" w:eastAsia="Microsoft YaHei UI" w:cs="Microsoft YaHei UI"/>
                <w:b/>
                <w:bCs/>
                <w:spacing w:val="-2"/>
                <w:sz w:val="18"/>
                <w:szCs w:val="18"/>
                <w:highlight w:val="none"/>
              </w:rPr>
              <w:t>水肥管理</w:t>
            </w:r>
            <w:r>
              <w:rPr>
                <w:rFonts w:ascii="Microsoft YaHei UI" w:hAnsi="Microsoft YaHei UI" w:eastAsia="Microsoft YaHei UI" w:cs="Microsoft YaHei UI"/>
                <w:spacing w:val="-2"/>
                <w:sz w:val="18"/>
                <w:szCs w:val="18"/>
                <w:highlight w:val="none"/>
              </w:rPr>
              <w:t>：在花期时</w:t>
            </w:r>
            <w:r>
              <w:rPr>
                <w:rFonts w:ascii="Times New Roman" w:hAnsi="Times New Roman" w:eastAsia="Times New Roman" w:cs="Times New Roman"/>
                <w:spacing w:val="-2"/>
                <w:sz w:val="18"/>
                <w:szCs w:val="18"/>
                <w:highlight w:val="none"/>
              </w:rPr>
              <w:t>,</w:t>
            </w:r>
            <w:r>
              <w:rPr>
                <w:rFonts w:ascii="Microsoft YaHei UI" w:hAnsi="Microsoft YaHei UI" w:eastAsia="Microsoft YaHei UI" w:cs="Microsoft YaHei UI"/>
                <w:spacing w:val="-2"/>
                <w:sz w:val="18"/>
                <w:szCs w:val="18"/>
                <w:highlight w:val="none"/>
              </w:rPr>
              <w:t>为促进花</w:t>
            </w:r>
            <w:r>
              <w:rPr>
                <w:rFonts w:ascii="Microsoft YaHei UI" w:hAnsi="Microsoft YaHei UI" w:eastAsia="Microsoft YaHei UI" w:cs="Microsoft YaHei UI"/>
                <w:spacing w:val="-48"/>
                <w:sz w:val="18"/>
                <w:szCs w:val="18"/>
                <w:highlight w:val="none"/>
              </w:rPr>
              <w:t xml:space="preserve"> </w:t>
            </w:r>
            <w:r>
              <w:rPr>
                <w:rFonts w:ascii="Microsoft YaHei UI" w:hAnsi="Microsoft YaHei UI" w:eastAsia="Microsoft YaHei UI" w:cs="Microsoft YaHei UI"/>
                <w:sz w:val="18"/>
                <w:szCs w:val="18"/>
                <w:highlight w:val="none"/>
              </w:rPr>
              <w:t>芽分化和开花，可以施用适量</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花艳、花期长，反之易落叶衰枯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硫酸亚铁。可通过水肥管理控</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【形态特征】常绿攀援状灌木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制花期。</w:t>
            </w:r>
          </w:p>
        </w:tc>
      </w:tr>
      <w:tr>
        <w:tblPrEx>
          <w:tblCellMar>
            <w:top w:w="0" w:type="dxa"/>
            <w:left w:w="0" w:type="dxa"/>
            <w:bottom w:w="0" w:type="dxa"/>
            <w:right w:w="0" w:type="dxa"/>
          </w:tblCellMar>
        </w:tblPrEx>
        <w:trPr>
          <w:trHeight w:val="24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【花期】冬春两季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243"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24</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17" w:line="309" w:lineRule="exact"/>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勒杜鹃</w:t>
            </w:r>
          </w:p>
          <w:p>
            <w:pPr>
              <w:pStyle w:val="20"/>
              <w:spacing w:line="240" w:lineRule="auto"/>
              <w:ind w:left="155" w:right="15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（垂直 绿化）</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3"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【科属分类】紫茉莉科叶子花属</w:t>
            </w:r>
          </w:p>
          <w:p>
            <w:pPr>
              <w:pStyle w:val="20"/>
              <w:spacing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【中文别名】紫亚兰、紫三角、三角花、 小叶九重葛、三叶梅、毛宝巾、叶子花、 叶子梅</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18"/>
                <w:szCs w:val="18"/>
                <w:highlight w:val="none"/>
              </w:rPr>
            </w:pPr>
          </w:p>
          <w:p>
            <w:pPr>
              <w:pStyle w:val="20"/>
              <w:spacing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垂直绿化</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 w:line="298" w:lineRule="exact"/>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：勒杜鹃应通过修剪调整 株型，调节通风透光和水肥分 配，促进分枝和花芽形成。勒</w:t>
            </w:r>
          </w:p>
        </w:tc>
      </w:tr>
    </w:tbl>
    <w:p>
      <w:pPr>
        <w:spacing w:after="0" w:line="298"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Bougainvillea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spp.</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杜鹃应用于垂直绿化，应压枝</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引导植物枝条望适宜的方向生</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【生态习性】要求每天光照时间不少于</w:t>
            </w:r>
            <w:r>
              <w:rPr>
                <w:rFonts w:ascii="微软雅黑" w:hAnsi="微软雅黑" w:eastAsia="微软雅黑" w:cs="微软雅黑"/>
                <w:spacing w:val="-8"/>
                <w:sz w:val="18"/>
                <w:szCs w:val="18"/>
                <w:highlight w:val="none"/>
              </w:rPr>
              <w:t xml:space="preserve"> </w:t>
            </w:r>
            <w:r>
              <w:rPr>
                <w:rFonts w:ascii="Times New Roman" w:hAnsi="Times New Roman" w:eastAsia="Times New Roman" w:cs="Times New Roman"/>
                <w:position w:val="1"/>
                <w:sz w:val="18"/>
                <w:szCs w:val="18"/>
                <w:highlight w:val="none"/>
              </w:rPr>
              <w:t>9</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长。</w:t>
            </w: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小时，光照充足时植株生长良好，花多、</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在三角梅花期时</w:t>
            </w:r>
            <w:r>
              <w:rPr>
                <w:rFonts w:ascii="Times New Roman" w:hAnsi="Times New Roman" w:eastAsia="Times New Roman" w:cs="Times New Roman"/>
                <w:sz w:val="18"/>
                <w:szCs w:val="18"/>
                <w:highlight w:val="none"/>
              </w:rPr>
              <w:t>,</w:t>
            </w:r>
            <w:r>
              <w:rPr>
                <w:rFonts w:ascii="Microsoft YaHei UI" w:hAnsi="Microsoft YaHei UI" w:eastAsia="Microsoft YaHei UI" w:cs="Microsoft YaHei UI"/>
                <w:sz w:val="18"/>
                <w:szCs w:val="18"/>
                <w:highlight w:val="none"/>
              </w:rPr>
              <w:t>为</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花艳、花期长，反之易落叶衰枯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促进花芽分化和开花，可以施</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8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【形态特征】常绿攀援状灌木</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2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用适量硫酸亚铁。可通过水肥</w:t>
            </w:r>
          </w:p>
        </w:tc>
      </w:tr>
      <w:tr>
        <w:tblPrEx>
          <w:tblCellMar>
            <w:top w:w="0" w:type="dxa"/>
            <w:left w:w="0" w:type="dxa"/>
            <w:bottom w:w="0" w:type="dxa"/>
            <w:right w:w="0" w:type="dxa"/>
          </w:tblCellMar>
        </w:tblPrEx>
        <w:trPr>
          <w:trHeight w:val="33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9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【花期】冬春两季</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1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管理控制花期。</w:t>
            </w: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3" w:line="240" w:lineRule="auto"/>
              <w:ind w:right="0"/>
              <w:jc w:val="left"/>
              <w:rPr>
                <w:rFonts w:ascii="Times New Roman" w:hAnsi="Times New Roman" w:eastAsia="Times New Roman" w:cs="Times New Roman"/>
                <w:sz w:val="17"/>
                <w:szCs w:val="17"/>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25</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使君子</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【科属分类】使君子科使君子属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垂直绿化</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22"/>
                <w:szCs w:val="22"/>
                <w:highlight w:val="none"/>
              </w:rPr>
            </w:pPr>
          </w:p>
          <w:p>
            <w:pPr>
              <w:pStyle w:val="20"/>
              <w:spacing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 xml:space="preserve">：勤施薄肥。暴雨季 节及时排涝防积水及防台风。 </w:t>
            </w: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适当修枝整形，以利于 内部通风透光。 </w:t>
            </w: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24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【中文别名】舀求子、四君子、史君子</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5"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Quisqualis indica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L.</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【原产地】亚洲南部及非洲热带</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【生态习性】使君子性喜温润，深根性， 根系分布广而深。宜栽于向阳背风处。对 土质要求不严，但以排水良好的肥沃沙质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壤土为最佳。</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before="7"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25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7"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【形态特征】攀援灌木</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7"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【花期】花期初夏</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0"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0" w:line="240" w:lineRule="auto"/>
              <w:ind w:right="0"/>
              <w:jc w:val="left"/>
              <w:rPr>
                <w:rFonts w:ascii="Times New Roman" w:hAnsi="Times New Roman" w:eastAsia="Times New Roman" w:cs="Times New Roman"/>
                <w:sz w:val="26"/>
                <w:szCs w:val="26"/>
                <w:highlight w:val="none"/>
              </w:rPr>
            </w:pPr>
          </w:p>
          <w:p>
            <w:pPr>
              <w:pStyle w:val="20"/>
              <w:spacing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26</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炮仗花</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【科属分类】紫葳科炮仗藤属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8"/>
                <w:szCs w:val="18"/>
                <w:highlight w:val="none"/>
              </w:rPr>
            </w:pPr>
          </w:p>
          <w:p>
            <w:pPr>
              <w:pStyle w:val="20"/>
              <w:spacing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垂直绿化</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4"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【中文别名】鞭炮花、黄鳝藤、炮仗花</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Pyrostegia</w:t>
            </w:r>
            <w:r>
              <w:rPr>
                <w:rFonts w:ascii="Times New Roman" w:hAnsi="Times New Roman" w:eastAsia="Times New Roman" w:cs="Times New Roman"/>
                <w:i/>
                <w:spacing w:val="-8"/>
                <w:position w:val="1"/>
                <w:sz w:val="18"/>
                <w:szCs w:val="18"/>
                <w:highlight w:val="none"/>
              </w:rPr>
              <w:t xml:space="preserve"> </w:t>
            </w:r>
            <w:r>
              <w:rPr>
                <w:rFonts w:ascii="Times New Roman" w:hAnsi="Times New Roman" w:eastAsia="Times New Roman" w:cs="Times New Roman"/>
                <w:i/>
                <w:position w:val="1"/>
                <w:sz w:val="18"/>
                <w:szCs w:val="18"/>
                <w:highlight w:val="none"/>
              </w:rPr>
              <w:t>venusta</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7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240" w:lineRule="auto"/>
              <w:ind w:left="102" w:right="0"/>
              <w:jc w:val="left"/>
              <w:rPr>
                <w:rFonts w:ascii="Times New Roman" w:hAnsi="Times New Roman" w:eastAsia="Times New Roman" w:cs="Times New Roman"/>
                <w:sz w:val="18"/>
                <w:szCs w:val="18"/>
                <w:highlight w:val="none"/>
              </w:rPr>
            </w:pPr>
            <w:r>
              <w:rPr>
                <w:rFonts w:ascii="Times New Roman"/>
                <w:i/>
                <w:sz w:val="18"/>
                <w:highlight w:val="none"/>
              </w:rPr>
              <w:t>(Ker-Gawl.)</w:t>
            </w:r>
            <w:r>
              <w:rPr>
                <w:rFonts w:ascii="Times New Roman"/>
                <w:i/>
                <w:spacing w:val="-11"/>
                <w:sz w:val="18"/>
                <w:highlight w:val="none"/>
              </w:rPr>
              <w:t xml:space="preserve"> </w:t>
            </w:r>
            <w:r>
              <w:rPr>
                <w:rFonts w:ascii="Times New Roman"/>
                <w:i/>
                <w:sz w:val="18"/>
                <w:highlight w:val="none"/>
              </w:rPr>
              <w:t>Miers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【原产地】巴西</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节及时排涝防积水及防台风。</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【生态习性】适应性强，喜温暖湿润，光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线充足，空气流通的环境，对土质要求不</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严，但以排水良好，有机质含量丰富的壤</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土和沙壤土为宜。</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5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【形态特征】藤本植物</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8"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【花期】全年</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46" w:line="240" w:lineRule="auto"/>
              <w:ind w:left="124" w:right="0"/>
              <w:jc w:val="left"/>
              <w:rPr>
                <w:rFonts w:ascii="Times New Roman" w:hAnsi="Times New Roman" w:eastAsia="Times New Roman" w:cs="Times New Roman"/>
                <w:sz w:val="18"/>
                <w:szCs w:val="18"/>
                <w:highlight w:val="none"/>
              </w:rPr>
            </w:pPr>
            <w:r>
              <w:rPr>
                <w:rFonts w:ascii="Times New Roman"/>
                <w:sz w:val="18"/>
                <w:highlight w:val="none"/>
              </w:rPr>
              <w:t>27</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3"/>
                <w:szCs w:val="23"/>
                <w:highlight w:val="none"/>
              </w:rPr>
            </w:pPr>
          </w:p>
          <w:p>
            <w:pPr>
              <w:pStyle w:val="20"/>
              <w:spacing w:line="240" w:lineRule="auto"/>
              <w:ind w:left="155"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蒜香藤</w:t>
            </w:r>
          </w:p>
        </w:tc>
        <w:tc>
          <w:tcPr>
            <w:tcW w:w="3496" w:type="dxa"/>
            <w:tcBorders>
              <w:top w:val="single" w:color="000000" w:sz="4" w:space="0"/>
              <w:left w:val="single" w:color="000000" w:sz="4" w:space="0"/>
              <w:bottom w:val="nil"/>
              <w:right w:val="single" w:color="000000" w:sz="4" w:space="0"/>
            </w:tcBorders>
          </w:tcPr>
          <w:p>
            <w:pPr>
              <w:pStyle w:val="20"/>
              <w:spacing w:line="27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【科属分类】紫葳科蒜香藤属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3"/>
                <w:szCs w:val="23"/>
                <w:highlight w:val="none"/>
              </w:rPr>
            </w:pPr>
          </w:p>
          <w:p>
            <w:pPr>
              <w:pStyle w:val="20"/>
              <w:spacing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垂直绿化</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18"/>
                <w:szCs w:val="18"/>
                <w:highlight w:val="none"/>
              </w:rPr>
            </w:pP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【养护要点】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勤施薄肥。暴雨季 节及时排涝防积水及防台风。</w:t>
            </w:r>
          </w:p>
        </w:tc>
      </w:tr>
      <w:tr>
        <w:tblPrEx>
          <w:tblCellMar>
            <w:top w:w="0" w:type="dxa"/>
            <w:left w:w="0" w:type="dxa"/>
            <w:bottom w:w="0" w:type="dxa"/>
            <w:right w:w="0" w:type="dxa"/>
          </w:tblCellMar>
        </w:tblPrEx>
        <w:trPr>
          <w:trHeight w:val="1080"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【中文别名】紫铃藤、张氏紫葳</w:t>
            </w:r>
          </w:p>
          <w:p>
            <w:pPr>
              <w:pStyle w:val="20"/>
              <w:spacing w:line="266" w:lineRule="auto"/>
              <w:ind w:left="102" w:right="1487"/>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 xml:space="preserve">Mansoa </w:t>
            </w:r>
            <w:r>
              <w:rPr>
                <w:rFonts w:ascii="Times New Roman" w:hAnsi="Times New Roman" w:eastAsia="Times New Roman" w:cs="Times New Roman"/>
                <w:i/>
                <w:sz w:val="18"/>
                <w:szCs w:val="18"/>
                <w:highlight w:val="none"/>
              </w:rPr>
              <w:t>alliacea(Lam.)A.H.Gentry</w:t>
            </w:r>
          </w:p>
          <w:p>
            <w:pPr>
              <w:pStyle w:val="20"/>
              <w:spacing w:line="25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【原产地】南美洲圭亚那和巴西</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3"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30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【生态习性】性喜温暖湿润气候和阳光充</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0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：适当修枝整形，以利于</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29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4"/>
                <w:sz w:val="18"/>
                <w:szCs w:val="18"/>
                <w:highlight w:val="none"/>
              </w:rPr>
              <w:t xml:space="preserve">足的环境，生长适温 </w:t>
            </w:r>
            <w:r>
              <w:rPr>
                <w:rFonts w:ascii="Times New Roman" w:hAnsi="Times New Roman" w:eastAsia="Times New Roman" w:cs="Times New Roman"/>
                <w:spacing w:val="-3"/>
                <w:position w:val="1"/>
                <w:sz w:val="18"/>
                <w:szCs w:val="18"/>
                <w:highlight w:val="none"/>
              </w:rPr>
              <w:t>18-28</w:t>
            </w:r>
            <w:r>
              <w:rPr>
                <w:rFonts w:ascii="宋体" w:hAnsi="宋体" w:eastAsia="宋体" w:cs="宋体"/>
                <w:spacing w:val="-3"/>
                <w:position w:val="1"/>
                <w:sz w:val="18"/>
                <w:szCs w:val="18"/>
                <w:highlight w:val="none"/>
              </w:rPr>
              <w:t>℃</w:t>
            </w:r>
            <w:r>
              <w:rPr>
                <w:rFonts w:ascii="微软雅黑" w:hAnsi="微软雅黑" w:eastAsia="微软雅黑" w:cs="微软雅黑"/>
                <w:spacing w:val="-3"/>
                <w:sz w:val="18"/>
                <w:szCs w:val="18"/>
                <w:highlight w:val="none"/>
              </w:rPr>
              <w:t>，对土质要求</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内部通风透光。</w:t>
            </w:r>
          </w:p>
        </w:tc>
      </w:tr>
      <w:tr>
        <w:tblPrEx>
          <w:tblCellMar>
            <w:top w:w="0" w:type="dxa"/>
            <w:left w:w="0" w:type="dxa"/>
            <w:bottom w:w="0" w:type="dxa"/>
            <w:right w:w="0" w:type="dxa"/>
          </w:tblCellMar>
        </w:tblPrEx>
        <w:trPr>
          <w:trHeight w:val="67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不高，全日照的环境最佳。</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【形态特征】藤状灌木</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18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病虫害防治：</w:t>
            </w:r>
            <w:r>
              <w:rPr>
                <w:rFonts w:ascii="Microsoft YaHei UI" w:hAnsi="Microsoft YaHei UI" w:eastAsia="Microsoft YaHei UI" w:cs="Microsoft YaHei UI"/>
                <w:sz w:val="18"/>
                <w:szCs w:val="18"/>
                <w:highlight w:val="none"/>
              </w:rPr>
              <w:t>少发病虫害，常</w:t>
            </w:r>
          </w:p>
          <w:p>
            <w:pPr>
              <w:pStyle w:val="20"/>
              <w:spacing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规防治为主。</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【花期】花期春季至秋季，盛花期 </w:t>
            </w:r>
            <w:r>
              <w:rPr>
                <w:rFonts w:ascii="Times New Roman" w:hAnsi="Times New Roman" w:eastAsia="Times New Roman" w:cs="Times New Roman"/>
                <w:position w:val="1"/>
                <w:sz w:val="18"/>
                <w:szCs w:val="18"/>
                <w:highlight w:val="none"/>
              </w:rPr>
              <w:t>8-12</w:t>
            </w:r>
            <w:r>
              <w:rPr>
                <w:rFonts w:ascii="Times New Roman" w:hAnsi="Times New Roman" w:eastAsia="Times New Roman" w:cs="Times New Roman"/>
                <w:spacing w:val="-31"/>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73"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323" w:lineRule="exact"/>
              <w:ind w:left="-1" w:right="1"/>
              <w:jc w:val="center"/>
              <w:rPr>
                <w:rFonts w:ascii="宋体" w:hAnsi="宋体" w:eastAsia="宋体" w:cs="宋体"/>
                <w:sz w:val="28"/>
                <w:szCs w:val="28"/>
                <w:highlight w:val="none"/>
              </w:rPr>
            </w:pPr>
            <w:r>
              <w:rPr>
                <w:rFonts w:ascii="宋体" w:hAnsi="宋体" w:eastAsia="宋体" w:cs="宋体"/>
                <w:sz w:val="28"/>
                <w:szCs w:val="28"/>
                <w:highlight w:val="none"/>
              </w:rPr>
              <w:t>观赏草</w:t>
            </w:r>
          </w:p>
        </w:tc>
      </w:tr>
      <w:tr>
        <w:tblPrEx>
          <w:tblCellMar>
            <w:top w:w="0" w:type="dxa"/>
            <w:left w:w="0" w:type="dxa"/>
            <w:bottom w:w="0" w:type="dxa"/>
            <w:right w:w="0" w:type="dxa"/>
          </w:tblCellMar>
        </w:tblPrEx>
        <w:trPr>
          <w:trHeight w:val="602"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before="175" w:line="240" w:lineRule="auto"/>
              <w:ind w:right="0"/>
              <w:jc w:val="center"/>
              <w:rPr>
                <w:rFonts w:ascii="Times New Roman" w:hAnsi="Times New Roman" w:eastAsia="Times New Roman" w:cs="Times New Roman"/>
                <w:sz w:val="21"/>
                <w:szCs w:val="21"/>
                <w:highlight w:val="none"/>
              </w:rPr>
            </w:pPr>
            <w:r>
              <w:rPr>
                <w:rFonts w:ascii="Times New Roman"/>
                <w:w w:val="99"/>
                <w:sz w:val="21"/>
                <w:highlight w:val="none"/>
              </w:rPr>
              <w:t>1</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26" w:line="240" w:lineRule="auto"/>
              <w:ind w:left="109" w:right="0"/>
              <w:jc w:val="left"/>
              <w:rPr>
                <w:rFonts w:ascii="宋体" w:hAnsi="宋体" w:eastAsia="宋体" w:cs="宋体"/>
                <w:sz w:val="21"/>
                <w:szCs w:val="21"/>
                <w:highlight w:val="none"/>
              </w:rPr>
            </w:pPr>
            <w:r>
              <w:rPr>
                <w:rFonts w:ascii="宋体" w:hAnsi="宋体" w:eastAsia="宋体" w:cs="宋体"/>
                <w:sz w:val="21"/>
                <w:szCs w:val="21"/>
                <w:highlight w:val="none"/>
              </w:rPr>
              <w:t>狼尾草</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05" w:line="240" w:lineRule="auto"/>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【科属分类】禾本科、狼尾草属</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05"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地被</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line="29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：及时清除杂草，维持原</w:t>
            </w:r>
          </w:p>
        </w:tc>
      </w:tr>
    </w:tbl>
    <w:p>
      <w:pPr>
        <w:spacing w:after="0" w:line="297" w:lineRule="exact"/>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319" w:hRule="exact"/>
        </w:trPr>
        <w:tc>
          <w:tcPr>
            <w:tcW w:w="440" w:type="dxa"/>
            <w:vMerge w:val="restart"/>
            <w:tcBorders>
              <w:top w:val="single" w:color="000000" w:sz="4" w:space="0"/>
              <w:left w:val="single" w:color="000000" w:sz="4" w:space="0"/>
              <w:right w:val="single" w:color="000000" w:sz="4" w:space="0"/>
            </w:tcBorders>
          </w:tcPr>
          <w:p>
            <w:pPr>
              <w:rPr>
                <w:highlight w:val="none"/>
              </w:rPr>
            </w:pPr>
          </w:p>
        </w:tc>
        <w:tc>
          <w:tcPr>
            <w:tcW w:w="861" w:type="dxa"/>
            <w:vMerge w:val="restart"/>
            <w:tcBorders>
              <w:top w:val="single" w:color="000000" w:sz="4" w:space="0"/>
              <w:left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nil"/>
              <w:right w:val="single" w:color="000000" w:sz="4" w:space="0"/>
            </w:tcBorders>
          </w:tcPr>
          <w:p>
            <w:pPr>
              <w:pStyle w:val="20"/>
              <w:spacing w:line="272"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【中文别名】狗尾巴草、芮草</w:t>
            </w:r>
          </w:p>
        </w:tc>
        <w:tc>
          <w:tcPr>
            <w:tcW w:w="1145" w:type="dxa"/>
            <w:vMerge w:val="restart"/>
            <w:tcBorders>
              <w:top w:val="single" w:color="000000" w:sz="4" w:space="0"/>
              <w:left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nil"/>
              <w:right w:val="single" w:color="000000" w:sz="4" w:space="0"/>
            </w:tcBorders>
          </w:tcPr>
          <w:p>
            <w:pPr>
              <w:pStyle w:val="20"/>
              <w:spacing w:line="261"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有景观。冬季注意清理草籽。</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pacing w:val="-4"/>
                <w:sz w:val="18"/>
                <w:szCs w:val="18"/>
                <w:highlight w:val="none"/>
              </w:rPr>
              <w:t>【拉丁学名】</w:t>
            </w:r>
            <w:r>
              <w:rPr>
                <w:rFonts w:ascii="Times New Roman" w:hAnsi="Times New Roman" w:eastAsia="Times New Roman" w:cs="Times New Roman"/>
                <w:i/>
                <w:spacing w:val="-4"/>
                <w:position w:val="1"/>
                <w:sz w:val="18"/>
                <w:szCs w:val="18"/>
                <w:highlight w:val="none"/>
              </w:rPr>
              <w:t xml:space="preserve">Pennisetum </w:t>
            </w:r>
            <w:r>
              <w:rPr>
                <w:rFonts w:ascii="Times New Roman" w:hAnsi="Times New Roman" w:eastAsia="Times New Roman" w:cs="Times New Roman"/>
                <w:i/>
                <w:position w:val="1"/>
                <w:sz w:val="18"/>
                <w:szCs w:val="18"/>
                <w:highlight w:val="none"/>
              </w:rPr>
              <w:t>setaceum</w:t>
            </w:r>
            <w:r>
              <w:rPr>
                <w:rFonts w:ascii="Times New Roman" w:hAnsi="Times New Roman" w:eastAsia="Times New Roman" w:cs="Times New Roman"/>
                <w:i/>
                <w:spacing w:val="1"/>
                <w:position w:val="1"/>
                <w:sz w:val="18"/>
                <w:szCs w:val="18"/>
                <w:highlight w:val="none"/>
              </w:rPr>
              <w:t xml:space="preserve"> </w:t>
            </w:r>
            <w:r>
              <w:rPr>
                <w:rFonts w:ascii="Times New Roman" w:hAnsi="Times New Roman" w:eastAsia="Times New Roman" w:cs="Times New Roman"/>
                <w:i/>
                <w:position w:val="1"/>
                <w:sz w:val="18"/>
                <w:szCs w:val="18"/>
                <w:highlight w:val="none"/>
              </w:rPr>
              <w:t>'Rubrum'</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4"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秋冬少雨，及时灌</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溉补充水分，土壤板结应打孔</w:t>
            </w:r>
          </w:p>
        </w:tc>
      </w:tr>
      <w:tr>
        <w:tblPrEx>
          <w:tblCellMar>
            <w:top w:w="0" w:type="dxa"/>
            <w:left w:w="0" w:type="dxa"/>
            <w:bottom w:w="0" w:type="dxa"/>
            <w:right w:w="0" w:type="dxa"/>
          </w:tblCellMar>
        </w:tblPrEx>
        <w:trPr>
          <w:trHeight w:val="33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【生态习性】喜光，耐寒，耐湿，耐半阴，</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施放软质土壤。</w:t>
            </w:r>
          </w:p>
        </w:tc>
      </w:tr>
      <w:tr>
        <w:tblPrEx>
          <w:tblCellMar>
            <w:top w:w="0" w:type="dxa"/>
            <w:left w:w="0" w:type="dxa"/>
            <w:bottom w:w="0" w:type="dxa"/>
            <w:right w:w="0" w:type="dxa"/>
          </w:tblCellMar>
        </w:tblPrEx>
        <w:trPr>
          <w:trHeight w:val="308"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耐轻微碱，耐干旱贫瘠</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【花期】花期 </w:t>
            </w:r>
            <w:r>
              <w:rPr>
                <w:rFonts w:ascii="Times New Roman" w:hAnsi="Times New Roman" w:eastAsia="Times New Roman" w:cs="Times New Roman"/>
                <w:position w:val="1"/>
                <w:sz w:val="18"/>
                <w:szCs w:val="18"/>
                <w:highlight w:val="none"/>
              </w:rPr>
              <w:t>5-8</w:t>
            </w:r>
            <w:r>
              <w:rPr>
                <w:rFonts w:ascii="Times New Roman" w:hAnsi="Times New Roman" w:eastAsia="Times New Roman" w:cs="Times New Roman"/>
                <w:spacing w:val="-10"/>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1" w:line="240" w:lineRule="auto"/>
              <w:ind w:right="0"/>
              <w:jc w:val="left"/>
              <w:rPr>
                <w:rFonts w:ascii="Times New Roman" w:hAnsi="Times New Roman" w:eastAsia="Times New Roman" w:cs="Times New Roman"/>
                <w:sz w:val="16"/>
                <w:szCs w:val="16"/>
                <w:highlight w:val="none"/>
              </w:rPr>
            </w:pPr>
          </w:p>
          <w:p>
            <w:pPr>
              <w:pStyle w:val="20"/>
              <w:spacing w:line="240" w:lineRule="auto"/>
              <w:ind w:right="0"/>
              <w:jc w:val="center"/>
              <w:rPr>
                <w:rFonts w:ascii="Times New Roman" w:hAnsi="Times New Roman" w:eastAsia="Times New Roman" w:cs="Times New Roman"/>
                <w:sz w:val="21"/>
                <w:szCs w:val="21"/>
                <w:highlight w:val="none"/>
              </w:rPr>
            </w:pPr>
            <w:r>
              <w:rPr>
                <w:rFonts w:ascii="Times New Roman"/>
                <w:w w:val="99"/>
                <w:sz w:val="21"/>
                <w:highlight w:val="none"/>
              </w:rPr>
              <w:t>2</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43" w:line="240" w:lineRule="auto"/>
              <w:ind w:left="109" w:right="0"/>
              <w:jc w:val="left"/>
              <w:rPr>
                <w:rFonts w:ascii="宋体" w:hAnsi="宋体" w:eastAsia="宋体" w:cs="宋体"/>
                <w:sz w:val="21"/>
                <w:szCs w:val="21"/>
                <w:highlight w:val="none"/>
              </w:rPr>
            </w:pPr>
            <w:r>
              <w:rPr>
                <w:rFonts w:ascii="宋体" w:hAnsi="宋体" w:eastAsia="宋体" w:cs="宋体"/>
                <w:sz w:val="21"/>
                <w:szCs w:val="21"/>
                <w:highlight w:val="none"/>
              </w:rPr>
              <w:t>矮蒲苇</w:t>
            </w:r>
          </w:p>
        </w:tc>
        <w:tc>
          <w:tcPr>
            <w:tcW w:w="3496" w:type="dxa"/>
            <w:tcBorders>
              <w:top w:val="single" w:color="000000" w:sz="4" w:space="0"/>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【科属分类】草本科蒲苇属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8"/>
                <w:szCs w:val="18"/>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地被</w:t>
            </w:r>
          </w:p>
        </w:tc>
        <w:tc>
          <w:tcPr>
            <w:tcW w:w="2580" w:type="dxa"/>
            <w:vMerge w:val="restart"/>
            <w:tcBorders>
              <w:top w:val="single" w:color="000000" w:sz="4" w:space="0"/>
              <w:left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6"/>
                <w:szCs w:val="26"/>
                <w:highlight w:val="none"/>
              </w:rPr>
            </w:pPr>
          </w:p>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31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307"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7"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Cortaderia selloana</w:t>
            </w:r>
            <w:r>
              <w:rPr>
                <w:rFonts w:ascii="Times New Roman" w:hAnsi="Times New Roman" w:eastAsia="Times New Roman" w:cs="Times New Roman"/>
                <w:i/>
                <w:spacing w:val="-12"/>
                <w:position w:val="1"/>
                <w:sz w:val="18"/>
                <w:szCs w:val="18"/>
                <w:highlight w:val="none"/>
              </w:rPr>
              <w:t xml:space="preserve"> </w:t>
            </w:r>
            <w:r>
              <w:rPr>
                <w:rFonts w:ascii="Times New Roman" w:hAnsi="Times New Roman" w:eastAsia="Times New Roman" w:cs="Times New Roman"/>
                <w:i/>
                <w:position w:val="1"/>
                <w:sz w:val="18"/>
                <w:szCs w:val="18"/>
                <w:highlight w:val="none"/>
              </w:rPr>
              <w:t>'Pumila'</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：及时清除杂草，维持原</w:t>
            </w:r>
          </w:p>
        </w:tc>
      </w:tr>
      <w:tr>
        <w:tblPrEx>
          <w:tblCellMar>
            <w:top w:w="0" w:type="dxa"/>
            <w:left w:w="0" w:type="dxa"/>
            <w:bottom w:w="0" w:type="dxa"/>
            <w:right w:w="0" w:type="dxa"/>
          </w:tblCellMar>
        </w:tblPrEx>
        <w:trPr>
          <w:trHeight w:val="29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5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有景观。冬季注意清理草籽。</w:t>
            </w: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【生态习性】性强健，耐寒，喜温暖、阳</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秋冬少雨，及时灌</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光充足及湿润气候。</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溉补充水分，土壤板结应打孔</w:t>
            </w:r>
          </w:p>
        </w:tc>
      </w:tr>
      <w:tr>
        <w:tblPrEx>
          <w:tblCellMar>
            <w:top w:w="0" w:type="dxa"/>
            <w:left w:w="0" w:type="dxa"/>
            <w:bottom w:w="0" w:type="dxa"/>
            <w:right w:w="0" w:type="dxa"/>
          </w:tblCellMar>
        </w:tblPrEx>
        <w:trPr>
          <w:trHeight w:val="32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73"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3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施放软质土壤。</w:t>
            </w:r>
          </w:p>
        </w:tc>
      </w:tr>
      <w:tr>
        <w:tblPrEx>
          <w:tblCellMar>
            <w:top w:w="0" w:type="dxa"/>
            <w:left w:w="0" w:type="dxa"/>
            <w:bottom w:w="0" w:type="dxa"/>
            <w:right w:w="0" w:type="dxa"/>
          </w:tblCellMar>
        </w:tblPrEx>
        <w:trPr>
          <w:trHeight w:val="300"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9-11</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31"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2" w:line="240" w:lineRule="auto"/>
              <w:ind w:right="0"/>
              <w:jc w:val="left"/>
              <w:rPr>
                <w:rFonts w:ascii="Times New Roman" w:hAnsi="Times New Roman" w:eastAsia="Times New Roman" w:cs="Times New Roman"/>
                <w:sz w:val="19"/>
                <w:szCs w:val="19"/>
                <w:highlight w:val="none"/>
              </w:rPr>
            </w:pPr>
          </w:p>
          <w:p>
            <w:pPr>
              <w:pStyle w:val="20"/>
              <w:spacing w:line="240" w:lineRule="auto"/>
              <w:ind w:right="0"/>
              <w:jc w:val="center"/>
              <w:rPr>
                <w:rFonts w:ascii="Times New Roman" w:hAnsi="Times New Roman" w:eastAsia="Times New Roman" w:cs="Times New Roman"/>
                <w:sz w:val="21"/>
                <w:szCs w:val="21"/>
                <w:highlight w:val="none"/>
              </w:rPr>
            </w:pPr>
            <w:r>
              <w:rPr>
                <w:rFonts w:ascii="Times New Roman"/>
                <w:w w:val="99"/>
                <w:sz w:val="21"/>
                <w:highlight w:val="none"/>
              </w:rPr>
              <w:t>3</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171" w:line="240" w:lineRule="auto"/>
              <w:ind w:left="109" w:right="0"/>
              <w:jc w:val="left"/>
              <w:rPr>
                <w:rFonts w:ascii="宋体" w:hAnsi="宋体" w:eastAsia="宋体" w:cs="宋体"/>
                <w:sz w:val="21"/>
                <w:szCs w:val="21"/>
                <w:highlight w:val="none"/>
              </w:rPr>
            </w:pPr>
            <w:r>
              <w:rPr>
                <w:rFonts w:ascii="宋体" w:hAnsi="宋体" w:eastAsia="宋体" w:cs="宋体"/>
                <w:sz w:val="21"/>
                <w:szCs w:val="21"/>
                <w:highlight w:val="none"/>
              </w:rPr>
              <w:t>花叶芒</w:t>
            </w:r>
          </w:p>
        </w:tc>
        <w:tc>
          <w:tcPr>
            <w:tcW w:w="3496" w:type="dxa"/>
            <w:tcBorders>
              <w:top w:val="single" w:color="000000" w:sz="4" w:space="0"/>
              <w:left w:val="single" w:color="000000" w:sz="4" w:space="0"/>
              <w:bottom w:val="nil"/>
              <w:right w:val="single" w:color="000000" w:sz="4" w:space="0"/>
            </w:tcBorders>
          </w:tcPr>
          <w:p>
            <w:pPr>
              <w:pStyle w:val="20"/>
              <w:spacing w:line="27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【科属分类】草本科芒属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 w:line="240" w:lineRule="auto"/>
              <w:ind w:right="0"/>
              <w:jc w:val="left"/>
              <w:rPr>
                <w:rFonts w:ascii="Times New Roman" w:hAnsi="Times New Roman" w:eastAsia="Times New Roman" w:cs="Times New Roman"/>
                <w:sz w:val="23"/>
                <w:szCs w:val="23"/>
                <w:highlight w:val="none"/>
              </w:rPr>
            </w:pPr>
          </w:p>
          <w:p>
            <w:pPr>
              <w:pStyle w:val="20"/>
              <w:spacing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地被</w:t>
            </w:r>
          </w:p>
        </w:tc>
        <w:tc>
          <w:tcPr>
            <w:tcW w:w="258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50"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blPrEx>
          <w:tblCellMar>
            <w:top w:w="0" w:type="dxa"/>
            <w:left w:w="0" w:type="dxa"/>
            <w:bottom w:w="0" w:type="dxa"/>
            <w:right w:w="0" w:type="dxa"/>
          </w:tblCellMar>
        </w:tblPrEx>
        <w:trPr>
          <w:trHeight w:val="295"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5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【中文别名】银边芒</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29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69"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Miscanthus</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bottom w:val="nil"/>
              <w:right w:val="single" w:color="000000" w:sz="4" w:space="0"/>
            </w:tcBorders>
          </w:tcPr>
          <w:p>
            <w:pPr>
              <w:rPr>
                <w:highlight w:val="none"/>
              </w:rPr>
            </w:pPr>
          </w:p>
        </w:tc>
      </w:tr>
      <w:tr>
        <w:tblPrEx>
          <w:tblCellMar>
            <w:top w:w="0" w:type="dxa"/>
            <w:left w:w="0" w:type="dxa"/>
            <w:bottom w:w="0" w:type="dxa"/>
            <w:right w:w="0" w:type="dxa"/>
          </w:tblCellMar>
        </w:tblPrEx>
        <w:trPr>
          <w:trHeight w:val="2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11" w:line="240" w:lineRule="auto"/>
              <w:ind w:left="102" w:right="0"/>
              <w:jc w:val="left"/>
              <w:rPr>
                <w:rFonts w:ascii="Times New Roman" w:hAnsi="Times New Roman" w:eastAsia="Times New Roman" w:cs="Times New Roman"/>
                <w:sz w:val="18"/>
                <w:szCs w:val="18"/>
                <w:highlight w:val="none"/>
              </w:rPr>
            </w:pPr>
            <w:r>
              <w:rPr>
                <w:rFonts w:ascii="Times New Roman"/>
                <w:i/>
                <w:sz w:val="18"/>
                <w:highlight w:val="none"/>
              </w:rPr>
              <w:t>sinensis'Variegatus'</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47"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：及时清除杂草，维持原</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4"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【原产地】欧洲地中海地区</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75"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有景观。冬季注意清理草籽。</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2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【生态习性】喜光，耐半阴、耐寒、耐旱、</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秋冬少雨，及时灌</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3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也耐涝，全日照至轻度隐蔽条件下生长良</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溉补充水分，土壤板结应打孔</w:t>
            </w:r>
          </w:p>
        </w:tc>
      </w:tr>
      <w:tr>
        <w:tblPrEx>
          <w:tblCellMar>
            <w:top w:w="0" w:type="dxa"/>
            <w:left w:w="0" w:type="dxa"/>
            <w:bottom w:w="0" w:type="dxa"/>
            <w:right w:w="0" w:type="dxa"/>
          </w:tblCellMar>
        </w:tblPrEx>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好，适应性强，不择土壤</w:t>
            </w:r>
          </w:p>
        </w:tc>
        <w:tc>
          <w:tcPr>
            <w:tcW w:w="1145" w:type="dxa"/>
            <w:vMerge w:val="continue"/>
            <w:tcBorders>
              <w:left w:val="single" w:color="000000" w:sz="4" w:space="0"/>
              <w:right w:val="single" w:color="000000" w:sz="4" w:space="0"/>
            </w:tcBorders>
          </w:tcPr>
          <w:p>
            <w:pPr>
              <w:rPr>
                <w:highlight w:val="none"/>
              </w:rPr>
            </w:pPr>
          </w:p>
        </w:tc>
        <w:tc>
          <w:tcPr>
            <w:tcW w:w="2580" w:type="dxa"/>
            <w:vMerge w:val="restart"/>
            <w:tcBorders>
              <w:top w:val="nil"/>
              <w:left w:val="single" w:color="000000" w:sz="4" w:space="0"/>
              <w:right w:val="single" w:color="000000" w:sz="4" w:space="0"/>
            </w:tcBorders>
          </w:tcPr>
          <w:p>
            <w:pPr>
              <w:pStyle w:val="20"/>
              <w:spacing w:line="25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施放软质土壤。</w:t>
            </w:r>
          </w:p>
        </w:tc>
      </w:tr>
      <w:tr>
        <w:tblPrEx>
          <w:tblCellMar>
            <w:top w:w="0" w:type="dxa"/>
            <w:left w:w="0" w:type="dxa"/>
            <w:bottom w:w="0" w:type="dxa"/>
            <w:right w:w="0" w:type="dxa"/>
          </w:tblCellMar>
        </w:tblPrEx>
        <w:trPr>
          <w:trHeight w:val="296"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246"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tc>
        <w:tc>
          <w:tcPr>
            <w:tcW w:w="1145" w:type="dxa"/>
            <w:vMerge w:val="continue"/>
            <w:tcBorders>
              <w:left w:val="single" w:color="000000" w:sz="4" w:space="0"/>
              <w:right w:val="single" w:color="000000" w:sz="4" w:space="0"/>
            </w:tcBorders>
          </w:tcPr>
          <w:p>
            <w:pPr>
              <w:rPr>
                <w:highlight w:val="none"/>
              </w:rPr>
            </w:pPr>
          </w:p>
        </w:tc>
        <w:tc>
          <w:tcPr>
            <w:tcW w:w="2580" w:type="dxa"/>
            <w:vMerge w:val="continue"/>
            <w:tcBorders>
              <w:left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301"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6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9-10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vMerge w:val="continue"/>
            <w:tcBorders>
              <w:left w:val="single" w:color="000000" w:sz="4" w:space="0"/>
              <w:bottom w:val="single" w:color="000000" w:sz="4" w:space="0"/>
              <w:right w:val="single" w:color="000000" w:sz="4" w:space="0"/>
            </w:tcBorders>
          </w:tcPr>
          <w:p>
            <w:pPr>
              <w:rPr>
                <w:highlight w:val="none"/>
              </w:rPr>
            </w:pPr>
          </w:p>
        </w:tc>
      </w:tr>
      <w:tr>
        <w:tblPrEx>
          <w:tblCellMar>
            <w:top w:w="0" w:type="dxa"/>
            <w:left w:w="0" w:type="dxa"/>
            <w:bottom w:w="0" w:type="dxa"/>
            <w:right w:w="0" w:type="dxa"/>
          </w:tblCellMar>
        </w:tblPrEx>
        <w:trPr>
          <w:trHeight w:val="422"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364" w:lineRule="exact"/>
              <w:ind w:left="-1" w:right="1"/>
              <w:jc w:val="center"/>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草坪</w:t>
            </w:r>
          </w:p>
        </w:tc>
      </w:tr>
      <w:tr>
        <w:tblPrEx>
          <w:tblCellMar>
            <w:top w:w="0" w:type="dxa"/>
            <w:left w:w="0" w:type="dxa"/>
            <w:bottom w:w="0" w:type="dxa"/>
            <w:right w:w="0" w:type="dxa"/>
          </w:tblCellMar>
        </w:tblPrEx>
        <w:trPr>
          <w:trHeight w:val="367" w:hRule="exact"/>
        </w:trPr>
        <w:tc>
          <w:tcPr>
            <w:tcW w:w="440"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39"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1</w:t>
            </w:r>
          </w:p>
        </w:tc>
        <w:tc>
          <w:tcPr>
            <w:tcW w:w="861"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 w:line="240" w:lineRule="auto"/>
              <w:ind w:right="0"/>
              <w:jc w:val="left"/>
              <w:rPr>
                <w:rFonts w:ascii="Times New Roman" w:hAnsi="Times New Roman" w:eastAsia="Times New Roman" w:cs="Times New Roman"/>
                <w:sz w:val="26"/>
                <w:szCs w:val="26"/>
                <w:highlight w:val="none"/>
              </w:rPr>
            </w:pPr>
          </w:p>
          <w:p>
            <w:pPr>
              <w:pStyle w:val="20"/>
              <w:spacing w:line="240" w:lineRule="auto"/>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马尼拉 草</w:t>
            </w:r>
          </w:p>
        </w:tc>
        <w:tc>
          <w:tcPr>
            <w:tcW w:w="3496" w:type="dxa"/>
            <w:tcBorders>
              <w:top w:val="single" w:color="000000" w:sz="4" w:space="0"/>
              <w:left w:val="single" w:color="000000" w:sz="4" w:space="0"/>
              <w:bottom w:val="nil"/>
              <w:right w:val="single" w:color="000000" w:sz="4" w:space="0"/>
            </w:tcBorders>
          </w:tcPr>
          <w:p>
            <w:pPr>
              <w:pStyle w:val="20"/>
              <w:spacing w:before="57" w:line="30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【科属分类】禾本科结缕草属</w:t>
            </w:r>
          </w:p>
        </w:tc>
        <w:tc>
          <w:tcPr>
            <w:tcW w:w="1145" w:type="dxa"/>
            <w:vMerge w:val="restart"/>
            <w:tcBorders>
              <w:top w:val="single" w:color="000000" w:sz="4" w:space="0"/>
              <w:left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5" w:line="240" w:lineRule="auto"/>
              <w:ind w:right="0"/>
              <w:jc w:val="left"/>
              <w:rPr>
                <w:rFonts w:ascii="Times New Roman" w:hAnsi="Times New Roman" w:eastAsia="Times New Roman" w:cs="Times New Roman"/>
                <w:sz w:val="22"/>
                <w:szCs w:val="22"/>
                <w:highlight w:val="none"/>
              </w:rPr>
            </w:pPr>
          </w:p>
          <w:p>
            <w:pPr>
              <w:pStyle w:val="20"/>
              <w:spacing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草坪用草</w:t>
            </w:r>
          </w:p>
        </w:tc>
        <w:tc>
          <w:tcPr>
            <w:tcW w:w="2580" w:type="dxa"/>
            <w:tcBorders>
              <w:top w:val="single" w:color="000000" w:sz="4" w:space="0"/>
              <w:left w:val="single" w:color="000000" w:sz="4" w:space="0"/>
              <w:bottom w:val="nil"/>
              <w:right w:val="single" w:color="000000" w:sz="4" w:space="0"/>
            </w:tcBorders>
          </w:tcPr>
          <w:p>
            <w:pPr>
              <w:pStyle w:val="20"/>
              <w:spacing w:line="263"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tc>
      </w:tr>
      <w:tr>
        <w:trPr>
          <w:trHeight w:val="304"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4" w:line="3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【中文别名】沟叶结缕草</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96"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：春季生长势强，及时修</w:t>
            </w:r>
          </w:p>
        </w:tc>
      </w:tr>
      <w:tr>
        <w:tblPrEx>
          <w:tblCellMar>
            <w:top w:w="0" w:type="dxa"/>
            <w:left w:w="0" w:type="dxa"/>
            <w:bottom w:w="0" w:type="dxa"/>
            <w:right w:w="0" w:type="dxa"/>
          </w:tblCellMar>
        </w:tblPrEx>
        <w:trPr>
          <w:trHeight w:val="1669"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before="7"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Zoysia</w:t>
            </w:r>
            <w:r>
              <w:rPr>
                <w:rFonts w:ascii="Times New Roman" w:hAnsi="Times New Roman" w:eastAsia="Times New Roman" w:cs="Times New Roman"/>
                <w:i/>
                <w:spacing w:val="-6"/>
                <w:position w:val="1"/>
                <w:sz w:val="18"/>
                <w:szCs w:val="18"/>
                <w:highlight w:val="none"/>
              </w:rPr>
              <w:t xml:space="preserve"> </w:t>
            </w:r>
            <w:r>
              <w:rPr>
                <w:rFonts w:ascii="Times New Roman" w:hAnsi="Times New Roman" w:eastAsia="Times New Roman" w:cs="Times New Roman"/>
                <w:i/>
                <w:position w:val="1"/>
                <w:sz w:val="18"/>
                <w:szCs w:val="18"/>
                <w:highlight w:val="none"/>
              </w:rPr>
              <w:t>matrella</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【原产地】我国台湾、广东、海南</w:t>
            </w:r>
          </w:p>
          <w:p>
            <w:pPr>
              <w:pStyle w:val="20"/>
              <w:spacing w:before="2" w:line="237" w:lineRule="auto"/>
              <w:ind w:left="102" w:right="141"/>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【生态习性】喜温暖湿润气候，生长势和 扩展性强，其相对耐性近似结缕草，耐寒 性稍弱于结缕草，但强于细叶结缕草。具</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line="189"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剪调整长势。冬季注意清理草</w:t>
            </w:r>
          </w:p>
          <w:p>
            <w:pPr>
              <w:pStyle w:val="20"/>
              <w:spacing w:before="1" w:line="237"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 xml:space="preserve">籽夏季注意对草坪进行修边， 剪除长出路边的草。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秋冬少雨，及时灌 溉补充水分，出现草地枯萎裸 露，及时安排施肥或补种，保</w:t>
            </w:r>
          </w:p>
        </w:tc>
      </w:tr>
      <w:tr>
        <w:tblPrEx>
          <w:tblCellMar>
            <w:top w:w="0" w:type="dxa"/>
            <w:left w:w="0" w:type="dxa"/>
            <w:bottom w:w="0" w:type="dxa"/>
            <w:right w:w="0" w:type="dxa"/>
          </w:tblCellMar>
        </w:tblPrEx>
        <w:trPr>
          <w:trHeight w:val="302" w:hRule="exact"/>
        </w:trPr>
        <w:tc>
          <w:tcPr>
            <w:tcW w:w="440" w:type="dxa"/>
            <w:vMerge w:val="continue"/>
            <w:tcBorders>
              <w:left w:val="single" w:color="000000" w:sz="4" w:space="0"/>
              <w:right w:val="single" w:color="000000" w:sz="4" w:space="0"/>
            </w:tcBorders>
          </w:tcPr>
          <w:p>
            <w:pPr>
              <w:rPr>
                <w:highlight w:val="none"/>
              </w:rPr>
            </w:pPr>
          </w:p>
        </w:tc>
        <w:tc>
          <w:tcPr>
            <w:tcW w:w="861" w:type="dxa"/>
            <w:vMerge w:val="continue"/>
            <w:tcBorders>
              <w:left w:val="single" w:color="000000" w:sz="4" w:space="0"/>
              <w:right w:val="single" w:color="000000" w:sz="4" w:space="0"/>
            </w:tcBorders>
          </w:tcPr>
          <w:p>
            <w:pPr>
              <w:rPr>
                <w:highlight w:val="none"/>
              </w:rPr>
            </w:pPr>
          </w:p>
        </w:tc>
        <w:tc>
          <w:tcPr>
            <w:tcW w:w="3496" w:type="dxa"/>
            <w:tcBorders>
              <w:top w:val="nil"/>
              <w:left w:val="single" w:color="000000" w:sz="4" w:space="0"/>
              <w:bottom w:val="nil"/>
              <w:right w:val="single" w:color="000000" w:sz="4" w:space="0"/>
            </w:tcBorders>
          </w:tcPr>
          <w:p>
            <w:pPr>
              <w:pStyle w:val="20"/>
              <w:spacing w:line="195"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观赏性，可适当践踏。</w:t>
            </w:r>
          </w:p>
        </w:tc>
        <w:tc>
          <w:tcPr>
            <w:tcW w:w="1145" w:type="dxa"/>
            <w:vMerge w:val="continue"/>
            <w:tcBorders>
              <w:left w:val="single" w:color="000000" w:sz="4" w:space="0"/>
              <w:right w:val="single" w:color="000000" w:sz="4" w:space="0"/>
            </w:tcBorders>
          </w:tcPr>
          <w:p>
            <w:pPr>
              <w:rPr>
                <w:highlight w:val="none"/>
              </w:rPr>
            </w:pPr>
          </w:p>
        </w:tc>
        <w:tc>
          <w:tcPr>
            <w:tcW w:w="2580" w:type="dxa"/>
            <w:tcBorders>
              <w:top w:val="nil"/>
              <w:left w:val="single" w:color="000000" w:sz="4" w:space="0"/>
              <w:bottom w:val="nil"/>
              <w:right w:val="single" w:color="000000" w:sz="4" w:space="0"/>
            </w:tcBorders>
          </w:tcPr>
          <w:p>
            <w:pPr>
              <w:pStyle w:val="20"/>
              <w:spacing w:before="4" w:line="298"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证草地完整。土壤板结应打孔</w:t>
            </w:r>
          </w:p>
        </w:tc>
      </w:tr>
      <w:tr>
        <w:tblPrEx>
          <w:tblCellMar>
            <w:top w:w="0" w:type="dxa"/>
            <w:left w:w="0" w:type="dxa"/>
            <w:bottom w:w="0" w:type="dxa"/>
            <w:right w:w="0" w:type="dxa"/>
          </w:tblCellMar>
        </w:tblPrEx>
        <w:trPr>
          <w:trHeight w:val="339" w:hRule="exact"/>
        </w:trPr>
        <w:tc>
          <w:tcPr>
            <w:tcW w:w="440" w:type="dxa"/>
            <w:vMerge w:val="continue"/>
            <w:tcBorders>
              <w:left w:val="single" w:color="000000" w:sz="4" w:space="0"/>
              <w:bottom w:val="single" w:color="000000" w:sz="4" w:space="0"/>
              <w:right w:val="single" w:color="000000" w:sz="4" w:space="0"/>
            </w:tcBorders>
          </w:tcPr>
          <w:p>
            <w:pPr>
              <w:rPr>
                <w:highlight w:val="none"/>
              </w:rPr>
            </w:pPr>
          </w:p>
        </w:tc>
        <w:tc>
          <w:tcPr>
            <w:tcW w:w="861" w:type="dxa"/>
            <w:vMerge w:val="continue"/>
            <w:tcBorders>
              <w:left w:val="single" w:color="000000" w:sz="4" w:space="0"/>
              <w:bottom w:val="single" w:color="000000" w:sz="4" w:space="0"/>
              <w:right w:val="single" w:color="000000" w:sz="4" w:space="0"/>
            </w:tcBorders>
          </w:tcPr>
          <w:p>
            <w:pPr>
              <w:rPr>
                <w:highlight w:val="none"/>
              </w:rPr>
            </w:pPr>
          </w:p>
        </w:tc>
        <w:tc>
          <w:tcPr>
            <w:tcW w:w="3496" w:type="dxa"/>
            <w:tcBorders>
              <w:top w:val="nil"/>
              <w:left w:val="single" w:color="000000" w:sz="4" w:space="0"/>
              <w:bottom w:val="single" w:color="000000" w:sz="4" w:space="0"/>
              <w:right w:val="single" w:color="000000" w:sz="4" w:space="0"/>
            </w:tcBorders>
          </w:tcPr>
          <w:p>
            <w:pPr>
              <w:pStyle w:val="20"/>
              <w:spacing w:line="20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tc>
        <w:tc>
          <w:tcPr>
            <w:tcW w:w="1145" w:type="dxa"/>
            <w:vMerge w:val="continue"/>
            <w:tcBorders>
              <w:left w:val="single" w:color="000000" w:sz="4" w:space="0"/>
              <w:bottom w:val="single" w:color="000000" w:sz="4" w:space="0"/>
              <w:right w:val="single" w:color="000000" w:sz="4" w:space="0"/>
            </w:tcBorders>
          </w:tcPr>
          <w:p>
            <w:pPr>
              <w:rPr>
                <w:highlight w:val="none"/>
              </w:rPr>
            </w:pPr>
          </w:p>
        </w:tc>
        <w:tc>
          <w:tcPr>
            <w:tcW w:w="2580" w:type="dxa"/>
            <w:tcBorders>
              <w:top w:val="nil"/>
              <w:left w:val="single" w:color="000000" w:sz="4" w:space="0"/>
              <w:bottom w:val="single" w:color="000000" w:sz="4" w:space="0"/>
              <w:right w:val="single" w:color="000000" w:sz="4" w:space="0"/>
            </w:tcBorders>
          </w:tcPr>
          <w:p>
            <w:pPr>
              <w:pStyle w:val="20"/>
              <w:spacing w:line="240" w:lineRule="auto"/>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施放软质土壤。</w:t>
            </w:r>
          </w:p>
        </w:tc>
      </w:tr>
      <w:tr>
        <w:tblPrEx>
          <w:tblCellMar>
            <w:top w:w="0" w:type="dxa"/>
            <w:left w:w="0" w:type="dxa"/>
            <w:bottom w:w="0" w:type="dxa"/>
            <w:right w:w="0" w:type="dxa"/>
          </w:tblCellMar>
        </w:tblPrEx>
        <w:trPr>
          <w:trHeight w:val="1494"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9"/>
                <w:szCs w:val="19"/>
                <w:highlight w:val="none"/>
              </w:rPr>
            </w:pPr>
          </w:p>
          <w:p>
            <w:pPr>
              <w:pStyle w:val="20"/>
              <w:spacing w:line="240" w:lineRule="auto"/>
              <w:ind w:right="0"/>
              <w:jc w:val="center"/>
              <w:rPr>
                <w:rFonts w:ascii="Times New Roman" w:hAnsi="Times New Roman" w:eastAsia="Times New Roman" w:cs="Times New Roman"/>
                <w:sz w:val="18"/>
                <w:szCs w:val="18"/>
                <w:highlight w:val="none"/>
              </w:rPr>
            </w:pPr>
            <w:r>
              <w:rPr>
                <w:rFonts w:ascii="Times New Roman"/>
                <w:sz w:val="18"/>
                <w:highlight w:val="none"/>
              </w:rPr>
              <w:t>2</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before="4" w:line="240" w:lineRule="auto"/>
              <w:ind w:right="0"/>
              <w:jc w:val="left"/>
              <w:rPr>
                <w:rFonts w:ascii="Times New Roman" w:hAnsi="Times New Roman" w:eastAsia="Times New Roman" w:cs="Times New Roman"/>
                <w:sz w:val="16"/>
                <w:szCs w:val="16"/>
                <w:highlight w:val="none"/>
              </w:rPr>
            </w:pPr>
          </w:p>
          <w:p>
            <w:pPr>
              <w:pStyle w:val="20"/>
              <w:spacing w:line="240" w:lineRule="auto"/>
              <w:ind w:left="335" w:right="154" w:hanging="18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大叶油 草</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85"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【科属分类】禾本科地毯草属</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【中文别名】地毯草</w:t>
            </w:r>
          </w:p>
          <w:p>
            <w:pPr>
              <w:pStyle w:val="20"/>
              <w:spacing w:line="308"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Axonopus</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compressus</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【原产地】热带美洲</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37" w:line="240" w:lineRule="auto"/>
              <w:ind w:left="207"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草坪用草</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62"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【养护要点】</w:t>
            </w:r>
          </w:p>
          <w:p>
            <w:pPr>
              <w:pStyle w:val="20"/>
              <w:spacing w:before="1" w:line="237" w:lineRule="auto"/>
              <w:ind w:left="103" w:right="12"/>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b/>
                <w:bCs/>
                <w:sz w:val="18"/>
                <w:szCs w:val="18"/>
                <w:highlight w:val="none"/>
              </w:rPr>
              <w:t>修剪：</w:t>
            </w:r>
            <w:r>
              <w:rPr>
                <w:rFonts w:ascii="Microsoft YaHei UI" w:hAnsi="Microsoft YaHei UI" w:eastAsia="Microsoft YaHei UI" w:cs="Microsoft YaHei UI"/>
                <w:sz w:val="18"/>
                <w:szCs w:val="18"/>
                <w:highlight w:val="none"/>
              </w:rPr>
              <w:t xml:space="preserve">春季生长势强，及时修 剪调整长势。夏季注意对草坪 </w:t>
            </w:r>
            <w:r>
              <w:rPr>
                <w:rFonts w:ascii="Microsoft YaHei UI" w:hAnsi="Microsoft YaHei UI" w:eastAsia="Microsoft YaHei UI" w:cs="Microsoft YaHei UI"/>
                <w:spacing w:val="-5"/>
                <w:sz w:val="18"/>
                <w:szCs w:val="18"/>
                <w:highlight w:val="none"/>
              </w:rPr>
              <w:t>进行修边，剪除长出路边的草。</w:t>
            </w:r>
            <w:r>
              <w:rPr>
                <w:rFonts w:ascii="Microsoft YaHei UI" w:hAnsi="Microsoft YaHei UI" w:eastAsia="Microsoft YaHei UI" w:cs="Microsoft YaHei UI"/>
                <w:spacing w:val="-52"/>
                <w:sz w:val="18"/>
                <w:szCs w:val="18"/>
                <w:highlight w:val="none"/>
              </w:rPr>
              <w:t xml:space="preserve"> </w:t>
            </w:r>
            <w:r>
              <w:rPr>
                <w:rFonts w:ascii="Microsoft YaHei UI" w:hAnsi="Microsoft YaHei UI" w:eastAsia="Microsoft YaHei UI" w:cs="Microsoft YaHei UI"/>
                <w:b/>
                <w:bCs/>
                <w:sz w:val="18"/>
                <w:szCs w:val="18"/>
                <w:highlight w:val="none"/>
              </w:rPr>
              <w:t>水肥管理：</w:t>
            </w:r>
            <w:r>
              <w:rPr>
                <w:rFonts w:ascii="Microsoft YaHei UI" w:hAnsi="Microsoft YaHei UI" w:eastAsia="Microsoft YaHei UI" w:cs="Microsoft YaHei UI"/>
                <w:sz w:val="18"/>
                <w:szCs w:val="18"/>
                <w:highlight w:val="none"/>
              </w:rPr>
              <w:t>秋冬少雨，及时灌</w:t>
            </w:r>
          </w:p>
        </w:tc>
      </w:tr>
    </w:tbl>
    <w:p>
      <w:pPr>
        <w:spacing w:after="0" w:line="237" w:lineRule="auto"/>
        <w:jc w:val="left"/>
        <w:rPr>
          <w:rFonts w:ascii="Microsoft YaHei UI" w:hAnsi="Microsoft YaHei UI" w:eastAsia="Microsoft YaHei UI" w:cs="Microsoft YaHei UI"/>
          <w:sz w:val="18"/>
          <w:szCs w:val="18"/>
          <w:highlight w:val="none"/>
        </w:rPr>
        <w:sectPr>
          <w:pgSz w:w="11910" w:h="16840"/>
          <w:pgMar w:top="1340" w:right="1580" w:bottom="1260" w:left="1580" w:header="0" w:footer="1061" w:gutter="0"/>
          <w:pgNumType w:fmt="decimal"/>
          <w:cols w:space="720" w:num="1"/>
        </w:sectPr>
      </w:pPr>
    </w:p>
    <w:p>
      <w:pPr>
        <w:spacing w:before="2" w:line="240" w:lineRule="auto"/>
        <w:rPr>
          <w:rFonts w:ascii="Times New Roman" w:hAnsi="Times New Roman" w:eastAsia="Times New Roman" w:cs="Times New Roman"/>
          <w:sz w:val="7"/>
          <w:szCs w:val="7"/>
          <w:highlight w:val="none"/>
        </w:rPr>
      </w:pPr>
    </w:p>
    <w:tbl>
      <w:tblPr>
        <w:tblStyle w:val="15"/>
        <w:tblW w:w="0" w:type="auto"/>
        <w:tblInd w:w="107" w:type="dxa"/>
        <w:tblLayout w:type="fixed"/>
        <w:tblCellMar>
          <w:top w:w="0" w:type="dxa"/>
          <w:left w:w="0" w:type="dxa"/>
          <w:bottom w:w="0" w:type="dxa"/>
          <w:right w:w="0" w:type="dxa"/>
        </w:tblCellMar>
      </w:tblPr>
      <w:tblGrid>
        <w:gridCol w:w="440"/>
        <w:gridCol w:w="861"/>
        <w:gridCol w:w="3496"/>
        <w:gridCol w:w="1145"/>
        <w:gridCol w:w="2580"/>
      </w:tblGrid>
      <w:tr>
        <w:tblPrEx>
          <w:tblCellMar>
            <w:top w:w="0" w:type="dxa"/>
            <w:left w:w="0" w:type="dxa"/>
            <w:bottom w:w="0" w:type="dxa"/>
            <w:right w:w="0" w:type="dxa"/>
          </w:tblCellMar>
        </w:tblPrEx>
        <w:trPr>
          <w:trHeight w:val="490"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425" w:lineRule="exact"/>
              <w:ind w:left="1900" w:right="0"/>
              <w:jc w:val="left"/>
              <w:rPr>
                <w:rFonts w:ascii="微软雅黑" w:hAnsi="微软雅黑" w:eastAsia="微软雅黑" w:cs="微软雅黑"/>
                <w:sz w:val="28"/>
                <w:szCs w:val="28"/>
                <w:highlight w:val="none"/>
              </w:rPr>
            </w:pPr>
            <w:r>
              <w:rPr>
                <w:rFonts w:ascii="微软雅黑" w:hAnsi="微软雅黑" w:eastAsia="微软雅黑" w:cs="微软雅黑"/>
                <w:b/>
                <w:bCs/>
                <w:sz w:val="28"/>
                <w:szCs w:val="28"/>
                <w:highlight w:val="none"/>
              </w:rPr>
              <w:t>常用绿化植物种类特性及养护要点</w:t>
            </w:r>
          </w:p>
        </w:tc>
      </w:tr>
      <w:tr>
        <w:tblPrEx>
          <w:tblCellMar>
            <w:top w:w="0" w:type="dxa"/>
            <w:left w:w="0" w:type="dxa"/>
            <w:bottom w:w="0" w:type="dxa"/>
            <w:right w:w="0" w:type="dxa"/>
          </w:tblCellMar>
        </w:tblPrEx>
        <w:trPr>
          <w:trHeight w:val="731"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318"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序</w:t>
            </w:r>
          </w:p>
          <w:p>
            <w:pPr>
              <w:pStyle w:val="20"/>
              <w:spacing w:line="361" w:lineRule="exact"/>
              <w:ind w:left="110" w:right="0"/>
              <w:jc w:val="left"/>
              <w:rPr>
                <w:rFonts w:ascii="微软雅黑" w:hAnsi="微软雅黑" w:eastAsia="微软雅黑" w:cs="微软雅黑"/>
                <w:sz w:val="21"/>
                <w:szCs w:val="21"/>
                <w:highlight w:val="none"/>
              </w:rPr>
            </w:pPr>
            <w:r>
              <w:rPr>
                <w:rFonts w:ascii="微软雅黑" w:hAnsi="微软雅黑" w:eastAsia="微软雅黑" w:cs="微软雅黑"/>
                <w:b/>
                <w:bCs/>
                <w:w w:val="99"/>
                <w:sz w:val="21"/>
                <w:szCs w:val="21"/>
                <w:highlight w:val="none"/>
              </w:rPr>
              <w:t>号</w:t>
            </w:r>
          </w:p>
        </w:tc>
        <w:tc>
          <w:tcPr>
            <w:tcW w:w="861"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215"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种类</w:t>
            </w:r>
          </w:p>
        </w:tc>
        <w:tc>
          <w:tcPr>
            <w:tcW w:w="3496"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简介</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left="147" w:right="0"/>
              <w:jc w:val="left"/>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使用范围</w:t>
            </w:r>
          </w:p>
        </w:tc>
        <w:tc>
          <w:tcPr>
            <w:tcW w:w="2580" w:type="dxa"/>
            <w:tcBorders>
              <w:top w:val="single" w:color="000000" w:sz="4" w:space="0"/>
              <w:left w:val="single" w:color="000000" w:sz="4" w:space="0"/>
              <w:bottom w:val="single" w:color="000000" w:sz="4" w:space="0"/>
              <w:right w:val="single" w:color="000000" w:sz="4" w:space="0"/>
            </w:tcBorders>
          </w:tcPr>
          <w:p>
            <w:pPr>
              <w:pStyle w:val="20"/>
              <w:spacing w:before="134" w:line="240" w:lineRule="auto"/>
              <w:ind w:right="1"/>
              <w:jc w:val="center"/>
              <w:rPr>
                <w:rFonts w:ascii="微软雅黑" w:hAnsi="微软雅黑" w:eastAsia="微软雅黑" w:cs="微软雅黑"/>
                <w:sz w:val="21"/>
                <w:szCs w:val="21"/>
                <w:highlight w:val="none"/>
              </w:rPr>
            </w:pPr>
            <w:r>
              <w:rPr>
                <w:rFonts w:ascii="微软雅黑" w:hAnsi="微软雅黑" w:eastAsia="微软雅黑" w:cs="微软雅黑"/>
                <w:b/>
                <w:bCs/>
                <w:sz w:val="21"/>
                <w:szCs w:val="21"/>
                <w:highlight w:val="none"/>
              </w:rPr>
              <w:t>养护要点</w:t>
            </w:r>
          </w:p>
        </w:tc>
      </w:tr>
      <w:tr>
        <w:tblPrEx>
          <w:tblCellMar>
            <w:top w:w="0" w:type="dxa"/>
            <w:left w:w="0" w:type="dxa"/>
            <w:bottom w:w="0" w:type="dxa"/>
            <w:right w:w="0" w:type="dxa"/>
          </w:tblCellMar>
        </w:tblPrEx>
        <w:trPr>
          <w:trHeight w:val="936" w:hRule="exact"/>
        </w:trPr>
        <w:tc>
          <w:tcPr>
            <w:tcW w:w="440" w:type="dxa"/>
            <w:tcBorders>
              <w:top w:val="single" w:color="000000" w:sz="4" w:space="0"/>
              <w:left w:val="single" w:color="000000" w:sz="4" w:space="0"/>
              <w:bottom w:val="single" w:color="000000" w:sz="4" w:space="0"/>
              <w:right w:val="single" w:color="000000" w:sz="4" w:space="0"/>
            </w:tcBorders>
          </w:tcPr>
          <w:p>
            <w:pPr>
              <w:rPr>
                <w:highlight w:val="none"/>
              </w:rPr>
            </w:pPr>
          </w:p>
        </w:tc>
        <w:tc>
          <w:tcPr>
            <w:tcW w:w="861" w:type="dxa"/>
            <w:tcBorders>
              <w:top w:val="single" w:color="000000" w:sz="4" w:space="0"/>
              <w:left w:val="single" w:color="000000" w:sz="4" w:space="0"/>
              <w:bottom w:val="single" w:color="000000" w:sz="4" w:space="0"/>
              <w:right w:val="single" w:color="000000" w:sz="4" w:space="0"/>
            </w:tcBorders>
          </w:tcPr>
          <w:p>
            <w:pPr>
              <w:rPr>
                <w:highlight w:val="none"/>
              </w:rPr>
            </w:pP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1"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【生态习性】喜湿润，耐贫瘠，耐酸性强，</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常作为斜坡或路边水土保持用草。</w:t>
            </w:r>
          </w:p>
          <w:p>
            <w:pPr>
              <w:pStyle w:val="20"/>
              <w:spacing w:line="309"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tc>
        <w:tc>
          <w:tcPr>
            <w:tcW w:w="1145" w:type="dxa"/>
            <w:tcBorders>
              <w:top w:val="single" w:color="000000" w:sz="4" w:space="0"/>
              <w:left w:val="single" w:color="000000" w:sz="4" w:space="0"/>
              <w:bottom w:val="single" w:color="000000" w:sz="4" w:space="0"/>
              <w:right w:val="single" w:color="000000" w:sz="4" w:space="0"/>
            </w:tcBorders>
          </w:tcPr>
          <w:p>
            <w:pPr>
              <w:rPr>
                <w:highlight w:val="none"/>
              </w:rPr>
            </w:pP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60" w:lineRule="exact"/>
              <w:ind w:left="103" w:right="0"/>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溉补充水分，出现草地枯萎裸</w:t>
            </w:r>
          </w:p>
          <w:p>
            <w:pPr>
              <w:pStyle w:val="20"/>
              <w:spacing w:line="240" w:lineRule="auto"/>
              <w:ind w:left="103" w:right="124"/>
              <w:jc w:val="left"/>
              <w:rPr>
                <w:rFonts w:ascii="Microsoft YaHei UI" w:hAnsi="Microsoft YaHei UI" w:eastAsia="Microsoft YaHei UI" w:cs="Microsoft YaHei UI"/>
                <w:sz w:val="18"/>
                <w:szCs w:val="18"/>
                <w:highlight w:val="none"/>
              </w:rPr>
            </w:pPr>
            <w:r>
              <w:rPr>
                <w:rFonts w:ascii="Microsoft YaHei UI" w:hAnsi="Microsoft YaHei UI" w:eastAsia="Microsoft YaHei UI" w:cs="Microsoft YaHei UI"/>
                <w:sz w:val="18"/>
                <w:szCs w:val="18"/>
                <w:highlight w:val="none"/>
              </w:rPr>
              <w:t>露，及时安排施肥或补种，保 证草地完整。</w:t>
            </w:r>
          </w:p>
        </w:tc>
      </w:tr>
      <w:tr>
        <w:tblPrEx>
          <w:tblCellMar>
            <w:top w:w="0" w:type="dxa"/>
            <w:left w:w="0" w:type="dxa"/>
            <w:bottom w:w="0" w:type="dxa"/>
            <w:right w:w="0" w:type="dxa"/>
          </w:tblCellMar>
        </w:tblPrEx>
        <w:trPr>
          <w:trHeight w:val="321"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275" w:lineRule="exact"/>
              <w:ind w:left="-1" w:right="1"/>
              <w:jc w:val="center"/>
              <w:rPr>
                <w:rFonts w:ascii="宋体" w:hAnsi="宋体" w:eastAsia="宋体" w:cs="宋体"/>
                <w:sz w:val="24"/>
                <w:szCs w:val="24"/>
                <w:highlight w:val="none"/>
              </w:rPr>
            </w:pPr>
            <w:r>
              <w:rPr>
                <w:rFonts w:ascii="宋体" w:hAnsi="宋体" w:eastAsia="宋体" w:cs="宋体"/>
                <w:sz w:val="24"/>
                <w:szCs w:val="24"/>
                <w:highlight w:val="none"/>
              </w:rPr>
              <w:t>时花养护</w:t>
            </w:r>
          </w:p>
        </w:tc>
      </w:tr>
      <w:tr>
        <w:tblPrEx>
          <w:tblCellMar>
            <w:top w:w="0" w:type="dxa"/>
            <w:left w:w="0" w:type="dxa"/>
            <w:bottom w:w="0" w:type="dxa"/>
            <w:right w:w="0" w:type="dxa"/>
          </w:tblCellMar>
        </w:tblPrEx>
        <w:trPr>
          <w:trHeight w:val="937"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before="3" w:line="240" w:lineRule="auto"/>
              <w:ind w:right="0"/>
              <w:jc w:val="left"/>
              <w:rPr>
                <w:rFonts w:ascii="Times New Roman" w:hAnsi="Times New Roman" w:eastAsia="Times New Roman" w:cs="Times New Roman"/>
                <w:sz w:val="29"/>
                <w:szCs w:val="29"/>
                <w:highlight w:val="none"/>
              </w:rPr>
            </w:pPr>
          </w:p>
          <w:p>
            <w:pPr>
              <w:pStyle w:val="20"/>
              <w:spacing w:line="240" w:lineRule="auto"/>
              <w:ind w:left="1" w:right="0"/>
              <w:jc w:val="center"/>
              <w:rPr>
                <w:rFonts w:ascii="Times New Roman" w:hAnsi="Times New Roman" w:eastAsia="Times New Roman" w:cs="Times New Roman"/>
                <w:sz w:val="22"/>
                <w:szCs w:val="22"/>
                <w:highlight w:val="none"/>
              </w:rPr>
            </w:pPr>
            <w:r>
              <w:rPr>
                <w:rFonts w:ascii="Times New Roman"/>
                <w:w w:val="100"/>
                <w:sz w:val="22"/>
                <w:highlight w:val="none"/>
              </w:rPr>
              <w:t>1</w:t>
            </w:r>
          </w:p>
        </w:tc>
        <w:tc>
          <w:tcPr>
            <w:tcW w:w="4357" w:type="dxa"/>
            <w:gridSpan w:val="2"/>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3"/>
                <w:szCs w:val="23"/>
                <w:highlight w:val="none"/>
              </w:rPr>
            </w:pPr>
          </w:p>
          <w:p>
            <w:pPr>
              <w:pStyle w:val="20"/>
              <w:spacing w:line="240" w:lineRule="auto"/>
              <w:ind w:left="1093"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一年或多年生草本开花植物</w:t>
            </w:r>
          </w:p>
        </w:tc>
        <w:tc>
          <w:tcPr>
            <w:tcW w:w="1145" w:type="dxa"/>
            <w:tcBorders>
              <w:top w:val="single" w:color="000000" w:sz="4" w:space="0"/>
              <w:left w:val="single" w:color="000000" w:sz="4" w:space="0"/>
              <w:bottom w:val="single" w:color="000000" w:sz="4" w:space="0"/>
              <w:right w:val="single" w:color="000000" w:sz="4" w:space="0"/>
            </w:tcBorders>
          </w:tcPr>
          <w:p>
            <w:pPr>
              <w:pStyle w:val="20"/>
              <w:spacing w:before="7" w:line="240" w:lineRule="auto"/>
              <w:ind w:right="0"/>
              <w:jc w:val="left"/>
              <w:rPr>
                <w:rFonts w:ascii="Times New Roman" w:hAnsi="Times New Roman" w:eastAsia="Times New Roman" w:cs="Times New Roman"/>
                <w:sz w:val="23"/>
                <w:szCs w:val="23"/>
                <w:highlight w:val="none"/>
              </w:rPr>
            </w:pPr>
          </w:p>
          <w:p>
            <w:pPr>
              <w:pStyle w:val="20"/>
              <w:spacing w:line="240" w:lineRule="auto"/>
              <w:ind w:left="118"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花境、地被</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3"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栽植疏松土壤，土壤酸碱度适</w:t>
            </w:r>
          </w:p>
          <w:p>
            <w:pPr>
              <w:pStyle w:val="20"/>
              <w:spacing w:before="16" w:line="308" w:lineRule="exact"/>
              <w:ind w:left="103" w:right="124"/>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宜，每次换花消毒土壤，每平 方约 </w:t>
            </w:r>
            <w:r>
              <w:rPr>
                <w:rFonts w:ascii="Times New Roman" w:hAnsi="Times New Roman" w:eastAsia="Times New Roman" w:cs="Times New Roman"/>
                <w:sz w:val="18"/>
                <w:szCs w:val="18"/>
                <w:highlight w:val="none"/>
              </w:rPr>
              <w:t xml:space="preserve">36 </w:t>
            </w:r>
            <w:r>
              <w:rPr>
                <w:rFonts w:ascii="微软雅黑" w:hAnsi="微软雅黑" w:eastAsia="微软雅黑" w:cs="微软雅黑"/>
                <w:sz w:val="18"/>
                <w:szCs w:val="18"/>
                <w:highlight w:val="none"/>
              </w:rPr>
              <w:t xml:space="preserve">株至 </w:t>
            </w:r>
            <w:r>
              <w:rPr>
                <w:rFonts w:ascii="Times New Roman" w:hAnsi="Times New Roman" w:eastAsia="Times New Roman" w:cs="Times New Roman"/>
                <w:sz w:val="18"/>
                <w:szCs w:val="18"/>
                <w:highlight w:val="none"/>
              </w:rPr>
              <w:t>49</w:t>
            </w:r>
            <w:r>
              <w:rPr>
                <w:rFonts w:ascii="Times New Roman" w:hAnsi="Times New Roman" w:eastAsia="Times New Roman" w:cs="Times New Roman"/>
                <w:spacing w:val="-18"/>
                <w:sz w:val="18"/>
                <w:szCs w:val="18"/>
                <w:highlight w:val="none"/>
              </w:rPr>
              <w:t xml:space="preserve"> </w:t>
            </w:r>
            <w:r>
              <w:rPr>
                <w:rFonts w:ascii="微软雅黑" w:hAnsi="微软雅黑" w:eastAsia="微软雅黑" w:cs="微软雅黑"/>
                <w:sz w:val="18"/>
                <w:szCs w:val="18"/>
                <w:highlight w:val="none"/>
              </w:rPr>
              <w:t>株。</w:t>
            </w:r>
          </w:p>
        </w:tc>
      </w:tr>
      <w:tr>
        <w:tblPrEx>
          <w:tblCellMar>
            <w:top w:w="0" w:type="dxa"/>
            <w:left w:w="0" w:type="dxa"/>
            <w:bottom w:w="0" w:type="dxa"/>
            <w:right w:w="0" w:type="dxa"/>
          </w:tblCellMar>
        </w:tblPrEx>
        <w:trPr>
          <w:trHeight w:val="321" w:hRule="exact"/>
        </w:trPr>
        <w:tc>
          <w:tcPr>
            <w:tcW w:w="8522" w:type="dxa"/>
            <w:gridSpan w:val="5"/>
            <w:tcBorders>
              <w:top w:val="single" w:color="000000" w:sz="4" w:space="0"/>
              <w:left w:val="single" w:color="000000" w:sz="4" w:space="0"/>
              <w:bottom w:val="single" w:color="000000" w:sz="4" w:space="0"/>
              <w:right w:val="single" w:color="000000" w:sz="4" w:space="0"/>
            </w:tcBorders>
          </w:tcPr>
          <w:p>
            <w:pPr>
              <w:pStyle w:val="20"/>
              <w:spacing w:line="275" w:lineRule="exact"/>
              <w:ind w:left="-1" w:right="1"/>
              <w:jc w:val="center"/>
              <w:rPr>
                <w:rFonts w:ascii="宋体" w:hAnsi="宋体" w:eastAsia="宋体" w:cs="宋体"/>
                <w:sz w:val="24"/>
                <w:szCs w:val="24"/>
                <w:highlight w:val="none"/>
              </w:rPr>
            </w:pPr>
            <w:r>
              <w:rPr>
                <w:rFonts w:ascii="宋体" w:hAnsi="宋体" w:eastAsia="宋体" w:cs="宋体"/>
                <w:sz w:val="24"/>
                <w:szCs w:val="24"/>
                <w:highlight w:val="none"/>
              </w:rPr>
              <w:t>水生植物</w:t>
            </w:r>
          </w:p>
        </w:tc>
      </w:tr>
      <w:tr>
        <w:tblPrEx>
          <w:tblCellMar>
            <w:top w:w="0" w:type="dxa"/>
            <w:left w:w="0" w:type="dxa"/>
            <w:bottom w:w="0" w:type="dxa"/>
            <w:right w:w="0" w:type="dxa"/>
          </w:tblCellMar>
        </w:tblPrEx>
        <w:trPr>
          <w:trHeight w:val="3097"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7" w:line="240" w:lineRule="auto"/>
              <w:ind w:right="0"/>
              <w:jc w:val="left"/>
              <w:rPr>
                <w:rFonts w:ascii="Times New Roman" w:hAnsi="Times New Roman" w:eastAsia="Times New Roman" w:cs="Times New Roman"/>
                <w:sz w:val="23"/>
                <w:szCs w:val="23"/>
                <w:highlight w:val="none"/>
              </w:rPr>
            </w:pPr>
          </w:p>
          <w:p>
            <w:pPr>
              <w:pStyle w:val="20"/>
              <w:spacing w:line="240" w:lineRule="auto"/>
              <w:ind w:right="0"/>
              <w:jc w:val="center"/>
              <w:rPr>
                <w:rFonts w:ascii="Times New Roman" w:hAnsi="Times New Roman" w:eastAsia="Times New Roman" w:cs="Times New Roman"/>
                <w:sz w:val="21"/>
                <w:szCs w:val="21"/>
                <w:highlight w:val="none"/>
              </w:rPr>
            </w:pPr>
            <w:r>
              <w:rPr>
                <w:rFonts w:ascii="Times New Roman"/>
                <w:w w:val="99"/>
                <w:sz w:val="21"/>
                <w:highlight w:val="none"/>
              </w:rPr>
              <w:t>1</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3" w:line="240" w:lineRule="auto"/>
              <w:ind w:right="0"/>
              <w:jc w:val="left"/>
              <w:rPr>
                <w:rFonts w:ascii="Times New Roman" w:hAnsi="Times New Roman" w:eastAsia="Times New Roman" w:cs="Times New Roman"/>
                <w:sz w:val="19"/>
                <w:szCs w:val="19"/>
                <w:highlight w:val="none"/>
              </w:rPr>
            </w:pPr>
          </w:p>
          <w:p>
            <w:pPr>
              <w:pStyle w:val="20"/>
              <w:spacing w:line="240" w:lineRule="auto"/>
              <w:ind w:left="215" w:right="0"/>
              <w:jc w:val="left"/>
              <w:rPr>
                <w:rFonts w:ascii="宋体" w:hAnsi="宋体" w:eastAsia="宋体" w:cs="宋体"/>
                <w:sz w:val="21"/>
                <w:szCs w:val="21"/>
                <w:highlight w:val="none"/>
              </w:rPr>
            </w:pPr>
            <w:r>
              <w:rPr>
                <w:rFonts w:ascii="宋体" w:hAnsi="宋体" w:eastAsia="宋体" w:cs="宋体"/>
                <w:sz w:val="21"/>
                <w:szCs w:val="21"/>
                <w:highlight w:val="none"/>
              </w:rPr>
              <w:t>荷花</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【科属分类】睡莲科莲属</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【中文别名】莲、菡萏、水芙蓉</w:t>
            </w:r>
          </w:p>
          <w:p>
            <w:pPr>
              <w:pStyle w:val="20"/>
              <w:spacing w:line="310" w:lineRule="exact"/>
              <w:ind w:left="102" w:right="0"/>
              <w:jc w:val="left"/>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Nelumbo</w:t>
            </w:r>
            <w:r>
              <w:rPr>
                <w:rFonts w:ascii="Times New Roman" w:hAnsi="Times New Roman" w:eastAsia="Times New Roman" w:cs="Times New Roman"/>
                <w:i/>
                <w:spacing w:val="-9"/>
                <w:position w:val="1"/>
                <w:sz w:val="18"/>
                <w:szCs w:val="18"/>
                <w:highlight w:val="none"/>
              </w:rPr>
              <w:t xml:space="preserve"> </w:t>
            </w:r>
            <w:r>
              <w:rPr>
                <w:rFonts w:ascii="Times New Roman" w:hAnsi="Times New Roman" w:eastAsia="Times New Roman" w:cs="Times New Roman"/>
                <w:i/>
                <w:position w:val="1"/>
                <w:sz w:val="18"/>
                <w:szCs w:val="18"/>
                <w:highlight w:val="none"/>
              </w:rPr>
              <w:t>nucifera</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【原产地】中国</w:t>
            </w:r>
          </w:p>
          <w:p>
            <w:pPr>
              <w:pStyle w:val="20"/>
              <w:spacing w:before="2" w:line="237" w:lineRule="auto"/>
              <w:ind w:left="102" w:right="11"/>
              <w:jc w:val="left"/>
              <w:rPr>
                <w:rFonts w:ascii="微软雅黑" w:hAnsi="微软雅黑" w:eastAsia="微软雅黑" w:cs="微软雅黑"/>
                <w:sz w:val="18"/>
                <w:szCs w:val="18"/>
                <w:highlight w:val="none"/>
              </w:rPr>
            </w:pPr>
            <w:r>
              <w:rPr>
                <w:rFonts w:ascii="微软雅黑" w:hAnsi="微软雅黑" w:eastAsia="微软雅黑" w:cs="微软雅黑"/>
                <w:spacing w:val="-3"/>
                <w:sz w:val="18"/>
                <w:szCs w:val="18"/>
                <w:highlight w:val="none"/>
              </w:rPr>
              <w:t>【生态习性】喜温暖、湿润气候和全光照，</w:t>
            </w:r>
            <w:r>
              <w:rPr>
                <w:rFonts w:ascii="微软雅黑" w:hAnsi="微软雅黑" w:eastAsia="微软雅黑" w:cs="微软雅黑"/>
                <w:spacing w:val="-48"/>
                <w:sz w:val="18"/>
                <w:szCs w:val="18"/>
                <w:highlight w:val="none"/>
              </w:rPr>
              <w:t xml:space="preserve"> </w:t>
            </w:r>
            <w:r>
              <w:rPr>
                <w:rFonts w:ascii="微软雅黑" w:hAnsi="微软雅黑" w:eastAsia="微软雅黑" w:cs="微软雅黑"/>
                <w:sz w:val="18"/>
                <w:szCs w:val="18"/>
                <w:highlight w:val="none"/>
              </w:rPr>
              <w:t>喜肥，喜相对稳定的静水，不爱涨落悬殊 的流水</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p>
            <w:pPr>
              <w:pStyle w:val="20"/>
              <w:spacing w:line="308"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position w:val="1"/>
                <w:sz w:val="18"/>
                <w:szCs w:val="18"/>
                <w:highlight w:val="none"/>
              </w:rPr>
              <w:t>6-9</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p>
            <w:pPr>
              <w:pStyle w:val="20"/>
              <w:spacing w:line="310" w:lineRule="exact"/>
              <w:ind w:left="102" w:right="0"/>
              <w:jc w:val="left"/>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【果期】</w:t>
            </w:r>
            <w:r>
              <w:rPr>
                <w:rFonts w:ascii="Times New Roman" w:hAnsi="Times New Roman" w:eastAsia="Times New Roman" w:cs="Times New Roman"/>
                <w:position w:val="1"/>
                <w:sz w:val="18"/>
                <w:szCs w:val="18"/>
                <w:highlight w:val="none"/>
              </w:rPr>
              <w:t>9-10</w:t>
            </w:r>
            <w:r>
              <w:rPr>
                <w:rFonts w:ascii="Times New Roman" w:hAnsi="Times New Roman" w:eastAsia="Times New Roman" w:cs="Times New Roman"/>
                <w:spacing w:val="-2"/>
                <w:position w:val="1"/>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09"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水景</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9" w:line="240" w:lineRule="auto"/>
              <w:ind w:right="0"/>
              <w:jc w:val="left"/>
              <w:rPr>
                <w:rFonts w:ascii="Times New Roman" w:hAnsi="Times New Roman" w:eastAsia="Times New Roman" w:cs="Times New Roman"/>
                <w:sz w:val="18"/>
                <w:szCs w:val="18"/>
                <w:highlight w:val="none"/>
              </w:rPr>
            </w:pPr>
          </w:p>
          <w:p>
            <w:pPr>
              <w:pStyle w:val="20"/>
              <w:spacing w:line="237" w:lineRule="auto"/>
              <w:ind w:left="103" w:right="124"/>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【养护要点】水生植物，生长 期内时刻都离不开水。日常养 护不可失水。</w:t>
            </w:r>
          </w:p>
        </w:tc>
      </w:tr>
      <w:tr>
        <w:tblPrEx>
          <w:tblCellMar>
            <w:top w:w="0" w:type="dxa"/>
            <w:left w:w="0" w:type="dxa"/>
            <w:bottom w:w="0" w:type="dxa"/>
            <w:right w:w="0" w:type="dxa"/>
          </w:tblCellMar>
        </w:tblPrEx>
        <w:trPr>
          <w:trHeight w:val="3098" w:hRule="exact"/>
        </w:trPr>
        <w:tc>
          <w:tcPr>
            <w:tcW w:w="44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8" w:line="240" w:lineRule="auto"/>
              <w:ind w:right="0"/>
              <w:jc w:val="left"/>
              <w:rPr>
                <w:rFonts w:ascii="Times New Roman" w:hAnsi="Times New Roman" w:eastAsia="Times New Roman" w:cs="Times New Roman"/>
                <w:sz w:val="23"/>
                <w:szCs w:val="23"/>
                <w:highlight w:val="none"/>
              </w:rPr>
            </w:pPr>
          </w:p>
          <w:p>
            <w:pPr>
              <w:pStyle w:val="20"/>
              <w:spacing w:line="240" w:lineRule="auto"/>
              <w:ind w:right="0"/>
              <w:jc w:val="center"/>
              <w:rPr>
                <w:rFonts w:ascii="Times New Roman" w:hAnsi="Times New Roman" w:eastAsia="Times New Roman" w:cs="Times New Roman"/>
                <w:sz w:val="21"/>
                <w:szCs w:val="21"/>
                <w:highlight w:val="none"/>
              </w:rPr>
            </w:pPr>
            <w:r>
              <w:rPr>
                <w:rFonts w:ascii="Times New Roman"/>
                <w:w w:val="99"/>
                <w:sz w:val="21"/>
                <w:highlight w:val="none"/>
              </w:rPr>
              <w:t>2</w:t>
            </w:r>
          </w:p>
        </w:tc>
        <w:tc>
          <w:tcPr>
            <w:tcW w:w="861"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line="240" w:lineRule="auto"/>
              <w:ind w:right="0"/>
              <w:jc w:val="left"/>
              <w:rPr>
                <w:rFonts w:ascii="Times New Roman" w:hAnsi="Times New Roman" w:eastAsia="Times New Roman" w:cs="Times New Roman"/>
                <w:sz w:val="20"/>
                <w:szCs w:val="20"/>
                <w:highlight w:val="none"/>
              </w:rPr>
            </w:pPr>
          </w:p>
          <w:p>
            <w:pPr>
              <w:pStyle w:val="20"/>
              <w:spacing w:before="5" w:line="240" w:lineRule="auto"/>
              <w:ind w:right="0"/>
              <w:jc w:val="left"/>
              <w:rPr>
                <w:rFonts w:ascii="Times New Roman" w:hAnsi="Times New Roman" w:eastAsia="Times New Roman" w:cs="Times New Roman"/>
                <w:sz w:val="19"/>
                <w:szCs w:val="19"/>
                <w:highlight w:val="none"/>
              </w:rPr>
            </w:pPr>
          </w:p>
          <w:p>
            <w:pPr>
              <w:pStyle w:val="20"/>
              <w:spacing w:line="240" w:lineRule="auto"/>
              <w:ind w:left="215" w:right="0"/>
              <w:jc w:val="left"/>
              <w:rPr>
                <w:rFonts w:ascii="宋体" w:hAnsi="宋体" w:eastAsia="宋体" w:cs="宋体"/>
                <w:sz w:val="21"/>
                <w:szCs w:val="21"/>
                <w:highlight w:val="none"/>
              </w:rPr>
            </w:pPr>
            <w:r>
              <w:rPr>
                <w:rFonts w:ascii="宋体" w:hAnsi="宋体" w:eastAsia="宋体" w:cs="宋体"/>
                <w:sz w:val="21"/>
                <w:szCs w:val="21"/>
                <w:highlight w:val="none"/>
              </w:rPr>
              <w:t>香蒲</w:t>
            </w:r>
          </w:p>
        </w:tc>
        <w:tc>
          <w:tcPr>
            <w:tcW w:w="3496" w:type="dxa"/>
            <w:tcBorders>
              <w:top w:val="single" w:color="000000" w:sz="4" w:space="0"/>
              <w:left w:val="single" w:color="000000" w:sz="4" w:space="0"/>
              <w:bottom w:val="single" w:color="000000" w:sz="4" w:space="0"/>
              <w:right w:val="single" w:color="000000" w:sz="4" w:space="0"/>
            </w:tcBorders>
          </w:tcPr>
          <w:p>
            <w:pPr>
              <w:pStyle w:val="20"/>
              <w:spacing w:line="272"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【科属分类】香蒲科香蒲属</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【中文别名】菖蒲、长苞香蒲、水烛</w:t>
            </w:r>
          </w:p>
          <w:p>
            <w:pPr>
              <w:pStyle w:val="20"/>
              <w:spacing w:line="310" w:lineRule="exact"/>
              <w:ind w:left="102" w:right="0"/>
              <w:jc w:val="both"/>
              <w:rPr>
                <w:rFonts w:ascii="Times New Roman" w:hAnsi="Times New Roman" w:eastAsia="Times New Roman" w:cs="Times New Roman"/>
                <w:sz w:val="18"/>
                <w:szCs w:val="18"/>
                <w:highlight w:val="none"/>
              </w:rPr>
            </w:pPr>
            <w:r>
              <w:rPr>
                <w:rFonts w:ascii="微软雅黑" w:hAnsi="微软雅黑" w:eastAsia="微软雅黑" w:cs="微软雅黑"/>
                <w:sz w:val="18"/>
                <w:szCs w:val="18"/>
                <w:highlight w:val="none"/>
              </w:rPr>
              <w:t>【拉丁学名】</w:t>
            </w:r>
            <w:r>
              <w:rPr>
                <w:rFonts w:ascii="Times New Roman" w:hAnsi="Times New Roman" w:eastAsia="Times New Roman" w:cs="Times New Roman"/>
                <w:i/>
                <w:position w:val="1"/>
                <w:sz w:val="18"/>
                <w:szCs w:val="18"/>
                <w:highlight w:val="none"/>
              </w:rPr>
              <w:t>Typha</w:t>
            </w:r>
            <w:r>
              <w:rPr>
                <w:rFonts w:ascii="Times New Roman" w:hAnsi="Times New Roman" w:eastAsia="Times New Roman" w:cs="Times New Roman"/>
                <w:i/>
                <w:spacing w:val="-7"/>
                <w:position w:val="1"/>
                <w:sz w:val="18"/>
                <w:szCs w:val="18"/>
                <w:highlight w:val="none"/>
              </w:rPr>
              <w:t xml:space="preserve"> </w:t>
            </w:r>
            <w:r>
              <w:rPr>
                <w:rFonts w:ascii="Times New Roman" w:hAnsi="Times New Roman" w:eastAsia="Times New Roman" w:cs="Times New Roman"/>
                <w:i/>
                <w:position w:val="1"/>
                <w:sz w:val="18"/>
                <w:szCs w:val="18"/>
                <w:highlight w:val="none"/>
              </w:rPr>
              <w:t>orientalis</w:t>
            </w:r>
          </w:p>
          <w:p>
            <w:pPr>
              <w:pStyle w:val="20"/>
              <w:spacing w:line="310"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【原产地】我国各省</w:t>
            </w:r>
          </w:p>
          <w:p>
            <w:pPr>
              <w:pStyle w:val="20"/>
              <w:spacing w:before="2" w:line="237" w:lineRule="auto"/>
              <w:ind w:left="102" w:right="10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【生态习性】喜高温多湿气候，对土壤要 求不严，在粘土和砂壤土上均能生长，但 以有机质达</w:t>
            </w:r>
            <w:r>
              <w:rPr>
                <w:rFonts w:ascii="微软雅黑" w:hAnsi="微软雅黑" w:eastAsia="微软雅黑" w:cs="微软雅黑"/>
                <w:spacing w:val="-5"/>
                <w:sz w:val="18"/>
                <w:szCs w:val="18"/>
                <w:highlight w:val="none"/>
              </w:rPr>
              <w:t xml:space="preserve"> </w:t>
            </w:r>
            <w:r>
              <w:rPr>
                <w:rFonts w:ascii="Times New Roman" w:hAnsi="Times New Roman" w:eastAsia="Times New Roman" w:cs="Times New Roman"/>
                <w:spacing w:val="-5"/>
                <w:position w:val="1"/>
                <w:sz w:val="18"/>
                <w:szCs w:val="18"/>
                <w:highlight w:val="none"/>
              </w:rPr>
              <w:t>2%</w:t>
            </w:r>
            <w:r>
              <w:rPr>
                <w:rFonts w:ascii="微软雅黑" w:hAnsi="微软雅黑" w:eastAsia="微软雅黑" w:cs="微软雅黑"/>
                <w:spacing w:val="-5"/>
                <w:sz w:val="18"/>
                <w:szCs w:val="18"/>
                <w:highlight w:val="none"/>
              </w:rPr>
              <w:t>以上、淤泥层深厚肥沃的壤</w:t>
            </w:r>
            <w:r>
              <w:rPr>
                <w:rFonts w:ascii="微软雅黑" w:hAnsi="微软雅黑" w:eastAsia="微软雅黑" w:cs="微软雅黑"/>
                <w:sz w:val="18"/>
                <w:szCs w:val="18"/>
                <w:highlight w:val="none"/>
              </w:rPr>
              <w:t xml:space="preserve"> 土为宜。</w:t>
            </w:r>
          </w:p>
          <w:p>
            <w:pPr>
              <w:pStyle w:val="20"/>
              <w:spacing w:line="308"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【形态特征】多年生草本</w:t>
            </w:r>
          </w:p>
          <w:p>
            <w:pPr>
              <w:pStyle w:val="20"/>
              <w:spacing w:line="309" w:lineRule="exact"/>
              <w:ind w:left="102" w:right="0"/>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【花期】</w:t>
            </w:r>
            <w:r>
              <w:rPr>
                <w:rFonts w:ascii="Times New Roman" w:hAnsi="Times New Roman" w:eastAsia="Times New Roman" w:cs="Times New Roman"/>
                <w:sz w:val="18"/>
                <w:szCs w:val="18"/>
                <w:highlight w:val="none"/>
              </w:rPr>
              <w:t>5-8</w:t>
            </w:r>
            <w:r>
              <w:rPr>
                <w:rFonts w:ascii="Times New Roman" w:hAnsi="Times New Roman" w:eastAsia="Times New Roman" w:cs="Times New Roman"/>
                <w:spacing w:val="-2"/>
                <w:sz w:val="18"/>
                <w:szCs w:val="18"/>
                <w:highlight w:val="none"/>
              </w:rPr>
              <w:t xml:space="preserve"> </w:t>
            </w:r>
            <w:r>
              <w:rPr>
                <w:rFonts w:ascii="微软雅黑" w:hAnsi="微软雅黑" w:eastAsia="微软雅黑" w:cs="微软雅黑"/>
                <w:sz w:val="18"/>
                <w:szCs w:val="18"/>
                <w:highlight w:val="none"/>
              </w:rPr>
              <w:t>月</w:t>
            </w:r>
          </w:p>
        </w:tc>
        <w:tc>
          <w:tcPr>
            <w:tcW w:w="1145"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110" w:line="240" w:lineRule="auto"/>
              <w:ind w:right="1"/>
              <w:jc w:val="center"/>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水景</w:t>
            </w:r>
          </w:p>
        </w:tc>
        <w:tc>
          <w:tcPr>
            <w:tcW w:w="2580" w:type="dxa"/>
            <w:tcBorders>
              <w:top w:val="single" w:color="000000" w:sz="4" w:space="0"/>
              <w:left w:val="single" w:color="000000" w:sz="4" w:space="0"/>
              <w:bottom w:val="single" w:color="000000" w:sz="4" w:space="0"/>
              <w:right w:val="single" w:color="000000" w:sz="4" w:space="0"/>
            </w:tcBorders>
          </w:tcPr>
          <w:p>
            <w:pPr>
              <w:pStyle w:val="20"/>
              <w:spacing w:line="240" w:lineRule="auto"/>
              <w:ind w:right="0"/>
              <w:jc w:val="left"/>
              <w:rPr>
                <w:rFonts w:ascii="Times New Roman" w:hAnsi="Times New Roman" w:eastAsia="Times New Roman" w:cs="Times New Roman"/>
                <w:sz w:val="18"/>
                <w:szCs w:val="18"/>
                <w:highlight w:val="none"/>
              </w:rPr>
            </w:pPr>
          </w:p>
          <w:p>
            <w:pPr>
              <w:pStyle w:val="20"/>
              <w:spacing w:line="240" w:lineRule="auto"/>
              <w:ind w:right="0"/>
              <w:jc w:val="left"/>
              <w:rPr>
                <w:rFonts w:ascii="Times New Roman" w:hAnsi="Times New Roman" w:eastAsia="Times New Roman" w:cs="Times New Roman"/>
                <w:sz w:val="18"/>
                <w:szCs w:val="18"/>
                <w:highlight w:val="none"/>
              </w:rPr>
            </w:pPr>
          </w:p>
          <w:p>
            <w:pPr>
              <w:pStyle w:val="20"/>
              <w:spacing w:before="7" w:line="240" w:lineRule="auto"/>
              <w:ind w:right="0"/>
              <w:jc w:val="left"/>
              <w:rPr>
                <w:rFonts w:ascii="Times New Roman" w:hAnsi="Times New Roman" w:eastAsia="Times New Roman" w:cs="Times New Roman"/>
                <w:sz w:val="14"/>
                <w:szCs w:val="14"/>
                <w:highlight w:val="none"/>
              </w:rPr>
            </w:pPr>
          </w:p>
          <w:p>
            <w:pPr>
              <w:pStyle w:val="20"/>
              <w:spacing w:line="237" w:lineRule="auto"/>
              <w:ind w:left="103" w:right="124"/>
              <w:jc w:val="both"/>
              <w:rPr>
                <w:rFonts w:ascii="微软雅黑" w:hAnsi="微软雅黑" w:eastAsia="微软雅黑" w:cs="微软雅黑"/>
                <w:sz w:val="18"/>
                <w:szCs w:val="18"/>
                <w:highlight w:val="none"/>
              </w:rPr>
            </w:pPr>
            <w:r>
              <w:rPr>
                <w:rFonts w:ascii="微软雅黑" w:hAnsi="微软雅黑" w:eastAsia="微软雅黑" w:cs="微软雅黑"/>
                <w:sz w:val="18"/>
                <w:szCs w:val="18"/>
                <w:highlight w:val="none"/>
              </w:rPr>
              <w:t xml:space="preserve">【养护要点】水生植物，生长 期内时刻都离不开水。日常养 护不可失水。田常见的害虫为 蚜虫，栽植成活后应及时人工 除草，一般进行 </w:t>
            </w:r>
            <w:r>
              <w:rPr>
                <w:rFonts w:ascii="Times New Roman" w:hAnsi="Times New Roman" w:eastAsia="Times New Roman" w:cs="Times New Roman"/>
                <w:position w:val="1"/>
                <w:sz w:val="18"/>
                <w:szCs w:val="18"/>
                <w:highlight w:val="none"/>
              </w:rPr>
              <w:t>2-3</w:t>
            </w:r>
            <w:r>
              <w:rPr>
                <w:rFonts w:ascii="Times New Roman" w:hAnsi="Times New Roman" w:eastAsia="Times New Roman" w:cs="Times New Roman"/>
                <w:spacing w:val="-11"/>
                <w:position w:val="1"/>
                <w:sz w:val="18"/>
                <w:szCs w:val="18"/>
                <w:highlight w:val="none"/>
              </w:rPr>
              <w:t xml:space="preserve"> </w:t>
            </w:r>
            <w:r>
              <w:rPr>
                <w:rFonts w:ascii="微软雅黑" w:hAnsi="微软雅黑" w:eastAsia="微软雅黑" w:cs="微软雅黑"/>
                <w:sz w:val="18"/>
                <w:szCs w:val="18"/>
                <w:highlight w:val="none"/>
              </w:rPr>
              <w:t>次；同时 清理枯叶，以改善光照条件。</w:t>
            </w:r>
          </w:p>
        </w:tc>
      </w:tr>
    </w:tbl>
    <w:p>
      <w:pPr>
        <w:rPr>
          <w:rFonts w:hint="default"/>
          <w:highlight w:val="none"/>
          <w:lang w:val="en-US" w:eastAsia="zh-CN"/>
        </w:rPr>
        <w:sectPr>
          <w:footerReference r:id="rId29" w:type="default"/>
          <w:pgSz w:w="11910" w:h="16840"/>
          <w:pgMar w:top="1520" w:right="820" w:bottom="1200" w:left="1680" w:header="0" w:footer="1016" w:gutter="0"/>
          <w:pgBorders>
            <w:top w:val="none" w:sz="0" w:space="0"/>
            <w:left w:val="none" w:sz="0" w:space="0"/>
            <w:bottom w:val="none" w:sz="0" w:space="0"/>
            <w:right w:val="none" w:sz="0" w:space="0"/>
          </w:pgBorders>
          <w:pgNumType w:fmt="decimal"/>
          <w:cols w:space="720" w:num="1"/>
        </w:sectPr>
      </w:pPr>
    </w:p>
    <w:p>
      <w:pPr>
        <w:pStyle w:val="4"/>
        <w:bidi w:val="0"/>
        <w:jc w:val="center"/>
        <w:rPr>
          <w:rFonts w:hint="eastAsia" w:ascii="仿宋_GB2312" w:hAnsi="仿宋_GB2312" w:eastAsia="仿宋_GB2312" w:cs="仿宋_GB2312"/>
          <w:b w:val="0"/>
          <w:bCs w:val="0"/>
          <w:sz w:val="28"/>
          <w:szCs w:val="22"/>
          <w:highlight w:val="none"/>
        </w:rPr>
      </w:pPr>
      <w:bookmarkStart w:id="583" w:name="_Toc7297_WPSOffice_Level1"/>
      <w:r>
        <w:rPr>
          <w:rFonts w:hint="eastAsia" w:ascii="仿宋_GB2312" w:hAnsi="仿宋_GB2312" w:eastAsia="仿宋_GB2312" w:cs="仿宋_GB2312"/>
          <w:sz w:val="28"/>
          <w:szCs w:val="22"/>
          <w:highlight w:val="none"/>
        </w:rPr>
        <w:t xml:space="preserve">附图 </w:t>
      </w:r>
      <w:r>
        <w:rPr>
          <w:rFonts w:hint="eastAsia" w:ascii="仿宋_GB2312" w:hAnsi="仿宋_GB2312" w:eastAsia="仿宋_GB2312" w:cs="仿宋_GB2312"/>
          <w:sz w:val="28"/>
          <w:szCs w:val="22"/>
          <w:highlight w:val="none"/>
          <w:lang w:val="en-US" w:eastAsia="zh-CN"/>
        </w:rPr>
        <w:t>7</w:t>
      </w:r>
      <w:r>
        <w:rPr>
          <w:rFonts w:hint="eastAsia" w:ascii="仿宋_GB2312" w:hAnsi="仿宋_GB2312" w:eastAsia="仿宋_GB2312" w:cs="仿宋_GB2312"/>
          <w:sz w:val="28"/>
          <w:szCs w:val="22"/>
          <w:highlight w:val="none"/>
        </w:rPr>
        <w:t xml:space="preserve"> 苗木意向</w:t>
      </w:r>
      <w:bookmarkEnd w:id="583"/>
    </w:p>
    <w:p>
      <w:pPr>
        <w:spacing w:before="9" w:line="240" w:lineRule="auto"/>
        <w:rPr>
          <w:rFonts w:ascii="宋体" w:hAnsi="宋体" w:eastAsia="宋体" w:cs="宋体"/>
          <w:b/>
          <w:bCs/>
          <w:sz w:val="19"/>
          <w:szCs w:val="19"/>
          <w:highlight w:val="none"/>
        </w:rPr>
      </w:pPr>
    </w:p>
    <w:p>
      <w:pPr>
        <w:spacing w:before="0"/>
        <w:ind w:left="120" w:right="0" w:firstLine="0"/>
        <w:jc w:val="left"/>
        <w:rPr>
          <w:rFonts w:ascii="宋体" w:hAnsi="宋体" w:eastAsia="宋体" w:cs="宋体"/>
          <w:sz w:val="28"/>
          <w:szCs w:val="28"/>
          <w:highlight w:val="none"/>
        </w:rPr>
      </w:pPr>
      <w:r>
        <w:rPr>
          <w:rFonts w:ascii="宋体" w:hAnsi="宋体" w:eastAsia="宋体" w:cs="宋体"/>
          <w:b/>
          <w:bCs/>
          <w:sz w:val="28"/>
          <w:szCs w:val="28"/>
          <w:highlight w:val="none"/>
        </w:rPr>
        <w:t>F-1</w:t>
      </w:r>
      <w:r>
        <w:rPr>
          <w:rFonts w:ascii="宋体" w:hAnsi="宋体" w:eastAsia="宋体" w:cs="宋体"/>
          <w:b/>
          <w:bCs/>
          <w:spacing w:val="-4"/>
          <w:sz w:val="28"/>
          <w:szCs w:val="28"/>
          <w:highlight w:val="none"/>
        </w:rPr>
        <w:t xml:space="preserve"> </w:t>
      </w:r>
      <w:r>
        <w:rPr>
          <w:rFonts w:ascii="宋体" w:hAnsi="宋体" w:eastAsia="宋体" w:cs="宋体"/>
          <w:b/>
          <w:bCs/>
          <w:sz w:val="28"/>
          <w:szCs w:val="28"/>
          <w:highlight w:val="none"/>
        </w:rPr>
        <w:t>苗木形态对比</w:t>
      </w:r>
    </w:p>
    <w:p>
      <w:pPr>
        <w:spacing w:before="1" w:line="240" w:lineRule="auto"/>
        <w:rPr>
          <w:rFonts w:ascii="宋体" w:hAnsi="宋体" w:eastAsia="宋体" w:cs="宋体"/>
          <w:b/>
          <w:bCs/>
          <w:sz w:val="13"/>
          <w:szCs w:val="13"/>
          <w:highlight w:val="none"/>
        </w:rPr>
      </w:pPr>
    </w:p>
    <w:p>
      <w:pPr>
        <w:spacing w:line="6270" w:lineRule="exact"/>
        <w:ind w:left="492" w:right="0" w:firstLine="0"/>
        <w:rPr>
          <w:rFonts w:ascii="宋体" w:hAnsi="宋体" w:eastAsia="宋体" w:cs="宋体"/>
          <w:sz w:val="20"/>
          <w:szCs w:val="20"/>
          <w:highlight w:val="none"/>
        </w:rPr>
      </w:pPr>
      <w:r>
        <w:rPr>
          <w:rFonts w:ascii="宋体" w:hAnsi="宋体" w:eastAsia="宋体" w:cs="宋体"/>
          <w:position w:val="-124"/>
          <w:sz w:val="20"/>
          <w:szCs w:val="20"/>
          <w:highlight w:val="none"/>
        </w:rPr>
        <w:drawing>
          <wp:inline distT="0" distB="0" distL="0" distR="0">
            <wp:extent cx="4817110" cy="3981450"/>
            <wp:effectExtent l="0" t="0" r="2540" b="0"/>
            <wp:docPr id="6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9.jpeg"/>
                    <pic:cNvPicPr>
                      <a:picLocks noChangeAspect="1"/>
                    </pic:cNvPicPr>
                  </pic:nvPicPr>
                  <pic:blipFill>
                    <a:blip r:embed="rId151" cstate="print"/>
                    <a:stretch>
                      <a:fillRect/>
                    </a:stretch>
                  </pic:blipFill>
                  <pic:spPr>
                    <a:xfrm>
                      <a:off x="0" y="0"/>
                      <a:ext cx="4817241" cy="3981926"/>
                    </a:xfrm>
                    <a:prstGeom prst="rect">
                      <a:avLst/>
                    </a:prstGeom>
                  </pic:spPr>
                </pic:pic>
              </a:graphicData>
            </a:graphic>
          </wp:inline>
        </w:drawing>
      </w:r>
    </w:p>
    <w:p>
      <w:pPr>
        <w:spacing w:before="1" w:line="240" w:lineRule="auto"/>
        <w:rPr>
          <w:rFonts w:ascii="宋体" w:hAnsi="宋体" w:eastAsia="宋体" w:cs="宋体"/>
          <w:b/>
          <w:bCs/>
          <w:sz w:val="5"/>
          <w:szCs w:val="5"/>
          <w:highlight w:val="none"/>
        </w:rPr>
      </w:pPr>
    </w:p>
    <w:p>
      <w:pPr>
        <w:spacing w:line="6270" w:lineRule="exact"/>
        <w:ind w:left="417" w:right="0" w:firstLine="0"/>
        <w:rPr>
          <w:rFonts w:ascii="宋体" w:hAnsi="宋体" w:eastAsia="宋体" w:cs="宋体"/>
          <w:sz w:val="20"/>
          <w:szCs w:val="20"/>
          <w:highlight w:val="none"/>
        </w:rPr>
      </w:pPr>
      <w:r>
        <w:rPr>
          <w:rFonts w:ascii="宋体" w:hAnsi="宋体" w:eastAsia="宋体" w:cs="宋体"/>
          <w:position w:val="-124"/>
          <w:sz w:val="20"/>
          <w:szCs w:val="20"/>
          <w:highlight w:val="none"/>
        </w:rPr>
        <w:drawing>
          <wp:inline distT="0" distB="0" distL="0" distR="0">
            <wp:extent cx="4815840" cy="3981450"/>
            <wp:effectExtent l="0" t="0" r="3810" b="0"/>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0.jpeg"/>
                    <pic:cNvPicPr>
                      <a:picLocks noChangeAspect="1"/>
                    </pic:cNvPicPr>
                  </pic:nvPicPr>
                  <pic:blipFill>
                    <a:blip r:embed="rId152" cstate="print"/>
                    <a:stretch>
                      <a:fillRect/>
                    </a:stretch>
                  </pic:blipFill>
                  <pic:spPr>
                    <a:xfrm>
                      <a:off x="0" y="0"/>
                      <a:ext cx="4816191" cy="3981926"/>
                    </a:xfrm>
                    <a:prstGeom prst="rect">
                      <a:avLst/>
                    </a:prstGeom>
                  </pic:spPr>
                </pic:pic>
              </a:graphicData>
            </a:graphic>
          </wp:inline>
        </w:drawing>
      </w:r>
    </w:p>
    <w:p>
      <w:pPr>
        <w:spacing w:after="0" w:line="6270" w:lineRule="exact"/>
        <w:rPr>
          <w:rFonts w:ascii="宋体" w:hAnsi="宋体" w:eastAsia="宋体" w:cs="宋体"/>
          <w:sz w:val="20"/>
          <w:szCs w:val="20"/>
          <w:highlight w:val="none"/>
        </w:rPr>
        <w:sectPr>
          <w:footerReference r:id="rId30" w:type="default"/>
          <w:pgSz w:w="11910" w:h="16840"/>
          <w:pgMar w:top="1520" w:right="1680" w:bottom="1180" w:left="1680" w:header="0" w:footer="996" w:gutter="0"/>
          <w:pgBorders>
            <w:top w:val="none" w:sz="0" w:space="0"/>
            <w:left w:val="none" w:sz="0" w:space="0"/>
            <w:bottom w:val="none" w:sz="0" w:space="0"/>
            <w:right w:val="none" w:sz="0" w:space="0"/>
          </w:pgBorders>
          <w:pgNumType w:fmt="decimal"/>
          <w:cols w:space="720" w:num="1"/>
        </w:sectPr>
      </w:pPr>
    </w:p>
    <w:p>
      <w:pPr>
        <w:spacing w:before="8" w:line="240" w:lineRule="auto"/>
        <w:rPr>
          <w:rFonts w:ascii="Times New Roman" w:hAnsi="Times New Roman" w:eastAsia="Times New Roman" w:cs="Times New Roman"/>
          <w:sz w:val="7"/>
          <w:szCs w:val="7"/>
          <w:highlight w:val="none"/>
        </w:rPr>
      </w:pPr>
    </w:p>
    <w:p>
      <w:pPr>
        <w:spacing w:line="6613" w:lineRule="exact"/>
        <w:ind w:left="283" w:right="0" w:firstLine="0"/>
        <w:rPr>
          <w:rFonts w:ascii="Times New Roman" w:hAnsi="Times New Roman" w:eastAsia="Times New Roman" w:cs="Times New Roman"/>
          <w:sz w:val="20"/>
          <w:szCs w:val="20"/>
          <w:highlight w:val="none"/>
        </w:rPr>
      </w:pPr>
      <w:r>
        <w:rPr>
          <w:rFonts w:ascii="Times New Roman" w:hAnsi="Times New Roman" w:eastAsia="Times New Roman" w:cs="Times New Roman"/>
          <w:position w:val="-131"/>
          <w:sz w:val="20"/>
          <w:szCs w:val="20"/>
          <w:highlight w:val="none"/>
        </w:rPr>
        <w:drawing>
          <wp:inline distT="0" distB="0" distL="0" distR="0">
            <wp:extent cx="5102860" cy="4199255"/>
            <wp:effectExtent l="0" t="0" r="2540" b="10795"/>
            <wp:docPr id="7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41.jpeg"/>
                    <pic:cNvPicPr>
                      <a:picLocks noChangeAspect="1"/>
                    </pic:cNvPicPr>
                  </pic:nvPicPr>
                  <pic:blipFill>
                    <a:blip r:embed="rId153" cstate="print"/>
                    <a:stretch>
                      <a:fillRect/>
                    </a:stretch>
                  </pic:blipFill>
                  <pic:spPr>
                    <a:xfrm>
                      <a:off x="0" y="0"/>
                      <a:ext cx="5102871" cy="4199382"/>
                    </a:xfrm>
                    <a:prstGeom prst="rect">
                      <a:avLst/>
                    </a:prstGeom>
                  </pic:spPr>
                </pic:pic>
              </a:graphicData>
            </a:graphic>
          </wp:inline>
        </w:drawing>
      </w:r>
    </w:p>
    <w:p>
      <w:pPr>
        <w:spacing w:before="6" w:line="240" w:lineRule="auto"/>
        <w:rPr>
          <w:rFonts w:ascii="Times New Roman" w:hAnsi="Times New Roman" w:eastAsia="Times New Roman" w:cs="Times New Roman"/>
          <w:sz w:val="13"/>
          <w:szCs w:val="13"/>
          <w:highlight w:val="none"/>
        </w:rPr>
      </w:pPr>
    </w:p>
    <w:p>
      <w:pPr>
        <w:spacing w:line="6346" w:lineRule="exact"/>
        <w:ind w:left="328" w:right="0" w:firstLine="0"/>
        <w:rPr>
          <w:rFonts w:ascii="Times New Roman" w:hAnsi="Times New Roman" w:eastAsia="Times New Roman" w:cs="Times New Roman"/>
          <w:sz w:val="20"/>
          <w:szCs w:val="20"/>
          <w:highlight w:val="none"/>
        </w:rPr>
      </w:pPr>
      <w:r>
        <w:rPr>
          <w:rFonts w:ascii="Times New Roman" w:hAnsi="Times New Roman" w:eastAsia="Times New Roman" w:cs="Times New Roman"/>
          <w:position w:val="-126"/>
          <w:sz w:val="20"/>
          <w:szCs w:val="20"/>
          <w:highlight w:val="none"/>
        </w:rPr>
        <w:drawing>
          <wp:inline distT="0" distB="0" distL="0" distR="0">
            <wp:extent cx="4929505" cy="4029710"/>
            <wp:effectExtent l="0" t="0" r="4445" b="8890"/>
            <wp:docPr id="7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42.jpeg"/>
                    <pic:cNvPicPr>
                      <a:picLocks noChangeAspect="1"/>
                    </pic:cNvPicPr>
                  </pic:nvPicPr>
                  <pic:blipFill>
                    <a:blip r:embed="rId154" cstate="print"/>
                    <a:stretch>
                      <a:fillRect/>
                    </a:stretch>
                  </pic:blipFill>
                  <pic:spPr>
                    <a:xfrm>
                      <a:off x="0" y="0"/>
                      <a:ext cx="4929994" cy="4030217"/>
                    </a:xfrm>
                    <a:prstGeom prst="rect">
                      <a:avLst/>
                    </a:prstGeom>
                  </pic:spPr>
                </pic:pic>
              </a:graphicData>
            </a:graphic>
          </wp:inline>
        </w:drawing>
      </w:r>
    </w:p>
    <w:p>
      <w:pPr>
        <w:spacing w:after="0" w:line="6346" w:lineRule="exact"/>
        <w:rPr>
          <w:rFonts w:ascii="Times New Roman" w:hAnsi="Times New Roman" w:eastAsia="Times New Roman" w:cs="Times New Roman"/>
          <w:sz w:val="20"/>
          <w:szCs w:val="20"/>
          <w:highlight w:val="none"/>
        </w:rPr>
        <w:sectPr>
          <w:pgSz w:w="11910" w:h="16840"/>
          <w:pgMar w:top="1480" w:right="1680" w:bottom="1180" w:left="1680" w:header="0" w:footer="996" w:gutter="0"/>
          <w:pgBorders>
            <w:top w:val="none" w:sz="0" w:space="0"/>
            <w:left w:val="none" w:sz="0" w:space="0"/>
            <w:bottom w:val="none" w:sz="0" w:space="0"/>
            <w:right w:val="none" w:sz="0" w:space="0"/>
          </w:pgBorders>
          <w:pgNumType w:fmt="decimal"/>
          <w:cols w:space="720" w:num="1"/>
        </w:sectPr>
      </w:pPr>
    </w:p>
    <w:p>
      <w:pPr>
        <w:spacing w:before="9" w:line="240" w:lineRule="auto"/>
        <w:rPr>
          <w:rFonts w:ascii="Times New Roman" w:hAnsi="Times New Roman" w:eastAsia="Times New Roman" w:cs="Times New Roman"/>
          <w:sz w:val="7"/>
          <w:szCs w:val="7"/>
          <w:highlight w:val="none"/>
        </w:rPr>
      </w:pPr>
    </w:p>
    <w:p>
      <w:pPr>
        <w:spacing w:line="13046" w:lineRule="exact"/>
        <w:ind w:left="283" w:right="0" w:firstLine="0"/>
        <w:rPr>
          <w:rFonts w:ascii="Times New Roman" w:hAnsi="Times New Roman" w:eastAsia="Times New Roman" w:cs="Times New Roman"/>
          <w:sz w:val="20"/>
          <w:szCs w:val="20"/>
          <w:highlight w:val="none"/>
        </w:rPr>
      </w:pPr>
      <w:r>
        <w:rPr>
          <w:rFonts w:ascii="Times New Roman" w:hAnsi="Times New Roman" w:eastAsia="Times New Roman" w:cs="Times New Roman"/>
          <w:position w:val="-260"/>
          <w:sz w:val="20"/>
          <w:szCs w:val="20"/>
          <w:highlight w:val="none"/>
        </w:rPr>
        <mc:AlternateContent>
          <mc:Choice Requires="wpg">
            <w:drawing>
              <wp:inline distT="0" distB="0" distL="114300" distR="114300">
                <wp:extent cx="5052060" cy="8284845"/>
                <wp:effectExtent l="0" t="0" r="15240" b="1905"/>
                <wp:docPr id="25" name="组合 25"/>
                <wp:cNvGraphicFramePr/>
                <a:graphic xmlns:a="http://schemas.openxmlformats.org/drawingml/2006/main">
                  <a:graphicData uri="http://schemas.microsoft.com/office/word/2010/wordprocessingGroup">
                    <wpg:wgp>
                      <wpg:cNvGrpSpPr/>
                      <wpg:grpSpPr>
                        <a:xfrm>
                          <a:off x="0" y="0"/>
                          <a:ext cx="5052060" cy="8284845"/>
                          <a:chOff x="0" y="0"/>
                          <a:chExt cx="7956" cy="13047"/>
                        </a:xfrm>
                      </wpg:grpSpPr>
                      <pic:pic xmlns:pic="http://schemas.openxmlformats.org/drawingml/2006/picture">
                        <pic:nvPicPr>
                          <pic:cNvPr id="23" name="图片 8"/>
                          <pic:cNvPicPr>
                            <a:picLocks noChangeAspect="1"/>
                          </pic:cNvPicPr>
                        </pic:nvPicPr>
                        <pic:blipFill>
                          <a:blip r:embed="rId155"/>
                          <a:stretch>
                            <a:fillRect/>
                          </a:stretch>
                        </pic:blipFill>
                        <pic:spPr>
                          <a:xfrm>
                            <a:off x="0" y="0"/>
                            <a:ext cx="7956" cy="6518"/>
                          </a:xfrm>
                          <a:prstGeom prst="rect">
                            <a:avLst/>
                          </a:prstGeom>
                          <a:noFill/>
                          <a:ln>
                            <a:noFill/>
                          </a:ln>
                        </pic:spPr>
                      </pic:pic>
                      <pic:pic xmlns:pic="http://schemas.openxmlformats.org/drawingml/2006/picture">
                        <pic:nvPicPr>
                          <pic:cNvPr id="24" name="图片 9"/>
                          <pic:cNvPicPr>
                            <a:picLocks noChangeAspect="1"/>
                          </pic:cNvPicPr>
                        </pic:nvPicPr>
                        <pic:blipFill>
                          <a:blip r:embed="rId156"/>
                          <a:stretch>
                            <a:fillRect/>
                          </a:stretch>
                        </pic:blipFill>
                        <pic:spPr>
                          <a:xfrm>
                            <a:off x="60" y="6566"/>
                            <a:ext cx="7858" cy="6480"/>
                          </a:xfrm>
                          <a:prstGeom prst="rect">
                            <a:avLst/>
                          </a:prstGeom>
                          <a:noFill/>
                          <a:ln>
                            <a:noFill/>
                          </a:ln>
                        </pic:spPr>
                      </pic:pic>
                    </wpg:wgp>
                  </a:graphicData>
                </a:graphic>
              </wp:inline>
            </w:drawing>
          </mc:Choice>
          <mc:Fallback>
            <w:pict>
              <v:group id="_x0000_s1026" o:spid="_x0000_s1026" o:spt="203" style="height:652.35pt;width:397.8pt;" coordsize="7956,13047" o:gfxdata="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">
                <o:lock v:ext="edit" aspectratio="f"/>
                <v:shape id="图片 8" o:spid="_x0000_s1026" o:spt="75" type="#_x0000_t75" style="position:absolute;left:0;top:0;height:6518;width:7956;" filled="f" o:preferrelative="t" stroked="f" coordsize="21600,21600" o:gfxdata="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WInRvQAA&#10;ANsAAAAPAAAAAAAAAAEAIAAAACIAAABkcnMvZG93bnJldi54bWxQSwECFAAUAAAACACHTuJAMy8F&#10;njsAAAA5AAAAEAAAAAAAAAABACAAAAAMAQAAZHJzL3NoYXBleG1sLnhtbFBLBQYAAAAABgAGAFsB&#10;AAC2AwAAAAA=&#10;">
                  <v:fill on="f" focussize="0,0"/>
                  <v:stroke on="f"/>
                  <v:imagedata r:id="rId155" o:title=""/>
                  <o:lock v:ext="edit" aspectratio="t"/>
                </v:shape>
                <v:shape id="图片 9" o:spid="_x0000_s1026" o:spt="75" type="#_x0000_t75" style="position:absolute;left:60;top:6566;height:6480;width:7858;" filled="f" o:preferrelative="t" stroked="f" coordsize="21600,21600" o:gfxdata="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4iNpvQAA&#10;ANsAAAAPAAAAAAAAAAEAIAAAACIAAABkcnMvZG93bnJldi54bWxQSwECFAAUAAAACACHTuJAMy8F&#10;njsAAAA5AAAAEAAAAAAAAAABACAAAAAMAQAAZHJzL3NoYXBleG1sLnhtbFBLBQYAAAAABgAGAFsB&#10;AAC2AwAAAAA=&#10;">
                  <v:fill on="f" focussize="0,0"/>
                  <v:stroke on="f"/>
                  <v:imagedata r:id="rId156" o:title=""/>
                  <o:lock v:ext="edit" aspectratio="t"/>
                </v:shape>
                <w10:wrap type="none"/>
                <w10:anchorlock/>
              </v:group>
            </w:pict>
          </mc:Fallback>
        </mc:AlternateContent>
      </w:r>
    </w:p>
    <w:p>
      <w:pPr>
        <w:spacing w:after="0" w:line="13046" w:lineRule="exact"/>
        <w:rPr>
          <w:rFonts w:ascii="Times New Roman" w:hAnsi="Times New Roman" w:eastAsia="Times New Roman" w:cs="Times New Roman"/>
          <w:sz w:val="20"/>
          <w:szCs w:val="20"/>
          <w:highlight w:val="none"/>
        </w:rPr>
        <w:sectPr>
          <w:pgSz w:w="11910" w:h="16840"/>
          <w:pgMar w:top="1340" w:right="1680" w:bottom="1180" w:left="1680" w:header="0" w:footer="996" w:gutter="0"/>
          <w:pgBorders>
            <w:top w:val="none" w:sz="0" w:space="0"/>
            <w:left w:val="none" w:sz="0" w:space="0"/>
            <w:bottom w:val="none" w:sz="0" w:space="0"/>
            <w:right w:val="none" w:sz="0" w:space="0"/>
          </w:pgBorders>
          <w:pgNumType w:fmt="decimal"/>
          <w:cols w:space="720" w:num="1"/>
        </w:sectPr>
      </w:pPr>
    </w:p>
    <w:p>
      <w:pPr>
        <w:spacing w:before="9" w:line="240" w:lineRule="auto"/>
        <w:rPr>
          <w:rFonts w:ascii="Times New Roman" w:hAnsi="Times New Roman" w:eastAsia="Times New Roman" w:cs="Times New Roman"/>
          <w:sz w:val="6"/>
          <w:szCs w:val="6"/>
          <w:highlight w:val="none"/>
        </w:rPr>
      </w:pPr>
    </w:p>
    <w:p>
      <w:pPr>
        <w:spacing w:line="6262" w:lineRule="exact"/>
        <w:ind w:left="448" w:right="0" w:firstLine="0"/>
        <w:rPr>
          <w:rFonts w:ascii="Times New Roman" w:hAnsi="Times New Roman" w:eastAsia="Times New Roman" w:cs="Times New Roman"/>
          <w:sz w:val="20"/>
          <w:szCs w:val="20"/>
          <w:highlight w:val="none"/>
        </w:rPr>
      </w:pPr>
      <w:r>
        <w:rPr>
          <w:rFonts w:ascii="Times New Roman" w:hAnsi="Times New Roman" w:eastAsia="Times New Roman" w:cs="Times New Roman"/>
          <w:position w:val="-124"/>
          <w:sz w:val="20"/>
          <w:szCs w:val="20"/>
          <w:highlight w:val="none"/>
        </w:rPr>
        <w:drawing>
          <wp:inline distT="0" distB="0" distL="0" distR="0">
            <wp:extent cx="4779645" cy="3976370"/>
            <wp:effectExtent l="0" t="0" r="1905" b="5080"/>
            <wp:docPr id="7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5.jpeg"/>
                    <pic:cNvPicPr>
                      <a:picLocks noChangeAspect="1"/>
                    </pic:cNvPicPr>
                  </pic:nvPicPr>
                  <pic:blipFill>
                    <a:blip r:embed="rId157" cstate="print"/>
                    <a:stretch>
                      <a:fillRect/>
                    </a:stretch>
                  </pic:blipFill>
                  <pic:spPr>
                    <a:xfrm>
                      <a:off x="0" y="0"/>
                      <a:ext cx="4780174" cy="3976973"/>
                    </a:xfrm>
                    <a:prstGeom prst="rect">
                      <a:avLst/>
                    </a:prstGeom>
                  </pic:spPr>
                </pic:pic>
              </a:graphicData>
            </a:graphic>
          </wp:inline>
        </w:drawing>
      </w:r>
    </w:p>
    <w:p>
      <w:pPr>
        <w:spacing w:after="0" w:line="6262" w:lineRule="exact"/>
        <w:rPr>
          <w:rFonts w:ascii="Times New Roman" w:hAnsi="Times New Roman" w:eastAsia="Times New Roman" w:cs="Times New Roman"/>
          <w:sz w:val="20"/>
          <w:szCs w:val="20"/>
          <w:highlight w:val="none"/>
        </w:rPr>
        <w:sectPr>
          <w:pgSz w:w="11910" w:h="16840"/>
          <w:pgMar w:top="1440" w:right="1680" w:bottom="1180" w:left="1680" w:header="0" w:footer="996" w:gutter="0"/>
          <w:pgBorders>
            <w:top w:val="none" w:sz="0" w:space="0"/>
            <w:left w:val="none" w:sz="0" w:space="0"/>
            <w:bottom w:val="none" w:sz="0" w:space="0"/>
            <w:right w:val="none" w:sz="0" w:space="0"/>
          </w:pgBorders>
          <w:pgNumType w:fmt="decimal"/>
          <w:cols w:space="720" w:num="1"/>
        </w:sectPr>
      </w:pPr>
    </w:p>
    <w:p>
      <w:pPr>
        <w:tabs>
          <w:tab w:val="left" w:pos="823"/>
        </w:tabs>
        <w:spacing w:before="0" w:line="355" w:lineRule="exact"/>
        <w:ind w:left="120" w:right="0" w:firstLine="0"/>
        <w:jc w:val="left"/>
        <w:rPr>
          <w:rFonts w:ascii="宋体" w:hAnsi="宋体" w:eastAsia="宋体" w:cs="宋体"/>
          <w:sz w:val="28"/>
          <w:szCs w:val="28"/>
          <w:highlight w:val="none"/>
        </w:rPr>
      </w:pPr>
      <w:bookmarkStart w:id="584" w:name="_Toc15566_WPSOffice_Level1"/>
      <w:bookmarkStart w:id="585" w:name="_Toc22257_WPSOffice_Level1"/>
      <w:bookmarkStart w:id="586" w:name="_Toc982_WPSOffice_Level1"/>
      <w:bookmarkStart w:id="587" w:name="_Toc8376_WPSOffice_Level1"/>
      <w:bookmarkStart w:id="588" w:name="_Toc2275_WPSOffice_Level1"/>
      <w:bookmarkStart w:id="589" w:name="_Toc18205_WPSOffice_Level1"/>
      <w:r>
        <w:rPr>
          <w:rFonts w:hint="eastAsia" w:ascii="宋体" w:hAnsi="宋体" w:eastAsia="宋体" w:cs="宋体"/>
          <w:b/>
          <w:bCs/>
          <w:sz w:val="28"/>
          <w:szCs w:val="28"/>
          <w:highlight w:val="none"/>
          <w:lang w:val="en-US" w:eastAsia="zh-CN"/>
        </w:rPr>
        <w:t>7</w:t>
      </w:r>
      <w:r>
        <w:rPr>
          <w:rFonts w:ascii="宋体" w:hAnsi="宋体" w:eastAsia="宋体" w:cs="宋体"/>
          <w:b/>
          <w:bCs/>
          <w:sz w:val="28"/>
          <w:szCs w:val="28"/>
          <w:highlight w:val="none"/>
        </w:rPr>
        <w:t>-2</w:t>
      </w:r>
      <w:r>
        <w:rPr>
          <w:rFonts w:ascii="宋体" w:hAnsi="宋体" w:eastAsia="宋体" w:cs="宋体"/>
          <w:b/>
          <w:bCs/>
          <w:sz w:val="28"/>
          <w:szCs w:val="28"/>
          <w:highlight w:val="none"/>
        </w:rPr>
        <w:tab/>
      </w:r>
      <w:r>
        <w:rPr>
          <w:rFonts w:ascii="宋体" w:hAnsi="宋体" w:eastAsia="宋体" w:cs="宋体"/>
          <w:b/>
          <w:bCs/>
          <w:sz w:val="28"/>
          <w:szCs w:val="28"/>
          <w:highlight w:val="none"/>
        </w:rPr>
        <w:t>苗木意向图</w:t>
      </w:r>
      <w:bookmarkEnd w:id="584"/>
      <w:bookmarkEnd w:id="585"/>
      <w:bookmarkEnd w:id="586"/>
      <w:bookmarkEnd w:id="587"/>
      <w:bookmarkEnd w:id="588"/>
      <w:bookmarkEnd w:id="589"/>
    </w:p>
    <w:p>
      <w:pPr>
        <w:spacing w:before="9" w:line="240" w:lineRule="auto"/>
        <w:rPr>
          <w:rFonts w:ascii="宋体" w:hAnsi="宋体" w:eastAsia="宋体" w:cs="宋体"/>
          <w:b/>
          <w:bCs/>
          <w:sz w:val="19"/>
          <w:szCs w:val="19"/>
          <w:highlight w:val="none"/>
        </w:rPr>
      </w:pPr>
    </w:p>
    <w:p>
      <w:pPr>
        <w:spacing w:before="0"/>
        <w:ind w:left="120" w:right="0" w:firstLine="0"/>
        <w:jc w:val="left"/>
        <w:rPr>
          <w:rFonts w:ascii="宋体" w:hAnsi="宋体" w:eastAsia="宋体" w:cs="宋体"/>
          <w:sz w:val="28"/>
          <w:szCs w:val="28"/>
          <w:highlight w:val="none"/>
        </w:rPr>
      </w:pPr>
      <w:bookmarkStart w:id="590" w:name="_Toc19993_WPSOffice_Level2"/>
      <w:bookmarkStart w:id="591" w:name="_Toc23707_WPSOffice_Level1"/>
      <w:bookmarkStart w:id="592" w:name="_Toc12285_WPSOffice_Level1"/>
      <w:bookmarkStart w:id="593" w:name="_Toc15228_WPSOffice_Level1"/>
      <w:bookmarkStart w:id="594" w:name="_Toc20136_WPSOffice_Level1"/>
      <w:bookmarkStart w:id="595" w:name="_Toc5539_WPSOffice_Level2"/>
      <w:bookmarkStart w:id="596" w:name="_Toc5585_WPSOffice_Level1"/>
      <w:bookmarkStart w:id="597" w:name="_Toc1459_WPSOffice_Level1"/>
      <w:r>
        <w:rPr>
          <w:rFonts w:ascii="宋体" w:hAnsi="宋体" w:eastAsia="宋体" w:cs="宋体"/>
          <w:b/>
          <w:bCs/>
          <w:sz w:val="28"/>
          <w:szCs w:val="28"/>
          <w:highlight w:val="none"/>
        </w:rPr>
        <w:t>（1）单轴分层型乔木</w:t>
      </w:r>
      <w:bookmarkEnd w:id="590"/>
      <w:bookmarkEnd w:id="591"/>
      <w:bookmarkEnd w:id="592"/>
      <w:bookmarkEnd w:id="593"/>
      <w:bookmarkEnd w:id="594"/>
      <w:bookmarkEnd w:id="595"/>
      <w:bookmarkEnd w:id="596"/>
      <w:bookmarkEnd w:id="597"/>
    </w:p>
    <w:p>
      <w:pPr>
        <w:spacing w:before="6" w:line="240" w:lineRule="auto"/>
        <w:rPr>
          <w:rFonts w:ascii="宋体" w:hAnsi="宋体" w:eastAsia="宋体" w:cs="宋体"/>
          <w:b/>
          <w:bCs/>
          <w:sz w:val="15"/>
          <w:szCs w:val="15"/>
          <w:highlight w:val="none"/>
        </w:rPr>
      </w:pPr>
    </w:p>
    <w:p>
      <w:pPr>
        <w:spacing w:line="12242" w:lineRule="exact"/>
        <w:ind w:left="120" w:right="0" w:firstLine="0"/>
        <w:rPr>
          <w:rFonts w:ascii="宋体" w:hAnsi="宋体" w:eastAsia="宋体" w:cs="宋体"/>
          <w:sz w:val="20"/>
          <w:szCs w:val="20"/>
          <w:highlight w:val="none"/>
        </w:rPr>
      </w:pPr>
      <w:r>
        <w:rPr>
          <w:rFonts w:ascii="宋体" w:hAnsi="宋体" w:eastAsia="宋体" w:cs="宋体"/>
          <w:position w:val="-244"/>
          <w:sz w:val="20"/>
          <w:szCs w:val="20"/>
          <w:highlight w:val="none"/>
        </w:rPr>
        <w:drawing>
          <wp:inline distT="0" distB="0" distL="0" distR="0">
            <wp:extent cx="5682615" cy="7773670"/>
            <wp:effectExtent l="0" t="0" r="13335" b="17780"/>
            <wp:docPr id="7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6.jpeg"/>
                    <pic:cNvPicPr>
                      <a:picLocks noChangeAspect="1"/>
                    </pic:cNvPicPr>
                  </pic:nvPicPr>
                  <pic:blipFill>
                    <a:blip r:embed="rId158" cstate="print"/>
                    <a:stretch>
                      <a:fillRect/>
                    </a:stretch>
                  </pic:blipFill>
                  <pic:spPr>
                    <a:xfrm>
                      <a:off x="0" y="0"/>
                      <a:ext cx="5682711" cy="7773733"/>
                    </a:xfrm>
                    <a:prstGeom prst="rect">
                      <a:avLst/>
                    </a:prstGeom>
                  </pic:spPr>
                </pic:pic>
              </a:graphicData>
            </a:graphic>
          </wp:inline>
        </w:drawing>
      </w:r>
    </w:p>
    <w:p>
      <w:pPr>
        <w:spacing w:after="0" w:line="12242" w:lineRule="exact"/>
        <w:rPr>
          <w:rFonts w:ascii="宋体" w:hAnsi="宋体" w:eastAsia="宋体" w:cs="宋体"/>
          <w:sz w:val="20"/>
          <w:szCs w:val="20"/>
          <w:highlight w:val="none"/>
        </w:rPr>
        <w:sectPr>
          <w:pgSz w:w="11910" w:h="16840"/>
          <w:pgMar w:top="1520" w:right="92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259" w:right="3784" w:firstLine="0"/>
        <w:jc w:val="left"/>
        <w:rPr>
          <w:rFonts w:ascii="宋体" w:hAnsi="宋体" w:eastAsia="宋体" w:cs="宋体"/>
          <w:sz w:val="28"/>
          <w:szCs w:val="28"/>
          <w:highlight w:val="none"/>
        </w:rPr>
      </w:pPr>
      <w:bookmarkStart w:id="598" w:name="_Toc7759_WPSOffice_Level1"/>
      <w:bookmarkStart w:id="599" w:name="_Toc2566_WPSOffice_Level2"/>
      <w:bookmarkStart w:id="600" w:name="_Toc30987_WPSOffice_Level1"/>
      <w:bookmarkStart w:id="601" w:name="_Toc10849_WPSOffice_Level2"/>
      <w:bookmarkStart w:id="602" w:name="_Toc12518_WPSOffice_Level1"/>
      <w:bookmarkStart w:id="603" w:name="_Toc4538_WPSOffice_Level1"/>
      <w:bookmarkStart w:id="604" w:name="_Toc19427_WPSOffice_Level1"/>
      <w:bookmarkStart w:id="605" w:name="_Toc16876_WPSOffice_Level1"/>
      <w:r>
        <w:rPr>
          <w:rFonts w:ascii="宋体" w:hAnsi="宋体" w:eastAsia="宋体" w:cs="宋体"/>
          <w:b/>
          <w:bCs/>
          <w:sz w:val="28"/>
          <w:szCs w:val="28"/>
          <w:highlight w:val="none"/>
        </w:rPr>
        <w:t>（2）单轴分枝型乔木</w:t>
      </w:r>
      <w:bookmarkEnd w:id="598"/>
      <w:bookmarkEnd w:id="599"/>
      <w:bookmarkEnd w:id="600"/>
      <w:bookmarkEnd w:id="601"/>
      <w:bookmarkEnd w:id="602"/>
      <w:bookmarkEnd w:id="603"/>
      <w:bookmarkEnd w:id="604"/>
      <w:bookmarkEnd w:id="605"/>
    </w:p>
    <w:p>
      <w:pPr>
        <w:spacing w:before="8" w:line="240" w:lineRule="auto"/>
        <w:rPr>
          <w:rFonts w:ascii="宋体" w:hAnsi="宋体" w:eastAsia="宋体" w:cs="宋体"/>
          <w:b/>
          <w:bCs/>
          <w:sz w:val="13"/>
          <w:szCs w:val="13"/>
          <w:highlight w:val="none"/>
        </w:rPr>
      </w:pPr>
    </w:p>
    <w:p>
      <w:pPr>
        <w:spacing w:line="12590" w:lineRule="exact"/>
        <w:ind w:left="120" w:right="0" w:firstLine="0"/>
        <w:rPr>
          <w:rFonts w:ascii="宋体" w:hAnsi="宋体" w:eastAsia="宋体" w:cs="宋体"/>
          <w:sz w:val="20"/>
          <w:szCs w:val="20"/>
          <w:highlight w:val="none"/>
        </w:rPr>
      </w:pPr>
      <w:r>
        <w:rPr>
          <w:rFonts w:ascii="宋体" w:hAnsi="宋体" w:eastAsia="宋体" w:cs="宋体"/>
          <w:position w:val="-251"/>
          <w:sz w:val="20"/>
          <w:szCs w:val="20"/>
          <w:highlight w:val="none"/>
        </w:rPr>
        <w:drawing>
          <wp:inline distT="0" distB="0" distL="0" distR="0">
            <wp:extent cx="5653405" cy="7994650"/>
            <wp:effectExtent l="0" t="0" r="4445" b="6350"/>
            <wp:docPr id="7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7.jpeg"/>
                    <pic:cNvPicPr>
                      <a:picLocks noChangeAspect="1"/>
                    </pic:cNvPicPr>
                  </pic:nvPicPr>
                  <pic:blipFill>
                    <a:blip r:embed="rId159" cstate="print"/>
                    <a:stretch>
                      <a:fillRect/>
                    </a:stretch>
                  </pic:blipFill>
                  <pic:spPr>
                    <a:xfrm>
                      <a:off x="0" y="0"/>
                      <a:ext cx="5653796" cy="7994904"/>
                    </a:xfrm>
                    <a:prstGeom prst="rect">
                      <a:avLst/>
                    </a:prstGeom>
                  </pic:spPr>
                </pic:pic>
              </a:graphicData>
            </a:graphic>
          </wp:inline>
        </w:drawing>
      </w:r>
    </w:p>
    <w:p>
      <w:pPr>
        <w:spacing w:after="0" w:line="12590" w:lineRule="exact"/>
        <w:rPr>
          <w:rFonts w:ascii="宋体" w:hAnsi="宋体" w:eastAsia="宋体" w:cs="宋体"/>
          <w:sz w:val="20"/>
          <w:szCs w:val="20"/>
          <w:highlight w:val="none"/>
        </w:rPr>
        <w:sectPr>
          <w:pgSz w:w="11910" w:h="16840"/>
          <w:pgMar w:top="1520" w:right="96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0" w:firstLine="0"/>
        <w:jc w:val="left"/>
        <w:rPr>
          <w:rFonts w:ascii="宋体" w:hAnsi="宋体" w:eastAsia="宋体" w:cs="宋体"/>
          <w:sz w:val="28"/>
          <w:szCs w:val="28"/>
          <w:highlight w:val="none"/>
        </w:rPr>
      </w:pPr>
      <w:bookmarkStart w:id="606" w:name="_Toc8912_WPSOffice_Level1"/>
      <w:bookmarkStart w:id="607" w:name="_Toc23451_WPSOffice_Level1"/>
      <w:bookmarkStart w:id="608" w:name="_Toc1149_WPSOffice_Level1"/>
      <w:bookmarkStart w:id="609" w:name="_Toc18757_WPSOffice_Level2"/>
      <w:bookmarkStart w:id="610" w:name="_Toc15157_WPSOffice_Level2"/>
      <w:bookmarkStart w:id="611" w:name="_Toc31211_WPSOffice_Level1"/>
      <w:bookmarkStart w:id="612" w:name="_Toc20764_WPSOffice_Level1"/>
      <w:bookmarkStart w:id="613" w:name="_Toc18897_WPSOffice_Level1"/>
      <w:r>
        <w:rPr>
          <w:rFonts w:ascii="宋体" w:hAnsi="宋体" w:eastAsia="宋体" w:cs="宋体"/>
          <w:b/>
          <w:bCs/>
          <w:sz w:val="28"/>
          <w:szCs w:val="28"/>
          <w:highlight w:val="none"/>
        </w:rPr>
        <w:t>（3）自然分枝型乔木</w:t>
      </w:r>
      <w:bookmarkEnd w:id="606"/>
      <w:bookmarkEnd w:id="607"/>
      <w:bookmarkEnd w:id="608"/>
      <w:bookmarkEnd w:id="609"/>
      <w:bookmarkEnd w:id="610"/>
      <w:bookmarkEnd w:id="611"/>
      <w:bookmarkEnd w:id="612"/>
      <w:bookmarkEnd w:id="613"/>
    </w:p>
    <w:p>
      <w:pPr>
        <w:spacing w:before="1" w:line="240" w:lineRule="auto"/>
        <w:rPr>
          <w:rFonts w:ascii="宋体" w:hAnsi="宋体" w:eastAsia="宋体" w:cs="宋体"/>
          <w:b/>
          <w:bCs/>
          <w:sz w:val="22"/>
          <w:szCs w:val="22"/>
          <w:highlight w:val="none"/>
        </w:rPr>
      </w:pPr>
    </w:p>
    <w:p>
      <w:pPr>
        <w:spacing w:line="12661" w:lineRule="exact"/>
        <w:ind w:left="120" w:right="0" w:firstLine="0"/>
        <w:rPr>
          <w:rFonts w:ascii="宋体" w:hAnsi="宋体" w:eastAsia="宋体" w:cs="宋体"/>
          <w:sz w:val="20"/>
          <w:szCs w:val="20"/>
          <w:highlight w:val="none"/>
        </w:rPr>
      </w:pPr>
      <w:r>
        <w:rPr>
          <w:rFonts w:ascii="宋体" w:hAnsi="宋体" w:eastAsia="宋体" w:cs="宋体"/>
          <w:position w:val="-252"/>
          <w:sz w:val="20"/>
          <w:szCs w:val="20"/>
          <w:highlight w:val="none"/>
        </w:rPr>
        <w:drawing>
          <wp:inline distT="0" distB="0" distL="0" distR="0">
            <wp:extent cx="5686425" cy="8039735"/>
            <wp:effectExtent l="0" t="0" r="9525" b="18415"/>
            <wp:docPr id="8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8.jpeg"/>
                    <pic:cNvPicPr>
                      <a:picLocks noChangeAspect="1"/>
                    </pic:cNvPicPr>
                  </pic:nvPicPr>
                  <pic:blipFill>
                    <a:blip r:embed="rId160" cstate="print"/>
                    <a:stretch>
                      <a:fillRect/>
                    </a:stretch>
                  </pic:blipFill>
                  <pic:spPr>
                    <a:xfrm>
                      <a:off x="0" y="0"/>
                      <a:ext cx="5686835" cy="8039957"/>
                    </a:xfrm>
                    <a:prstGeom prst="rect">
                      <a:avLst/>
                    </a:prstGeom>
                  </pic:spPr>
                </pic:pic>
              </a:graphicData>
            </a:graphic>
          </wp:inline>
        </w:drawing>
      </w:r>
    </w:p>
    <w:p>
      <w:pPr>
        <w:spacing w:after="0" w:line="12661" w:lineRule="exact"/>
        <w:rPr>
          <w:rFonts w:ascii="宋体" w:hAnsi="宋体" w:eastAsia="宋体" w:cs="宋体"/>
          <w:sz w:val="20"/>
          <w:szCs w:val="20"/>
          <w:highlight w:val="none"/>
        </w:rPr>
        <w:sectPr>
          <w:pgSz w:w="11910" w:h="16840"/>
          <w:pgMar w:top="1520" w:right="900" w:bottom="1180" w:left="1680" w:header="0" w:footer="996" w:gutter="0"/>
          <w:pgBorders>
            <w:top w:val="none" w:sz="0" w:space="0"/>
            <w:left w:val="none" w:sz="0" w:space="0"/>
            <w:bottom w:val="none" w:sz="0" w:space="0"/>
            <w:right w:val="none" w:sz="0" w:space="0"/>
          </w:pgBorders>
          <w:pgNumType w:fmt="decimal"/>
          <w:cols w:space="720" w:num="1"/>
        </w:sectPr>
      </w:pPr>
    </w:p>
    <w:p>
      <w:pPr>
        <w:spacing w:before="5" w:line="240" w:lineRule="auto"/>
        <w:rPr>
          <w:rFonts w:ascii="Times New Roman" w:hAnsi="Times New Roman" w:eastAsia="Times New Roman" w:cs="Times New Roman"/>
          <w:sz w:val="6"/>
          <w:szCs w:val="6"/>
          <w:highlight w:val="none"/>
        </w:rPr>
      </w:pPr>
    </w:p>
    <w:p>
      <w:pPr>
        <w:spacing w:line="13054" w:lineRule="exact"/>
        <w:ind w:left="120" w:right="0" w:firstLine="0"/>
        <w:rPr>
          <w:rFonts w:ascii="Times New Roman" w:hAnsi="Times New Roman" w:eastAsia="Times New Roman" w:cs="Times New Roman"/>
          <w:sz w:val="20"/>
          <w:szCs w:val="20"/>
          <w:highlight w:val="none"/>
        </w:rPr>
      </w:pPr>
      <w:r>
        <w:rPr>
          <w:rFonts w:ascii="Times New Roman" w:hAnsi="Times New Roman" w:eastAsia="Times New Roman" w:cs="Times New Roman"/>
          <w:position w:val="-260"/>
          <w:sz w:val="20"/>
          <w:szCs w:val="20"/>
          <w:highlight w:val="none"/>
        </w:rPr>
        <w:drawing>
          <wp:inline distT="0" distB="0" distL="0" distR="0">
            <wp:extent cx="5535930" cy="8289290"/>
            <wp:effectExtent l="0" t="0" r="7620" b="16510"/>
            <wp:docPr id="8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9.jpeg"/>
                    <pic:cNvPicPr>
                      <a:picLocks noChangeAspect="1"/>
                    </pic:cNvPicPr>
                  </pic:nvPicPr>
                  <pic:blipFill>
                    <a:blip r:embed="rId161" cstate="print"/>
                    <a:stretch>
                      <a:fillRect/>
                    </a:stretch>
                  </pic:blipFill>
                  <pic:spPr>
                    <a:xfrm>
                      <a:off x="0" y="0"/>
                      <a:ext cx="5536039" cy="8289607"/>
                    </a:xfrm>
                    <a:prstGeom prst="rect">
                      <a:avLst/>
                    </a:prstGeom>
                  </pic:spPr>
                </pic:pic>
              </a:graphicData>
            </a:graphic>
          </wp:inline>
        </w:drawing>
      </w:r>
    </w:p>
    <w:p>
      <w:pPr>
        <w:spacing w:after="0" w:line="13054" w:lineRule="exact"/>
        <w:rPr>
          <w:rFonts w:ascii="Times New Roman" w:hAnsi="Times New Roman" w:eastAsia="Times New Roman" w:cs="Times New Roman"/>
          <w:sz w:val="20"/>
          <w:szCs w:val="20"/>
          <w:highlight w:val="none"/>
        </w:rPr>
        <w:sectPr>
          <w:pgSz w:w="11910" w:h="16840"/>
          <w:pgMar w:top="1360" w:right="1260" w:bottom="1180" w:left="1680" w:header="0" w:footer="996" w:gutter="0"/>
          <w:pgBorders>
            <w:top w:val="none" w:sz="0" w:space="0"/>
            <w:left w:val="none" w:sz="0" w:space="0"/>
            <w:bottom w:val="none" w:sz="0" w:space="0"/>
            <w:right w:val="none" w:sz="0" w:space="0"/>
          </w:pgBorders>
          <w:pgNumType w:fmt="decimal"/>
          <w:cols w:space="720" w:num="1"/>
        </w:sectPr>
      </w:pPr>
    </w:p>
    <w:p>
      <w:pPr>
        <w:pStyle w:val="4"/>
        <w:spacing w:line="355" w:lineRule="exact"/>
        <w:ind w:right="0"/>
        <w:jc w:val="left"/>
        <w:rPr>
          <w:b w:val="0"/>
          <w:bCs w:val="0"/>
          <w:highlight w:val="none"/>
        </w:rPr>
      </w:pPr>
      <w:bookmarkStart w:id="614" w:name="_Toc8770_WPSOffice_Level1"/>
      <w:bookmarkStart w:id="615" w:name="_Toc5545_WPSOffice_Level1"/>
      <w:bookmarkStart w:id="616" w:name="_Toc23715_WPSOffice_Level2"/>
      <w:bookmarkStart w:id="617" w:name="_Toc12659_WPSOffice_Level2"/>
      <w:bookmarkStart w:id="618" w:name="_Toc10824_WPSOffice_Level1"/>
      <w:bookmarkStart w:id="619" w:name="_Toc573_WPSOffice_Level1"/>
      <w:bookmarkStart w:id="620" w:name="_Toc30994_WPSOffice_Level1"/>
      <w:bookmarkStart w:id="621" w:name="_Toc29625_WPSOffice_Level1"/>
      <w:r>
        <w:rPr>
          <w:highlight w:val="none"/>
        </w:rPr>
        <w:t>（4）多干或丛生型乔木</w:t>
      </w:r>
      <w:bookmarkEnd w:id="614"/>
      <w:bookmarkEnd w:id="615"/>
      <w:bookmarkEnd w:id="616"/>
      <w:bookmarkEnd w:id="617"/>
      <w:bookmarkEnd w:id="618"/>
      <w:bookmarkEnd w:id="619"/>
      <w:bookmarkEnd w:id="620"/>
      <w:bookmarkEnd w:id="621"/>
    </w:p>
    <w:p>
      <w:pPr>
        <w:spacing w:before="6" w:line="240" w:lineRule="auto"/>
        <w:rPr>
          <w:rFonts w:ascii="宋体" w:hAnsi="宋体" w:eastAsia="宋体" w:cs="宋体"/>
          <w:b/>
          <w:bCs/>
          <w:sz w:val="21"/>
          <w:szCs w:val="21"/>
          <w:highlight w:val="none"/>
        </w:rPr>
      </w:pPr>
    </w:p>
    <w:p>
      <w:pPr>
        <w:spacing w:line="12364" w:lineRule="exact"/>
        <w:ind w:left="120" w:right="0" w:firstLine="0"/>
        <w:rPr>
          <w:rFonts w:ascii="宋体" w:hAnsi="宋体" w:eastAsia="宋体" w:cs="宋体"/>
          <w:sz w:val="20"/>
          <w:szCs w:val="20"/>
          <w:highlight w:val="none"/>
        </w:rPr>
      </w:pPr>
      <w:r>
        <w:rPr>
          <w:rFonts w:ascii="宋体" w:hAnsi="宋体" w:eastAsia="宋体" w:cs="宋体"/>
          <w:position w:val="-246"/>
          <w:sz w:val="20"/>
          <w:szCs w:val="20"/>
          <w:highlight w:val="none"/>
        </w:rPr>
        <w:drawing>
          <wp:inline distT="0" distB="0" distL="0" distR="0">
            <wp:extent cx="5552440" cy="7851140"/>
            <wp:effectExtent l="0" t="0" r="10160" b="16510"/>
            <wp:docPr id="8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50.jpeg"/>
                    <pic:cNvPicPr>
                      <a:picLocks noChangeAspect="1"/>
                    </pic:cNvPicPr>
                  </pic:nvPicPr>
                  <pic:blipFill>
                    <a:blip r:embed="rId162" cstate="print"/>
                    <a:stretch>
                      <a:fillRect/>
                    </a:stretch>
                  </pic:blipFill>
                  <pic:spPr>
                    <a:xfrm>
                      <a:off x="0" y="0"/>
                      <a:ext cx="5552694" cy="7851552"/>
                    </a:xfrm>
                    <a:prstGeom prst="rect">
                      <a:avLst/>
                    </a:prstGeom>
                  </pic:spPr>
                </pic:pic>
              </a:graphicData>
            </a:graphic>
          </wp:inline>
        </w:drawing>
      </w:r>
    </w:p>
    <w:p>
      <w:pPr>
        <w:spacing w:after="0" w:line="12364" w:lineRule="exact"/>
        <w:rPr>
          <w:rFonts w:ascii="宋体" w:hAnsi="宋体" w:eastAsia="宋体" w:cs="宋体"/>
          <w:sz w:val="20"/>
          <w:szCs w:val="20"/>
          <w:highlight w:val="none"/>
        </w:rPr>
        <w:sectPr>
          <w:footerReference r:id="rId31" w:type="default"/>
          <w:pgSz w:w="11910" w:h="16840"/>
          <w:pgMar w:top="1520" w:right="112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0" w:firstLine="0"/>
        <w:jc w:val="left"/>
        <w:rPr>
          <w:rFonts w:ascii="宋体" w:hAnsi="宋体" w:eastAsia="宋体" w:cs="宋体"/>
          <w:sz w:val="28"/>
          <w:szCs w:val="28"/>
          <w:highlight w:val="none"/>
        </w:rPr>
      </w:pPr>
      <w:bookmarkStart w:id="622" w:name="_Toc6011_WPSOffice_Level1"/>
      <w:bookmarkStart w:id="623" w:name="_Toc3205_WPSOffice_Level1"/>
      <w:bookmarkStart w:id="624" w:name="_Toc8982_WPSOffice_Level1"/>
      <w:bookmarkStart w:id="625" w:name="_Toc28104_WPSOffice_Level2"/>
      <w:bookmarkStart w:id="626" w:name="_Toc13688_WPSOffice_Level1"/>
      <w:bookmarkStart w:id="627" w:name="_Toc7209_WPSOffice_Level2"/>
      <w:bookmarkStart w:id="628" w:name="_Toc20599_WPSOffice_Level1"/>
      <w:bookmarkStart w:id="629" w:name="_Toc19006_WPSOffice_Level1"/>
      <w:r>
        <w:rPr>
          <w:rFonts w:ascii="宋体" w:hAnsi="宋体" w:eastAsia="宋体" w:cs="宋体"/>
          <w:b/>
          <w:bCs/>
          <w:sz w:val="28"/>
          <w:szCs w:val="28"/>
          <w:highlight w:val="none"/>
        </w:rPr>
        <w:t>（5）灌木（自然型）</w:t>
      </w:r>
      <w:bookmarkEnd w:id="622"/>
      <w:bookmarkEnd w:id="623"/>
      <w:bookmarkEnd w:id="624"/>
      <w:bookmarkEnd w:id="625"/>
      <w:bookmarkEnd w:id="626"/>
      <w:bookmarkEnd w:id="627"/>
      <w:bookmarkEnd w:id="628"/>
      <w:bookmarkEnd w:id="629"/>
    </w:p>
    <w:p>
      <w:pPr>
        <w:spacing w:before="1" w:line="240" w:lineRule="auto"/>
        <w:rPr>
          <w:rFonts w:ascii="宋体" w:hAnsi="宋体" w:eastAsia="宋体" w:cs="宋体"/>
          <w:b/>
          <w:bCs/>
          <w:sz w:val="22"/>
          <w:szCs w:val="22"/>
          <w:highlight w:val="none"/>
        </w:rPr>
      </w:pPr>
    </w:p>
    <w:p>
      <w:pPr>
        <w:spacing w:line="12661" w:lineRule="exact"/>
        <w:ind w:left="120" w:right="0" w:firstLine="0"/>
        <w:rPr>
          <w:rFonts w:ascii="宋体" w:hAnsi="宋体" w:eastAsia="宋体" w:cs="宋体"/>
          <w:sz w:val="20"/>
          <w:szCs w:val="20"/>
          <w:highlight w:val="none"/>
        </w:rPr>
      </w:pPr>
      <w:r>
        <w:rPr>
          <w:rFonts w:ascii="宋体" w:hAnsi="宋体" w:eastAsia="宋体" w:cs="宋体"/>
          <w:position w:val="-252"/>
          <w:sz w:val="20"/>
          <w:szCs w:val="20"/>
          <w:highlight w:val="none"/>
        </w:rPr>
        <w:drawing>
          <wp:inline distT="0" distB="0" distL="0" distR="0">
            <wp:extent cx="5686425" cy="8039735"/>
            <wp:effectExtent l="0" t="0" r="9525" b="18415"/>
            <wp:docPr id="8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51.jpeg"/>
                    <pic:cNvPicPr>
                      <a:picLocks noChangeAspect="1"/>
                    </pic:cNvPicPr>
                  </pic:nvPicPr>
                  <pic:blipFill>
                    <a:blip r:embed="rId163" cstate="print"/>
                    <a:stretch>
                      <a:fillRect/>
                    </a:stretch>
                  </pic:blipFill>
                  <pic:spPr>
                    <a:xfrm>
                      <a:off x="0" y="0"/>
                      <a:ext cx="5686835" cy="8039957"/>
                    </a:xfrm>
                    <a:prstGeom prst="rect">
                      <a:avLst/>
                    </a:prstGeom>
                  </pic:spPr>
                </pic:pic>
              </a:graphicData>
            </a:graphic>
          </wp:inline>
        </w:drawing>
      </w:r>
    </w:p>
    <w:p>
      <w:pPr>
        <w:spacing w:after="0" w:line="12661" w:lineRule="exact"/>
        <w:rPr>
          <w:rFonts w:ascii="宋体" w:hAnsi="宋体" w:eastAsia="宋体" w:cs="宋体"/>
          <w:sz w:val="20"/>
          <w:szCs w:val="20"/>
          <w:highlight w:val="none"/>
        </w:rPr>
        <w:sectPr>
          <w:pgSz w:w="11910" w:h="16840"/>
          <w:pgMar w:top="1520" w:right="90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1424" w:firstLine="0"/>
        <w:jc w:val="left"/>
        <w:rPr>
          <w:rFonts w:ascii="宋体" w:hAnsi="宋体" w:eastAsia="宋体" w:cs="宋体"/>
          <w:sz w:val="28"/>
          <w:szCs w:val="28"/>
          <w:highlight w:val="none"/>
        </w:rPr>
      </w:pPr>
      <w:bookmarkStart w:id="630" w:name="_Toc25618_WPSOffice_Level1"/>
      <w:bookmarkStart w:id="631" w:name="_Toc24889_WPSOffice_Level1"/>
      <w:bookmarkStart w:id="632" w:name="_Toc22195_WPSOffice_Level1"/>
      <w:bookmarkStart w:id="633" w:name="_Toc18041_WPSOffice_Level2"/>
      <w:bookmarkStart w:id="634" w:name="_Toc21441_WPSOffice_Level1"/>
      <w:bookmarkStart w:id="635" w:name="_Toc9541_WPSOffice_Level1"/>
      <w:bookmarkStart w:id="636" w:name="_Toc30584_WPSOffice_Level2"/>
      <w:bookmarkStart w:id="637" w:name="_Toc27874_WPSOffice_Level1"/>
      <w:r>
        <w:rPr>
          <w:rFonts w:ascii="宋体" w:hAnsi="宋体" w:eastAsia="宋体" w:cs="宋体"/>
          <w:b/>
          <w:bCs/>
          <w:sz w:val="28"/>
          <w:szCs w:val="28"/>
          <w:highlight w:val="none"/>
        </w:rPr>
        <w:t>（6）灌木（造型）</w:t>
      </w:r>
      <w:bookmarkEnd w:id="630"/>
      <w:bookmarkEnd w:id="631"/>
      <w:bookmarkEnd w:id="632"/>
      <w:bookmarkEnd w:id="633"/>
      <w:bookmarkEnd w:id="634"/>
      <w:bookmarkEnd w:id="635"/>
      <w:bookmarkEnd w:id="636"/>
      <w:bookmarkEnd w:id="637"/>
    </w:p>
    <w:p>
      <w:pPr>
        <w:spacing w:before="7" w:line="240" w:lineRule="auto"/>
        <w:rPr>
          <w:rFonts w:ascii="宋体" w:hAnsi="宋体" w:eastAsia="宋体" w:cs="宋体"/>
          <w:b/>
          <w:bCs/>
          <w:sz w:val="18"/>
          <w:szCs w:val="18"/>
          <w:highlight w:val="none"/>
        </w:rPr>
      </w:pPr>
    </w:p>
    <w:p>
      <w:pPr>
        <w:spacing w:line="12745" w:lineRule="exact"/>
        <w:ind w:left="120" w:right="0" w:firstLine="0"/>
        <w:rPr>
          <w:rFonts w:ascii="宋体" w:hAnsi="宋体" w:eastAsia="宋体" w:cs="宋体"/>
          <w:sz w:val="20"/>
          <w:szCs w:val="20"/>
          <w:highlight w:val="none"/>
        </w:rPr>
      </w:pPr>
      <w:r>
        <w:rPr>
          <w:rFonts w:ascii="宋体" w:hAnsi="宋体" w:eastAsia="宋体" w:cs="宋体"/>
          <w:position w:val="-254"/>
          <w:sz w:val="20"/>
          <w:szCs w:val="20"/>
          <w:highlight w:val="none"/>
        </w:rPr>
        <w:drawing>
          <wp:inline distT="0" distB="0" distL="0" distR="0">
            <wp:extent cx="5723255" cy="8093075"/>
            <wp:effectExtent l="0" t="0" r="10795" b="3175"/>
            <wp:docPr id="8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52.jpeg"/>
                    <pic:cNvPicPr>
                      <a:picLocks noChangeAspect="1"/>
                    </pic:cNvPicPr>
                  </pic:nvPicPr>
                  <pic:blipFill>
                    <a:blip r:embed="rId164" cstate="print"/>
                    <a:stretch>
                      <a:fillRect/>
                    </a:stretch>
                  </pic:blipFill>
                  <pic:spPr>
                    <a:xfrm>
                      <a:off x="0" y="0"/>
                      <a:ext cx="5723800" cy="8093202"/>
                    </a:xfrm>
                    <a:prstGeom prst="rect">
                      <a:avLst/>
                    </a:prstGeom>
                  </pic:spPr>
                </pic:pic>
              </a:graphicData>
            </a:graphic>
          </wp:inline>
        </w:drawing>
      </w:r>
    </w:p>
    <w:p>
      <w:pPr>
        <w:spacing w:after="0" w:line="12745" w:lineRule="exact"/>
        <w:rPr>
          <w:rFonts w:ascii="宋体" w:hAnsi="宋体" w:eastAsia="宋体" w:cs="宋体"/>
          <w:sz w:val="20"/>
          <w:szCs w:val="20"/>
          <w:highlight w:val="none"/>
        </w:rPr>
        <w:sectPr>
          <w:pgSz w:w="11910" w:h="16840"/>
          <w:pgMar w:top="1520" w:right="84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1424" w:firstLine="0"/>
        <w:jc w:val="left"/>
        <w:rPr>
          <w:rFonts w:ascii="宋体" w:hAnsi="宋体" w:eastAsia="宋体" w:cs="宋体"/>
          <w:sz w:val="28"/>
          <w:szCs w:val="28"/>
          <w:highlight w:val="none"/>
        </w:rPr>
      </w:pPr>
      <w:bookmarkStart w:id="638" w:name="_Toc12335_WPSOffice_Level1"/>
      <w:bookmarkStart w:id="639" w:name="_Toc14803_WPSOffice_Level1"/>
      <w:bookmarkStart w:id="640" w:name="_Toc4794_WPSOffice_Level2"/>
      <w:bookmarkStart w:id="641" w:name="_Toc29252_WPSOffice_Level1"/>
      <w:bookmarkStart w:id="642" w:name="_Toc26722_WPSOffice_Level1"/>
      <w:bookmarkStart w:id="643" w:name="_Toc17319_WPSOffice_Level2"/>
      <w:bookmarkStart w:id="644" w:name="_Toc21095_WPSOffice_Level1"/>
      <w:bookmarkStart w:id="645" w:name="_Toc14428_WPSOffice_Level1"/>
      <w:r>
        <w:rPr>
          <w:rFonts w:ascii="宋体" w:hAnsi="宋体" w:eastAsia="宋体" w:cs="宋体"/>
          <w:b/>
          <w:bCs/>
          <w:sz w:val="28"/>
          <w:szCs w:val="28"/>
          <w:highlight w:val="none"/>
        </w:rPr>
        <w:t>（7）地被</w:t>
      </w:r>
      <w:bookmarkEnd w:id="638"/>
      <w:bookmarkEnd w:id="639"/>
      <w:bookmarkEnd w:id="640"/>
      <w:bookmarkEnd w:id="641"/>
      <w:bookmarkEnd w:id="642"/>
      <w:bookmarkEnd w:id="643"/>
      <w:bookmarkEnd w:id="644"/>
      <w:bookmarkEnd w:id="645"/>
    </w:p>
    <w:p>
      <w:pPr>
        <w:spacing w:before="7" w:line="240" w:lineRule="auto"/>
        <w:rPr>
          <w:rFonts w:ascii="宋体" w:hAnsi="宋体" w:eastAsia="宋体" w:cs="宋体"/>
          <w:b/>
          <w:bCs/>
          <w:sz w:val="18"/>
          <w:szCs w:val="18"/>
          <w:highlight w:val="none"/>
        </w:rPr>
      </w:pPr>
    </w:p>
    <w:p>
      <w:pPr>
        <w:spacing w:line="12745" w:lineRule="exact"/>
        <w:ind w:left="120" w:right="0" w:firstLine="0"/>
        <w:rPr>
          <w:rFonts w:ascii="宋体" w:hAnsi="宋体" w:eastAsia="宋体" w:cs="宋体"/>
          <w:sz w:val="20"/>
          <w:szCs w:val="20"/>
          <w:highlight w:val="none"/>
        </w:rPr>
      </w:pPr>
      <w:r>
        <w:rPr>
          <w:rFonts w:ascii="宋体" w:hAnsi="宋体" w:eastAsia="宋体" w:cs="宋体"/>
          <w:position w:val="-254"/>
          <w:sz w:val="20"/>
          <w:szCs w:val="20"/>
          <w:highlight w:val="none"/>
        </w:rPr>
        <w:drawing>
          <wp:inline distT="0" distB="0" distL="0" distR="0">
            <wp:extent cx="5723255" cy="8093075"/>
            <wp:effectExtent l="0" t="0" r="10795" b="3175"/>
            <wp:docPr id="9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3.jpeg"/>
                    <pic:cNvPicPr>
                      <a:picLocks noChangeAspect="1"/>
                    </pic:cNvPicPr>
                  </pic:nvPicPr>
                  <pic:blipFill>
                    <a:blip r:embed="rId165" cstate="print"/>
                    <a:stretch>
                      <a:fillRect/>
                    </a:stretch>
                  </pic:blipFill>
                  <pic:spPr>
                    <a:xfrm>
                      <a:off x="0" y="0"/>
                      <a:ext cx="5723800" cy="8093202"/>
                    </a:xfrm>
                    <a:prstGeom prst="rect">
                      <a:avLst/>
                    </a:prstGeom>
                  </pic:spPr>
                </pic:pic>
              </a:graphicData>
            </a:graphic>
          </wp:inline>
        </w:drawing>
      </w:r>
    </w:p>
    <w:p>
      <w:pPr>
        <w:spacing w:after="0" w:line="12745" w:lineRule="exact"/>
        <w:rPr>
          <w:rFonts w:ascii="宋体" w:hAnsi="宋体" w:eastAsia="宋体" w:cs="宋体"/>
          <w:sz w:val="20"/>
          <w:szCs w:val="20"/>
          <w:highlight w:val="none"/>
        </w:rPr>
        <w:sectPr>
          <w:pgSz w:w="11910" w:h="16840"/>
          <w:pgMar w:top="1520" w:right="84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0" w:firstLine="0"/>
        <w:jc w:val="left"/>
        <w:rPr>
          <w:rFonts w:ascii="宋体" w:hAnsi="宋体" w:eastAsia="宋体" w:cs="宋体"/>
          <w:sz w:val="28"/>
          <w:szCs w:val="28"/>
          <w:highlight w:val="none"/>
        </w:rPr>
      </w:pPr>
      <w:bookmarkStart w:id="646" w:name="_Toc4750_WPSOffice_Level1"/>
      <w:bookmarkStart w:id="647" w:name="_Toc2501_WPSOffice_Level1"/>
      <w:bookmarkStart w:id="648" w:name="_Toc25193_WPSOffice_Level1"/>
      <w:bookmarkStart w:id="649" w:name="_Toc17007_WPSOffice_Level1"/>
      <w:bookmarkStart w:id="650" w:name="_Toc29559_WPSOffice_Level2"/>
      <w:bookmarkStart w:id="651" w:name="_Toc11170_WPSOffice_Level2"/>
      <w:bookmarkStart w:id="652" w:name="_Toc24663_WPSOffice_Level1"/>
      <w:bookmarkStart w:id="653" w:name="_Toc21047_WPSOffice_Level1"/>
      <w:r>
        <w:rPr>
          <w:rFonts w:ascii="宋体" w:hAnsi="宋体" w:eastAsia="宋体" w:cs="宋体"/>
          <w:b/>
          <w:bCs/>
          <w:sz w:val="28"/>
          <w:szCs w:val="28"/>
          <w:highlight w:val="none"/>
        </w:rPr>
        <w:t>（8）竹类、藤本</w:t>
      </w:r>
      <w:bookmarkEnd w:id="646"/>
      <w:bookmarkEnd w:id="647"/>
      <w:bookmarkEnd w:id="648"/>
      <w:bookmarkEnd w:id="649"/>
      <w:bookmarkEnd w:id="650"/>
      <w:bookmarkEnd w:id="651"/>
      <w:bookmarkEnd w:id="652"/>
      <w:bookmarkEnd w:id="653"/>
    </w:p>
    <w:p>
      <w:pPr>
        <w:spacing w:before="11" w:line="240" w:lineRule="auto"/>
        <w:rPr>
          <w:rFonts w:ascii="宋体" w:hAnsi="宋体" w:eastAsia="宋体" w:cs="宋体"/>
          <w:b/>
          <w:bCs/>
          <w:sz w:val="15"/>
          <w:szCs w:val="15"/>
          <w:highlight w:val="none"/>
        </w:rPr>
      </w:pPr>
    </w:p>
    <w:p>
      <w:pPr>
        <w:spacing w:line="12519" w:lineRule="exact"/>
        <w:ind w:left="120" w:right="0" w:firstLine="0"/>
        <w:rPr>
          <w:rFonts w:ascii="宋体" w:hAnsi="宋体" w:eastAsia="宋体" w:cs="宋体"/>
          <w:sz w:val="20"/>
          <w:szCs w:val="20"/>
          <w:highlight w:val="none"/>
        </w:rPr>
      </w:pPr>
      <w:r>
        <w:rPr>
          <w:rFonts w:ascii="宋体" w:hAnsi="宋体" w:eastAsia="宋体" w:cs="宋体"/>
          <w:position w:val="-249"/>
          <w:sz w:val="20"/>
          <w:szCs w:val="20"/>
          <w:highlight w:val="none"/>
        </w:rPr>
        <w:drawing>
          <wp:inline distT="0" distB="0" distL="0" distR="0">
            <wp:extent cx="5622925" cy="7949565"/>
            <wp:effectExtent l="0" t="0" r="15875" b="13335"/>
            <wp:docPr id="9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54.jpeg"/>
                    <pic:cNvPicPr>
                      <a:picLocks noChangeAspect="1"/>
                    </pic:cNvPicPr>
                  </pic:nvPicPr>
                  <pic:blipFill>
                    <a:blip r:embed="rId166" cstate="print"/>
                    <a:stretch>
                      <a:fillRect/>
                    </a:stretch>
                  </pic:blipFill>
                  <pic:spPr>
                    <a:xfrm>
                      <a:off x="0" y="0"/>
                      <a:ext cx="5623321" cy="7949850"/>
                    </a:xfrm>
                    <a:prstGeom prst="rect">
                      <a:avLst/>
                    </a:prstGeom>
                  </pic:spPr>
                </pic:pic>
              </a:graphicData>
            </a:graphic>
          </wp:inline>
        </w:drawing>
      </w:r>
    </w:p>
    <w:p>
      <w:pPr>
        <w:spacing w:after="0" w:line="12519" w:lineRule="exact"/>
        <w:rPr>
          <w:rFonts w:ascii="宋体" w:hAnsi="宋体" w:eastAsia="宋体" w:cs="宋体"/>
          <w:sz w:val="20"/>
          <w:szCs w:val="20"/>
          <w:highlight w:val="none"/>
        </w:rPr>
        <w:sectPr>
          <w:pgSz w:w="11910" w:h="16840"/>
          <w:pgMar w:top="1520" w:right="1020" w:bottom="1180" w:left="1680" w:header="0" w:footer="996" w:gutter="0"/>
          <w:pgBorders>
            <w:top w:val="none" w:sz="0" w:space="0"/>
            <w:left w:val="none" w:sz="0" w:space="0"/>
            <w:bottom w:val="none" w:sz="0" w:space="0"/>
            <w:right w:val="none" w:sz="0" w:space="0"/>
          </w:pgBorders>
          <w:pgNumType w:fmt="decimal"/>
          <w:cols w:space="720" w:num="1"/>
        </w:sectPr>
      </w:pPr>
    </w:p>
    <w:p>
      <w:pPr>
        <w:spacing w:before="0" w:line="355" w:lineRule="exact"/>
        <w:ind w:left="120" w:right="0" w:firstLine="0"/>
        <w:jc w:val="left"/>
        <w:rPr>
          <w:rFonts w:ascii="宋体" w:hAnsi="宋体" w:eastAsia="宋体" w:cs="宋体"/>
          <w:sz w:val="28"/>
          <w:szCs w:val="28"/>
          <w:highlight w:val="none"/>
        </w:rPr>
      </w:pPr>
      <w:bookmarkStart w:id="654" w:name="_Toc23265_WPSOffice_Level2"/>
      <w:bookmarkStart w:id="655" w:name="_Toc8051_WPSOffice_Level1"/>
      <w:bookmarkStart w:id="656" w:name="_Toc27030_WPSOffice_Level1"/>
      <w:bookmarkStart w:id="657" w:name="_Toc18279_WPSOffice_Level1"/>
      <w:bookmarkStart w:id="658" w:name="_Toc20143_WPSOffice_Level1"/>
      <w:bookmarkStart w:id="659" w:name="_Toc11529_WPSOffice_Level2"/>
      <w:bookmarkStart w:id="660" w:name="_Toc10503_WPSOffice_Level1"/>
      <w:bookmarkStart w:id="661" w:name="_Toc30893_WPSOffice_Level1"/>
      <w:r>
        <w:rPr>
          <w:rFonts w:ascii="宋体" w:hAnsi="宋体" w:eastAsia="宋体" w:cs="宋体"/>
          <w:b/>
          <w:bCs/>
          <w:sz w:val="28"/>
          <w:szCs w:val="28"/>
          <w:highlight w:val="none"/>
        </w:rPr>
        <w:t>（9）草皮（卷式、件式）</w:t>
      </w:r>
      <w:bookmarkEnd w:id="654"/>
      <w:bookmarkEnd w:id="655"/>
      <w:bookmarkEnd w:id="656"/>
      <w:bookmarkEnd w:id="657"/>
      <w:bookmarkEnd w:id="658"/>
      <w:bookmarkEnd w:id="659"/>
      <w:bookmarkEnd w:id="660"/>
      <w:bookmarkEnd w:id="661"/>
    </w:p>
    <w:p>
      <w:pPr>
        <w:spacing w:before="0" w:line="240" w:lineRule="auto"/>
        <w:rPr>
          <w:rFonts w:ascii="宋体" w:hAnsi="宋体" w:eastAsia="宋体" w:cs="宋体"/>
          <w:b/>
          <w:bCs/>
          <w:sz w:val="20"/>
          <w:szCs w:val="20"/>
          <w:highlight w:val="none"/>
        </w:rPr>
      </w:pPr>
    </w:p>
    <w:p>
      <w:pPr>
        <w:spacing w:before="12" w:line="240" w:lineRule="auto"/>
        <w:rPr>
          <w:rFonts w:ascii="宋体" w:hAnsi="宋体" w:eastAsia="宋体" w:cs="宋体"/>
          <w:b/>
          <w:bCs/>
          <w:sz w:val="16"/>
          <w:szCs w:val="16"/>
          <w:highlight w:val="none"/>
        </w:rPr>
      </w:pPr>
    </w:p>
    <w:p>
      <w:pPr>
        <w:tabs>
          <w:tab w:val="left" w:pos="7228"/>
        </w:tabs>
        <w:bidi w:val="0"/>
        <w:jc w:val="left"/>
        <w:rPr>
          <w:rFonts w:hint="default"/>
          <w:highlight w:val="none"/>
          <w:lang w:val="en-US" w:eastAsia="zh-CN"/>
        </w:rPr>
      </w:pPr>
      <w:r>
        <w:rPr>
          <w:rFonts w:ascii="宋体" w:hAnsi="宋体" w:eastAsia="宋体" w:cs="宋体"/>
          <w:position w:val="-245"/>
          <w:sz w:val="20"/>
          <w:szCs w:val="20"/>
          <w:highlight w:val="none"/>
        </w:rPr>
        <w:drawing>
          <wp:inline distT="0" distB="0" distL="0" distR="0">
            <wp:extent cx="5515610" cy="7797800"/>
            <wp:effectExtent l="0" t="0" r="8890" b="12700"/>
            <wp:docPr id="9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5.jpeg"/>
                    <pic:cNvPicPr>
                      <a:picLocks noChangeAspect="1"/>
                    </pic:cNvPicPr>
                  </pic:nvPicPr>
                  <pic:blipFill>
                    <a:blip r:embed="rId167" cstate="print"/>
                    <a:stretch>
                      <a:fillRect/>
                    </a:stretch>
                  </pic:blipFill>
                  <pic:spPr>
                    <a:xfrm>
                      <a:off x="0" y="0"/>
                      <a:ext cx="5515729" cy="7798308"/>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Clarendon BT">
    <w:altName w:val="Segoe Print"/>
    <w:panose1 w:val="02040704040505020204"/>
    <w:charset w:val="00"/>
    <w:family w:val="roman"/>
    <w:pitch w:val="default"/>
    <w:sig w:usb0="00000000" w:usb1="00000000" w:usb2="00000000" w:usb3="00000000" w:csb0="00000011" w:csb1="00000000"/>
  </w:font>
  <w:font w:name="仿宋">
    <w:panose1 w:val="02010609060101010101"/>
    <w:charset w:val="86"/>
    <w:family w:val="auto"/>
    <w:pitch w:val="default"/>
    <w:sig w:usb0="800002BF" w:usb1="38CF7CFA" w:usb2="00000016" w:usb3="00000000" w:csb0="00040001" w:csb1="00000000"/>
  </w:font>
  <w:font w:name="MS UI Gothic">
    <w:panose1 w:val="020B0600070205080204"/>
    <w:charset w:val="80"/>
    <w:family w:val="swiss"/>
    <w:pitch w:val="default"/>
    <w:sig w:usb0="E00002FF" w:usb1="6AC7FDFB" w:usb2="08000012" w:usb3="00000000" w:csb0="4002009F" w:csb1="DFD70000"/>
  </w:font>
  <w:font w:name="Microsoft YaHei UI">
    <w:panose1 w:val="020B0503020204020204"/>
    <w:charset w:val="86"/>
    <w:family w:val="swiss"/>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424"/>
      </w:tabs>
      <w:spacing w:line="182" w:lineRule="auto"/>
      <w:ind w:left="155"/>
      <w:rPr>
        <w:rFonts w:ascii="Arial" w:hAnsi="Arial" w:eastAsia="Arial" w:cs="Arial"/>
        <w:sz w:val="19"/>
        <w:szCs w:val="19"/>
      </w:rPr>
    </w:pPr>
    <w:r>
      <w:rPr>
        <w:sz w:val="19"/>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H7t3o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pCiWYKOzr9+H76+fv06xuBDgC11s/gt7HwDN0702HRg95DGefu&#10;KqfijYkI7ID6eIFXdIHwGDSdTKc5TBy24YH82VO4dT68F0aRKBTUYX8JVnZY+9C7Di6xmjarRsq0&#10;Q6lJW9Drq7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H7t3oVAgAAFQQAAA4AAAAAAAAA&#10;AQAgAAAAHwEAAGRycy9lMm9Eb2MueG1sUEsFBgAAAAAGAAYAWQEAAKY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Arial" w:hAnsi="Arial" w:eastAsia="宋体" w:cs="Arial"/>
        <w:sz w:val="19"/>
        <w:szCs w:val="19"/>
        <w:lang w:eastAsia="zh-CN"/>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Fmoy4c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ON7Us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23</w:t>
                    </w:r>
                    <w:r>
                      <w:rPr>
                        <w:rFonts w:hint="eastAsia"/>
                        <w:lang w:eastAsia="zh-CN"/>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BliyuwEwIAABcEAAAOAAAAAAAAAAEA&#10;IAAAAB8BAABkcnMvZTJvRG9jLnhtbFBLBQYAAAAABgAGAFkBAACk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25</w:t>
                    </w:r>
                    <w:r>
                      <w:rPr>
                        <w:rFonts w:hint="eastAsia"/>
                        <w:lang w:eastAsia="zh-CN"/>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28</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mUn5zhQCAAAXBAAADgAAAAAAAAAB&#10;ACAAAAAfAQAAZHJzL2Uyb0RvYy54bWxQSwUGAAAAAAYABgBZAQAApQU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28</w:t>
                    </w:r>
                    <w:r>
                      <w:rPr>
                        <w:rFonts w:hint="eastAsia"/>
                        <w:lang w:eastAsia="zh-CN"/>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L1Z1IV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PL1Z1I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38</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UaIKA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38</w:t>
                    </w:r>
                    <w:r>
                      <w:rPr>
                        <w:rFonts w:hint="eastAsia"/>
                        <w:lang w:eastAsia="zh-CN"/>
                      </w:rP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1BwcEwIAABcEAAAOAAAAAAAAAAEA&#10;IAAAAB8BAABkcnMvZTJvRG9jLnhtbFBLBQYAAAAABgAGAFkBAACk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18"/>
        <w:szCs w:val="18"/>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Av9QMWAgAAFw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QL/UD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w:t>
                    </w:r>
                    <w:r>
                      <w:rPr>
                        <w:rFonts w:hint="eastAsia"/>
                        <w:lang w:eastAsia="zh-CN"/>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y4MYU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0/LgxhQCAAAXBAAADgAAAAAAAAAB&#10;ACAAAAAfAQAAZHJzL2Uyb0RvYy54bWxQSwUGAAAAAAYABgBZAQAApQU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8wMrgV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8wMrg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36</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NTIJUVAgAAFQQAAA4AAAAAAAAA&#10;AQAgAAAAHwEAAGRycy9lMm9Eb2MueG1sUEsFBgAAAAAGAAYAWQEAAKY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MrCQW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EjKwk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e1l0UW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XtZdF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50</w:t>
                    </w:r>
                    <w:r>
                      <w:rPr>
                        <w:rFonts w:hint="eastAsia"/>
                        <w:lang w:eastAsia="zh-CN"/>
                      </w:rP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wJCdkWAgAAFw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8CQnZ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60</w:t>
                    </w:r>
                    <w:r>
                      <w:rPr>
                        <w:rFonts w:hint="eastAsia"/>
                        <w:lang w:eastAsia="zh-CN"/>
                      </w:rP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18"/>
        <w:szCs w:val="18"/>
      </w:rP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RueEW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HUbnh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54</w:t>
                    </w:r>
                    <w:r>
                      <w:rPr>
                        <w:rFonts w:hint="eastAsia"/>
                        <w:lang w:eastAsia="zh-CN"/>
                      </w:rP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qeUb8V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AqeUb8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60</w:t>
                    </w:r>
                    <w:r>
                      <w:rPr>
                        <w:rFonts w:hint="eastAsia"/>
                        <w:lang w:eastAsia="zh-CN"/>
                      </w:rP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izyMWAgAAFwQAAA4AAABkcnMvZTJvRG9jLnhtbK1Ty47TMBTdI/EP&#10;lvc0aRGjUj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hIs8j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70</w:t>
                    </w:r>
                    <w:r>
                      <w:rPr>
                        <w:rFonts w:hint="eastAsia"/>
                        <w:lang w:eastAsia="zh-CN"/>
                      </w:rP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OfloXAgAAFw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uE5+WhcCAAAXBAAADgAAAAAA&#10;AAABACAAAAAfAQAAZHJzL2Uyb0RvYy54bWxQSwUGAAAAAAYABgBZAQAAqAU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L26cWAgAAFw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Ay9un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62</w:t>
                    </w:r>
                    <w:r>
                      <w:rPr>
                        <w:rFonts w:hint="eastAsia"/>
                        <w:lang w:eastAsia="zh-CN"/>
                      </w:rP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3RTsW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rd0U7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70</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424"/>
      </w:tabs>
      <w:spacing w:line="182" w:lineRule="auto"/>
      <w:ind w:left="155"/>
      <w:rPr>
        <w:rFonts w:ascii="Arial" w:hAnsi="Arial" w:eastAsia="Arial" w:cs="Arial"/>
        <w:sz w:val="19"/>
        <w:szCs w:val="19"/>
      </w:rPr>
    </w:pPr>
    <w:r>
      <w:rPr>
        <w:sz w:val="19"/>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cysYV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ucysY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ascii="Arial" w:hAnsi="Arial" w:eastAsia="宋体" w:cs="Arial"/>
        <w:sz w:val="19"/>
        <w:szCs w:val="19"/>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424"/>
      </w:tabs>
      <w:spacing w:line="182" w:lineRule="auto"/>
      <w:ind w:left="155"/>
      <w:rPr>
        <w:rFonts w:ascii="Arial" w:hAnsi="Arial" w:eastAsia="Arial" w:cs="Arial"/>
        <w:sz w:val="19"/>
        <w:szCs w:val="19"/>
      </w:rPr>
    </w:pPr>
    <w:r>
      <w:rPr>
        <w:sz w:val="19"/>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4AVXYVAgAAFQ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mRDOFHZ2+fzv9+HX6+ZVAB4Ba62fw21h4hu6t6bDoQe+hjHN3&#10;lVPxxkQEdkB9vMArukB4DJpOptMcJg7b8ED+7DHcOh/eCaNIFArqsL8EKzusfehdB5dYTZtVI2Xa&#10;odSkLej11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4AVXYVAgAAFQ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ascii="Arial" w:hAnsi="Arial" w:eastAsia="宋体" w:cs="Arial"/>
        <w:sz w:val="19"/>
        <w:szCs w:val="19"/>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2" w:lineRule="auto"/>
      <w:ind w:left="155"/>
      <w:rPr>
        <w:rFonts w:ascii="Arial" w:hAnsi="Arial" w:eastAsia="Arial" w:cs="Arial"/>
        <w:sz w:val="19"/>
        <w:szCs w:val="19"/>
      </w:rPr>
    </w:pPr>
    <w:r>
      <w:rPr>
        <w:sz w:val="19"/>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3" name="文本框 1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AgVFoVAgAAFwQAAA4AAABkcnMvZTJvRG9jLnhtbK1Ty47TMBTdI/EP&#10;lvc0aUc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s0VJZopLOn0/dvpx6/Tz68kKgFRa/0MnhsL39C9NR3cB72HMk7e&#10;VU7FGzMR2AH28QKw6ALhMWg6mU5zmDhswwP5s8dw63x4J4wiUSiowwYTsOyw9qF3HVxiNW1WjZRp&#10;i1KTtqDXV6/z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BAgVFo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7" w:lineRule="auto"/>
      <w:ind w:left="172"/>
      <w:rPr>
        <w:rFonts w:ascii="Arial" w:hAnsi="Arial" w:eastAsia="Arial" w:cs="Arial"/>
        <w:sz w:val="19"/>
        <w:szCs w:val="19"/>
      </w:rPr>
    </w:pPr>
    <w:r>
      <w:rPr>
        <w:sz w:val="19"/>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MZbzsVAgAAFw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MZbzs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21</w:t>
                    </w:r>
                    <w:r>
                      <w:rPr>
                        <w:rFonts w:hint="eastAsia"/>
                        <w:lang w:eastAsia="zh-CN"/>
                      </w:rPr>
                      <w:fldChar w:fldCharType="end"/>
                    </w:r>
                  </w:p>
                </w:txbxContent>
              </v:textbox>
            </v:shape>
          </w:pict>
        </mc:Fallback>
      </mc:AlternateContent>
    </w:r>
    <w:r>
      <w:rPr>
        <w:rFonts w:ascii="Arial" w:hAnsi="Arial" w:eastAsia="Arial" w:cs="Arial"/>
        <w:spacing w:val="-16"/>
        <w:sz w:val="19"/>
        <w:szCs w:val="19"/>
      </w:rPr>
      <w:t>30</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il8acVAgAAFwQAAA4AAABkcnMvZTJvRG9jLnhtbK1Ty47TMBTdI/EP&#10;lvc0adE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s0VJZopLOn0/dvpx6/Tz68kKgFRa/0MnhsL39C9NR3cB72HMk7e&#10;VU7FGzMR2AH28QKw6ALhMWg6mU5zmDhswwP5s8dw63x4J4wiUSiowwYTsOyw9qF3HVxiNW1WjZRp&#10;i1KTtqDXr6/y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il8ac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bvUU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0" w:after="0" w:line="14" w:lineRule="auto"/>
      <w:rPr>
        <w:sz w:val="20"/>
        <w:szCs w:val="20"/>
      </w:rPr>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UVRsV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DIUVRs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spacing w:after="120"/>
      <w:jc w:val="center"/>
      <w:rPr>
        <w:rFonts w:hint="eastAsia" w:ascii="仿宋_GB2312" w:eastAsia="仿宋_GB2312"/>
      </w:rPr>
    </w:pPr>
  </w:p>
  <w:p>
    <w:pPr>
      <w:pStyle w:val="10"/>
      <w:pBdr>
        <w:bottom w:val="none" w:color="auto" w:sz="0" w:space="1"/>
      </w:pBdr>
      <w:spacing w:after="120"/>
      <w:jc w:val="center"/>
      <w:rPr>
        <w:rFonts w:hint="eastAsia" w:ascii="仿宋_GB2312" w:eastAsia="仿宋_GB2312"/>
      </w:rPr>
    </w:pPr>
  </w:p>
  <w:p>
    <w:pPr>
      <w:pStyle w:val="10"/>
      <w:pBdr>
        <w:bottom w:val="single" w:color="auto" w:sz="4" w:space="1"/>
      </w:pBdr>
      <w:spacing w:after="120"/>
      <w:jc w:val="center"/>
    </w:pPr>
    <w:r>
      <w:rPr>
        <w:rFonts w:hint="eastAsia" w:ascii="仿宋_GB2312" w:eastAsia="仿宋_GB2312"/>
      </w:rPr>
      <w:t>安居“好房子”项目</w:t>
    </w:r>
    <w:r>
      <w:rPr>
        <w:rFonts w:hint="eastAsia" w:ascii="仿宋_GB2312"/>
        <w:lang w:val="en-US" w:eastAsia="zh-CN"/>
      </w:rPr>
      <w:t>绿化苗木选用及种植技术</w:t>
    </w:r>
    <w:r>
      <w:rPr>
        <w:rFonts w:hint="eastAsia" w:ascii="仿宋_GB2312" w:eastAsia="仿宋_GB2312"/>
      </w:rPr>
      <w:t>指引</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C51D085"/>
    <w:multiLevelType w:val="singleLevel"/>
    <w:tmpl w:val="BC51D085"/>
    <w:lvl w:ilvl="0" w:tentative="0">
      <w:start w:val="1"/>
      <w:numFmt w:val="decimal"/>
      <w:suff w:val="nothing"/>
      <w:lvlText w:val="（%1）"/>
      <w:lvlJc w:val="left"/>
      <w:pPr>
        <w:ind w:left="-120"/>
      </w:pPr>
    </w:lvl>
  </w:abstractNum>
  <w:abstractNum w:abstractNumId="1">
    <w:nsid w:val="BF67EDA8"/>
    <w:multiLevelType w:val="singleLevel"/>
    <w:tmpl w:val="BF67EDA8"/>
    <w:lvl w:ilvl="0" w:tentative="0">
      <w:start w:val="9"/>
      <w:numFmt w:val="decimal"/>
      <w:suff w:val="nothing"/>
      <w:lvlText w:val="（%1）"/>
      <w:lvlJc w:val="left"/>
    </w:lvl>
  </w:abstractNum>
  <w:abstractNum w:abstractNumId="2">
    <w:nsid w:val="C024DEA4"/>
    <w:multiLevelType w:val="singleLevel"/>
    <w:tmpl w:val="C024DEA4"/>
    <w:lvl w:ilvl="0" w:tentative="0">
      <w:start w:val="2"/>
      <w:numFmt w:val="decimal"/>
      <w:suff w:val="nothing"/>
      <w:lvlText w:val="（%1）"/>
      <w:lvlJc w:val="left"/>
      <w:pPr>
        <w:ind w:left="41"/>
      </w:pPr>
    </w:lvl>
  </w:abstractNum>
  <w:abstractNum w:abstractNumId="3">
    <w:nsid w:val="1953BEB7"/>
    <w:multiLevelType w:val="singleLevel"/>
    <w:tmpl w:val="1953BEB7"/>
    <w:lvl w:ilvl="0" w:tentative="0">
      <w:start w:val="3"/>
      <w:numFmt w:val="chineseCounting"/>
      <w:suff w:val="nothing"/>
      <w:lvlText w:val="（%1）"/>
      <w:lvlJc w:val="left"/>
      <w:rPr>
        <w:rFonts w:hint="eastAsia"/>
      </w:rPr>
    </w:lvl>
  </w:abstractNum>
  <w:abstractNum w:abstractNumId="4">
    <w:nsid w:val="20FCBEFA"/>
    <w:multiLevelType w:val="singleLevel"/>
    <w:tmpl w:val="20FCBEFA"/>
    <w:lvl w:ilvl="0" w:tentative="0">
      <w:start w:val="1"/>
      <w:numFmt w:val="decimal"/>
      <w:lvlText w:val="(%1)"/>
      <w:lvlJc w:val="left"/>
      <w:pPr>
        <w:ind w:left="425" w:hanging="425"/>
      </w:pPr>
      <w:rPr>
        <w:rFonts w:hint="default"/>
      </w:rPr>
    </w:lvl>
  </w:abstractNum>
  <w:abstractNum w:abstractNumId="5">
    <w:nsid w:val="50DD02B4"/>
    <w:multiLevelType w:val="multilevel"/>
    <w:tmpl w:val="50DD02B4"/>
    <w:lvl w:ilvl="0" w:tentative="0">
      <w:start w:val="1"/>
      <w:numFmt w:val="decimal"/>
      <w:lvlText w:val="(%1)"/>
      <w:lvlJc w:val="left"/>
      <w:pPr>
        <w:ind w:left="986" w:hanging="420"/>
      </w:pPr>
      <w:rPr>
        <w:rFonts w:hint="eastAsia"/>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
    <w:nsid w:val="6A32B438"/>
    <w:multiLevelType w:val="singleLevel"/>
    <w:tmpl w:val="6A32B438"/>
    <w:lvl w:ilvl="0" w:tentative="0">
      <w:start w:val="1"/>
      <w:numFmt w:val="decimal"/>
      <w:suff w:val="nothing"/>
      <w:lvlText w:val="（%1）"/>
      <w:lvlJc w:val="left"/>
      <w:pPr>
        <w:ind w:left="-120"/>
      </w:pPr>
    </w:lvl>
  </w:abstractNum>
  <w:abstractNum w:abstractNumId="7">
    <w:nsid w:val="781DF716"/>
    <w:multiLevelType w:val="singleLevel"/>
    <w:tmpl w:val="781DF716"/>
    <w:lvl w:ilvl="0" w:tentative="0">
      <w:start w:val="1"/>
      <w:numFmt w:val="decimal"/>
      <w:suff w:val="nothing"/>
      <w:lvlText w:val="（%1）"/>
      <w:lvlJc w:val="left"/>
    </w:lvl>
  </w:abstractNum>
  <w:num w:numId="1">
    <w:abstractNumId w:val="4"/>
  </w:num>
  <w:num w:numId="2">
    <w:abstractNumId w:val="1"/>
  </w:num>
  <w:num w:numId="3">
    <w:abstractNumId w:val="0"/>
  </w:num>
  <w:num w:numId="4">
    <w:abstractNumId w:val="7"/>
  </w:num>
  <w:num w:numId="5">
    <w:abstractNumId w:val="3"/>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FhYmYwNjhkNjhhZDljNWIzNWJmMjk2YjFlYWQ5YTUifQ=="/>
    <w:docVar w:name="KSO_WPS_MARK_KEY" w:val="e3883eac-b658-4118-b7c9-3b2704e8c4a1"/>
  </w:docVars>
  <w:rsids>
    <w:rsidRoot w:val="00172A27"/>
    <w:rsid w:val="007448BB"/>
    <w:rsid w:val="01D71894"/>
    <w:rsid w:val="02AF4326"/>
    <w:rsid w:val="02F71C1E"/>
    <w:rsid w:val="044F03D0"/>
    <w:rsid w:val="047528F5"/>
    <w:rsid w:val="04C76A74"/>
    <w:rsid w:val="04E31443"/>
    <w:rsid w:val="04F37017"/>
    <w:rsid w:val="05935EF8"/>
    <w:rsid w:val="083B4D2B"/>
    <w:rsid w:val="083D6C0F"/>
    <w:rsid w:val="085F515E"/>
    <w:rsid w:val="08DA0838"/>
    <w:rsid w:val="09387694"/>
    <w:rsid w:val="0CB45570"/>
    <w:rsid w:val="0D90466E"/>
    <w:rsid w:val="0F571BA3"/>
    <w:rsid w:val="10052D24"/>
    <w:rsid w:val="106706D6"/>
    <w:rsid w:val="10904B08"/>
    <w:rsid w:val="122D0B62"/>
    <w:rsid w:val="122E60E2"/>
    <w:rsid w:val="12A449DB"/>
    <w:rsid w:val="133C7F8F"/>
    <w:rsid w:val="162864E3"/>
    <w:rsid w:val="16D41F85"/>
    <w:rsid w:val="18F655FC"/>
    <w:rsid w:val="19E502A1"/>
    <w:rsid w:val="1AAC1C1B"/>
    <w:rsid w:val="1B830A8B"/>
    <w:rsid w:val="1C583CD3"/>
    <w:rsid w:val="1CA040E7"/>
    <w:rsid w:val="1CAA5672"/>
    <w:rsid w:val="1D0D25E9"/>
    <w:rsid w:val="1D1E5A33"/>
    <w:rsid w:val="1D423008"/>
    <w:rsid w:val="1D722EB8"/>
    <w:rsid w:val="1E9F29B5"/>
    <w:rsid w:val="207F10FB"/>
    <w:rsid w:val="208236D0"/>
    <w:rsid w:val="21023A98"/>
    <w:rsid w:val="21832F8D"/>
    <w:rsid w:val="218439D7"/>
    <w:rsid w:val="24593C0E"/>
    <w:rsid w:val="24641553"/>
    <w:rsid w:val="26022523"/>
    <w:rsid w:val="264B7585"/>
    <w:rsid w:val="26C31913"/>
    <w:rsid w:val="26E77B23"/>
    <w:rsid w:val="270E6D0D"/>
    <w:rsid w:val="277E2E7B"/>
    <w:rsid w:val="27C56DC0"/>
    <w:rsid w:val="290B42AD"/>
    <w:rsid w:val="292F5F4B"/>
    <w:rsid w:val="29C0067C"/>
    <w:rsid w:val="2AFE43AE"/>
    <w:rsid w:val="2B663D92"/>
    <w:rsid w:val="2B71285D"/>
    <w:rsid w:val="2CD40AA6"/>
    <w:rsid w:val="2FC06411"/>
    <w:rsid w:val="301B057D"/>
    <w:rsid w:val="31D71C47"/>
    <w:rsid w:val="31ED68C9"/>
    <w:rsid w:val="333C0ADA"/>
    <w:rsid w:val="34AC6F89"/>
    <w:rsid w:val="373F7AF3"/>
    <w:rsid w:val="37E92762"/>
    <w:rsid w:val="3A2273FB"/>
    <w:rsid w:val="3BB3491A"/>
    <w:rsid w:val="3CFD5085"/>
    <w:rsid w:val="3D14141B"/>
    <w:rsid w:val="3D332F91"/>
    <w:rsid w:val="3D446018"/>
    <w:rsid w:val="3D677CEC"/>
    <w:rsid w:val="3E34245A"/>
    <w:rsid w:val="3FAC1731"/>
    <w:rsid w:val="409D5306"/>
    <w:rsid w:val="41837FB1"/>
    <w:rsid w:val="41AF5C1E"/>
    <w:rsid w:val="43E547EA"/>
    <w:rsid w:val="440129E5"/>
    <w:rsid w:val="44516AA5"/>
    <w:rsid w:val="452A61E7"/>
    <w:rsid w:val="467B6C60"/>
    <w:rsid w:val="46925427"/>
    <w:rsid w:val="46A361D9"/>
    <w:rsid w:val="494C297D"/>
    <w:rsid w:val="4A516E85"/>
    <w:rsid w:val="4A585C27"/>
    <w:rsid w:val="4B0E5276"/>
    <w:rsid w:val="4B8A36C6"/>
    <w:rsid w:val="4C4E680E"/>
    <w:rsid w:val="4DB1719D"/>
    <w:rsid w:val="4DB2690D"/>
    <w:rsid w:val="4DDA7BF5"/>
    <w:rsid w:val="4EFF2899"/>
    <w:rsid w:val="4F074C64"/>
    <w:rsid w:val="50506A4E"/>
    <w:rsid w:val="50AE7380"/>
    <w:rsid w:val="51CC43D3"/>
    <w:rsid w:val="524D67DC"/>
    <w:rsid w:val="52EC3842"/>
    <w:rsid w:val="557F47E8"/>
    <w:rsid w:val="56636E8D"/>
    <w:rsid w:val="573B4EF4"/>
    <w:rsid w:val="57EF553B"/>
    <w:rsid w:val="5B455C28"/>
    <w:rsid w:val="5B751A30"/>
    <w:rsid w:val="5C8C62C9"/>
    <w:rsid w:val="5DF15979"/>
    <w:rsid w:val="5EF15D88"/>
    <w:rsid w:val="5F4305E3"/>
    <w:rsid w:val="600A4A03"/>
    <w:rsid w:val="608C1188"/>
    <w:rsid w:val="612C4355"/>
    <w:rsid w:val="615F16B7"/>
    <w:rsid w:val="620644AD"/>
    <w:rsid w:val="62A2346B"/>
    <w:rsid w:val="66DF6F66"/>
    <w:rsid w:val="66F6419F"/>
    <w:rsid w:val="67253A48"/>
    <w:rsid w:val="672B743E"/>
    <w:rsid w:val="67497D47"/>
    <w:rsid w:val="67B900C0"/>
    <w:rsid w:val="67E82DD3"/>
    <w:rsid w:val="68CE3D96"/>
    <w:rsid w:val="68E46C34"/>
    <w:rsid w:val="6AE94673"/>
    <w:rsid w:val="6CD44A2C"/>
    <w:rsid w:val="6EAF155F"/>
    <w:rsid w:val="717A068A"/>
    <w:rsid w:val="71AF0E93"/>
    <w:rsid w:val="733C5881"/>
    <w:rsid w:val="737D7FB7"/>
    <w:rsid w:val="74403758"/>
    <w:rsid w:val="75DB057A"/>
    <w:rsid w:val="764D57D3"/>
    <w:rsid w:val="773B2688"/>
    <w:rsid w:val="773E64E1"/>
    <w:rsid w:val="77C1120D"/>
    <w:rsid w:val="78F24B35"/>
    <w:rsid w:val="79A57AD6"/>
    <w:rsid w:val="79EF3694"/>
    <w:rsid w:val="7AE62728"/>
    <w:rsid w:val="7B4B15F0"/>
    <w:rsid w:val="7C1E1958"/>
    <w:rsid w:val="7C4647CF"/>
    <w:rsid w:val="7CDE3236"/>
    <w:rsid w:val="7D732998"/>
    <w:rsid w:val="7DD4083C"/>
    <w:rsid w:val="7EED77C4"/>
    <w:rsid w:val="7F6D7846"/>
    <w:rsid w:val="7FDB19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eastAsia="仿宋_GB2312" w:asciiTheme="minorAscii" w:hAnsiTheme="minorAscii" w:cstheme="minorBidi"/>
      <w:kern w:val="2"/>
      <w:sz w:val="32"/>
      <w:szCs w:val="24"/>
      <w:lang w:val="en-US" w:eastAsia="zh-CN" w:bidi="ar-SA"/>
    </w:rPr>
  </w:style>
  <w:style w:type="paragraph" w:styleId="3">
    <w:name w:val="heading 1"/>
    <w:basedOn w:val="1"/>
    <w:next w:val="1"/>
    <w:link w:val="19"/>
    <w:qFormat/>
    <w:uiPriority w:val="0"/>
    <w:pPr>
      <w:keepNext/>
      <w:keepLines/>
      <w:spacing w:before="100" w:beforeLines="0" w:beforeAutospacing="0" w:after="90" w:afterLines="0" w:afterAutospacing="0" w:line="360" w:lineRule="auto"/>
      <w:outlineLvl w:val="0"/>
    </w:pPr>
    <w:rPr>
      <w:rFonts w:eastAsia="黑体"/>
      <w:b/>
      <w:kern w:val="44"/>
      <w:sz w:val="44"/>
    </w:rPr>
  </w:style>
  <w:style w:type="paragraph" w:styleId="4">
    <w:name w:val="heading 2"/>
    <w:basedOn w:val="1"/>
    <w:next w:val="1"/>
    <w:link w:val="23"/>
    <w:unhideWhenUsed/>
    <w:qFormat/>
    <w:uiPriority w:val="0"/>
    <w:pPr>
      <w:keepNext/>
      <w:keepLines/>
      <w:spacing w:before="260" w:beforeLines="0" w:beforeAutospacing="0" w:after="260" w:afterLines="0" w:afterAutospacing="0" w:line="240" w:lineRule="auto"/>
      <w:outlineLvl w:val="1"/>
    </w:pPr>
    <w:rPr>
      <w:rFonts w:ascii="Arial" w:hAnsi="Arial" w:eastAsia="仿宋_GB2312"/>
      <w:b/>
      <w:sz w:val="32"/>
    </w:rPr>
  </w:style>
  <w:style w:type="paragraph" w:styleId="5">
    <w:name w:val="heading 3"/>
    <w:basedOn w:val="1"/>
    <w:next w:val="1"/>
    <w:link w:val="24"/>
    <w:unhideWhenUsed/>
    <w:qFormat/>
    <w:uiPriority w:val="0"/>
    <w:pPr>
      <w:keepNext/>
      <w:keepLines/>
      <w:spacing w:before="260" w:beforeLines="0" w:beforeAutospacing="0" w:after="260" w:afterLines="0" w:afterAutospacing="0" w:line="240" w:lineRule="auto"/>
      <w:outlineLvl w:val="2"/>
    </w:pPr>
    <w:rPr>
      <w:rFonts w:eastAsia="仿宋_GB2312"/>
      <w:b/>
      <w:sz w:val="32"/>
    </w:rPr>
  </w:style>
  <w:style w:type="paragraph" w:styleId="6">
    <w:name w:val="heading 4"/>
    <w:basedOn w:val="1"/>
    <w:next w:val="1"/>
    <w:link w:val="28"/>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6">
    <w:name w:val="Default Paragraph Font"/>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autoSpaceDE w:val="0"/>
      <w:autoSpaceDN w:val="0"/>
      <w:spacing w:line="360" w:lineRule="auto"/>
      <w:ind w:left="181" w:firstLine="420"/>
    </w:pPr>
  </w:style>
  <w:style w:type="paragraph" w:styleId="7">
    <w:name w:val="annotation text"/>
    <w:basedOn w:val="1"/>
    <w:qFormat/>
    <w:uiPriority w:val="0"/>
    <w:pPr>
      <w:jc w:val="left"/>
    </w:pPr>
  </w:style>
  <w:style w:type="paragraph" w:styleId="8">
    <w:name w:val="Body Text"/>
    <w:basedOn w:val="1"/>
    <w:qFormat/>
    <w:uiPriority w:val="1"/>
    <w:pPr>
      <w:ind w:left="120"/>
    </w:pPr>
    <w:rPr>
      <w:rFonts w:ascii="宋体" w:hAnsi="宋体" w:eastAsia="宋体"/>
      <w:sz w:val="28"/>
      <w:szCs w:val="28"/>
    </w:rPr>
  </w:style>
  <w:style w:type="paragraph" w:styleId="9">
    <w:name w:val="footer"/>
    <w:basedOn w:val="1"/>
    <w:qFormat/>
    <w:uiPriority w:val="0"/>
    <w:pPr>
      <w:widowControl w:val="0"/>
      <w:tabs>
        <w:tab w:val="center" w:pos="4140"/>
        <w:tab w:val="right" w:pos="8300"/>
      </w:tabs>
      <w:snapToGrid w:val="0"/>
      <w:spacing w:before="0" w:after="0"/>
      <w:ind w:left="0" w:right="0" w:firstLine="560" w:firstLineChars="200"/>
      <w:jc w:val="left"/>
    </w:pPr>
    <w:rPr>
      <w:rFonts w:ascii="Calibri" w:hAnsi="Calibri" w:eastAsia="宋体"/>
      <w:kern w:val="0"/>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unhideWhenUsed/>
    <w:qFormat/>
    <w:uiPriority w:val="39"/>
    <w:pPr>
      <w:spacing w:before="120" w:after="120"/>
      <w:jc w:val="center"/>
    </w:pPr>
    <w:rPr>
      <w:rFonts w:ascii="Calibri" w:hAnsi="Calibri" w:cs="Calibri"/>
      <w:b/>
      <w:bCs/>
      <w:caps/>
      <w:sz w:val="20"/>
      <w:szCs w:val="20"/>
    </w:rPr>
  </w:style>
  <w:style w:type="paragraph" w:styleId="12">
    <w:name w:val="toc 2"/>
    <w:basedOn w:val="1"/>
    <w:next w:val="1"/>
    <w:unhideWhenUsed/>
    <w:qFormat/>
    <w:uiPriority w:val="39"/>
    <w:pPr>
      <w:spacing w:line="360" w:lineRule="auto"/>
      <w:ind w:left="1260" w:leftChars="51" w:hanging="1117" w:hangingChars="399"/>
      <w:contextualSpacing/>
      <w:jc w:val="left"/>
    </w:pPr>
    <w:rPr>
      <w:rFonts w:ascii="Calibri" w:hAnsi="Calibri" w:cs="Calibri"/>
      <w:smallCaps/>
      <w:sz w:val="20"/>
      <w:szCs w:val="20"/>
    </w:r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4">
    <w:name w:val="Title"/>
    <w:basedOn w:val="1"/>
    <w:next w:val="1"/>
    <w:qFormat/>
    <w:uiPriority w:val="10"/>
    <w:pPr>
      <w:spacing w:before="240" w:after="60"/>
      <w:jc w:val="center"/>
      <w:outlineLvl w:val="0"/>
    </w:pPr>
    <w:rPr>
      <w:rFonts w:ascii="等线 Light" w:hAnsi="等线 Light"/>
      <w:b/>
      <w:bCs/>
      <w:sz w:val="32"/>
      <w:szCs w:val="32"/>
    </w:rPr>
  </w:style>
  <w:style w:type="character" w:styleId="17">
    <w:name w:val="Strong"/>
    <w:basedOn w:val="16"/>
    <w:qFormat/>
    <w:uiPriority w:val="0"/>
    <w:rPr>
      <w:b/>
    </w:rPr>
  </w:style>
  <w:style w:type="character" w:styleId="18">
    <w:name w:val="Hyperlink"/>
    <w:basedOn w:val="16"/>
    <w:qFormat/>
    <w:uiPriority w:val="0"/>
    <w:rPr>
      <w:color w:val="0000FF"/>
      <w:u w:val="single"/>
    </w:rPr>
  </w:style>
  <w:style w:type="character" w:customStyle="1" w:styleId="19">
    <w:name w:val="标题 1 Char"/>
    <w:link w:val="3"/>
    <w:qFormat/>
    <w:uiPriority w:val="0"/>
    <w:rPr>
      <w:rFonts w:eastAsia="黑体" w:asciiTheme="minorAscii" w:hAnsiTheme="minorAscii"/>
      <w:b/>
      <w:kern w:val="44"/>
      <w:sz w:val="44"/>
    </w:rPr>
  </w:style>
  <w:style w:type="paragraph" w:customStyle="1" w:styleId="20">
    <w:name w:val="Table Paragraph"/>
    <w:basedOn w:val="1"/>
    <w:qFormat/>
    <w:uiPriority w:val="1"/>
  </w:style>
  <w:style w:type="paragraph" w:customStyle="1" w:styleId="21">
    <w:name w:val="Table Text"/>
    <w:basedOn w:val="1"/>
    <w:semiHidden/>
    <w:qFormat/>
    <w:uiPriority w:val="0"/>
    <w:rPr>
      <w:rFonts w:ascii="微软雅黑" w:hAnsi="微软雅黑" w:eastAsia="微软雅黑" w:cs="微软雅黑"/>
      <w:sz w:val="18"/>
      <w:szCs w:val="18"/>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 w:type="character" w:customStyle="1" w:styleId="23">
    <w:name w:val="标题 2 Char"/>
    <w:link w:val="4"/>
    <w:qFormat/>
    <w:uiPriority w:val="0"/>
    <w:rPr>
      <w:rFonts w:ascii="Arial" w:hAnsi="Arial" w:eastAsia="仿宋_GB2312"/>
      <w:b/>
      <w:sz w:val="32"/>
    </w:rPr>
  </w:style>
  <w:style w:type="character" w:customStyle="1" w:styleId="24">
    <w:name w:val="标题 3 Char"/>
    <w:link w:val="5"/>
    <w:qFormat/>
    <w:uiPriority w:val="0"/>
    <w:rPr>
      <w:rFonts w:eastAsia="仿宋_GB2312" w:asciiTheme="minorAscii" w:hAnsiTheme="minorAscii"/>
      <w:b/>
      <w:sz w:val="32"/>
    </w:rPr>
  </w:style>
  <w:style w:type="paragraph" w:customStyle="1" w:styleId="25">
    <w:name w:val="WPSOffice手动目录 1"/>
    <w:qFormat/>
    <w:uiPriority w:val="0"/>
    <w:rPr>
      <w:rFonts w:ascii="Calibri" w:hAnsi="Calibri" w:eastAsia="宋体" w:cs="Times New Roman"/>
      <w:lang w:val="en-US" w:eastAsia="zh-CN" w:bidi="ar-SA"/>
    </w:rPr>
  </w:style>
  <w:style w:type="paragraph" w:customStyle="1" w:styleId="26">
    <w:name w:val="WPSOffice手动目录 2"/>
    <w:qFormat/>
    <w:uiPriority w:val="0"/>
    <w:pPr>
      <w:ind w:leftChars="200"/>
    </w:pPr>
    <w:rPr>
      <w:rFonts w:ascii="Calibri" w:hAnsi="Calibri" w:eastAsia="宋体" w:cs="Times New Roman"/>
      <w:lang w:val="en-US" w:eastAsia="zh-CN" w:bidi="ar-SA"/>
    </w:rPr>
  </w:style>
  <w:style w:type="paragraph" w:customStyle="1" w:styleId="27">
    <w:name w:val="WPSOffice手动目录 3"/>
    <w:qFormat/>
    <w:uiPriority w:val="0"/>
    <w:pPr>
      <w:ind w:leftChars="400"/>
    </w:pPr>
    <w:rPr>
      <w:rFonts w:ascii="Times New Roman" w:hAnsi="Times New Roman" w:eastAsia="宋体" w:cs="Times New Roman"/>
      <w:sz w:val="20"/>
      <w:szCs w:val="20"/>
    </w:rPr>
  </w:style>
  <w:style w:type="character" w:customStyle="1" w:styleId="28">
    <w:name w:val="标题 4 Char"/>
    <w:link w:val="6"/>
    <w:qFormat/>
    <w:uiPriority w:val="0"/>
    <w:rPr>
      <w:rFonts w:ascii="Arial" w:hAnsi="Arial" w:eastAsia="黑体"/>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67.png"/><Relationship Id="rId98" Type="http://schemas.openxmlformats.org/officeDocument/2006/relationships/image" Target="media/image66.png"/><Relationship Id="rId97" Type="http://schemas.openxmlformats.org/officeDocument/2006/relationships/image" Target="media/image65.png"/><Relationship Id="rId96" Type="http://schemas.openxmlformats.org/officeDocument/2006/relationships/image" Target="media/image64.png"/><Relationship Id="rId95" Type="http://schemas.openxmlformats.org/officeDocument/2006/relationships/image" Target="media/image63.png"/><Relationship Id="rId94" Type="http://schemas.openxmlformats.org/officeDocument/2006/relationships/image" Target="media/image62.png"/><Relationship Id="rId93" Type="http://schemas.openxmlformats.org/officeDocument/2006/relationships/image" Target="media/image61.png"/><Relationship Id="rId92" Type="http://schemas.openxmlformats.org/officeDocument/2006/relationships/image" Target="media/image60.png"/><Relationship Id="rId91" Type="http://schemas.openxmlformats.org/officeDocument/2006/relationships/image" Target="media/image59.png"/><Relationship Id="rId90" Type="http://schemas.openxmlformats.org/officeDocument/2006/relationships/image" Target="media/image58.png"/><Relationship Id="rId9" Type="http://schemas.openxmlformats.org/officeDocument/2006/relationships/footer" Target="footer6.xml"/><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png"/><Relationship Id="rId86" Type="http://schemas.openxmlformats.org/officeDocument/2006/relationships/image" Target="media/image54.png"/><Relationship Id="rId85" Type="http://schemas.openxmlformats.org/officeDocument/2006/relationships/image" Target="media/image53.png"/><Relationship Id="rId84" Type="http://schemas.openxmlformats.org/officeDocument/2006/relationships/image" Target="media/image52.png"/><Relationship Id="rId83" Type="http://schemas.openxmlformats.org/officeDocument/2006/relationships/image" Target="media/image51.jpeg"/><Relationship Id="rId82" Type="http://schemas.openxmlformats.org/officeDocument/2006/relationships/image" Target="media/image50.jpeg"/><Relationship Id="rId81" Type="http://schemas.openxmlformats.org/officeDocument/2006/relationships/image" Target="media/image49.jpeg"/><Relationship Id="rId80" Type="http://schemas.openxmlformats.org/officeDocument/2006/relationships/image" Target="media/image48.jpeg"/><Relationship Id="rId8" Type="http://schemas.openxmlformats.org/officeDocument/2006/relationships/footer" Target="footer5.xml"/><Relationship Id="rId79" Type="http://schemas.openxmlformats.org/officeDocument/2006/relationships/image" Target="media/image47.jpeg"/><Relationship Id="rId78" Type="http://schemas.openxmlformats.org/officeDocument/2006/relationships/image" Target="media/image46.jpeg"/><Relationship Id="rId77" Type="http://schemas.openxmlformats.org/officeDocument/2006/relationships/image" Target="media/image45.jpeg"/><Relationship Id="rId76" Type="http://schemas.openxmlformats.org/officeDocument/2006/relationships/image" Target="media/image44.png"/><Relationship Id="rId75" Type="http://schemas.openxmlformats.org/officeDocument/2006/relationships/image" Target="media/image43.jpeg"/><Relationship Id="rId74" Type="http://schemas.openxmlformats.org/officeDocument/2006/relationships/image" Target="media/image42.jpeg"/><Relationship Id="rId73" Type="http://schemas.openxmlformats.org/officeDocument/2006/relationships/image" Target="media/image41.jpeg"/><Relationship Id="rId72" Type="http://schemas.openxmlformats.org/officeDocument/2006/relationships/image" Target="media/image40.jpeg"/><Relationship Id="rId71" Type="http://schemas.openxmlformats.org/officeDocument/2006/relationships/image" Target="media/image39.jpeg"/><Relationship Id="rId70" Type="http://schemas.openxmlformats.org/officeDocument/2006/relationships/image" Target="media/image38.jpeg"/><Relationship Id="rId7" Type="http://schemas.openxmlformats.org/officeDocument/2006/relationships/footer" Target="footer4.xml"/><Relationship Id="rId69" Type="http://schemas.openxmlformats.org/officeDocument/2006/relationships/image" Target="media/image37.jpeg"/><Relationship Id="rId68" Type="http://schemas.openxmlformats.org/officeDocument/2006/relationships/image" Target="media/image36.jpeg"/><Relationship Id="rId67" Type="http://schemas.openxmlformats.org/officeDocument/2006/relationships/image" Target="media/image35.jpeg"/><Relationship Id="rId66" Type="http://schemas.openxmlformats.org/officeDocument/2006/relationships/image" Target="media/image34.jpeg"/><Relationship Id="rId65" Type="http://schemas.openxmlformats.org/officeDocument/2006/relationships/image" Target="media/image33.png"/><Relationship Id="rId64" Type="http://schemas.openxmlformats.org/officeDocument/2006/relationships/image" Target="media/image32.png"/><Relationship Id="rId63" Type="http://schemas.openxmlformats.org/officeDocument/2006/relationships/image" Target="media/image31.jpeg"/><Relationship Id="rId62" Type="http://schemas.openxmlformats.org/officeDocument/2006/relationships/image" Target="media/image30.jpeg"/><Relationship Id="rId61" Type="http://schemas.openxmlformats.org/officeDocument/2006/relationships/image" Target="media/image29.jpeg"/><Relationship Id="rId60" Type="http://schemas.openxmlformats.org/officeDocument/2006/relationships/image" Target="media/image28.jpeg"/><Relationship Id="rId6" Type="http://schemas.openxmlformats.org/officeDocument/2006/relationships/footer" Target="footer3.xml"/><Relationship Id="rId59" Type="http://schemas.openxmlformats.org/officeDocument/2006/relationships/image" Target="media/image27.jpeg"/><Relationship Id="rId58" Type="http://schemas.openxmlformats.org/officeDocument/2006/relationships/image" Target="media/image26.jpe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jpeg"/><Relationship Id="rId54" Type="http://schemas.openxmlformats.org/officeDocument/2006/relationships/image" Target="media/image22.jpeg"/><Relationship Id="rId53" Type="http://schemas.openxmlformats.org/officeDocument/2006/relationships/image" Target="media/image21.jpeg"/><Relationship Id="rId52" Type="http://schemas.openxmlformats.org/officeDocument/2006/relationships/image" Target="media/image20.jpeg"/><Relationship Id="rId51" Type="http://schemas.openxmlformats.org/officeDocument/2006/relationships/image" Target="media/image19.jpeg"/><Relationship Id="rId50" Type="http://schemas.openxmlformats.org/officeDocument/2006/relationships/image" Target="media/image18.jpeg"/><Relationship Id="rId5" Type="http://schemas.openxmlformats.org/officeDocument/2006/relationships/footer" Target="footer2.xml"/><Relationship Id="rId49" Type="http://schemas.openxmlformats.org/officeDocument/2006/relationships/image" Target="media/image17.jpeg"/><Relationship Id="rId48" Type="http://schemas.openxmlformats.org/officeDocument/2006/relationships/image" Target="media/image16.jpeg"/><Relationship Id="rId47" Type="http://schemas.openxmlformats.org/officeDocument/2006/relationships/image" Target="media/image15.jpeg"/><Relationship Id="rId46" Type="http://schemas.openxmlformats.org/officeDocument/2006/relationships/image" Target="media/image14.jpeg"/><Relationship Id="rId45" Type="http://schemas.openxmlformats.org/officeDocument/2006/relationships/image" Target="media/image13.jpeg"/><Relationship Id="rId44" Type="http://schemas.openxmlformats.org/officeDocument/2006/relationships/image" Target="media/image12.png"/><Relationship Id="rId43" Type="http://schemas.openxmlformats.org/officeDocument/2006/relationships/image" Target="media/image11.jpeg"/><Relationship Id="rId42" Type="http://schemas.openxmlformats.org/officeDocument/2006/relationships/image" Target="media/image10.jpeg"/><Relationship Id="rId41" Type="http://schemas.openxmlformats.org/officeDocument/2006/relationships/image" Target="media/image9.jpeg"/><Relationship Id="rId40" Type="http://schemas.openxmlformats.org/officeDocument/2006/relationships/image" Target="media/image8.jpeg"/><Relationship Id="rId4" Type="http://schemas.openxmlformats.org/officeDocument/2006/relationships/footer" Target="footer1.xml"/><Relationship Id="rId39" Type="http://schemas.openxmlformats.org/officeDocument/2006/relationships/image" Target="media/image7.png"/><Relationship Id="rId38" Type="http://schemas.openxmlformats.org/officeDocument/2006/relationships/image" Target="media/image6.jpeg"/><Relationship Id="rId37" Type="http://schemas.openxmlformats.org/officeDocument/2006/relationships/image" Target="media/image5.jpeg"/><Relationship Id="rId36" Type="http://schemas.openxmlformats.org/officeDocument/2006/relationships/image" Target="media/image4.jpeg"/><Relationship Id="rId35" Type="http://schemas.openxmlformats.org/officeDocument/2006/relationships/image" Target="media/image3.jpeg"/><Relationship Id="rId34" Type="http://schemas.openxmlformats.org/officeDocument/2006/relationships/image" Target="media/image2.png"/><Relationship Id="rId33" Type="http://schemas.openxmlformats.org/officeDocument/2006/relationships/image" Target="media/image1.jpeg"/><Relationship Id="rId32" Type="http://schemas.openxmlformats.org/officeDocument/2006/relationships/theme" Target="theme/theme1.xml"/><Relationship Id="rId31" Type="http://schemas.openxmlformats.org/officeDocument/2006/relationships/footer" Target="footer28.xml"/><Relationship Id="rId30" Type="http://schemas.openxmlformats.org/officeDocument/2006/relationships/footer" Target="footer27.xml"/><Relationship Id="rId3" Type="http://schemas.openxmlformats.org/officeDocument/2006/relationships/header" Target="header1.xml"/><Relationship Id="rId29" Type="http://schemas.openxmlformats.org/officeDocument/2006/relationships/footer" Target="footer26.xml"/><Relationship Id="rId28" Type="http://schemas.openxmlformats.org/officeDocument/2006/relationships/footer" Target="footer25.xml"/><Relationship Id="rId27" Type="http://schemas.openxmlformats.org/officeDocument/2006/relationships/footer" Target="footer24.xml"/><Relationship Id="rId26" Type="http://schemas.openxmlformats.org/officeDocument/2006/relationships/footer" Target="footer23.xml"/><Relationship Id="rId25" Type="http://schemas.openxmlformats.org/officeDocument/2006/relationships/footer" Target="footer22.xml"/><Relationship Id="rId24" Type="http://schemas.openxmlformats.org/officeDocument/2006/relationships/footer" Target="footer21.xml"/><Relationship Id="rId23" Type="http://schemas.openxmlformats.org/officeDocument/2006/relationships/footer" Target="footer20.xml"/><Relationship Id="rId22" Type="http://schemas.openxmlformats.org/officeDocument/2006/relationships/footer" Target="footer19.xml"/><Relationship Id="rId21" Type="http://schemas.openxmlformats.org/officeDocument/2006/relationships/footer" Target="footer18.xml"/><Relationship Id="rId20" Type="http://schemas.openxmlformats.org/officeDocument/2006/relationships/footer" Target="footer17.xml"/><Relationship Id="rId2" Type="http://schemas.openxmlformats.org/officeDocument/2006/relationships/settings" Target="settings.xml"/><Relationship Id="rId19" Type="http://schemas.openxmlformats.org/officeDocument/2006/relationships/footer" Target="footer16.xml"/><Relationship Id="rId18" Type="http://schemas.openxmlformats.org/officeDocument/2006/relationships/footer" Target="footer15.xml"/><Relationship Id="rId171" Type="http://schemas.openxmlformats.org/officeDocument/2006/relationships/glossaryDocument" Target="glossary/document.xml"/><Relationship Id="rId170" Type="http://schemas.openxmlformats.org/officeDocument/2006/relationships/fontTable" Target="fontTable.xml"/><Relationship Id="rId17" Type="http://schemas.openxmlformats.org/officeDocument/2006/relationships/footer" Target="footer14.xml"/><Relationship Id="rId169" Type="http://schemas.openxmlformats.org/officeDocument/2006/relationships/numbering" Target="numbering.xml"/><Relationship Id="rId168" Type="http://schemas.openxmlformats.org/officeDocument/2006/relationships/customXml" Target="../customXml/item1.xml"/><Relationship Id="rId167" Type="http://schemas.openxmlformats.org/officeDocument/2006/relationships/image" Target="media/image135.jpeg"/><Relationship Id="rId166" Type="http://schemas.openxmlformats.org/officeDocument/2006/relationships/image" Target="media/image134.jpeg"/><Relationship Id="rId165" Type="http://schemas.openxmlformats.org/officeDocument/2006/relationships/image" Target="media/image133.jpeg"/><Relationship Id="rId164" Type="http://schemas.openxmlformats.org/officeDocument/2006/relationships/image" Target="media/image132.jpeg"/><Relationship Id="rId163" Type="http://schemas.openxmlformats.org/officeDocument/2006/relationships/image" Target="media/image131.jpeg"/><Relationship Id="rId162" Type="http://schemas.openxmlformats.org/officeDocument/2006/relationships/image" Target="media/image130.jpeg"/><Relationship Id="rId161" Type="http://schemas.openxmlformats.org/officeDocument/2006/relationships/image" Target="media/image129.jpeg"/><Relationship Id="rId160" Type="http://schemas.openxmlformats.org/officeDocument/2006/relationships/image" Target="media/image128.jpeg"/><Relationship Id="rId16" Type="http://schemas.openxmlformats.org/officeDocument/2006/relationships/footer" Target="footer13.xml"/><Relationship Id="rId159" Type="http://schemas.openxmlformats.org/officeDocument/2006/relationships/image" Target="media/image127.jpeg"/><Relationship Id="rId158" Type="http://schemas.openxmlformats.org/officeDocument/2006/relationships/image" Target="media/image126.jpeg"/><Relationship Id="rId157" Type="http://schemas.openxmlformats.org/officeDocument/2006/relationships/image" Target="media/image125.jpeg"/><Relationship Id="rId156" Type="http://schemas.openxmlformats.org/officeDocument/2006/relationships/image" Target="media/image124.jpeg"/><Relationship Id="rId155" Type="http://schemas.openxmlformats.org/officeDocument/2006/relationships/image" Target="media/image123.jpeg"/><Relationship Id="rId154" Type="http://schemas.openxmlformats.org/officeDocument/2006/relationships/image" Target="media/image122.jpeg"/><Relationship Id="rId153" Type="http://schemas.openxmlformats.org/officeDocument/2006/relationships/image" Target="media/image121.jpeg"/><Relationship Id="rId152" Type="http://schemas.openxmlformats.org/officeDocument/2006/relationships/image" Target="media/image120.jpeg"/><Relationship Id="rId151" Type="http://schemas.openxmlformats.org/officeDocument/2006/relationships/image" Target="media/image119.jpeg"/><Relationship Id="rId150" Type="http://schemas.openxmlformats.org/officeDocument/2006/relationships/image" Target="media/image118.jpeg"/><Relationship Id="rId15" Type="http://schemas.openxmlformats.org/officeDocument/2006/relationships/footer" Target="footer12.xml"/><Relationship Id="rId149" Type="http://schemas.openxmlformats.org/officeDocument/2006/relationships/image" Target="media/image117.jpeg"/><Relationship Id="rId148" Type="http://schemas.openxmlformats.org/officeDocument/2006/relationships/image" Target="media/image116.jpeg"/><Relationship Id="rId147" Type="http://schemas.openxmlformats.org/officeDocument/2006/relationships/image" Target="media/image115.jpeg"/><Relationship Id="rId146" Type="http://schemas.openxmlformats.org/officeDocument/2006/relationships/image" Target="media/image114.png"/><Relationship Id="rId145" Type="http://schemas.openxmlformats.org/officeDocument/2006/relationships/image" Target="media/image113.jpeg"/><Relationship Id="rId144" Type="http://schemas.openxmlformats.org/officeDocument/2006/relationships/image" Target="media/image112.jpeg"/><Relationship Id="rId143" Type="http://schemas.openxmlformats.org/officeDocument/2006/relationships/image" Target="media/image111.jpeg"/><Relationship Id="rId142" Type="http://schemas.openxmlformats.org/officeDocument/2006/relationships/image" Target="media/image110.jpeg"/><Relationship Id="rId141" Type="http://schemas.openxmlformats.org/officeDocument/2006/relationships/image" Target="media/image109.jpeg"/><Relationship Id="rId140" Type="http://schemas.openxmlformats.org/officeDocument/2006/relationships/image" Target="media/image108.jpeg"/><Relationship Id="rId14" Type="http://schemas.openxmlformats.org/officeDocument/2006/relationships/footer" Target="footer11.xml"/><Relationship Id="rId139" Type="http://schemas.openxmlformats.org/officeDocument/2006/relationships/image" Target="media/image107.jpeg"/><Relationship Id="rId138" Type="http://schemas.openxmlformats.org/officeDocument/2006/relationships/image" Target="media/image106.jpeg"/><Relationship Id="rId137" Type="http://schemas.openxmlformats.org/officeDocument/2006/relationships/image" Target="media/image105.jpeg"/><Relationship Id="rId136" Type="http://schemas.openxmlformats.org/officeDocument/2006/relationships/image" Target="media/image104.jpeg"/><Relationship Id="rId135" Type="http://schemas.openxmlformats.org/officeDocument/2006/relationships/image" Target="media/image103.jpeg"/><Relationship Id="rId134" Type="http://schemas.openxmlformats.org/officeDocument/2006/relationships/image" Target="media/image102.jpeg"/><Relationship Id="rId133" Type="http://schemas.openxmlformats.org/officeDocument/2006/relationships/image" Target="media/image101.jpeg"/><Relationship Id="rId132" Type="http://schemas.openxmlformats.org/officeDocument/2006/relationships/image" Target="media/image100.jpeg"/><Relationship Id="rId131" Type="http://schemas.openxmlformats.org/officeDocument/2006/relationships/image" Target="media/image99.png"/><Relationship Id="rId130" Type="http://schemas.openxmlformats.org/officeDocument/2006/relationships/image" Target="media/image98.jpeg"/><Relationship Id="rId13" Type="http://schemas.openxmlformats.org/officeDocument/2006/relationships/footer" Target="footer10.xml"/><Relationship Id="rId129" Type="http://schemas.openxmlformats.org/officeDocument/2006/relationships/image" Target="media/image97.jpeg"/><Relationship Id="rId128" Type="http://schemas.openxmlformats.org/officeDocument/2006/relationships/image" Target="media/image96.jpeg"/><Relationship Id="rId127" Type="http://schemas.openxmlformats.org/officeDocument/2006/relationships/image" Target="media/image95.jpeg"/><Relationship Id="rId126" Type="http://schemas.openxmlformats.org/officeDocument/2006/relationships/image" Target="media/image94.jpeg"/><Relationship Id="rId125" Type="http://schemas.openxmlformats.org/officeDocument/2006/relationships/image" Target="media/image93.jpeg"/><Relationship Id="rId124" Type="http://schemas.openxmlformats.org/officeDocument/2006/relationships/image" Target="media/image92.jpeg"/><Relationship Id="rId123" Type="http://schemas.openxmlformats.org/officeDocument/2006/relationships/image" Target="media/image91.jpeg"/><Relationship Id="rId122" Type="http://schemas.openxmlformats.org/officeDocument/2006/relationships/image" Target="media/image90.jpeg"/><Relationship Id="rId121" Type="http://schemas.openxmlformats.org/officeDocument/2006/relationships/image" Target="media/image89.jpeg"/><Relationship Id="rId120" Type="http://schemas.openxmlformats.org/officeDocument/2006/relationships/image" Target="media/image88.jpeg"/><Relationship Id="rId12" Type="http://schemas.openxmlformats.org/officeDocument/2006/relationships/footer" Target="footer9.xml"/><Relationship Id="rId119" Type="http://schemas.openxmlformats.org/officeDocument/2006/relationships/image" Target="media/image87.jpeg"/><Relationship Id="rId118" Type="http://schemas.openxmlformats.org/officeDocument/2006/relationships/image" Target="media/image86.jpeg"/><Relationship Id="rId117" Type="http://schemas.openxmlformats.org/officeDocument/2006/relationships/image" Target="media/image85.jpeg"/><Relationship Id="rId116" Type="http://schemas.openxmlformats.org/officeDocument/2006/relationships/image" Target="media/image84.jpeg"/><Relationship Id="rId115" Type="http://schemas.openxmlformats.org/officeDocument/2006/relationships/image" Target="media/image83.jpeg"/><Relationship Id="rId114" Type="http://schemas.openxmlformats.org/officeDocument/2006/relationships/image" Target="media/image82.jpeg"/><Relationship Id="rId113" Type="http://schemas.openxmlformats.org/officeDocument/2006/relationships/image" Target="media/image81.jpeg"/><Relationship Id="rId112" Type="http://schemas.openxmlformats.org/officeDocument/2006/relationships/image" Target="media/image80.jpeg"/><Relationship Id="rId111" Type="http://schemas.openxmlformats.org/officeDocument/2006/relationships/image" Target="media/image79.jpeg"/><Relationship Id="rId110" Type="http://schemas.openxmlformats.org/officeDocument/2006/relationships/image" Target="media/image78.jpeg"/><Relationship Id="rId11" Type="http://schemas.openxmlformats.org/officeDocument/2006/relationships/footer" Target="footer8.xml"/><Relationship Id="rId109" Type="http://schemas.openxmlformats.org/officeDocument/2006/relationships/image" Target="media/image77.png"/><Relationship Id="rId108" Type="http://schemas.openxmlformats.org/officeDocument/2006/relationships/image" Target="media/image76.png"/><Relationship Id="rId107" Type="http://schemas.openxmlformats.org/officeDocument/2006/relationships/image" Target="media/image75.png"/><Relationship Id="rId106" Type="http://schemas.openxmlformats.org/officeDocument/2006/relationships/image" Target="media/image74.png"/><Relationship Id="rId105" Type="http://schemas.openxmlformats.org/officeDocument/2006/relationships/image" Target="media/image73.png"/><Relationship Id="rId104" Type="http://schemas.openxmlformats.org/officeDocument/2006/relationships/image" Target="media/image72.png"/><Relationship Id="rId103" Type="http://schemas.openxmlformats.org/officeDocument/2006/relationships/image" Target="media/image71.png"/><Relationship Id="rId102" Type="http://schemas.openxmlformats.org/officeDocument/2006/relationships/image" Target="media/image70.png"/><Relationship Id="rId101" Type="http://schemas.openxmlformats.org/officeDocument/2006/relationships/image" Target="media/image69.png"/><Relationship Id="rId100" Type="http://schemas.openxmlformats.org/officeDocument/2006/relationships/image" Target="media/image68.png"/><Relationship Id="rId10" Type="http://schemas.openxmlformats.org/officeDocument/2006/relationships/footer" Target="footer7.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b6ca3157-6adb-492e-aae0-e18828f6c1c8}"/>
        <w:style w:val=""/>
        <w:category>
          <w:name w:val="常规"/>
          <w:gallery w:val="placeholder"/>
        </w:category>
        <w:types>
          <w:type w:val="bbPlcHdr"/>
        </w:types>
        <w:behaviors>
          <w:behavior w:val="content"/>
        </w:behaviors>
        <w:description w:val=""/>
        <w:guid w:val="{b6ca3157-6adb-492e-aae0-e18828f6c1c8}"/>
      </w:docPartPr>
      <w:docPartBody>
        <w:p>
          <w:r>
            <w:rPr>
              <w:color w:val="808080"/>
            </w:rPr>
            <w:t>单击此处输入文字。</w:t>
          </w:r>
        </w:p>
      </w:docPartBody>
    </w:docPart>
    <w:docPart>
      <w:docPartPr>
        <w:name w:val="{dc72d868-1421-41ba-aa3e-66a2e59065a9}"/>
        <w:style w:val=""/>
        <w:category>
          <w:name w:val="常规"/>
          <w:gallery w:val="placeholder"/>
        </w:category>
        <w:types>
          <w:type w:val="bbPlcHdr"/>
        </w:types>
        <w:behaviors>
          <w:behavior w:val="content"/>
        </w:behaviors>
        <w:description w:val=""/>
        <w:guid w:val="{dc72d868-1421-41ba-aa3e-66a2e59065a9}"/>
      </w:docPartPr>
      <w:docPartBody>
        <w:p>
          <w:r>
            <w:rPr>
              <w:color w:val="808080"/>
            </w:rPr>
            <w:t>单击此处输入文字。</w:t>
          </w:r>
        </w:p>
      </w:docPartBody>
    </w:docPart>
    <w:docPart>
      <w:docPartPr>
        <w:name w:val="{102f4287-6f37-429d-8ac7-5223086379a3}"/>
        <w:style w:val=""/>
        <w:category>
          <w:name w:val="常规"/>
          <w:gallery w:val="placeholder"/>
        </w:category>
        <w:types>
          <w:type w:val="bbPlcHdr"/>
        </w:types>
        <w:behaviors>
          <w:behavior w:val="content"/>
        </w:behaviors>
        <w:description w:val=""/>
        <w:guid w:val="{102f4287-6f37-429d-8ac7-5223086379a3}"/>
      </w:docPartPr>
      <w:docPartBody>
        <w:p>
          <w:r>
            <w:rPr>
              <w:color w:val="808080"/>
            </w:rPr>
            <w:t>单击此处输入文字。</w:t>
          </w:r>
        </w:p>
      </w:docPartBody>
    </w:docPart>
    <w:docPart>
      <w:docPartPr>
        <w:name w:val="{278cb546-631a-4bd4-9c57-c26905d225ef}"/>
        <w:style w:val=""/>
        <w:category>
          <w:name w:val="常规"/>
          <w:gallery w:val="placeholder"/>
        </w:category>
        <w:types>
          <w:type w:val="bbPlcHdr"/>
        </w:types>
        <w:behaviors>
          <w:behavior w:val="content"/>
        </w:behaviors>
        <w:description w:val=""/>
        <w:guid w:val="{278cb546-631a-4bd4-9c57-c26905d225ef}"/>
      </w:docPartPr>
      <w:docPartBody>
        <w:p>
          <w:r>
            <w:rPr>
              <w:color w:val="808080"/>
            </w:rPr>
            <w:t>单击此处输入文字。</w:t>
          </w:r>
        </w:p>
      </w:docPartBody>
    </w:docPart>
    <w:docPart>
      <w:docPartPr>
        <w:name w:val="{51d98444-08db-47b7-8f2d-3f28c9cbcec0}"/>
        <w:style w:val=""/>
        <w:category>
          <w:name w:val="常规"/>
          <w:gallery w:val="placeholder"/>
        </w:category>
        <w:types>
          <w:type w:val="bbPlcHdr"/>
        </w:types>
        <w:behaviors>
          <w:behavior w:val="content"/>
        </w:behaviors>
        <w:description w:val=""/>
        <w:guid w:val="{51d98444-08db-47b7-8f2d-3f28c9cbcec0}"/>
      </w:docPartPr>
      <w:docPartBody>
        <w:p>
          <w:r>
            <w:rPr>
              <w:color w:val="808080"/>
            </w:rPr>
            <w:t>单击此处输入文字。</w:t>
          </w:r>
        </w:p>
      </w:docPartBody>
    </w:docPart>
    <w:docPart>
      <w:docPartPr>
        <w:name w:val="{afe5d224-f351-434f-a7b6-480a741e3195}"/>
        <w:style w:val=""/>
        <w:category>
          <w:name w:val="常规"/>
          <w:gallery w:val="placeholder"/>
        </w:category>
        <w:types>
          <w:type w:val="bbPlcHdr"/>
        </w:types>
        <w:behaviors>
          <w:behavior w:val="content"/>
        </w:behaviors>
        <w:description w:val=""/>
        <w:guid w:val="{afe5d224-f351-434f-a7b6-480a741e3195}"/>
      </w:docPartPr>
      <w:docPartBody>
        <w:p>
          <w:r>
            <w:rPr>
              <w:color w:val="808080"/>
            </w:rPr>
            <w:t>单击此处输入文字。</w:t>
          </w:r>
        </w:p>
      </w:docPartBody>
    </w:docPart>
    <w:docPart>
      <w:docPartPr>
        <w:name w:val="{80453f5a-ae4b-48a0-9489-03f9573680d0}"/>
        <w:style w:val=""/>
        <w:category>
          <w:name w:val="常规"/>
          <w:gallery w:val="placeholder"/>
        </w:category>
        <w:types>
          <w:type w:val="bbPlcHdr"/>
        </w:types>
        <w:behaviors>
          <w:behavior w:val="content"/>
        </w:behaviors>
        <w:description w:val=""/>
        <w:guid w:val="{80453f5a-ae4b-48a0-9489-03f9573680d0}"/>
      </w:docPartPr>
      <w:docPartBody>
        <w:p>
          <w:r>
            <w:rPr>
              <w:color w:val="808080"/>
            </w:rPr>
            <w:t>单击此处输入文字。</w:t>
          </w:r>
        </w:p>
      </w:docPartBody>
    </w:docPart>
    <w:docPart>
      <w:docPartPr>
        <w:name w:val="{0f5d1dd0-d0b9-4b9e-b50f-509316d26089}"/>
        <w:style w:val=""/>
        <w:category>
          <w:name w:val="常规"/>
          <w:gallery w:val="placeholder"/>
        </w:category>
        <w:types>
          <w:type w:val="bbPlcHdr"/>
        </w:types>
        <w:behaviors>
          <w:behavior w:val="content"/>
        </w:behaviors>
        <w:description w:val=""/>
        <w:guid w:val="{0f5d1dd0-d0b9-4b9e-b50f-509316d26089}"/>
      </w:docPartPr>
      <w:docPartBody>
        <w:p>
          <w:r>
            <w:rPr>
              <w:color w:val="808080"/>
            </w:rPr>
            <w:t>单击此处输入文字。</w:t>
          </w:r>
        </w:p>
      </w:docPartBody>
    </w:docPart>
    <w:docPart>
      <w:docPartPr>
        <w:name w:val="{f649b210-51a5-45e7-93fc-3dd978329cac}"/>
        <w:style w:val=""/>
        <w:category>
          <w:name w:val="常规"/>
          <w:gallery w:val="placeholder"/>
        </w:category>
        <w:types>
          <w:type w:val="bbPlcHdr"/>
        </w:types>
        <w:behaviors>
          <w:behavior w:val="content"/>
        </w:behaviors>
        <w:description w:val=""/>
        <w:guid w:val="{f649b210-51a5-45e7-93fc-3dd978329cac}"/>
      </w:docPartPr>
      <w:docPartBody>
        <w:p>
          <w:r>
            <w:rPr>
              <w:color w:val="808080"/>
            </w:rPr>
            <w:t>单击此处输入文字。</w:t>
          </w:r>
        </w:p>
      </w:docPartBody>
    </w:docPart>
    <w:docPart>
      <w:docPartPr>
        <w:name w:val="{77e99eec-4411-42da-a9c6-b90269fdd3cb}"/>
        <w:style w:val=""/>
        <w:category>
          <w:name w:val="常规"/>
          <w:gallery w:val="placeholder"/>
        </w:category>
        <w:types>
          <w:type w:val="bbPlcHdr"/>
        </w:types>
        <w:behaviors>
          <w:behavior w:val="content"/>
        </w:behaviors>
        <w:description w:val=""/>
        <w:guid w:val="{77e99eec-4411-42da-a9c6-b90269fdd3cb}"/>
      </w:docPartPr>
      <w:docPartBody>
        <w:p>
          <w:r>
            <w:rPr>
              <w:color w:val="808080"/>
            </w:rPr>
            <w:t>单击此处输入文字。</w:t>
          </w:r>
        </w:p>
      </w:docPartBody>
    </w:docPart>
    <w:docPart>
      <w:docPartPr>
        <w:name w:val="{3c55f8cf-6ed7-4fe4-ae79-bf97fa7ac2a0}"/>
        <w:style w:val=""/>
        <w:category>
          <w:name w:val="常规"/>
          <w:gallery w:val="placeholder"/>
        </w:category>
        <w:types>
          <w:type w:val="bbPlcHdr"/>
        </w:types>
        <w:behaviors>
          <w:behavior w:val="content"/>
        </w:behaviors>
        <w:description w:val=""/>
        <w:guid w:val="{3c55f8cf-6ed7-4fe4-ae79-bf97fa7ac2a0}"/>
      </w:docPartPr>
      <w:docPartBody>
        <w:p>
          <w:r>
            <w:rPr>
              <w:color w:val="808080"/>
            </w:rPr>
            <w:t>单击此处输入文字。</w:t>
          </w:r>
        </w:p>
      </w:docPartBody>
    </w:docPart>
    <w:docPart>
      <w:docPartPr>
        <w:name w:val="{e6ae3003-ef83-4324-b157-a50ba5a767cb}"/>
        <w:style w:val=""/>
        <w:category>
          <w:name w:val="常规"/>
          <w:gallery w:val="placeholder"/>
        </w:category>
        <w:types>
          <w:type w:val="bbPlcHdr"/>
        </w:types>
        <w:behaviors>
          <w:behavior w:val="content"/>
        </w:behaviors>
        <w:description w:val=""/>
        <w:guid w:val="{e6ae3003-ef83-4324-b157-a50ba5a767cb}"/>
      </w:docPartPr>
      <w:docPartBody>
        <w:p>
          <w:r>
            <w:rPr>
              <w:color w:val="808080"/>
            </w:rPr>
            <w:t>单击此处输入文字。</w:t>
          </w:r>
        </w:p>
      </w:docPartBody>
    </w:docPart>
    <w:docPart>
      <w:docPartPr>
        <w:name w:val="{7476f37d-da7d-40ff-9749-187789278733}"/>
        <w:style w:val=""/>
        <w:category>
          <w:name w:val="常规"/>
          <w:gallery w:val="placeholder"/>
        </w:category>
        <w:types>
          <w:type w:val="bbPlcHdr"/>
        </w:types>
        <w:behaviors>
          <w:behavior w:val="content"/>
        </w:behaviors>
        <w:description w:val=""/>
        <w:guid w:val="{7476f37d-da7d-40ff-9749-187789278733}"/>
      </w:docPartPr>
      <w:docPartBody>
        <w:p>
          <w:r>
            <w:rPr>
              <w:color w:val="808080"/>
            </w:rPr>
            <w:t>单击此处输入文字。</w:t>
          </w:r>
        </w:p>
      </w:docPartBody>
    </w:docPart>
    <w:docPart>
      <w:docPartPr>
        <w:name w:val="{fe4fd878-56db-4eda-8571-29b15ba43ce5}"/>
        <w:style w:val=""/>
        <w:category>
          <w:name w:val="常规"/>
          <w:gallery w:val="placeholder"/>
        </w:category>
        <w:types>
          <w:type w:val="bbPlcHdr"/>
        </w:types>
        <w:behaviors>
          <w:behavior w:val="content"/>
        </w:behaviors>
        <w:description w:val=""/>
        <w:guid w:val="{fe4fd878-56db-4eda-8571-29b15ba43ce5}"/>
      </w:docPartPr>
      <w:docPartBody>
        <w:p>
          <w:r>
            <w:rPr>
              <w:color w:val="808080"/>
            </w:rPr>
            <w:t>单击此处输入文字。</w:t>
          </w:r>
        </w:p>
      </w:docPartBody>
    </w:docPart>
    <w:docPart>
      <w:docPartPr>
        <w:name w:val="{c9bbcca8-80b8-4ca8-9136-897acb9edbf8}"/>
        <w:style w:val=""/>
        <w:category>
          <w:name w:val="常规"/>
          <w:gallery w:val="placeholder"/>
        </w:category>
        <w:types>
          <w:type w:val="bbPlcHdr"/>
        </w:types>
        <w:behaviors>
          <w:behavior w:val="content"/>
        </w:behaviors>
        <w:description w:val=""/>
        <w:guid w:val="{c9bbcca8-80b8-4ca8-9136-897acb9edbf8}"/>
      </w:docPartPr>
      <w:docPartBody>
        <w:p>
          <w:r>
            <w:rPr>
              <w:color w:val="808080"/>
            </w:rPr>
            <w:t>单击此处输入文字。</w:t>
          </w:r>
        </w:p>
      </w:docPartBody>
    </w:docPart>
    <w:docPart>
      <w:docPartPr>
        <w:name w:val="{9803230d-9a5b-46eb-82f1-8421bbd68e2d}"/>
        <w:style w:val=""/>
        <w:category>
          <w:name w:val="常规"/>
          <w:gallery w:val="placeholder"/>
        </w:category>
        <w:types>
          <w:type w:val="bbPlcHdr"/>
        </w:types>
        <w:behaviors>
          <w:behavior w:val="content"/>
        </w:behaviors>
        <w:description w:val=""/>
        <w:guid w:val="{9803230d-9a5b-46eb-82f1-8421bbd68e2d}"/>
      </w:docPartPr>
      <w:docPartBody>
        <w:p>
          <w:r>
            <w:rPr>
              <w:color w:val="808080"/>
            </w:rPr>
            <w:t>单击此处输入文字。</w:t>
          </w:r>
        </w:p>
      </w:docPartBody>
    </w:docPart>
    <w:docPart>
      <w:docPartPr>
        <w:name w:val="{8f547c73-ce0f-4a45-a999-78596c27ba44}"/>
        <w:style w:val=""/>
        <w:category>
          <w:name w:val="常规"/>
          <w:gallery w:val="placeholder"/>
        </w:category>
        <w:types>
          <w:type w:val="bbPlcHdr"/>
        </w:types>
        <w:behaviors>
          <w:behavior w:val="content"/>
        </w:behaviors>
        <w:description w:val=""/>
        <w:guid w:val="{8f547c73-ce0f-4a45-a999-78596c27ba44}"/>
      </w:docPartPr>
      <w:docPartBody>
        <w:p>
          <w:r>
            <w:rPr>
              <w:color w:val="808080"/>
            </w:rPr>
            <w:t>单击此处输入文字。</w:t>
          </w:r>
        </w:p>
      </w:docPartBody>
    </w:docPart>
    <w:docPart>
      <w:docPartPr>
        <w:name w:val="{7724ecaa-4aae-4f0d-8162-7a121d9075ee}"/>
        <w:style w:val=""/>
        <w:category>
          <w:name w:val="常规"/>
          <w:gallery w:val="placeholder"/>
        </w:category>
        <w:types>
          <w:type w:val="bbPlcHdr"/>
        </w:types>
        <w:behaviors>
          <w:behavior w:val="content"/>
        </w:behaviors>
        <w:description w:val=""/>
        <w:guid w:val="{7724ecaa-4aae-4f0d-8162-7a121d9075ee}"/>
      </w:docPartPr>
      <w:docPartBody>
        <w:p>
          <w:r>
            <w:rPr>
              <w:color w:val="808080"/>
            </w:rPr>
            <w:t>单击此处输入文字。</w:t>
          </w:r>
        </w:p>
      </w:docPartBody>
    </w:docPart>
    <w:docPart>
      <w:docPartPr>
        <w:name w:val="{b3a23f7e-a964-4031-81df-72b88e7cdc50}"/>
        <w:style w:val=""/>
        <w:category>
          <w:name w:val="常规"/>
          <w:gallery w:val="placeholder"/>
        </w:category>
        <w:types>
          <w:type w:val="bbPlcHdr"/>
        </w:types>
        <w:behaviors>
          <w:behavior w:val="content"/>
        </w:behaviors>
        <w:description w:val=""/>
        <w:guid w:val="{b3a23f7e-a964-4031-81df-72b88e7cdc50}"/>
      </w:docPartPr>
      <w:docPartBody>
        <w:p>
          <w:r>
            <w:rPr>
              <w:color w:val="808080"/>
            </w:rPr>
            <w:t>单击此处输入文字。</w:t>
          </w:r>
        </w:p>
      </w:docPartBody>
    </w:docPart>
    <w:docPart>
      <w:docPartPr>
        <w:name w:val="{bbca48bf-1f76-46fa-b040-7892defe308a}"/>
        <w:style w:val=""/>
        <w:category>
          <w:name w:val="常规"/>
          <w:gallery w:val="placeholder"/>
        </w:category>
        <w:types>
          <w:type w:val="bbPlcHdr"/>
        </w:types>
        <w:behaviors>
          <w:behavior w:val="content"/>
        </w:behaviors>
        <w:description w:val=""/>
        <w:guid w:val="{bbca48bf-1f76-46fa-b040-7892defe308a}"/>
      </w:docPartPr>
      <w:docPartBody>
        <w:p>
          <w:r>
            <w:rPr>
              <w:color w:val="808080"/>
            </w:rPr>
            <w:t>单击此处输入文字。</w:t>
          </w:r>
        </w:p>
      </w:docPartBody>
    </w:docPart>
    <w:docPart>
      <w:docPartPr>
        <w:name w:val="{4fb5ce4a-bd66-4538-b0c3-5d1b9a829bf6}"/>
        <w:style w:val=""/>
        <w:category>
          <w:name w:val="常规"/>
          <w:gallery w:val="placeholder"/>
        </w:category>
        <w:types>
          <w:type w:val="bbPlcHdr"/>
        </w:types>
        <w:behaviors>
          <w:behavior w:val="content"/>
        </w:behaviors>
        <w:description w:val=""/>
        <w:guid w:val="{4fb5ce4a-bd66-4538-b0c3-5d1b9a829bf6}"/>
      </w:docPartPr>
      <w:docPartBody>
        <w:p>
          <w:r>
            <w:rPr>
              <w:color w:val="808080"/>
            </w:rPr>
            <w:t>单击此处输入文字。</w:t>
          </w:r>
        </w:p>
      </w:docPartBody>
    </w:docPart>
    <w:docPart>
      <w:docPartPr>
        <w:name w:val="{f46b718a-014b-4ed1-85e7-c9ca817db0b9}"/>
        <w:style w:val=""/>
        <w:category>
          <w:name w:val="常规"/>
          <w:gallery w:val="placeholder"/>
        </w:category>
        <w:types>
          <w:type w:val="bbPlcHdr"/>
        </w:types>
        <w:behaviors>
          <w:behavior w:val="content"/>
        </w:behaviors>
        <w:description w:val=""/>
        <w:guid w:val="{f46b718a-014b-4ed1-85e7-c9ca817db0b9}"/>
      </w:docPartPr>
      <w:docPartBody>
        <w:p>
          <w:r>
            <w:rPr>
              <w:color w:val="808080"/>
            </w:rPr>
            <w:t>单击此处输入文字。</w:t>
          </w:r>
        </w:p>
      </w:docPartBody>
    </w:docPart>
    <w:docPart>
      <w:docPartPr>
        <w:name w:val="{d0c00837-4e5d-4420-906b-46886333ca84}"/>
        <w:style w:val=""/>
        <w:category>
          <w:name w:val="常规"/>
          <w:gallery w:val="placeholder"/>
        </w:category>
        <w:types>
          <w:type w:val="bbPlcHdr"/>
        </w:types>
        <w:behaviors>
          <w:behavior w:val="content"/>
        </w:behaviors>
        <w:description w:val=""/>
        <w:guid w:val="{d0c00837-4e5d-4420-906b-46886333ca84}"/>
      </w:docPartPr>
      <w:docPartBody>
        <w:p>
          <w:r>
            <w:rPr>
              <w:color w:val="808080"/>
            </w:rPr>
            <w:t>单击此处输入文字。</w:t>
          </w:r>
        </w:p>
      </w:docPartBody>
    </w:docPart>
    <w:docPart>
      <w:docPartPr>
        <w:name w:val="{9e0eadd7-46c8-48c7-b1fe-aeb89c5c1dce}"/>
        <w:style w:val=""/>
        <w:category>
          <w:name w:val="常规"/>
          <w:gallery w:val="placeholder"/>
        </w:category>
        <w:types>
          <w:type w:val="bbPlcHdr"/>
        </w:types>
        <w:behaviors>
          <w:behavior w:val="content"/>
        </w:behaviors>
        <w:description w:val=""/>
        <w:guid w:val="{9e0eadd7-46c8-48c7-b1fe-aeb89c5c1dce}"/>
      </w:docPartPr>
      <w:docPartBody>
        <w:p>
          <w:r>
            <w:rPr>
              <w:color w:val="808080"/>
            </w:rPr>
            <w:t>单击此处输入文字。</w:t>
          </w:r>
        </w:p>
      </w:docPartBody>
    </w:docPart>
    <w:docPart>
      <w:docPartPr>
        <w:name w:val="{61eb6389-4580-426d-ad47-81da30aade50}"/>
        <w:style w:val=""/>
        <w:category>
          <w:name w:val="常规"/>
          <w:gallery w:val="placeholder"/>
        </w:category>
        <w:types>
          <w:type w:val="bbPlcHdr"/>
        </w:types>
        <w:behaviors>
          <w:behavior w:val="content"/>
        </w:behaviors>
        <w:description w:val=""/>
        <w:guid w:val="{61eb6389-4580-426d-ad47-81da30aade50}"/>
      </w:docPartPr>
      <w:docPartBody>
        <w:p>
          <w:r>
            <w:rPr>
              <w:color w:val="808080"/>
            </w:rPr>
            <w:t>单击此处输入文字。</w:t>
          </w:r>
        </w:p>
      </w:docPartBody>
    </w:docPart>
    <w:docPart>
      <w:docPartPr>
        <w:name w:val="{c7c817a1-b1cc-441b-9192-8a382a8699ea}"/>
        <w:style w:val=""/>
        <w:category>
          <w:name w:val="常规"/>
          <w:gallery w:val="placeholder"/>
        </w:category>
        <w:types>
          <w:type w:val="bbPlcHdr"/>
        </w:types>
        <w:behaviors>
          <w:behavior w:val="content"/>
        </w:behaviors>
        <w:description w:val=""/>
        <w:guid w:val="{c7c817a1-b1cc-441b-9192-8a382a8699ea}"/>
      </w:docPartPr>
      <w:docPartBody>
        <w:p>
          <w:r>
            <w:rPr>
              <w:color w:val="808080"/>
            </w:rPr>
            <w:t>单击此处输入文字。</w:t>
          </w:r>
        </w:p>
      </w:docPartBody>
    </w:docPart>
    <w:docPart>
      <w:docPartPr>
        <w:name w:val="{53d8b2f7-7d65-4ead-9f03-7e3e3ec737ed}"/>
        <w:style w:val=""/>
        <w:category>
          <w:name w:val="常规"/>
          <w:gallery w:val="placeholder"/>
        </w:category>
        <w:types>
          <w:type w:val="bbPlcHdr"/>
        </w:types>
        <w:behaviors>
          <w:behavior w:val="content"/>
        </w:behaviors>
        <w:description w:val=""/>
        <w:guid w:val="{53d8b2f7-7d65-4ead-9f03-7e3e3ec737ed}"/>
      </w:docPartPr>
      <w:docPartBody>
        <w:p>
          <w:r>
            <w:rPr>
              <w:color w:val="808080"/>
            </w:rPr>
            <w:t>单击此处输入文字。</w:t>
          </w:r>
        </w:p>
      </w:docPartBody>
    </w:docPart>
    <w:docPart>
      <w:docPartPr>
        <w:name w:val="{0c07ee26-6a2d-4a8b-993b-c370e3e9e7e4}"/>
        <w:style w:val=""/>
        <w:category>
          <w:name w:val="常规"/>
          <w:gallery w:val="placeholder"/>
        </w:category>
        <w:types>
          <w:type w:val="bbPlcHdr"/>
        </w:types>
        <w:behaviors>
          <w:behavior w:val="content"/>
        </w:behaviors>
        <w:description w:val=""/>
        <w:guid w:val="{0c07ee26-6a2d-4a8b-993b-c370e3e9e7e4}"/>
      </w:docPartPr>
      <w:docPartBody>
        <w:p>
          <w:r>
            <w:rPr>
              <w:color w:val="808080"/>
            </w:rPr>
            <w:t>单击此处输入文字。</w:t>
          </w:r>
        </w:p>
      </w:docPartBody>
    </w:docPart>
    <w:docPart>
      <w:docPartPr>
        <w:name w:val="{0bd9e2a9-feff-4bbd-ae23-d4964beef6e5}"/>
        <w:style w:val=""/>
        <w:category>
          <w:name w:val="常规"/>
          <w:gallery w:val="placeholder"/>
        </w:category>
        <w:types>
          <w:type w:val="bbPlcHdr"/>
        </w:types>
        <w:behaviors>
          <w:behavior w:val="content"/>
        </w:behaviors>
        <w:description w:val=""/>
        <w:guid w:val="{0bd9e2a9-feff-4bbd-ae23-d4964beef6e5}"/>
      </w:docPartPr>
      <w:docPartBody>
        <w:p>
          <w:r>
            <w:rPr>
              <w:color w:val="808080"/>
            </w:rPr>
            <w:t>单击此处输入文字。</w:t>
          </w:r>
        </w:p>
      </w:docPartBody>
    </w:docPart>
    <w:docPart>
      <w:docPartPr>
        <w:name w:val="{f24d2856-ee90-4dc6-b8e5-888a91299d18}"/>
        <w:style w:val=""/>
        <w:category>
          <w:name w:val="常规"/>
          <w:gallery w:val="placeholder"/>
        </w:category>
        <w:types>
          <w:type w:val="bbPlcHdr"/>
        </w:types>
        <w:behaviors>
          <w:behavior w:val="content"/>
        </w:behaviors>
        <w:description w:val=""/>
        <w:guid w:val="{f24d2856-ee90-4dc6-b8e5-888a91299d18}"/>
      </w:docPartPr>
      <w:docPartBody>
        <w:p>
          <w:r>
            <w:rPr>
              <w:color w:val="808080"/>
            </w:rPr>
            <w:t>单击此处输入文字。</w:t>
          </w:r>
        </w:p>
      </w:docPartBody>
    </w:docPart>
    <w:docPart>
      <w:docPartPr>
        <w:name w:val="{9be66330-07fd-44b7-993e-3e4204dde7fc}"/>
        <w:style w:val=""/>
        <w:category>
          <w:name w:val="常规"/>
          <w:gallery w:val="placeholder"/>
        </w:category>
        <w:types>
          <w:type w:val="bbPlcHdr"/>
        </w:types>
        <w:behaviors>
          <w:behavior w:val="content"/>
        </w:behaviors>
        <w:description w:val=""/>
        <w:guid w:val="{9be66330-07fd-44b7-993e-3e4204dde7fc}"/>
      </w:docPartPr>
      <w:docPartBody>
        <w:p>
          <w:r>
            <w:rPr>
              <w:color w:val="808080"/>
            </w:rPr>
            <w:t>单击此处输入文字。</w:t>
          </w:r>
        </w:p>
      </w:docPartBody>
    </w:docPart>
    <w:docPart>
      <w:docPartPr>
        <w:name w:val="{8c3a4970-f952-4175-ba84-18aa9c46a6f0}"/>
        <w:style w:val=""/>
        <w:category>
          <w:name w:val="常规"/>
          <w:gallery w:val="placeholder"/>
        </w:category>
        <w:types>
          <w:type w:val="bbPlcHdr"/>
        </w:types>
        <w:behaviors>
          <w:behavior w:val="content"/>
        </w:behaviors>
        <w:description w:val=""/>
        <w:guid w:val="{8c3a4970-f952-4175-ba84-18aa9c46a6f0}"/>
      </w:docPartPr>
      <w:docPartBody>
        <w:p>
          <w:r>
            <w:rPr>
              <w:color w:val="808080"/>
            </w:rPr>
            <w:t>单击此处输入文字。</w:t>
          </w:r>
        </w:p>
      </w:docPartBody>
    </w:docPart>
    <w:docPart>
      <w:docPartPr>
        <w:name w:val="{25acb076-9cb6-4c86-8015-dc8fa671d452}"/>
        <w:style w:val=""/>
        <w:category>
          <w:name w:val="常规"/>
          <w:gallery w:val="placeholder"/>
        </w:category>
        <w:types>
          <w:type w:val="bbPlcHdr"/>
        </w:types>
        <w:behaviors>
          <w:behavior w:val="content"/>
        </w:behaviors>
        <w:description w:val=""/>
        <w:guid w:val="{25acb076-9cb6-4c86-8015-dc8fa671d452}"/>
      </w:docPartPr>
      <w:docPartBody>
        <w:p>
          <w:r>
            <w:rPr>
              <w:color w:val="808080"/>
            </w:rPr>
            <w:t>单击此处输入文字。</w:t>
          </w:r>
        </w:p>
      </w:docPartBody>
    </w:docPart>
    <w:docPart>
      <w:docPartPr>
        <w:name w:val="{771be832-8eaf-44aa-870e-655ff9512898}"/>
        <w:style w:val=""/>
        <w:category>
          <w:name w:val="常规"/>
          <w:gallery w:val="placeholder"/>
        </w:category>
        <w:types>
          <w:type w:val="bbPlcHdr"/>
        </w:types>
        <w:behaviors>
          <w:behavior w:val="content"/>
        </w:behaviors>
        <w:description w:val=""/>
        <w:guid w:val="{771be832-8eaf-44aa-870e-655ff9512898}"/>
      </w:docPartPr>
      <w:docPartBody>
        <w:p>
          <w:r>
            <w:rPr>
              <w:color w:val="808080"/>
            </w:rPr>
            <w:t>单击此处输入文字。</w:t>
          </w:r>
        </w:p>
      </w:docPartBody>
    </w:docPart>
    <w:docPart>
      <w:docPartPr>
        <w:name w:val="{d98c5be4-dd78-485a-9bac-d5522b642446}"/>
        <w:style w:val=""/>
        <w:category>
          <w:name w:val="常规"/>
          <w:gallery w:val="placeholder"/>
        </w:category>
        <w:types>
          <w:type w:val="bbPlcHdr"/>
        </w:types>
        <w:behaviors>
          <w:behavior w:val="content"/>
        </w:behaviors>
        <w:description w:val=""/>
        <w:guid w:val="{d98c5be4-dd78-485a-9bac-d5522b642446}"/>
      </w:docPartPr>
      <w:docPartBody>
        <w:p>
          <w:r>
            <w:rPr>
              <w:color w:val="808080"/>
            </w:rPr>
            <w:t>单击此处输入文字。</w:t>
          </w:r>
        </w:p>
      </w:docPartBody>
    </w:docPart>
    <w:docPart>
      <w:docPartPr>
        <w:name w:val="{b2a7c896-e25b-46e7-a95a-8be17cf2b441}"/>
        <w:style w:val=""/>
        <w:category>
          <w:name w:val="常规"/>
          <w:gallery w:val="placeholder"/>
        </w:category>
        <w:types>
          <w:type w:val="bbPlcHdr"/>
        </w:types>
        <w:behaviors>
          <w:behavior w:val="content"/>
        </w:behaviors>
        <w:description w:val=""/>
        <w:guid w:val="{b2a7c896-e25b-46e7-a95a-8be17cf2b441}"/>
      </w:docPartPr>
      <w:docPartBody>
        <w:p>
          <w:r>
            <w:rPr>
              <w:color w:val="808080"/>
            </w:rPr>
            <w:t>单击此处输入文字。</w:t>
          </w:r>
        </w:p>
      </w:docPartBody>
    </w:docPart>
    <w:docPart>
      <w:docPartPr>
        <w:name w:val="{f71723d7-7a3c-4a14-9acd-5e6792c02501}"/>
        <w:style w:val=""/>
        <w:category>
          <w:name w:val="常规"/>
          <w:gallery w:val="placeholder"/>
        </w:category>
        <w:types>
          <w:type w:val="bbPlcHdr"/>
        </w:types>
        <w:behaviors>
          <w:behavior w:val="content"/>
        </w:behaviors>
        <w:description w:val=""/>
        <w:guid w:val="{f71723d7-7a3c-4a14-9acd-5e6792c02501}"/>
      </w:docPartPr>
      <w:docPartBody>
        <w:p>
          <w:r>
            <w:rPr>
              <w:color w:val="808080"/>
            </w:rPr>
            <w:t>单击此处输入文字。</w:t>
          </w:r>
        </w:p>
      </w:docPartBody>
    </w:docPart>
    <w:docPart>
      <w:docPartPr>
        <w:name w:val="{2d31535e-2210-4bc0-bb54-7afbaf5dc713}"/>
        <w:style w:val=""/>
        <w:category>
          <w:name w:val="常规"/>
          <w:gallery w:val="placeholder"/>
        </w:category>
        <w:types>
          <w:type w:val="bbPlcHdr"/>
        </w:types>
        <w:behaviors>
          <w:behavior w:val="content"/>
        </w:behaviors>
        <w:description w:val=""/>
        <w:guid w:val="{2d31535e-2210-4bc0-bb54-7afbaf5dc713}"/>
      </w:docPartPr>
      <w:docPartBody>
        <w:p>
          <w:r>
            <w:rPr>
              <w:color w:val="808080"/>
            </w:rPr>
            <w:t>单击此处输入文字。</w:t>
          </w:r>
        </w:p>
      </w:docPartBody>
    </w:docPart>
    <w:docPart>
      <w:docPartPr>
        <w:name w:val="{36be1a24-81a1-4be9-a5dc-581d50c16854}"/>
        <w:style w:val=""/>
        <w:category>
          <w:name w:val="常规"/>
          <w:gallery w:val="placeholder"/>
        </w:category>
        <w:types>
          <w:type w:val="bbPlcHdr"/>
        </w:types>
        <w:behaviors>
          <w:behavior w:val="content"/>
        </w:behaviors>
        <w:description w:val=""/>
        <w:guid w:val="{36be1a24-81a1-4be9-a5dc-581d50c16854}"/>
      </w:docPartPr>
      <w:docPartBody>
        <w:p>
          <w:r>
            <w:rPr>
              <w:color w:val="808080"/>
            </w:rPr>
            <w:t>单击此处输入文字。</w:t>
          </w:r>
        </w:p>
      </w:docPartBody>
    </w:docPart>
    <w:docPart>
      <w:docPartPr>
        <w:name w:val="{24c6195d-afa5-4ca2-8e67-e449115db641}"/>
        <w:style w:val=""/>
        <w:category>
          <w:name w:val="常规"/>
          <w:gallery w:val="placeholder"/>
        </w:category>
        <w:types>
          <w:type w:val="bbPlcHdr"/>
        </w:types>
        <w:behaviors>
          <w:behavior w:val="content"/>
        </w:behaviors>
        <w:description w:val=""/>
        <w:guid w:val="{24c6195d-afa5-4ca2-8e67-e449115db641}"/>
      </w:docPartPr>
      <w:docPartBody>
        <w:p>
          <w:r>
            <w:rPr>
              <w:color w:val="808080"/>
            </w:rPr>
            <w:t>单击此处输入文字。</w:t>
          </w:r>
        </w:p>
      </w:docPartBody>
    </w:docPart>
    <w:docPart>
      <w:docPartPr>
        <w:name w:val="{10c96ec5-1d0a-482a-b850-3a3ad9457dc1}"/>
        <w:style w:val=""/>
        <w:category>
          <w:name w:val="常规"/>
          <w:gallery w:val="placeholder"/>
        </w:category>
        <w:types>
          <w:type w:val="bbPlcHdr"/>
        </w:types>
        <w:behaviors>
          <w:behavior w:val="content"/>
        </w:behaviors>
        <w:description w:val=""/>
        <w:guid w:val="{10c96ec5-1d0a-482a-b850-3a3ad9457dc1}"/>
      </w:docPartPr>
      <w:docPartBody>
        <w:p>
          <w:r>
            <w:rPr>
              <w:color w:val="808080"/>
            </w:rPr>
            <w:t>单击此处输入文字。</w:t>
          </w:r>
        </w:p>
      </w:docPartBody>
    </w:docPart>
    <w:docPart>
      <w:docPartPr>
        <w:name w:val="{8cabbe89-46ad-427c-8d58-eed510acac33}"/>
        <w:style w:val=""/>
        <w:category>
          <w:name w:val="常规"/>
          <w:gallery w:val="placeholder"/>
        </w:category>
        <w:types>
          <w:type w:val="bbPlcHdr"/>
        </w:types>
        <w:behaviors>
          <w:behavior w:val="content"/>
        </w:behaviors>
        <w:description w:val=""/>
        <w:guid w:val="{8cabbe89-46ad-427c-8d58-eed510acac33}"/>
      </w:docPartPr>
      <w:docPartBody>
        <w:p>
          <w:r>
            <w:rPr>
              <w:color w:val="808080"/>
            </w:rPr>
            <w:t>单击此处输入文字。</w:t>
          </w:r>
        </w:p>
      </w:docPartBody>
    </w:docPart>
    <w:docPart>
      <w:docPartPr>
        <w:name w:val="{ec8977c6-bf4b-49cd-adb8-ae49bcb1d797}"/>
        <w:style w:val=""/>
        <w:category>
          <w:name w:val="常规"/>
          <w:gallery w:val="placeholder"/>
        </w:category>
        <w:types>
          <w:type w:val="bbPlcHdr"/>
        </w:types>
        <w:behaviors>
          <w:behavior w:val="content"/>
        </w:behaviors>
        <w:description w:val=""/>
        <w:guid w:val="{ec8977c6-bf4b-49cd-adb8-ae49bcb1d797}"/>
      </w:docPartPr>
      <w:docPartBody>
        <w:p>
          <w:r>
            <w:rPr>
              <w:color w:val="808080"/>
            </w:rPr>
            <w:t>单击此处输入文字。</w:t>
          </w:r>
        </w:p>
      </w:docPartBody>
    </w:docPart>
    <w:docPart>
      <w:docPartPr>
        <w:name w:val="{675a00f9-4b80-4c2f-9eb6-f5fb7cdb85f9}"/>
        <w:style w:val=""/>
        <w:category>
          <w:name w:val="常规"/>
          <w:gallery w:val="placeholder"/>
        </w:category>
        <w:types>
          <w:type w:val="bbPlcHdr"/>
        </w:types>
        <w:behaviors>
          <w:behavior w:val="content"/>
        </w:behaviors>
        <w:description w:val=""/>
        <w:guid w:val="{675a00f9-4b80-4c2f-9eb6-f5fb7cdb85f9}"/>
      </w:docPartPr>
      <w:docPartBody>
        <w:p>
          <w:r>
            <w:rPr>
              <w:color w:val="808080"/>
            </w:rPr>
            <w:t>单击此处输入文字。</w:t>
          </w:r>
        </w:p>
      </w:docPartBody>
    </w:docPart>
    <w:docPart>
      <w:docPartPr>
        <w:name w:val="{48272f05-e332-4d0a-9da9-9e6e1d324775}"/>
        <w:style w:val=""/>
        <w:category>
          <w:name w:val="常规"/>
          <w:gallery w:val="placeholder"/>
        </w:category>
        <w:types>
          <w:type w:val="bbPlcHdr"/>
        </w:types>
        <w:behaviors>
          <w:behavior w:val="content"/>
        </w:behaviors>
        <w:description w:val=""/>
        <w:guid w:val="{48272f05-e332-4d0a-9da9-9e6e1d324775}"/>
      </w:docPartPr>
      <w:docPartBody>
        <w:p>
          <w:r>
            <w:rPr>
              <w:color w:val="808080"/>
            </w:rPr>
            <w:t>单击此处输入文字。</w:t>
          </w:r>
        </w:p>
      </w:docPartBody>
    </w:docPart>
    <w:docPart>
      <w:docPartPr>
        <w:name w:val="{e29a5acf-899b-47b8-bc98-d00b1aca81af}"/>
        <w:style w:val=""/>
        <w:category>
          <w:name w:val="常规"/>
          <w:gallery w:val="placeholder"/>
        </w:category>
        <w:types>
          <w:type w:val="bbPlcHdr"/>
        </w:types>
        <w:behaviors>
          <w:behavior w:val="content"/>
        </w:behaviors>
        <w:description w:val=""/>
        <w:guid w:val="{e29a5acf-899b-47b8-bc98-d00b1aca81af}"/>
      </w:docPartPr>
      <w:docPartBody>
        <w:p>
          <w:r>
            <w:rPr>
              <w:color w:val="808080"/>
            </w:rPr>
            <w:t>单击此处输入文字。</w:t>
          </w:r>
        </w:p>
      </w:docPartBody>
    </w:docPart>
    <w:docPart>
      <w:docPartPr>
        <w:name w:val="{d1918ce4-04b3-49b6-8421-d1c449e61bbe}"/>
        <w:style w:val=""/>
        <w:category>
          <w:name w:val="常规"/>
          <w:gallery w:val="placeholder"/>
        </w:category>
        <w:types>
          <w:type w:val="bbPlcHdr"/>
        </w:types>
        <w:behaviors>
          <w:behavior w:val="content"/>
        </w:behaviors>
        <w:description w:val=""/>
        <w:guid w:val="{d1918ce4-04b3-49b6-8421-d1c449e61bbe}"/>
      </w:docPartPr>
      <w:docPartBody>
        <w:p>
          <w:r>
            <w:rPr>
              <w:color w:val="808080"/>
            </w:rPr>
            <w:t>单击此处输入文字。</w:t>
          </w:r>
        </w:p>
      </w:docPartBody>
    </w:docPart>
    <w:docPart>
      <w:docPartPr>
        <w:name w:val="{aae90ba0-2aba-4425-9b4f-c8bfed013a38}"/>
        <w:style w:val=""/>
        <w:category>
          <w:name w:val="常规"/>
          <w:gallery w:val="placeholder"/>
        </w:category>
        <w:types>
          <w:type w:val="bbPlcHdr"/>
        </w:types>
        <w:behaviors>
          <w:behavior w:val="content"/>
        </w:behaviors>
        <w:description w:val=""/>
        <w:guid w:val="{aae90ba0-2aba-4425-9b4f-c8bfed013a38}"/>
      </w:docPartPr>
      <w:docPartBody>
        <w:p>
          <w:r>
            <w:rPr>
              <w:color w:val="808080"/>
            </w:rPr>
            <w:t>单击此处输入文字。</w:t>
          </w:r>
        </w:p>
      </w:docPartBody>
    </w:docPart>
    <w:docPart>
      <w:docPartPr>
        <w:name w:val="{dc86317a-203f-4429-8bb5-c4a0aa69fe5b}"/>
        <w:style w:val=""/>
        <w:category>
          <w:name w:val="常规"/>
          <w:gallery w:val="placeholder"/>
        </w:category>
        <w:types>
          <w:type w:val="bbPlcHdr"/>
        </w:types>
        <w:behaviors>
          <w:behavior w:val="content"/>
        </w:behaviors>
        <w:description w:val=""/>
        <w:guid w:val="{dc86317a-203f-4429-8bb5-c4a0aa69fe5b}"/>
      </w:docPartPr>
      <w:docPartBody>
        <w:p>
          <w:r>
            <w:rPr>
              <w:color w:val="808080"/>
            </w:rPr>
            <w:t>单击此处输入文字。</w:t>
          </w:r>
        </w:p>
      </w:docPartBody>
    </w:docPart>
    <w:docPart>
      <w:docPartPr>
        <w:name w:val="{5d2e795b-f56a-48cd-92f3-9fd07a47b221}"/>
        <w:style w:val=""/>
        <w:category>
          <w:name w:val="常规"/>
          <w:gallery w:val="placeholder"/>
        </w:category>
        <w:types>
          <w:type w:val="bbPlcHdr"/>
        </w:types>
        <w:behaviors>
          <w:behavior w:val="content"/>
        </w:behaviors>
        <w:description w:val=""/>
        <w:guid w:val="{5d2e795b-f56a-48cd-92f3-9fd07a47b221}"/>
      </w:docPartPr>
      <w:docPartBody>
        <w:p>
          <w:r>
            <w:rPr>
              <w:color w:val="808080"/>
            </w:rPr>
            <w:t>单击此处输入文字。</w:t>
          </w:r>
        </w:p>
      </w:docPartBody>
    </w:docPart>
    <w:docPart>
      <w:docPartPr>
        <w:name w:val="{3bee7665-740c-4164-b880-548f703883ce}"/>
        <w:style w:val=""/>
        <w:category>
          <w:name w:val="常规"/>
          <w:gallery w:val="placeholder"/>
        </w:category>
        <w:types>
          <w:type w:val="bbPlcHdr"/>
        </w:types>
        <w:behaviors>
          <w:behavior w:val="content"/>
        </w:behaviors>
        <w:description w:val=""/>
        <w:guid w:val="{3bee7665-740c-4164-b880-548f703883ce}"/>
      </w:docPartPr>
      <w:docPartBody>
        <w:p>
          <w:r>
            <w:rPr>
              <w:color w:val="808080"/>
            </w:rPr>
            <w:t>单击此处输入文字。</w:t>
          </w:r>
        </w:p>
      </w:docPartBody>
    </w:docPart>
    <w:docPart>
      <w:docPartPr>
        <w:name w:val="{c6c90bb4-c9b2-4964-92f9-0b3a76833751}"/>
        <w:style w:val=""/>
        <w:category>
          <w:name w:val="常规"/>
          <w:gallery w:val="placeholder"/>
        </w:category>
        <w:types>
          <w:type w:val="bbPlcHdr"/>
        </w:types>
        <w:behaviors>
          <w:behavior w:val="content"/>
        </w:behaviors>
        <w:description w:val=""/>
        <w:guid w:val="{c6c90bb4-c9b2-4964-92f9-0b3a76833751}"/>
      </w:docPartPr>
      <w:docPartBody>
        <w:p>
          <w:r>
            <w:rPr>
              <w:color w:val="808080"/>
            </w:rPr>
            <w:t>单击此处输入文字。</w:t>
          </w:r>
        </w:p>
      </w:docPartBody>
    </w:docPart>
    <w:docPart>
      <w:docPartPr>
        <w:name w:val="{3ceabfbe-7e5f-4fee-8f16-4dbd7e34c31d}"/>
        <w:style w:val=""/>
        <w:category>
          <w:name w:val="常规"/>
          <w:gallery w:val="placeholder"/>
        </w:category>
        <w:types>
          <w:type w:val="bbPlcHdr"/>
        </w:types>
        <w:behaviors>
          <w:behavior w:val="content"/>
        </w:behaviors>
        <w:description w:val=""/>
        <w:guid w:val="{3ceabfbe-7e5f-4fee-8f16-4dbd7e34c31d}"/>
      </w:docPartPr>
      <w:docPartBody>
        <w:p>
          <w:r>
            <w:rPr>
              <w:color w:val="808080"/>
            </w:rPr>
            <w:t>单击此处输入文字。</w:t>
          </w:r>
        </w:p>
      </w:docPartBody>
    </w:docPart>
    <w:docPart>
      <w:docPartPr>
        <w:name w:val="{834da0b9-48cd-4ec8-9321-03c112c68ed8}"/>
        <w:style w:val=""/>
        <w:category>
          <w:name w:val="常规"/>
          <w:gallery w:val="placeholder"/>
        </w:category>
        <w:types>
          <w:type w:val="bbPlcHdr"/>
        </w:types>
        <w:behaviors>
          <w:behavior w:val="content"/>
        </w:behaviors>
        <w:description w:val=""/>
        <w:guid w:val="{834da0b9-48cd-4ec8-9321-03c112c68ed8}"/>
      </w:docPartPr>
      <w:docPartBody>
        <w:p>
          <w:r>
            <w:rPr>
              <w:color w:val="808080"/>
            </w:rPr>
            <w:t>单击此处输入文字。</w:t>
          </w:r>
        </w:p>
      </w:docPartBody>
    </w:docPart>
    <w:docPart>
      <w:docPartPr>
        <w:name w:val="{cdd358df-6c73-4cd2-9d09-d24f7ec84660}"/>
        <w:style w:val=""/>
        <w:category>
          <w:name w:val="常规"/>
          <w:gallery w:val="placeholder"/>
        </w:category>
        <w:types>
          <w:type w:val="bbPlcHdr"/>
        </w:types>
        <w:behaviors>
          <w:behavior w:val="content"/>
        </w:behaviors>
        <w:description w:val=""/>
        <w:guid w:val="{cdd358df-6c73-4cd2-9d09-d24f7ec84660}"/>
      </w:docPartPr>
      <w:docPartBody>
        <w:p>
          <w:r>
            <w:rPr>
              <w:color w:val="808080"/>
            </w:rPr>
            <w:t>单击此处输入文字。</w:t>
          </w:r>
        </w:p>
      </w:docPartBody>
    </w:docPart>
    <w:docPart>
      <w:docPartPr>
        <w:name w:val="{ea574018-023c-4e7e-84be-1eee4dec2719}"/>
        <w:style w:val=""/>
        <w:category>
          <w:name w:val="常规"/>
          <w:gallery w:val="placeholder"/>
        </w:category>
        <w:types>
          <w:type w:val="bbPlcHdr"/>
        </w:types>
        <w:behaviors>
          <w:behavior w:val="content"/>
        </w:behaviors>
        <w:description w:val=""/>
        <w:guid w:val="{ea574018-023c-4e7e-84be-1eee4dec2719}"/>
      </w:docPartPr>
      <w:docPartBody>
        <w:p>
          <w:r>
            <w:rPr>
              <w:color w:val="808080"/>
            </w:rPr>
            <w:t>单击此处输入文字。</w:t>
          </w:r>
        </w:p>
      </w:docPartBody>
    </w:docPart>
    <w:docPart>
      <w:docPartPr>
        <w:name w:val="{1a4bdd34-dd2c-47cc-8085-e1bf0cf725cc}"/>
        <w:style w:val=""/>
        <w:category>
          <w:name w:val="常规"/>
          <w:gallery w:val="placeholder"/>
        </w:category>
        <w:types>
          <w:type w:val="bbPlcHdr"/>
        </w:types>
        <w:behaviors>
          <w:behavior w:val="content"/>
        </w:behaviors>
        <w:description w:val=""/>
        <w:guid w:val="{1a4bdd34-dd2c-47cc-8085-e1bf0cf725cc}"/>
      </w:docPartPr>
      <w:docPartBody>
        <w:p>
          <w:r>
            <w:rPr>
              <w:color w:val="808080"/>
            </w:rPr>
            <w:t>单击此处输入文字。</w:t>
          </w:r>
        </w:p>
      </w:docPartBody>
    </w:docPart>
    <w:docPart>
      <w:docPartPr>
        <w:name w:val="{0f6a11b3-683d-4d9f-aeb0-b2ef873a30da}"/>
        <w:style w:val=""/>
        <w:category>
          <w:name w:val="常规"/>
          <w:gallery w:val="placeholder"/>
        </w:category>
        <w:types>
          <w:type w:val="bbPlcHdr"/>
        </w:types>
        <w:behaviors>
          <w:behavior w:val="content"/>
        </w:behaviors>
        <w:description w:val=""/>
        <w:guid w:val="{0f6a11b3-683d-4d9f-aeb0-b2ef873a30da}"/>
      </w:docPartPr>
      <w:docPartBody>
        <w:p>
          <w:r>
            <w:rPr>
              <w:color w:val="808080"/>
            </w:rPr>
            <w:t>单击此处输入文字。</w:t>
          </w:r>
        </w:p>
      </w:docPartBody>
    </w:docPart>
    <w:docPart>
      <w:docPartPr>
        <w:name w:val="{2a6dbd19-6381-4975-a48f-959237b0baa5}"/>
        <w:style w:val=""/>
        <w:category>
          <w:name w:val="常规"/>
          <w:gallery w:val="placeholder"/>
        </w:category>
        <w:types>
          <w:type w:val="bbPlcHdr"/>
        </w:types>
        <w:behaviors>
          <w:behavior w:val="content"/>
        </w:behaviors>
        <w:description w:val=""/>
        <w:guid w:val="{2a6dbd19-6381-4975-a48f-959237b0baa5}"/>
      </w:docPartPr>
      <w:docPartBody>
        <w:p>
          <w:r>
            <w:rPr>
              <w:color w:val="808080"/>
            </w:rPr>
            <w:t>单击此处输入文字。</w:t>
          </w:r>
        </w:p>
      </w:docPartBody>
    </w:docPart>
    <w:docPart>
      <w:docPartPr>
        <w:name w:val="{e836d084-af8a-4c28-8b6d-9e533acf7a77}"/>
        <w:style w:val=""/>
        <w:category>
          <w:name w:val="常规"/>
          <w:gallery w:val="placeholder"/>
        </w:category>
        <w:types>
          <w:type w:val="bbPlcHdr"/>
        </w:types>
        <w:behaviors>
          <w:behavior w:val="content"/>
        </w:behaviors>
        <w:description w:val=""/>
        <w:guid w:val="{e836d084-af8a-4c28-8b6d-9e533acf7a77}"/>
      </w:docPartPr>
      <w:docPartBody>
        <w:p>
          <w:r>
            <w:rPr>
              <w:color w:val="808080"/>
            </w:rPr>
            <w:t>单击此处输入文字。</w:t>
          </w:r>
        </w:p>
      </w:docPartBody>
    </w:docPart>
    <w:docPart>
      <w:docPartPr>
        <w:name w:val="{c1b2c1cb-7a06-44ca-a656-e6f263b25d1a}"/>
        <w:style w:val=""/>
        <w:category>
          <w:name w:val="常规"/>
          <w:gallery w:val="placeholder"/>
        </w:category>
        <w:types>
          <w:type w:val="bbPlcHdr"/>
        </w:types>
        <w:behaviors>
          <w:behavior w:val="content"/>
        </w:behaviors>
        <w:description w:val=""/>
        <w:guid w:val="{c1b2c1cb-7a06-44ca-a656-e6f263b25d1a}"/>
      </w:docPartPr>
      <w:docPartBody>
        <w:p>
          <w:r>
            <w:rPr>
              <w:color w:val="808080"/>
            </w:rPr>
            <w:t>单击此处输入文字。</w:t>
          </w:r>
        </w:p>
      </w:docPartBody>
    </w:docPart>
    <w:docPart>
      <w:docPartPr>
        <w:name w:val="{87f70618-9cfd-4b9d-9e25-54503581e5c7}"/>
        <w:style w:val=""/>
        <w:category>
          <w:name w:val="常规"/>
          <w:gallery w:val="placeholder"/>
        </w:category>
        <w:types>
          <w:type w:val="bbPlcHdr"/>
        </w:types>
        <w:behaviors>
          <w:behavior w:val="content"/>
        </w:behaviors>
        <w:description w:val=""/>
        <w:guid w:val="{87f70618-9cfd-4b9d-9e25-54503581e5c7}"/>
      </w:docPartPr>
      <w:docPartBody>
        <w:p>
          <w:r>
            <w:rPr>
              <w:color w:val="808080"/>
            </w:rPr>
            <w:t>单击此处输入文字。</w:t>
          </w:r>
        </w:p>
      </w:docPartBody>
    </w:docPart>
    <w:docPart>
      <w:docPartPr>
        <w:name w:val="{f746cb95-b7df-4054-8ac5-5c23b0340f21}"/>
        <w:style w:val=""/>
        <w:category>
          <w:name w:val="常规"/>
          <w:gallery w:val="placeholder"/>
        </w:category>
        <w:types>
          <w:type w:val="bbPlcHdr"/>
        </w:types>
        <w:behaviors>
          <w:behavior w:val="content"/>
        </w:behaviors>
        <w:description w:val=""/>
        <w:guid w:val="{f746cb95-b7df-4054-8ac5-5c23b0340f21}"/>
      </w:docPartPr>
      <w:docPartBody>
        <w:p>
          <w:r>
            <w:rPr>
              <w:color w:val="808080"/>
            </w:rPr>
            <w:t>单击此处输入文字。</w:t>
          </w:r>
        </w:p>
      </w:docPartBody>
    </w:docPart>
    <w:docPart>
      <w:docPartPr>
        <w:name w:val="{6419ea10-1da3-40b4-99a6-a58d2402f315}"/>
        <w:style w:val=""/>
        <w:category>
          <w:name w:val="常规"/>
          <w:gallery w:val="placeholder"/>
        </w:category>
        <w:types>
          <w:type w:val="bbPlcHdr"/>
        </w:types>
        <w:behaviors>
          <w:behavior w:val="content"/>
        </w:behaviors>
        <w:description w:val=""/>
        <w:guid w:val="{6419ea10-1da3-40b4-99a6-a58d2402f315}"/>
      </w:docPartPr>
      <w:docPartBody>
        <w:p>
          <w:r>
            <w:rPr>
              <w:color w:val="808080"/>
            </w:rPr>
            <w:t>单击此处输入文字。</w:t>
          </w:r>
        </w:p>
      </w:docPartBody>
    </w:docPart>
    <w:docPart>
      <w:docPartPr>
        <w:name w:val="{0acd49a7-3e7e-451d-95f7-831b4fa3bb20}"/>
        <w:style w:val=""/>
        <w:category>
          <w:name w:val="常规"/>
          <w:gallery w:val="placeholder"/>
        </w:category>
        <w:types>
          <w:type w:val="bbPlcHdr"/>
        </w:types>
        <w:behaviors>
          <w:behavior w:val="content"/>
        </w:behaviors>
        <w:description w:val=""/>
        <w:guid w:val="{0acd49a7-3e7e-451d-95f7-831b4fa3bb20}"/>
      </w:docPartPr>
      <w:docPartBody>
        <w:p>
          <w:r>
            <w:rPr>
              <w:color w:val="808080"/>
            </w:rPr>
            <w:t>单击此处输入文字。</w:t>
          </w:r>
        </w:p>
      </w:docPartBody>
    </w:docPart>
    <w:docPart>
      <w:docPartPr>
        <w:name w:val="{801ac3e2-1458-457e-85ab-a5b9d6da6508}"/>
        <w:style w:val=""/>
        <w:category>
          <w:name w:val="常规"/>
          <w:gallery w:val="placeholder"/>
        </w:category>
        <w:types>
          <w:type w:val="bbPlcHdr"/>
        </w:types>
        <w:behaviors>
          <w:behavior w:val="content"/>
        </w:behaviors>
        <w:description w:val=""/>
        <w:guid w:val="{801ac3e2-1458-457e-85ab-a5b9d6da6508}"/>
      </w:docPartPr>
      <w:docPartBody>
        <w:p>
          <w:r>
            <w:rPr>
              <w:color w:val="808080"/>
            </w:rPr>
            <w:t>单击此处输入文字。</w:t>
          </w:r>
        </w:p>
      </w:docPartBody>
    </w:docPart>
    <w:docPart>
      <w:docPartPr>
        <w:name w:val="{8206230d-a0a8-448c-aa8a-cb72ea270749}"/>
        <w:style w:val=""/>
        <w:category>
          <w:name w:val="常规"/>
          <w:gallery w:val="placeholder"/>
        </w:category>
        <w:types>
          <w:type w:val="bbPlcHdr"/>
        </w:types>
        <w:behaviors>
          <w:behavior w:val="content"/>
        </w:behaviors>
        <w:description w:val=""/>
        <w:guid w:val="{8206230d-a0a8-448c-aa8a-cb72ea270749}"/>
      </w:docPartPr>
      <w:docPartBody>
        <w:p>
          <w:r>
            <w:rPr>
              <w:color w:val="808080"/>
            </w:rPr>
            <w:t>单击此处输入文字。</w:t>
          </w:r>
        </w:p>
      </w:docPartBody>
    </w:docPart>
    <w:docPart>
      <w:docPartPr>
        <w:name w:val="{dbaaa972-fdaa-4f72-913d-49e1be6d5b99}"/>
        <w:style w:val=""/>
        <w:category>
          <w:name w:val="常规"/>
          <w:gallery w:val="placeholder"/>
        </w:category>
        <w:types>
          <w:type w:val="bbPlcHdr"/>
        </w:types>
        <w:behaviors>
          <w:behavior w:val="content"/>
        </w:behaviors>
        <w:description w:val=""/>
        <w:guid w:val="{dbaaa972-fdaa-4f72-913d-49e1be6d5b99}"/>
      </w:docPartPr>
      <w:docPartBody>
        <w:p>
          <w:r>
            <w:rPr>
              <w:color w:val="808080"/>
            </w:rPr>
            <w:t>单击此处输入文字。</w:t>
          </w:r>
        </w:p>
      </w:docPartBody>
    </w:docPart>
    <w:docPart>
      <w:docPartPr>
        <w:name w:val="{5763ebdf-ea4f-47c8-90c6-76b88ce798f9}"/>
        <w:style w:val=""/>
        <w:category>
          <w:name w:val="常规"/>
          <w:gallery w:val="placeholder"/>
        </w:category>
        <w:types>
          <w:type w:val="bbPlcHdr"/>
        </w:types>
        <w:behaviors>
          <w:behavior w:val="content"/>
        </w:behaviors>
        <w:description w:val=""/>
        <w:guid w:val="{5763ebdf-ea4f-47c8-90c6-76b88ce798f9}"/>
      </w:docPartPr>
      <w:docPartBody>
        <w:p>
          <w:r>
            <w:rPr>
              <w:color w:val="808080"/>
            </w:rPr>
            <w:t>单击此处输入文字。</w:t>
          </w:r>
        </w:p>
      </w:docPartBody>
    </w:docPart>
    <w:docPart>
      <w:docPartPr>
        <w:name w:val="{03cfc64f-93dc-4a09-a344-6a6139f2511f}"/>
        <w:style w:val=""/>
        <w:category>
          <w:name w:val="常规"/>
          <w:gallery w:val="placeholder"/>
        </w:category>
        <w:types>
          <w:type w:val="bbPlcHdr"/>
        </w:types>
        <w:behaviors>
          <w:behavior w:val="content"/>
        </w:behaviors>
        <w:description w:val=""/>
        <w:guid w:val="{03cfc64f-93dc-4a09-a344-6a6139f2511f}"/>
      </w:docPartPr>
      <w:docPartBody>
        <w:p>
          <w:r>
            <w:rPr>
              <w:color w:val="808080"/>
            </w:rPr>
            <w:t>单击此处输入文字。</w:t>
          </w:r>
        </w:p>
      </w:docPartBody>
    </w:docPart>
    <w:docPart>
      <w:docPartPr>
        <w:name w:val="{7f9496c4-d3b8-4af3-af2f-b7d23939fffa}"/>
        <w:style w:val=""/>
        <w:category>
          <w:name w:val="常规"/>
          <w:gallery w:val="placeholder"/>
        </w:category>
        <w:types>
          <w:type w:val="bbPlcHdr"/>
        </w:types>
        <w:behaviors>
          <w:behavior w:val="content"/>
        </w:behaviors>
        <w:description w:val=""/>
        <w:guid w:val="{7f9496c4-d3b8-4af3-af2f-b7d23939fffa}"/>
      </w:docPartPr>
      <w:docPartBody>
        <w:p>
          <w:r>
            <w:rPr>
              <w:color w:val="808080"/>
            </w:rPr>
            <w:t>单击此处输入文字。</w:t>
          </w:r>
        </w:p>
      </w:docPartBody>
    </w:docPart>
    <w:docPart>
      <w:docPartPr>
        <w:name w:val="{4c81f761-662f-474d-8dd7-d91d6c6b9ae3}"/>
        <w:style w:val=""/>
        <w:category>
          <w:name w:val="常规"/>
          <w:gallery w:val="placeholder"/>
        </w:category>
        <w:types>
          <w:type w:val="bbPlcHdr"/>
        </w:types>
        <w:behaviors>
          <w:behavior w:val="content"/>
        </w:behaviors>
        <w:description w:val=""/>
        <w:guid w:val="{4c81f761-662f-474d-8dd7-d91d6c6b9ae3}"/>
      </w:docPartPr>
      <w:docPartBody>
        <w:p>
          <w:r>
            <w:rPr>
              <w:color w:val="808080"/>
            </w:rPr>
            <w:t>单击此处输入文字。</w:t>
          </w:r>
        </w:p>
      </w:docPartBody>
    </w:docPart>
    <w:docPart>
      <w:docPartPr>
        <w:name w:val="{979f357d-7de4-4a96-a8d1-c26c515952ef}"/>
        <w:style w:val=""/>
        <w:category>
          <w:name w:val="常规"/>
          <w:gallery w:val="placeholder"/>
        </w:category>
        <w:types>
          <w:type w:val="bbPlcHdr"/>
        </w:types>
        <w:behaviors>
          <w:behavior w:val="content"/>
        </w:behaviors>
        <w:description w:val=""/>
        <w:guid w:val="{979f357d-7de4-4a96-a8d1-c26c515952ef}"/>
      </w:docPartPr>
      <w:docPartBody>
        <w:p>
          <w:r>
            <w:rPr>
              <w:color w:val="808080"/>
            </w:rPr>
            <w:t>单击此处输入文字。</w:t>
          </w:r>
        </w:p>
      </w:docPartBody>
    </w:docPart>
    <w:docPart>
      <w:docPartPr>
        <w:name w:val="{9a85cbed-fefa-4b69-815c-94961a2ddda6}"/>
        <w:style w:val=""/>
        <w:category>
          <w:name w:val="常规"/>
          <w:gallery w:val="placeholder"/>
        </w:category>
        <w:types>
          <w:type w:val="bbPlcHdr"/>
        </w:types>
        <w:behaviors>
          <w:behavior w:val="content"/>
        </w:behaviors>
        <w:description w:val=""/>
        <w:guid w:val="{9a85cbed-fefa-4b69-815c-94961a2ddda6}"/>
      </w:docPartPr>
      <w:docPartBody>
        <w:p>
          <w:r>
            <w:rPr>
              <w:color w:val="808080"/>
            </w:rPr>
            <w:t>单击此处输入文字。</w:t>
          </w:r>
        </w:p>
      </w:docPartBody>
    </w:docPart>
    <w:docPart>
      <w:docPartPr>
        <w:name w:val="{19dd4200-969c-4a3f-9c9b-a8a6bf9645dd}"/>
        <w:style w:val=""/>
        <w:category>
          <w:name w:val="常规"/>
          <w:gallery w:val="placeholder"/>
        </w:category>
        <w:types>
          <w:type w:val="bbPlcHdr"/>
        </w:types>
        <w:behaviors>
          <w:behavior w:val="content"/>
        </w:behaviors>
        <w:description w:val=""/>
        <w:guid w:val="{19dd4200-969c-4a3f-9c9b-a8a6bf9645dd}"/>
      </w:docPartPr>
      <w:docPartBody>
        <w:p>
          <w:r>
            <w:rPr>
              <w:color w:val="808080"/>
            </w:rPr>
            <w:t>单击此处输入文字。</w:t>
          </w:r>
        </w:p>
      </w:docPartBody>
    </w:docPart>
    <w:docPart>
      <w:docPartPr>
        <w:name w:val="{64367b6c-dc0a-4366-82fd-70909780696c}"/>
        <w:style w:val=""/>
        <w:category>
          <w:name w:val="常规"/>
          <w:gallery w:val="placeholder"/>
        </w:category>
        <w:types>
          <w:type w:val="bbPlcHdr"/>
        </w:types>
        <w:behaviors>
          <w:behavior w:val="content"/>
        </w:behaviors>
        <w:description w:val=""/>
        <w:guid w:val="{64367b6c-dc0a-4366-82fd-70909780696c}"/>
      </w:docPartPr>
      <w:docPartBody>
        <w:p>
          <w:r>
            <w:rPr>
              <w:color w:val="808080"/>
            </w:rPr>
            <w:t>单击此处输入文字。</w:t>
          </w:r>
        </w:p>
      </w:docPartBody>
    </w:docPart>
    <w:docPart>
      <w:docPartPr>
        <w:name w:val="{a85e26de-7857-421d-9472-831ca6ad674e}"/>
        <w:style w:val=""/>
        <w:category>
          <w:name w:val="常规"/>
          <w:gallery w:val="placeholder"/>
        </w:category>
        <w:types>
          <w:type w:val="bbPlcHdr"/>
        </w:types>
        <w:behaviors>
          <w:behavior w:val="content"/>
        </w:behaviors>
        <w:description w:val=""/>
        <w:guid w:val="{a85e26de-7857-421d-9472-831ca6ad674e}"/>
      </w:docPartPr>
      <w:docPartBody>
        <w:p>
          <w:r>
            <w:rPr>
              <w:color w:val="808080"/>
            </w:rPr>
            <w:t>单击此处输入文字。</w:t>
          </w:r>
        </w:p>
      </w:docPartBody>
    </w:docPart>
    <w:docPart>
      <w:docPartPr>
        <w:name w:val="{35a9e030-1a21-46e0-9251-f29886e13ea8}"/>
        <w:style w:val=""/>
        <w:category>
          <w:name w:val="常规"/>
          <w:gallery w:val="placeholder"/>
        </w:category>
        <w:types>
          <w:type w:val="bbPlcHdr"/>
        </w:types>
        <w:behaviors>
          <w:behavior w:val="content"/>
        </w:behaviors>
        <w:description w:val=""/>
        <w:guid w:val="{35a9e030-1a21-46e0-9251-f29886e13ea8}"/>
      </w:docPartPr>
      <w:docPartBody>
        <w:p>
          <w:r>
            <w:rPr>
              <w:color w:val="808080"/>
            </w:rPr>
            <w:t>单击此处输入文字。</w:t>
          </w:r>
        </w:p>
      </w:docPartBody>
    </w:docPart>
    <w:docPart>
      <w:docPartPr>
        <w:name w:val="{15c6a7bf-4815-48d3-8bc1-9979236a76d7}"/>
        <w:style w:val=""/>
        <w:category>
          <w:name w:val="常规"/>
          <w:gallery w:val="placeholder"/>
        </w:category>
        <w:types>
          <w:type w:val="bbPlcHdr"/>
        </w:types>
        <w:behaviors>
          <w:behavior w:val="content"/>
        </w:behaviors>
        <w:description w:val=""/>
        <w:guid w:val="{15c6a7bf-4815-48d3-8bc1-9979236a76d7}"/>
      </w:docPartPr>
      <w:docPartBody>
        <w:p>
          <w:r>
            <w:rPr>
              <w:color w:val="808080"/>
            </w:rPr>
            <w:t>单击此处输入文字。</w:t>
          </w:r>
        </w:p>
      </w:docPartBody>
    </w:docPart>
    <w:docPart>
      <w:docPartPr>
        <w:name w:val="{20786aba-a27a-4d62-8934-e53d89535482}"/>
        <w:style w:val=""/>
        <w:category>
          <w:name w:val="常规"/>
          <w:gallery w:val="placeholder"/>
        </w:category>
        <w:types>
          <w:type w:val="bbPlcHdr"/>
        </w:types>
        <w:behaviors>
          <w:behavior w:val="content"/>
        </w:behaviors>
        <w:description w:val=""/>
        <w:guid w:val="{20786aba-a27a-4d62-8934-e53d89535482}"/>
      </w:docPartPr>
      <w:docPartBody>
        <w:p>
          <w:r>
            <w:rPr>
              <w:color w:val="808080"/>
            </w:rPr>
            <w:t>单击此处输入文字。</w:t>
          </w:r>
        </w:p>
      </w:docPartBody>
    </w:docPart>
    <w:docPart>
      <w:docPartPr>
        <w:name w:val="{abcbcdc4-9d0d-494d-aa51-15296a0a7382}"/>
        <w:style w:val=""/>
        <w:category>
          <w:name w:val="常规"/>
          <w:gallery w:val="placeholder"/>
        </w:category>
        <w:types>
          <w:type w:val="bbPlcHdr"/>
        </w:types>
        <w:behaviors>
          <w:behavior w:val="content"/>
        </w:behaviors>
        <w:description w:val=""/>
        <w:guid w:val="{abcbcdc4-9d0d-494d-aa51-15296a0a7382}"/>
      </w:docPartPr>
      <w:docPartBody>
        <w:p>
          <w:r>
            <w:rPr>
              <w:color w:val="808080"/>
            </w:rPr>
            <w:t>单击此处输入文字。</w:t>
          </w:r>
        </w:p>
      </w:docPartBody>
    </w:docPart>
    <w:docPart>
      <w:docPartPr>
        <w:name w:val="{fd1b40e1-7f73-4aa0-9b74-69468977624f}"/>
        <w:style w:val=""/>
        <w:category>
          <w:name w:val="常规"/>
          <w:gallery w:val="placeholder"/>
        </w:category>
        <w:types>
          <w:type w:val="bbPlcHdr"/>
        </w:types>
        <w:behaviors>
          <w:behavior w:val="content"/>
        </w:behaviors>
        <w:description w:val=""/>
        <w:guid w:val="{fd1b40e1-7f73-4aa0-9b74-69468977624f}"/>
      </w:docPartPr>
      <w:docPartBody>
        <w:p>
          <w:r>
            <w:rPr>
              <w:color w:val="808080"/>
            </w:rPr>
            <w:t>单击此处输入文字。</w:t>
          </w:r>
        </w:p>
      </w:docPartBody>
    </w:docPart>
    <w:docPart>
      <w:docPartPr>
        <w:name w:val="{210324da-7706-4955-b817-e9b017306a70}"/>
        <w:style w:val=""/>
        <w:category>
          <w:name w:val="常规"/>
          <w:gallery w:val="placeholder"/>
        </w:category>
        <w:types>
          <w:type w:val="bbPlcHdr"/>
        </w:types>
        <w:behaviors>
          <w:behavior w:val="content"/>
        </w:behaviors>
        <w:description w:val=""/>
        <w:guid w:val="{210324da-7706-4955-b817-e9b017306a70}"/>
      </w:docPartPr>
      <w:docPartBody>
        <w:p>
          <w:r>
            <w:rPr>
              <w:color w:val="808080"/>
            </w:rPr>
            <w:t>单击此处输入文字。</w:t>
          </w:r>
        </w:p>
      </w:docPartBody>
    </w:docPart>
    <w:docPart>
      <w:docPartPr>
        <w:name w:val="{9eadc190-9c2f-42e0-9659-1e915227c4e5}"/>
        <w:style w:val=""/>
        <w:category>
          <w:name w:val="常规"/>
          <w:gallery w:val="placeholder"/>
        </w:category>
        <w:types>
          <w:type w:val="bbPlcHdr"/>
        </w:types>
        <w:behaviors>
          <w:behavior w:val="content"/>
        </w:behaviors>
        <w:description w:val=""/>
        <w:guid w:val="{9eadc190-9c2f-42e0-9659-1e915227c4e5}"/>
      </w:docPartPr>
      <w:docPartBody>
        <w:p>
          <w:r>
            <w:rPr>
              <w:color w:val="808080"/>
            </w:rPr>
            <w:t>单击此处输入文字。</w:t>
          </w:r>
        </w:p>
      </w:docPartBody>
    </w:docPart>
    <w:docPart>
      <w:docPartPr>
        <w:name w:val="{72fb14d9-e776-4071-bb6f-2720be64aef2}"/>
        <w:style w:val=""/>
        <w:category>
          <w:name w:val="常规"/>
          <w:gallery w:val="placeholder"/>
        </w:category>
        <w:types>
          <w:type w:val="bbPlcHdr"/>
        </w:types>
        <w:behaviors>
          <w:behavior w:val="content"/>
        </w:behaviors>
        <w:description w:val=""/>
        <w:guid w:val="{72fb14d9-e776-4071-bb6f-2720be64aef2}"/>
      </w:docPartPr>
      <w:docPartBody>
        <w:p>
          <w:r>
            <w:rPr>
              <w:color w:val="808080"/>
            </w:rPr>
            <w:t>单击此处输入文字。</w:t>
          </w:r>
        </w:p>
      </w:docPartBody>
    </w:docPart>
    <w:docPart>
      <w:docPartPr>
        <w:name w:val="{42ae9ae3-495a-4b50-81a7-a8e4945f51cf}"/>
        <w:style w:val=""/>
        <w:category>
          <w:name w:val="常规"/>
          <w:gallery w:val="placeholder"/>
        </w:category>
        <w:types>
          <w:type w:val="bbPlcHdr"/>
        </w:types>
        <w:behaviors>
          <w:behavior w:val="content"/>
        </w:behaviors>
        <w:description w:val=""/>
        <w:guid w:val="{42ae9ae3-495a-4b50-81a7-a8e4945f51cf}"/>
      </w:docPartPr>
      <w:docPartBody>
        <w:p>
          <w:r>
            <w:rPr>
              <w:color w:val="808080"/>
            </w:rPr>
            <w:t>单击此处输入文字。</w:t>
          </w:r>
        </w:p>
      </w:docPartBody>
    </w:docPart>
    <w:docPart>
      <w:docPartPr>
        <w:name w:val="{a705cd3b-e3d0-4815-b79c-8a77dcda10c1}"/>
        <w:style w:val=""/>
        <w:category>
          <w:name w:val="常规"/>
          <w:gallery w:val="placeholder"/>
        </w:category>
        <w:types>
          <w:type w:val="bbPlcHdr"/>
        </w:types>
        <w:behaviors>
          <w:behavior w:val="content"/>
        </w:behaviors>
        <w:description w:val=""/>
        <w:guid w:val="{a705cd3b-e3d0-4815-b79c-8a77dcda10c1}"/>
      </w:docPartPr>
      <w:docPartBody>
        <w:p>
          <w:r>
            <w:rPr>
              <w:color w:val="808080"/>
            </w:rPr>
            <w:t>单击此处输入文字。</w:t>
          </w:r>
        </w:p>
      </w:docPartBody>
    </w:docPart>
    <w:docPart>
      <w:docPartPr>
        <w:name w:val="{080e5684-6086-4a40-8d49-809fb8d3d508}"/>
        <w:style w:val=""/>
        <w:category>
          <w:name w:val="常规"/>
          <w:gallery w:val="placeholder"/>
        </w:category>
        <w:types>
          <w:type w:val="bbPlcHdr"/>
        </w:types>
        <w:behaviors>
          <w:behavior w:val="content"/>
        </w:behaviors>
        <w:description w:val=""/>
        <w:guid w:val="{080e5684-6086-4a40-8d49-809fb8d3d508}"/>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178</Pages>
  <Words>73730</Words>
  <Characters>93243</Characters>
  <Lines>0</Lines>
  <Paragraphs>0</Paragraphs>
  <TotalTime>8</TotalTime>
  <ScaleCrop>false</ScaleCrop>
  <LinksUpToDate>false</LinksUpToDate>
  <CharactersWithSpaces>96868</CharactersWithSpaces>
  <Application>WPS Office_11.8.6.9023_F1E327BC-269C-435d-A152-05C5408002CA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2024-05-30T04:59:00Z</dcterms:created>
  <dc:creator>JonMMx 2000</dc:creator>
  <cp:lastModifiedBy>张蕊</cp:lastModifiedBy>
  <cp:lastPrinted>2024-06-07T08:41:00Z</cp:lastPrinted>
  <dcterms:modified xsi:type="dcterms:W3CDTF">2024-11-19T02:18:53Z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y fmtid="{D5CDD505-2E9C-101B-9397-08002B2CF9AE}" pid="3" name="ICV">
    <vt:lpwstr>D64F1CB8F78F436090A1E0E73D85BEB7</vt:lpwstr>
  </property>
</Properties>
</file>