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FBB1">
      <w:pPr>
        <w:spacing w:line="40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Times New Roman" w:hAnsi="Times New Roman"/>
          <w:sz w:val="28"/>
          <w:szCs w:val="32"/>
          <w:highlight w:val="none"/>
          <w:lang w:val="en-US" w:eastAsia="zh-CN"/>
        </w:rPr>
        <w:t>附件二：监理机构人员配备要求表</w:t>
      </w:r>
    </w:p>
    <w:p w14:paraId="1CBC96BD">
      <w:pPr>
        <w:tabs>
          <w:tab w:val="left" w:pos="105"/>
        </w:tabs>
        <w:spacing w:line="360" w:lineRule="auto"/>
        <w:ind w:left="0" w:leftChars="0" w:firstLine="0" w:firstLineChars="0"/>
        <w:jc w:val="center"/>
        <w:rPr>
          <w:rFonts w:hint="eastAsia" w:ascii="宋体" w:hAnsi="宋体" w:cs="宋体"/>
          <w:b/>
          <w:sz w:val="24"/>
          <w:szCs w:val="24"/>
        </w:rPr>
      </w:pPr>
    </w:p>
    <w:p w14:paraId="645167FA">
      <w:pPr>
        <w:tabs>
          <w:tab w:val="left" w:pos="105"/>
        </w:tabs>
        <w:spacing w:line="360" w:lineRule="auto"/>
        <w:ind w:left="0" w:leftChars="0" w:firstLine="0" w:firstLineChars="0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监理机构人员配备要求表</w:t>
      </w:r>
    </w:p>
    <w:tbl>
      <w:tblPr>
        <w:tblStyle w:val="7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807"/>
        <w:gridCol w:w="1661"/>
        <w:gridCol w:w="4656"/>
      </w:tblGrid>
      <w:tr w14:paraId="56E3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7A96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F90C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岗位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3694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最低要求数量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3BDA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持证上岗要求</w:t>
            </w:r>
          </w:p>
        </w:tc>
      </w:tr>
      <w:tr w14:paraId="4A2C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2422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214D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总监理工程师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CB52C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0F4A1"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资格要求与招标公告要求一致；</w:t>
            </w:r>
          </w:p>
        </w:tc>
      </w:tr>
      <w:tr w14:paraId="3019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B30B9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110A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房建专业监理工程师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EB19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5458">
            <w:pPr>
              <w:pStyle w:val="6"/>
              <w:adjustRightInd w:val="0"/>
              <w:snapToGrid w:val="0"/>
              <w:spacing w:after="0"/>
              <w:ind w:left="0" w:leftChars="0" w:firstLine="0" w:firstLineChars="0"/>
              <w:jc w:val="left"/>
              <w:rPr>
                <w:rFonts w:ascii="仿宋" w:hAnsi="仿宋" w:eastAsia="仿宋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具备专业监理工程师或注册监理工程师资格，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val="en-US" w:eastAsia="zh-CN"/>
              </w:rPr>
              <w:t>专业为房屋建筑工程类。</w:t>
            </w:r>
          </w:p>
          <w:p w14:paraId="025E1E4E">
            <w:pPr>
              <w:pStyle w:val="6"/>
              <w:adjustRightInd w:val="0"/>
              <w:snapToGrid w:val="0"/>
              <w:spacing w:after="0"/>
              <w:ind w:left="0" w:leftChars="0" w:firstLine="0" w:firstLineChars="0"/>
              <w:jc w:val="left"/>
              <w:rPr>
                <w:rFonts w:ascii="仿宋" w:hAnsi="仿宋" w:eastAsia="仿宋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val="en-US" w:eastAsia="zh-CN"/>
              </w:rPr>
              <w:t>注：专业以专业监理工程师培训证书（岗位证）或注册监理工程师注册证书为准。</w:t>
            </w:r>
          </w:p>
        </w:tc>
      </w:tr>
      <w:tr w14:paraId="325D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3E89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341D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机电专业监理工程师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EB51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7D2D"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具备专业监理工程师或注册监理工程师资格，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专业为机电安装工程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。</w:t>
            </w:r>
          </w:p>
          <w:p w14:paraId="3A6007BF">
            <w:pPr>
              <w:pStyle w:val="2"/>
              <w:rPr>
                <w:rFonts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val="en-US" w:eastAsia="zh-CN"/>
              </w:rPr>
              <w:t>注：专业以专业监理工程师培训证书（岗位证）或注册监理工程师注册证书为准。</w:t>
            </w:r>
          </w:p>
        </w:tc>
      </w:tr>
      <w:tr w14:paraId="5FBE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577F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2063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给排水专业监理工程师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EAE4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82A8"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具备专业监理工程师或注册监理工程师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专业为机电安装工程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。</w:t>
            </w:r>
          </w:p>
          <w:p w14:paraId="025667A0">
            <w:pPr>
              <w:pStyle w:val="2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4"/>
                <w:lang w:val="en-US" w:eastAsia="zh-CN"/>
              </w:rPr>
              <w:t>注：专业以专业监理工程师培训证书（岗位证）或注册监理工程师注册证书为准。</w:t>
            </w:r>
            <w:bookmarkStart w:id="0" w:name="_GoBack"/>
            <w:bookmarkEnd w:id="0"/>
          </w:p>
        </w:tc>
      </w:tr>
      <w:tr w14:paraId="127D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73DF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8D204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安全监理员或注册安全工程师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DB64B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BBFF">
            <w:pPr>
              <w:adjustRightInd w:val="0"/>
              <w:snapToGrid w:val="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具备安全监理员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培训证书（岗位证）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或注册安全工程师注册证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。</w:t>
            </w:r>
          </w:p>
          <w:p w14:paraId="6BDDFE77">
            <w:pPr>
              <w:adjustRightInd w:val="0"/>
              <w:snapToGrid w:val="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要求施工期常驻工地。</w:t>
            </w:r>
          </w:p>
        </w:tc>
      </w:tr>
      <w:tr w14:paraId="18DC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4D21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FA71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造价工程师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4040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769E">
            <w:pPr>
              <w:adjustRightInd w:val="0"/>
              <w:snapToGrid w:val="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具备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二级注册造价工程师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以上资格。</w:t>
            </w:r>
          </w:p>
        </w:tc>
      </w:tr>
      <w:tr w14:paraId="3E13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B3DD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35FC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监理员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6AF4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C02E">
            <w:pPr>
              <w:adjustRightInd w:val="0"/>
              <w:snapToGrid w:val="0"/>
              <w:jc w:val="left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具备监理员上岗证或培训证，专业为房屋建筑工程相关专业。</w:t>
            </w:r>
          </w:p>
        </w:tc>
      </w:tr>
      <w:tr w14:paraId="0830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8DB7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F85F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资料员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7CA9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54EE">
            <w:pPr>
              <w:adjustRightInd w:val="0"/>
              <w:snapToGrid w:val="0"/>
              <w:jc w:val="left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  <w:t>具备资料员上岗证或培训证，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整个施工期常驻工地。</w:t>
            </w:r>
          </w:p>
        </w:tc>
      </w:tr>
      <w:tr w14:paraId="396C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ED07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5655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1C29">
            <w:pPr>
              <w:pStyle w:val="5"/>
              <w:rPr>
                <w:rFonts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428BB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60FE"/>
    <w:rsid w:val="09CB6BB3"/>
    <w:rsid w:val="0F550E5A"/>
    <w:rsid w:val="1FAB0C94"/>
    <w:rsid w:val="320B2112"/>
    <w:rsid w:val="44C11C16"/>
    <w:rsid w:val="4DEF60FE"/>
    <w:rsid w:val="6DD13D2B"/>
    <w:rsid w:val="6DF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6">
    <w:name w:val="Body Text First Indent 2"/>
    <w:basedOn w:val="3"/>
    <w:qFormat/>
    <w:uiPriority w:val="0"/>
    <w:pPr>
      <w:spacing w:after="120" w:line="240" w:lineRule="auto"/>
      <w:ind w:left="200" w:leftChars="200" w:firstLine="200" w:firstLineChars="200"/>
    </w:pPr>
    <w:rPr>
      <w:color w:val="0D0D0D"/>
      <w:kern w:val="2"/>
      <w:sz w:val="21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574</Characters>
  <Lines>0</Lines>
  <Paragraphs>0</Paragraphs>
  <TotalTime>15</TotalTime>
  <ScaleCrop>false</ScaleCrop>
  <LinksUpToDate>false</LinksUpToDate>
  <CharactersWithSpaces>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2025-07-03T07:27:00Z</dcterms:created>
  <dc:creator>YIP</dc:creator>
  <cp:lastModifiedBy>YIP</cp:lastModifiedBy>
  <dcterms:modified xsi:type="dcterms:W3CDTF">2025-07-04T08:24:26Z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7A7C464BE05F4B35B8E4FE316D5505BC_11</vt:lpwstr>
  </property>
  <property fmtid="{D5CDD505-2E9C-101B-9397-08002B2CF9AE}" pid="4" name="KSOTemplateDocerSaveRecord">
    <vt:lpwstr>eyJoZGlkIjoiN2M5ZWYxZmQ4ZTQ1OTg1OWQxNTdmYjEwNzkzMDZhOTQiLCJ1c2VySWQiOiI3ODY4OTEzMjUifQ==</vt:lpwstr>
  </property>
</Properties>
</file>