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25BDBD">
      <w:pPr>
        <w:ind w:firstLine="1446" w:firstLineChars="300"/>
        <w:rPr>
          <w:rFonts w:hint="eastAsia" w:ascii="宋体" w:hAnsi="宋体" w:cs="宋体"/>
          <w:b/>
          <w:color w:val="000000"/>
          <w:kern w:val="0"/>
          <w:sz w:val="48"/>
          <w:szCs w:val="48"/>
          <w:highlight w:val="none"/>
        </w:rPr>
      </w:pPr>
    </w:p>
    <w:p w14:paraId="76F99F8C">
      <w:pPr>
        <w:ind w:firstLine="1446" w:firstLineChars="300"/>
        <w:rPr>
          <w:rFonts w:hint="eastAsia" w:ascii="宋体" w:hAnsi="宋体" w:cs="宋体"/>
          <w:b/>
          <w:color w:val="000000"/>
          <w:kern w:val="0"/>
          <w:sz w:val="48"/>
          <w:szCs w:val="48"/>
          <w:highlight w:val="none"/>
        </w:rPr>
      </w:pPr>
    </w:p>
    <w:p w14:paraId="35F2D4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sz w:val="36"/>
          <w:szCs w:val="36"/>
          <w:highlight w:val="none"/>
          <w:lang w:eastAsia="zh-CN"/>
        </w:rPr>
      </w:pPr>
      <w:r>
        <w:rPr>
          <w:rFonts w:hint="eastAsia" w:ascii="宋体" w:hAnsi="宋体" w:eastAsia="宋体" w:cs="宋体"/>
          <w:b/>
          <w:bCs/>
          <w:color w:val="000000"/>
          <w:sz w:val="36"/>
          <w:szCs w:val="36"/>
          <w:highlight w:val="none"/>
          <w:lang w:val="en-US" w:eastAsia="zh-CN"/>
        </w:rPr>
        <w:t>南沙区龙穴岛围防洪（潮）安全系统提升工程外电工程</w:t>
      </w:r>
      <w:r>
        <w:rPr>
          <w:rFonts w:hint="eastAsia" w:ascii="宋体" w:hAnsi="宋体" w:cs="宋体"/>
          <w:b/>
          <w:bCs/>
          <w:color w:val="000000"/>
          <w:sz w:val="36"/>
          <w:szCs w:val="36"/>
          <w:highlight w:val="none"/>
          <w:lang w:val="en-US" w:eastAsia="zh-CN"/>
        </w:rPr>
        <w:t>、</w:t>
      </w:r>
      <w:r>
        <w:rPr>
          <w:rFonts w:hint="eastAsia" w:ascii="宋体" w:hAnsi="宋体" w:eastAsia="宋体" w:cs="宋体"/>
          <w:b/>
          <w:bCs/>
          <w:color w:val="000000"/>
          <w:sz w:val="36"/>
          <w:szCs w:val="36"/>
          <w:highlight w:val="none"/>
          <w:lang w:val="en-US" w:eastAsia="zh-CN"/>
        </w:rPr>
        <w:t>南沙区南涌泵闸等6座泵闸外电工程施工监理</w:t>
      </w:r>
    </w:p>
    <w:p w14:paraId="32B67F08">
      <w:pPr>
        <w:rPr>
          <w:rFonts w:hint="eastAsia" w:ascii="宋体" w:hAnsi="宋体"/>
          <w:color w:val="000000"/>
          <w:sz w:val="28"/>
          <w:szCs w:val="28"/>
          <w:highlight w:val="none"/>
        </w:rPr>
      </w:pPr>
    </w:p>
    <w:p w14:paraId="5F84E5F5">
      <w:pPr>
        <w:pStyle w:val="4"/>
        <w:rPr>
          <w:rFonts w:hint="eastAsia"/>
        </w:rPr>
      </w:pPr>
    </w:p>
    <w:p w14:paraId="280A2193">
      <w:pPr>
        <w:rPr>
          <w:rFonts w:hint="eastAsia" w:ascii="宋体" w:hAnsi="宋体"/>
          <w:color w:val="000000"/>
          <w:sz w:val="28"/>
          <w:szCs w:val="28"/>
          <w:highlight w:val="none"/>
        </w:rPr>
      </w:pPr>
    </w:p>
    <w:p w14:paraId="59602F21">
      <w:pPr>
        <w:rPr>
          <w:rFonts w:ascii="宋体" w:hAnsi="宋体"/>
          <w:color w:val="000000"/>
          <w:sz w:val="28"/>
          <w:szCs w:val="28"/>
          <w:highlight w:val="none"/>
        </w:rPr>
      </w:pPr>
    </w:p>
    <w:p w14:paraId="4CCF1686">
      <w:pPr>
        <w:jc w:val="center"/>
        <w:rPr>
          <w:rFonts w:hint="eastAsia" w:ascii="宋体" w:hAnsi="宋体"/>
          <w:b/>
          <w:color w:val="000000"/>
          <w:sz w:val="84"/>
          <w:szCs w:val="84"/>
          <w:highlight w:val="none"/>
        </w:rPr>
      </w:pPr>
      <w:r>
        <w:rPr>
          <w:rFonts w:hint="eastAsia" w:ascii="宋体" w:hAnsi="宋体"/>
          <w:b/>
          <w:color w:val="000000"/>
          <w:sz w:val="84"/>
          <w:szCs w:val="84"/>
          <w:highlight w:val="none"/>
        </w:rPr>
        <w:t>招标文件</w:t>
      </w:r>
    </w:p>
    <w:p w14:paraId="6617B36C">
      <w:pPr>
        <w:rPr>
          <w:rFonts w:ascii="宋体" w:hAnsi="宋体"/>
          <w:color w:val="000000"/>
          <w:sz w:val="28"/>
          <w:szCs w:val="28"/>
          <w:highlight w:val="none"/>
        </w:rPr>
      </w:pPr>
    </w:p>
    <w:p w14:paraId="6B0C6AC4">
      <w:pPr>
        <w:rPr>
          <w:rFonts w:hint="eastAsia" w:ascii="宋体" w:hAnsi="宋体"/>
          <w:color w:val="000000"/>
          <w:sz w:val="28"/>
          <w:szCs w:val="28"/>
          <w:highlight w:val="none"/>
        </w:rPr>
      </w:pPr>
    </w:p>
    <w:p w14:paraId="15D36F98">
      <w:pPr>
        <w:rPr>
          <w:rFonts w:ascii="宋体" w:hAnsi="宋体"/>
          <w:color w:val="000000"/>
          <w:sz w:val="28"/>
          <w:szCs w:val="28"/>
          <w:highlight w:val="none"/>
        </w:rPr>
      </w:pPr>
    </w:p>
    <w:p w14:paraId="55E82484">
      <w:pPr>
        <w:pStyle w:val="19"/>
      </w:pPr>
    </w:p>
    <w:p w14:paraId="1FCF8F77">
      <w:pPr>
        <w:rPr>
          <w:rFonts w:ascii="宋体" w:hAnsi="宋体"/>
          <w:color w:val="000000"/>
          <w:sz w:val="28"/>
          <w:szCs w:val="28"/>
          <w:highlight w:val="none"/>
        </w:rPr>
      </w:pPr>
    </w:p>
    <w:p w14:paraId="4664780F">
      <w:pPr>
        <w:pStyle w:val="4"/>
        <w:rPr>
          <w:rFonts w:ascii="宋体" w:hAnsi="宋体"/>
          <w:color w:val="000000"/>
          <w:sz w:val="28"/>
          <w:szCs w:val="28"/>
          <w:highlight w:val="none"/>
        </w:rPr>
      </w:pPr>
    </w:p>
    <w:p w14:paraId="5E9E7671">
      <w:pPr>
        <w:rPr>
          <w:rFonts w:ascii="宋体" w:hAnsi="宋体"/>
          <w:color w:val="000000"/>
          <w:sz w:val="28"/>
          <w:szCs w:val="28"/>
          <w:highlight w:val="none"/>
        </w:rPr>
      </w:pPr>
    </w:p>
    <w:p w14:paraId="75BD484D">
      <w:pPr>
        <w:pStyle w:val="4"/>
      </w:pPr>
    </w:p>
    <w:p w14:paraId="7BA51DA9">
      <w:pPr>
        <w:spacing w:line="480" w:lineRule="auto"/>
        <w:rPr>
          <w:rFonts w:ascii="宋体" w:hAnsi="宋体"/>
          <w:color w:val="000000"/>
          <w:sz w:val="28"/>
          <w:szCs w:val="28"/>
          <w:highlight w:val="none"/>
        </w:rPr>
      </w:pPr>
    </w:p>
    <w:p w14:paraId="44E76C4E">
      <w:pPr>
        <w:adjustRightInd w:val="0"/>
        <w:snapToGrid w:val="0"/>
        <w:spacing w:line="360" w:lineRule="auto"/>
        <w:ind w:firstLine="1138" w:firstLineChars="378"/>
        <w:jc w:val="left"/>
        <w:rPr>
          <w:rFonts w:hint="eastAsia" w:ascii="宋体" w:hAnsi="宋体" w:eastAsia="宋体" w:cs="宋体"/>
          <w:b/>
          <w:color w:val="000000"/>
          <w:sz w:val="30"/>
          <w:szCs w:val="30"/>
          <w:highlight w:val="none"/>
          <w:lang w:eastAsia="zh-CN"/>
        </w:rPr>
      </w:pPr>
      <w:r>
        <w:rPr>
          <w:rFonts w:hint="eastAsia" w:ascii="宋体" w:hAnsi="宋体" w:cs="宋体"/>
          <w:b/>
          <w:color w:val="000000"/>
          <w:sz w:val="30"/>
          <w:szCs w:val="30"/>
          <w:highlight w:val="none"/>
        </w:rPr>
        <w:t>招标单位：</w:t>
      </w:r>
      <w:r>
        <w:rPr>
          <w:rFonts w:hint="eastAsia" w:ascii="宋体" w:hAnsi="宋体" w:cs="宋体"/>
          <w:b/>
          <w:color w:val="000000"/>
          <w:sz w:val="30"/>
          <w:szCs w:val="30"/>
          <w:highlight w:val="none"/>
          <w:lang w:eastAsia="zh-CN"/>
        </w:rPr>
        <w:t>广州南沙经济技术开发区建设中心</w:t>
      </w:r>
    </w:p>
    <w:p w14:paraId="368CFF45">
      <w:pPr>
        <w:spacing w:line="360" w:lineRule="auto"/>
        <w:ind w:firstLine="1138" w:firstLineChars="378"/>
        <w:jc w:val="left"/>
        <w:rPr>
          <w:rFonts w:hint="eastAsia" w:ascii="宋体" w:hAnsi="宋体" w:eastAsia="宋体" w:cs="宋体"/>
          <w:b/>
          <w:color w:val="000000"/>
          <w:sz w:val="30"/>
          <w:szCs w:val="30"/>
          <w:highlight w:val="none"/>
          <w:lang w:val="en-US" w:eastAsia="zh-CN"/>
        </w:rPr>
      </w:pPr>
      <w:r>
        <w:rPr>
          <w:rFonts w:hint="eastAsia" w:ascii="宋体" w:hAnsi="宋体" w:cs="宋体"/>
          <w:b/>
          <w:color w:val="000000"/>
          <w:sz w:val="30"/>
          <w:szCs w:val="30"/>
          <w:highlight w:val="none"/>
        </w:rPr>
        <w:t>招标代理机构：</w:t>
      </w:r>
      <w:r>
        <w:rPr>
          <w:rFonts w:hint="eastAsia" w:ascii="宋体" w:hAnsi="宋体" w:cs="宋体"/>
          <w:b/>
          <w:color w:val="000000"/>
          <w:sz w:val="30"/>
          <w:szCs w:val="30"/>
          <w:highlight w:val="none"/>
          <w:lang w:eastAsia="zh-CN"/>
        </w:rPr>
        <w:t>广东省城规建设监理有限公司</w:t>
      </w:r>
    </w:p>
    <w:p w14:paraId="20C08187">
      <w:pPr>
        <w:spacing w:line="360" w:lineRule="auto"/>
        <w:ind w:firstLine="1138" w:firstLineChars="378"/>
        <w:jc w:val="left"/>
        <w:rPr>
          <w:rFonts w:hint="eastAsia" w:ascii="宋体" w:hAnsi="宋体" w:cs="宋体"/>
          <w:b/>
          <w:color w:val="000000"/>
          <w:sz w:val="30"/>
          <w:szCs w:val="30"/>
          <w:highlight w:val="none"/>
        </w:rPr>
        <w:sectPr>
          <w:headerReference r:id="rId4" w:type="first"/>
          <w:headerReference r:id="rId3" w:type="default"/>
          <w:footerReference r:id="rId5" w:type="even"/>
          <w:endnotePr>
            <w:numFmt w:val="decimal"/>
          </w:endnotePr>
          <w:pgSz w:w="11906" w:h="16838"/>
          <w:pgMar w:top="1247" w:right="1301" w:bottom="1134" w:left="1260" w:header="851" w:footer="907" w:gutter="0"/>
          <w:cols w:space="720" w:num="1"/>
          <w:titlePg/>
          <w:docGrid w:type="lines" w:linePitch="312" w:charSpace="0"/>
        </w:sectPr>
      </w:pPr>
      <w:r>
        <w:rPr>
          <w:rFonts w:hint="eastAsia" w:ascii="宋体" w:hAnsi="宋体" w:cs="宋体"/>
          <w:b/>
          <w:color w:val="000000"/>
          <w:sz w:val="30"/>
          <w:szCs w:val="30"/>
          <w:highlight w:val="none"/>
        </w:rPr>
        <w:t>日        期：</w:t>
      </w:r>
      <w:r>
        <w:rPr>
          <w:rFonts w:hint="eastAsia" w:ascii="宋体" w:hAnsi="宋体" w:cs="宋体"/>
          <w:b/>
          <w:color w:val="000000"/>
          <w:sz w:val="30"/>
          <w:szCs w:val="30"/>
          <w:highlight w:val="none"/>
          <w:lang w:val="en-US" w:eastAsia="zh-CN"/>
        </w:rPr>
        <w:t>2025</w:t>
      </w:r>
      <w:r>
        <w:rPr>
          <w:rFonts w:hint="eastAsia" w:ascii="宋体" w:hAnsi="宋体" w:cs="宋体"/>
          <w:b/>
          <w:color w:val="000000"/>
          <w:sz w:val="30"/>
          <w:szCs w:val="30"/>
          <w:highlight w:val="none"/>
        </w:rPr>
        <w:t>年</w:t>
      </w:r>
      <w:r>
        <w:rPr>
          <w:rFonts w:hint="eastAsia" w:ascii="宋体" w:hAnsi="宋体" w:cs="宋体"/>
          <w:b/>
          <w:color w:val="000000"/>
          <w:sz w:val="30"/>
          <w:szCs w:val="30"/>
          <w:highlight w:val="none"/>
          <w:lang w:val="en-US" w:eastAsia="zh-CN"/>
        </w:rPr>
        <w:t>7</w:t>
      </w:r>
      <w:r>
        <w:rPr>
          <w:rFonts w:hint="eastAsia" w:ascii="宋体" w:hAnsi="宋体" w:cs="宋体"/>
          <w:b/>
          <w:color w:val="000000"/>
          <w:sz w:val="30"/>
          <w:szCs w:val="30"/>
          <w:highlight w:val="none"/>
        </w:rPr>
        <w:t>月</w:t>
      </w:r>
    </w:p>
    <w:sdt>
      <w:sdtPr>
        <w:rPr>
          <w:rFonts w:hint="eastAsia" w:ascii="宋体" w:hAnsi="宋体" w:eastAsia="宋体" w:cs="宋体"/>
          <w:color w:val="auto"/>
          <w:sz w:val="24"/>
          <w:szCs w:val="24"/>
          <w:highlight w:val="none"/>
        </w:rPr>
        <w:id w:val="147452449"/>
        <w15:color w:val="DBDBDB"/>
        <w:docPartObj>
          <w:docPartGallery w:val="Table of Contents"/>
          <w:docPartUnique/>
        </w:docPartObj>
      </w:sdtPr>
      <w:sdtEndPr>
        <w:rPr>
          <w:rFonts w:hint="eastAsia" w:ascii="宋体" w:hAnsi="宋体" w:eastAsia="宋体" w:cs="宋体"/>
          <w:color w:val="auto"/>
          <w:sz w:val="24"/>
          <w:szCs w:val="24"/>
          <w:highlight w:val="none"/>
          <w:lang w:eastAsia="zh-CN"/>
        </w:rPr>
      </w:sdtEndPr>
      <w:sdtContent>
        <w:p w14:paraId="7E61C8E5">
          <w:pPr>
            <w:spacing w:before="0" w:beforeLines="0" w:after="0" w:afterLines="0" w:line="360" w:lineRule="auto"/>
            <w:ind w:left="0" w:leftChars="0" w:right="0" w:rightChars="0" w:firstLine="0" w:firstLineChars="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5BCCB2FC">
          <w:pPr>
            <w:pStyle w:val="16"/>
            <w:tabs>
              <w:tab w:val="right" w:leader="dot" w:pos="9071"/>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TOC \o "1-3" \h \u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sz w:val="24"/>
              <w:szCs w:val="24"/>
              <w:highlight w:val="none"/>
              <w:lang w:eastAsia="zh-CN"/>
            </w:rPr>
            <w:instrText xml:space="preserve"> HYPERLINK \l _Toc19294 </w:instrText>
          </w:r>
          <w:r>
            <w:rPr>
              <w:rFonts w:hint="eastAsia" w:ascii="宋体" w:hAnsi="宋体" w:eastAsia="宋体" w:cs="宋体"/>
              <w:b/>
              <w:bCs/>
              <w:sz w:val="24"/>
              <w:szCs w:val="24"/>
              <w:highlight w:val="none"/>
              <w:lang w:eastAsia="zh-CN"/>
            </w:rPr>
            <w:fldChar w:fldCharType="separate"/>
          </w:r>
          <w:r>
            <w:rPr>
              <w:rFonts w:hint="eastAsia" w:ascii="宋体" w:hAnsi="宋体" w:eastAsia="宋体" w:cs="宋体"/>
              <w:b/>
              <w:bCs/>
              <w:sz w:val="24"/>
              <w:szCs w:val="24"/>
              <w:highlight w:val="none"/>
            </w:rPr>
            <w:t>第一卷</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_Toc19294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p>
        <w:p w14:paraId="75778D4C">
          <w:pPr>
            <w:pStyle w:val="17"/>
            <w:tabs>
              <w:tab w:val="right" w:leader="dot" w:pos="9071"/>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_Toc4842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第一章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_Toc4842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32CF3FBD">
          <w:pPr>
            <w:pStyle w:val="17"/>
            <w:tabs>
              <w:tab w:val="right" w:leader="dot" w:pos="9071"/>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_Toc10685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第二章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投标人须知</w:t>
          </w:r>
          <w:r>
            <w:rPr>
              <w:rFonts w:hint="eastAsia" w:ascii="宋体" w:hAnsi="宋体" w:eastAsia="宋体" w:cs="宋体"/>
              <w:sz w:val="24"/>
              <w:szCs w:val="24"/>
              <w:highlight w:val="none"/>
            </w:rPr>
            <w:tab/>
          </w:r>
          <w:bookmarkStart w:id="206" w:name="_GoBack"/>
          <w:bookmarkEnd w:id="206"/>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_Toc10685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4829CA48">
          <w:pPr>
            <w:pStyle w:val="17"/>
            <w:tabs>
              <w:tab w:val="right" w:leader="dot" w:pos="9071"/>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_Toc29250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第三章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评标办法（综合评估法）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_Toc29250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337B882F">
          <w:pPr>
            <w:pStyle w:val="17"/>
            <w:tabs>
              <w:tab w:val="right" w:leader="dot" w:pos="9071"/>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_Toc15665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第四章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_Toc15665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2A32F406">
          <w:pPr>
            <w:pStyle w:val="16"/>
            <w:tabs>
              <w:tab w:val="right" w:leader="dot" w:pos="9071"/>
            </w:tabs>
            <w:spacing w:line="360" w:lineRule="auto"/>
            <w:rPr>
              <w:rFonts w:hint="eastAsia" w:ascii="宋体" w:hAnsi="宋体" w:eastAsia="宋体" w:cs="宋体"/>
              <w:b/>
              <w:bCs/>
              <w:i w:val="0"/>
              <w:iCs w:val="0"/>
              <w:sz w:val="24"/>
              <w:szCs w:val="24"/>
              <w:highlight w:val="none"/>
            </w:rPr>
          </w:pPr>
          <w:r>
            <w:rPr>
              <w:rFonts w:hint="eastAsia" w:ascii="宋体" w:hAnsi="宋体" w:eastAsia="宋体" w:cs="宋体"/>
              <w:b/>
              <w:bCs/>
              <w:i w:val="0"/>
              <w:iCs w:val="0"/>
              <w:color w:val="auto"/>
              <w:sz w:val="24"/>
              <w:szCs w:val="24"/>
              <w:highlight w:val="none"/>
              <w:lang w:eastAsia="zh-CN"/>
            </w:rPr>
            <w:fldChar w:fldCharType="begin"/>
          </w:r>
          <w:r>
            <w:rPr>
              <w:rFonts w:hint="eastAsia" w:ascii="宋体" w:hAnsi="宋体" w:eastAsia="宋体" w:cs="宋体"/>
              <w:b/>
              <w:bCs/>
              <w:i w:val="0"/>
              <w:iCs w:val="0"/>
              <w:sz w:val="24"/>
              <w:szCs w:val="24"/>
              <w:highlight w:val="none"/>
              <w:lang w:eastAsia="zh-CN"/>
            </w:rPr>
            <w:instrText xml:space="preserve"> HYPERLINK \l _Toc29682 </w:instrText>
          </w:r>
          <w:r>
            <w:rPr>
              <w:rFonts w:hint="eastAsia" w:ascii="宋体" w:hAnsi="宋体" w:eastAsia="宋体" w:cs="宋体"/>
              <w:b/>
              <w:bCs/>
              <w:i w:val="0"/>
              <w:iCs w:val="0"/>
              <w:sz w:val="24"/>
              <w:szCs w:val="24"/>
              <w:highlight w:val="none"/>
              <w:lang w:eastAsia="zh-CN"/>
            </w:rPr>
            <w:fldChar w:fldCharType="separate"/>
          </w:r>
          <w:r>
            <w:rPr>
              <w:rFonts w:hint="eastAsia" w:ascii="宋体" w:hAnsi="宋体" w:eastAsia="宋体" w:cs="宋体"/>
              <w:b/>
              <w:bCs/>
              <w:i w:val="0"/>
              <w:iCs w:val="0"/>
              <w:sz w:val="24"/>
              <w:szCs w:val="24"/>
              <w:highlight w:val="none"/>
            </w:rPr>
            <w:t>第二卷</w:t>
          </w:r>
          <w:r>
            <w:rPr>
              <w:rFonts w:hint="eastAsia" w:ascii="宋体" w:hAnsi="宋体" w:eastAsia="宋体" w:cs="宋体"/>
              <w:b/>
              <w:bCs/>
              <w:i w:val="0"/>
              <w:iCs w:val="0"/>
              <w:sz w:val="24"/>
              <w:szCs w:val="24"/>
              <w:highlight w:val="none"/>
            </w:rPr>
            <w:tab/>
          </w:r>
          <w:r>
            <w:rPr>
              <w:rFonts w:hint="eastAsia" w:ascii="宋体" w:hAnsi="宋体" w:eastAsia="宋体" w:cs="宋体"/>
              <w:b/>
              <w:bCs/>
              <w:i w:val="0"/>
              <w:iCs w:val="0"/>
              <w:sz w:val="24"/>
              <w:szCs w:val="24"/>
              <w:highlight w:val="none"/>
            </w:rPr>
            <w:fldChar w:fldCharType="begin"/>
          </w:r>
          <w:r>
            <w:rPr>
              <w:rFonts w:hint="eastAsia" w:ascii="宋体" w:hAnsi="宋体" w:eastAsia="宋体" w:cs="宋体"/>
              <w:b/>
              <w:bCs/>
              <w:i w:val="0"/>
              <w:iCs w:val="0"/>
              <w:sz w:val="24"/>
              <w:szCs w:val="24"/>
              <w:highlight w:val="none"/>
            </w:rPr>
            <w:instrText xml:space="preserve"> PAGEREF _Toc29682 \h </w:instrText>
          </w:r>
          <w:r>
            <w:rPr>
              <w:rFonts w:hint="eastAsia" w:ascii="宋体" w:hAnsi="宋体" w:eastAsia="宋体" w:cs="宋体"/>
              <w:b/>
              <w:bCs/>
              <w:i w:val="0"/>
              <w:iCs w:val="0"/>
              <w:sz w:val="24"/>
              <w:szCs w:val="24"/>
              <w:highlight w:val="none"/>
            </w:rPr>
            <w:fldChar w:fldCharType="separate"/>
          </w:r>
          <w:r>
            <w:rPr>
              <w:rFonts w:hint="eastAsia" w:ascii="宋体" w:hAnsi="宋体" w:eastAsia="宋体" w:cs="宋体"/>
              <w:b/>
              <w:bCs/>
              <w:i w:val="0"/>
              <w:iCs w:val="0"/>
              <w:sz w:val="24"/>
              <w:szCs w:val="24"/>
              <w:highlight w:val="none"/>
            </w:rPr>
            <w:t>46</w:t>
          </w:r>
          <w:r>
            <w:rPr>
              <w:rFonts w:hint="eastAsia" w:ascii="宋体" w:hAnsi="宋体" w:eastAsia="宋体" w:cs="宋体"/>
              <w:b/>
              <w:bCs/>
              <w:i w:val="0"/>
              <w:iCs w:val="0"/>
              <w:sz w:val="24"/>
              <w:szCs w:val="24"/>
              <w:highlight w:val="none"/>
            </w:rPr>
            <w:fldChar w:fldCharType="end"/>
          </w:r>
          <w:r>
            <w:rPr>
              <w:rFonts w:hint="eastAsia" w:ascii="宋体" w:hAnsi="宋体" w:eastAsia="宋体" w:cs="宋体"/>
              <w:b/>
              <w:bCs/>
              <w:i w:val="0"/>
              <w:iCs w:val="0"/>
              <w:color w:val="auto"/>
              <w:sz w:val="24"/>
              <w:szCs w:val="24"/>
              <w:highlight w:val="none"/>
              <w:lang w:eastAsia="zh-CN"/>
            </w:rPr>
            <w:fldChar w:fldCharType="end"/>
          </w:r>
        </w:p>
        <w:p w14:paraId="79C1CCD9">
          <w:pPr>
            <w:pStyle w:val="17"/>
            <w:tabs>
              <w:tab w:val="right" w:leader="dot" w:pos="9071"/>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_Toc17878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第五章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委托人要求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_Toc17878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1BCA9096">
          <w:pPr>
            <w:pStyle w:val="16"/>
            <w:tabs>
              <w:tab w:val="right" w:leader="dot" w:pos="9071"/>
            </w:tabs>
            <w:spacing w:line="360" w:lineRule="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sz w:val="24"/>
              <w:szCs w:val="24"/>
              <w:highlight w:val="none"/>
              <w:lang w:eastAsia="zh-CN"/>
            </w:rPr>
            <w:instrText xml:space="preserve"> HYPERLINK \l _Toc9855 </w:instrText>
          </w:r>
          <w:r>
            <w:rPr>
              <w:rFonts w:hint="eastAsia" w:ascii="宋体" w:hAnsi="宋体" w:eastAsia="宋体" w:cs="宋体"/>
              <w:b/>
              <w:bCs/>
              <w:sz w:val="24"/>
              <w:szCs w:val="24"/>
              <w:highlight w:val="none"/>
              <w:lang w:eastAsia="zh-CN"/>
            </w:rPr>
            <w:fldChar w:fldCharType="separate"/>
          </w:r>
          <w:r>
            <w:rPr>
              <w:rFonts w:hint="eastAsia" w:ascii="宋体" w:hAnsi="宋体" w:eastAsia="宋体" w:cs="宋体"/>
              <w:b/>
              <w:bCs/>
              <w:sz w:val="24"/>
              <w:szCs w:val="24"/>
              <w:highlight w:val="none"/>
            </w:rPr>
            <w:t>第三卷</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_Toc9855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48</w:t>
          </w:r>
          <w:r>
            <w:rPr>
              <w:rFonts w:hint="eastAsia" w:ascii="宋体" w:hAnsi="宋体" w:eastAsia="宋体" w:cs="宋体"/>
              <w:b/>
              <w:bCs/>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p>
        <w:p w14:paraId="71379AE6">
          <w:pPr>
            <w:pStyle w:val="17"/>
            <w:tabs>
              <w:tab w:val="right" w:leader="dot" w:pos="9071"/>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_Toc1895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第六章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14C7A032">
          <w:pPr>
            <w:pStyle w:val="17"/>
            <w:tabs>
              <w:tab w:val="right" w:leader="dot" w:pos="9071"/>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_Toc27375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val="en-US" w:eastAsia="zh-CN"/>
            </w:rPr>
            <w:t xml:space="preserve">第七章 </w:t>
          </w:r>
          <w:r>
            <w:rPr>
              <w:rFonts w:hint="eastAsia" w:ascii="宋体" w:hAnsi="宋体" w:eastAsia="宋体" w:cs="宋体"/>
              <w:sz w:val="24"/>
              <w:szCs w:val="24"/>
              <w:highlight w:val="none"/>
            </w:rPr>
            <w:t>投标人须知前附表规定的其他资料。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_Toc27375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2BF0143A">
          <w:pPr>
            <w:pStyle w:val="2"/>
            <w:tabs>
              <w:tab w:val="right" w:leader="dot" w:pos="8714"/>
            </w:tabs>
            <w:kinsoku w:val="0"/>
            <w:overflowPunct w:val="0"/>
            <w:spacing w:line="360" w:lineRule="auto"/>
            <w:ind w:lef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end"/>
          </w:r>
        </w:p>
      </w:sdtContent>
    </w:sdt>
    <w:p w14:paraId="411D2655">
      <w:pPr>
        <w:pStyle w:val="40"/>
        <w:keepNext w:val="0"/>
        <w:keepLines w:val="0"/>
        <w:pageBreakBefore w:val="0"/>
        <w:widowControl/>
        <w:tabs>
          <w:tab w:val="right" w:leader="dot" w:pos="9071"/>
        </w:tabs>
        <w:kinsoku/>
        <w:wordWrap/>
        <w:overflowPunct/>
        <w:topLinePunct w:val="0"/>
        <w:autoSpaceDE/>
        <w:autoSpaceDN/>
        <w:bidi w:val="0"/>
        <w:adjustRightInd/>
        <w:snapToGrid/>
        <w:ind w:left="720" w:leftChars="300"/>
        <w:textAlignment w:val="auto"/>
        <w:rPr>
          <w:rFonts w:hint="eastAsia" w:ascii="宋体" w:hAnsi="宋体" w:eastAsia="宋体" w:cs="宋体"/>
          <w:color w:val="auto"/>
          <w:sz w:val="24"/>
          <w:szCs w:val="24"/>
          <w:highlight w:val="none"/>
          <w:lang w:eastAsia="zh-CN"/>
        </w:rPr>
      </w:pPr>
    </w:p>
    <w:p w14:paraId="46C6E8EE">
      <w:pPr>
        <w:pStyle w:val="2"/>
        <w:tabs>
          <w:tab w:val="right" w:leader="dot" w:pos="8714"/>
        </w:tabs>
        <w:kinsoku w:val="0"/>
        <w:overflowPunct w:val="0"/>
        <w:spacing w:line="288" w:lineRule="exact"/>
        <w:ind w:left="0"/>
        <w:jc w:val="both"/>
        <w:rPr>
          <w:rFonts w:hint="default" w:hAnsi="Calibri"/>
          <w:color w:val="auto"/>
          <w:sz w:val="21"/>
          <w:szCs w:val="24"/>
          <w:highlight w:val="none"/>
          <w:lang w:eastAsia="zh-CN"/>
        </w:rPr>
        <w:sectPr>
          <w:footerReference r:id="rId6" w:type="default"/>
          <w:pgSz w:w="11905" w:h="16838"/>
          <w:pgMar w:top="1417" w:right="1417" w:bottom="1417" w:left="1417" w:header="720" w:footer="720" w:gutter="0"/>
          <w:lnNumType w:countBy="0" w:distance="360"/>
          <w:pgNumType w:fmt="decimal" w:start="1"/>
          <w:cols w:space="720" w:num="1"/>
        </w:sectPr>
      </w:pPr>
    </w:p>
    <w:p w14:paraId="04E7EE6D">
      <w:pPr>
        <w:pStyle w:val="3"/>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z w:val="52"/>
          <w:szCs w:val="52"/>
          <w:highlight w:val="none"/>
        </w:rPr>
      </w:pPr>
      <w:bookmarkStart w:id="0" w:name="bookmark0"/>
      <w:bookmarkEnd w:id="0"/>
      <w:bookmarkStart w:id="1" w:name="_Toc19294"/>
      <w:r>
        <w:rPr>
          <w:rFonts w:hint="eastAsia"/>
          <w:color w:val="auto"/>
          <w:sz w:val="52"/>
          <w:szCs w:val="52"/>
          <w:highlight w:val="none"/>
        </w:rPr>
        <w:t>第一卷</w:t>
      </w:r>
      <w:bookmarkEnd w:id="1"/>
    </w:p>
    <w:p w14:paraId="25B1937C">
      <w:pPr>
        <w:pStyle w:val="3"/>
        <w:keepNext w:val="0"/>
        <w:keepLines w:val="0"/>
        <w:pageBreakBefore w:val="0"/>
        <w:widowControl w:val="0"/>
        <w:kinsoku w:val="0"/>
        <w:wordWrap/>
        <w:overflowPunct w:val="0"/>
        <w:topLinePunct w:val="0"/>
        <w:autoSpaceDE w:val="0"/>
        <w:autoSpaceDN w:val="0"/>
        <w:bidi w:val="0"/>
        <w:adjustRightInd w:val="0"/>
        <w:snapToGrid/>
        <w:spacing w:before="0" w:beforeLines="2200"/>
        <w:ind w:left="6" w:right="1"/>
        <w:textAlignment w:val="auto"/>
        <w:outlineLvl w:val="9"/>
        <w:rPr>
          <w:rFonts w:hint="eastAsia"/>
          <w:b w:val="0"/>
          <w:color w:val="auto"/>
          <w:sz w:val="44"/>
          <w:szCs w:val="24"/>
          <w:highlight w:val="none"/>
        </w:rPr>
        <w:sectPr>
          <w:footerReference r:id="rId7" w:type="default"/>
          <w:pgSz w:w="11905" w:h="16838"/>
          <w:pgMar w:top="1417" w:right="1417" w:bottom="1417" w:left="1417" w:header="720" w:footer="720" w:gutter="0"/>
          <w:lnNumType w:countBy="0" w:distance="360"/>
          <w:pgNumType w:fmt="decimal"/>
          <w:cols w:space="720" w:num="1"/>
        </w:sectPr>
      </w:pPr>
    </w:p>
    <w:p w14:paraId="0C7C1A52">
      <w:pPr>
        <w:pStyle w:val="4"/>
        <w:outlineLvl w:val="0"/>
        <w:rPr>
          <w:rFonts w:hint="default" w:cs="宋体"/>
          <w:color w:val="auto"/>
          <w:sz w:val="44"/>
          <w:szCs w:val="24"/>
          <w:highlight w:val="none"/>
        </w:rPr>
      </w:pPr>
      <w:bookmarkStart w:id="2" w:name="bookmark1"/>
      <w:bookmarkEnd w:id="2"/>
      <w:bookmarkStart w:id="3" w:name="_Toc4842"/>
      <w:r>
        <w:rPr>
          <w:rFonts w:hint="default" w:cs="宋体"/>
          <w:color w:val="auto"/>
          <w:sz w:val="44"/>
          <w:szCs w:val="24"/>
          <w:highlight w:val="none"/>
        </w:rPr>
        <w:t>第一章</w:t>
      </w:r>
      <w:r>
        <w:rPr>
          <w:rFonts w:hint="default" w:cs="宋体"/>
          <w:color w:val="auto"/>
          <w:sz w:val="44"/>
          <w:szCs w:val="24"/>
          <w:highlight w:val="none"/>
          <w:lang w:val="en-US" w:eastAsia="zh-CN"/>
        </w:rPr>
        <w:t xml:space="preserve"> </w:t>
      </w:r>
      <w:r>
        <w:rPr>
          <w:rFonts w:hint="default" w:cs="宋体"/>
          <w:color w:val="auto"/>
          <w:sz w:val="44"/>
          <w:szCs w:val="24"/>
          <w:highlight w:val="none"/>
        </w:rPr>
        <w:t>招标公告</w:t>
      </w:r>
      <w:bookmarkEnd w:id="3"/>
    </w:p>
    <w:p w14:paraId="55FA043E">
      <w:pPr>
        <w:spacing w:line="360" w:lineRule="auto"/>
        <w:ind w:firstLine="0" w:firstLineChars="0"/>
        <w:rPr>
          <w:rFonts w:hint="eastAsia" w:ascii="宋体" w:hAnsi="宋体" w:cs="宋体"/>
          <w:color w:val="000000"/>
          <w:sz w:val="24"/>
          <w:highlight w:val="none"/>
          <w:u w:val="single"/>
        </w:rPr>
      </w:pPr>
    </w:p>
    <w:p w14:paraId="0A733DEE">
      <w:pPr>
        <w:spacing w:line="360" w:lineRule="auto"/>
        <w:ind w:firstLine="0" w:firstLineChars="0"/>
        <w:rPr>
          <w:rFonts w:hint="eastAsia" w:ascii="宋体" w:hAnsi="宋体" w:cs="宋体"/>
          <w:color w:val="000000"/>
          <w:sz w:val="24"/>
          <w:highlight w:val="none"/>
          <w:u w:val="single"/>
        </w:rPr>
      </w:pPr>
    </w:p>
    <w:p w14:paraId="186333A4">
      <w:pPr>
        <w:spacing w:line="360" w:lineRule="auto"/>
        <w:ind w:firstLine="0" w:firstLineChars="0"/>
        <w:rPr>
          <w:rFonts w:hint="eastAsia" w:ascii="宋体" w:hAnsi="宋体" w:cs="宋体"/>
          <w:color w:val="000000"/>
          <w:sz w:val="24"/>
          <w:highlight w:val="none"/>
          <w:u w:val="single"/>
        </w:rPr>
      </w:pPr>
    </w:p>
    <w:p w14:paraId="5DAF3368">
      <w:pPr>
        <w:spacing w:line="360" w:lineRule="auto"/>
        <w:ind w:firstLine="0" w:firstLineChars="0"/>
        <w:jc w:val="center"/>
        <w:rPr>
          <w:rFonts w:hint="eastAsia" w:ascii="宋体" w:hAnsi="宋体" w:eastAsia="宋体" w:cs="宋体"/>
          <w:b/>
          <w:bCs/>
          <w:color w:val="000000"/>
          <w:sz w:val="32"/>
          <w:szCs w:val="32"/>
          <w:highlight w:val="none"/>
          <w:u w:val="single"/>
          <w:lang w:eastAsia="zh-CN"/>
        </w:rPr>
        <w:sectPr>
          <w:pgSz w:w="11905" w:h="16838"/>
          <w:pgMar w:top="1417" w:right="1417" w:bottom="1417" w:left="1417" w:header="720" w:footer="720" w:gutter="0"/>
          <w:lnNumType w:countBy="0" w:distance="360"/>
          <w:pgNumType w:fmt="decimal"/>
          <w:cols w:space="720" w:num="1"/>
        </w:sectPr>
      </w:pPr>
      <w:r>
        <w:rPr>
          <w:rFonts w:hint="eastAsia" w:ascii="宋体" w:hAnsi="宋体" w:cs="宋体"/>
          <w:b/>
          <w:bCs/>
          <w:color w:val="000000"/>
          <w:sz w:val="32"/>
          <w:szCs w:val="32"/>
          <w:highlight w:val="none"/>
          <w:u w:val="single"/>
          <w:lang w:val="en-US" w:eastAsia="zh-CN"/>
        </w:rPr>
        <w:t>另册。</w:t>
      </w:r>
    </w:p>
    <w:p w14:paraId="65D2CD81">
      <w:pPr>
        <w:pStyle w:val="4"/>
        <w:outlineLvl w:val="0"/>
        <w:rPr>
          <w:rFonts w:hint="eastAsia" w:ascii="Microsoft JhengHei" w:hAnsi="Microsoft JhengHei" w:eastAsia="Microsoft JhengHei"/>
          <w:b w:val="0"/>
          <w:color w:val="auto"/>
          <w:sz w:val="57"/>
          <w:szCs w:val="24"/>
          <w:highlight w:val="none"/>
        </w:rPr>
      </w:pPr>
      <w:bookmarkStart w:id="4" w:name="bookmark9"/>
      <w:bookmarkEnd w:id="4"/>
      <w:bookmarkStart w:id="5" w:name="bookmark18"/>
      <w:bookmarkEnd w:id="5"/>
      <w:bookmarkStart w:id="6" w:name="_Toc10685"/>
      <w:r>
        <w:rPr>
          <w:rFonts w:hint="default" w:cs="宋体"/>
          <w:color w:val="auto"/>
          <w:sz w:val="44"/>
          <w:szCs w:val="24"/>
          <w:highlight w:val="none"/>
        </w:rPr>
        <w:t>第二章</w:t>
      </w:r>
      <w:r>
        <w:rPr>
          <w:rFonts w:hint="default" w:cs="宋体"/>
          <w:color w:val="auto"/>
          <w:sz w:val="44"/>
          <w:szCs w:val="24"/>
          <w:highlight w:val="none"/>
          <w:lang w:val="en-US" w:eastAsia="zh-CN"/>
        </w:rPr>
        <w:t xml:space="preserve"> </w:t>
      </w:r>
      <w:r>
        <w:rPr>
          <w:rFonts w:hint="default" w:cs="宋体"/>
          <w:color w:val="auto"/>
          <w:sz w:val="44"/>
          <w:szCs w:val="24"/>
          <w:highlight w:val="none"/>
        </w:rPr>
        <w:t>投标人须知</w:t>
      </w:r>
      <w:bookmarkEnd w:id="6"/>
    </w:p>
    <w:p w14:paraId="0C75A5CF">
      <w:pPr>
        <w:pStyle w:val="5"/>
        <w:kinsoku w:val="0"/>
        <w:overflowPunct w:val="0"/>
        <w:ind w:left="220"/>
        <w:jc w:val="center"/>
        <w:outlineLvl w:val="1"/>
        <w:rPr>
          <w:rFonts w:hint="eastAsia" w:ascii="Microsoft JhengHei" w:hAnsi="Microsoft JhengHei" w:eastAsia="Microsoft JhengHei"/>
          <w:b w:val="0"/>
          <w:color w:val="auto"/>
          <w:sz w:val="20"/>
          <w:szCs w:val="24"/>
          <w:highlight w:val="none"/>
        </w:rPr>
      </w:pPr>
      <w:bookmarkStart w:id="7" w:name="bookmark19"/>
      <w:bookmarkEnd w:id="7"/>
      <w:bookmarkStart w:id="8" w:name="_Toc8684"/>
      <w:r>
        <w:rPr>
          <w:rFonts w:hint="default"/>
          <w:color w:val="auto"/>
          <w:sz w:val="32"/>
          <w:szCs w:val="24"/>
          <w:highlight w:val="none"/>
        </w:rPr>
        <w:t>投标人须知前附表</w:t>
      </w:r>
      <w:bookmarkEnd w:id="8"/>
    </w:p>
    <w:tbl>
      <w:tblPr>
        <w:tblStyle w:val="2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463"/>
      </w:tblGrid>
      <w:tr w14:paraId="182F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BA8FE5">
            <w:pPr>
              <w:pStyle w:val="29"/>
              <w:kinsoku w:val="0"/>
              <w:overflowPunct w:val="0"/>
              <w:spacing w:before="41" w:line="360" w:lineRule="auto"/>
              <w:jc w:val="center"/>
              <w:rPr>
                <w:rFonts w:hint="default"/>
                <w:color w:val="auto"/>
                <w:sz w:val="21"/>
                <w:szCs w:val="24"/>
                <w:highlight w:val="none"/>
              </w:rPr>
            </w:pPr>
            <w:r>
              <w:rPr>
                <w:rFonts w:hint="default" w:ascii="宋体" w:hAnsi="宋体" w:eastAsia="宋体" w:cs="宋体"/>
                <w:b/>
                <w:color w:val="auto"/>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52874">
            <w:pPr>
              <w:pStyle w:val="29"/>
              <w:kinsoku w:val="0"/>
              <w:overflowPunct w:val="0"/>
              <w:spacing w:before="41" w:line="360" w:lineRule="auto"/>
              <w:jc w:val="center"/>
              <w:rPr>
                <w:rFonts w:hint="default"/>
                <w:color w:val="auto"/>
                <w:sz w:val="21"/>
                <w:szCs w:val="24"/>
                <w:highlight w:val="none"/>
              </w:rPr>
            </w:pPr>
            <w:r>
              <w:rPr>
                <w:rFonts w:hint="default" w:ascii="宋体" w:hAnsi="宋体" w:eastAsia="宋体" w:cs="宋体"/>
                <w:b/>
                <w:color w:val="auto"/>
                <w:sz w:val="21"/>
                <w:szCs w:val="21"/>
                <w:highlight w:val="none"/>
              </w:rPr>
              <w:t>条款名称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E4C383">
            <w:pPr>
              <w:pStyle w:val="29"/>
              <w:kinsoku w:val="0"/>
              <w:overflowPunct w:val="0"/>
              <w:spacing w:before="41" w:line="360" w:lineRule="auto"/>
              <w:jc w:val="center"/>
              <w:rPr>
                <w:rFonts w:hint="default"/>
                <w:color w:val="auto"/>
                <w:sz w:val="21"/>
                <w:szCs w:val="24"/>
                <w:highlight w:val="none"/>
              </w:rPr>
            </w:pPr>
            <w:r>
              <w:rPr>
                <w:rFonts w:hint="default" w:ascii="宋体" w:hAnsi="宋体" w:eastAsia="宋体" w:cs="宋体"/>
                <w:b/>
                <w:color w:val="auto"/>
                <w:sz w:val="21"/>
                <w:szCs w:val="21"/>
                <w:highlight w:val="none"/>
              </w:rPr>
              <w:t>编列内容</w:t>
            </w:r>
          </w:p>
        </w:tc>
      </w:tr>
      <w:tr w14:paraId="6398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DA37A">
            <w:pPr>
              <w:pStyle w:val="29"/>
              <w:kinsoku w:val="0"/>
              <w:overflowPunct w:val="0"/>
              <w:spacing w:line="360" w:lineRule="auto"/>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4468C6">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rPr>
              <w:t>招标人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E04D4">
            <w:pPr>
              <w:keepNext w:val="0"/>
              <w:keepLines w:val="0"/>
              <w:pageBreakBefore w:val="0"/>
              <w:widowControl w:val="0"/>
              <w:wordWrap/>
              <w:topLinePunct w:val="0"/>
              <w:bidi w:val="0"/>
              <w:snapToGrid w:val="0"/>
              <w:spacing w:line="360" w:lineRule="exact"/>
              <w:textAlignment w:val="auto"/>
              <w:rPr>
                <w:rFonts w:hint="eastAsia" w:ascii="宋体" w:hAnsi="宋体" w:eastAsia="宋体" w:cs="宋体"/>
                <w:color w:val="000000"/>
                <w:sz w:val="21"/>
                <w:szCs w:val="21"/>
                <w:highlight w:val="none"/>
                <w:u w:val="single"/>
                <w:lang w:eastAsia="zh-CN"/>
              </w:rPr>
            </w:pPr>
            <w:r>
              <w:rPr>
                <w:rFonts w:hint="eastAsia" w:ascii="宋体" w:hAnsi="宋体" w:eastAsia="宋体" w:cs="宋体"/>
                <w:color w:val="000000"/>
                <w:sz w:val="21"/>
                <w:szCs w:val="21"/>
                <w:highlight w:val="none"/>
                <w:u w:val="none"/>
                <w:lang w:eastAsia="zh-CN"/>
              </w:rPr>
              <w:t>名称：</w:t>
            </w:r>
            <w:r>
              <w:rPr>
                <w:rFonts w:hint="eastAsia" w:ascii="宋体" w:hAnsi="宋体" w:eastAsia="宋体" w:cs="宋体"/>
                <w:color w:val="000000"/>
                <w:sz w:val="21"/>
                <w:szCs w:val="21"/>
                <w:highlight w:val="none"/>
                <w:u w:val="single"/>
                <w:lang w:eastAsia="zh-CN"/>
              </w:rPr>
              <w:t>广州南沙经济技术开发区建设中心</w:t>
            </w:r>
          </w:p>
          <w:p w14:paraId="3BE3FC8E">
            <w:pPr>
              <w:keepNext w:val="0"/>
              <w:keepLines w:val="0"/>
              <w:pageBreakBefore w:val="0"/>
              <w:widowControl w:val="0"/>
              <w:wordWrap/>
              <w:topLinePunct w:val="0"/>
              <w:bidi w:val="0"/>
              <w:snapToGrid w:val="0"/>
              <w:spacing w:line="360" w:lineRule="exact"/>
              <w:textAlignment w:val="auto"/>
              <w:rPr>
                <w:rFonts w:hint="eastAsia" w:ascii="宋体" w:hAnsi="宋体" w:eastAsia="宋体" w:cs="宋体"/>
                <w:color w:val="000000"/>
                <w:sz w:val="21"/>
                <w:szCs w:val="21"/>
                <w:highlight w:val="none"/>
                <w:u w:val="single"/>
                <w:lang w:eastAsia="zh-CN"/>
              </w:rPr>
            </w:pPr>
            <w:r>
              <w:rPr>
                <w:rFonts w:hint="eastAsia" w:ascii="宋体" w:hAnsi="宋体" w:eastAsia="宋体" w:cs="宋体"/>
                <w:color w:val="000000"/>
                <w:sz w:val="21"/>
                <w:szCs w:val="21"/>
                <w:highlight w:val="none"/>
                <w:u w:val="none"/>
                <w:lang w:eastAsia="zh-CN"/>
              </w:rPr>
              <w:t>地址：</w:t>
            </w:r>
            <w:r>
              <w:rPr>
                <w:rFonts w:hint="eastAsia" w:ascii="宋体" w:hAnsi="宋体" w:eastAsia="宋体" w:cs="宋体"/>
                <w:color w:val="000000"/>
                <w:sz w:val="21"/>
                <w:szCs w:val="21"/>
                <w:highlight w:val="none"/>
                <w:u w:val="single"/>
                <w:lang w:eastAsia="zh-CN"/>
              </w:rPr>
              <w:t>广州市南沙区进港大道466号之二传媒大厦7楼</w:t>
            </w:r>
          </w:p>
          <w:p w14:paraId="07E331D0">
            <w:pPr>
              <w:keepNext w:val="0"/>
              <w:keepLines w:val="0"/>
              <w:pageBreakBefore w:val="0"/>
              <w:widowControl w:val="0"/>
              <w:wordWrap/>
              <w:topLinePunct w:val="0"/>
              <w:bidi w:val="0"/>
              <w:snapToGrid w:val="0"/>
              <w:spacing w:line="360" w:lineRule="exact"/>
              <w:textAlignment w:val="auto"/>
              <w:rPr>
                <w:rFonts w:hint="eastAsia" w:ascii="宋体" w:hAnsi="宋体" w:eastAsia="宋体" w:cs="宋体"/>
                <w:color w:val="000000"/>
                <w:sz w:val="21"/>
                <w:szCs w:val="21"/>
                <w:highlight w:val="none"/>
                <w:u w:val="single"/>
                <w:lang w:eastAsia="zh-CN"/>
              </w:rPr>
            </w:pPr>
            <w:r>
              <w:rPr>
                <w:rFonts w:hint="eastAsia" w:ascii="宋体" w:hAnsi="宋体" w:eastAsia="宋体" w:cs="宋体"/>
                <w:color w:val="000000"/>
                <w:sz w:val="21"/>
                <w:szCs w:val="21"/>
                <w:highlight w:val="none"/>
                <w:u w:val="none"/>
                <w:lang w:eastAsia="zh-CN"/>
              </w:rPr>
              <w:t>联系人：</w:t>
            </w:r>
            <w:r>
              <w:rPr>
                <w:rFonts w:hint="eastAsia" w:ascii="宋体" w:hAnsi="宋体" w:eastAsia="宋体" w:cs="宋体"/>
                <w:color w:val="000000"/>
                <w:sz w:val="21"/>
                <w:szCs w:val="21"/>
                <w:highlight w:val="none"/>
                <w:u w:val="single"/>
                <w:lang w:eastAsia="zh-CN"/>
              </w:rPr>
              <w:t>张工</w:t>
            </w:r>
          </w:p>
          <w:p w14:paraId="120F5ABE">
            <w:pPr>
              <w:keepNext w:val="0"/>
              <w:keepLines w:val="0"/>
              <w:pageBreakBefore w:val="0"/>
              <w:widowControl w:val="0"/>
              <w:wordWrap/>
              <w:topLinePunct w:val="0"/>
              <w:bidi w:val="0"/>
              <w:snapToGrid w:val="0"/>
              <w:spacing w:line="360" w:lineRule="exact"/>
              <w:textAlignment w:val="auto"/>
              <w:rPr>
                <w:rFonts w:hint="default"/>
                <w:color w:val="auto"/>
                <w:sz w:val="21"/>
                <w:szCs w:val="24"/>
                <w:highlight w:val="none"/>
                <w:u w:val="none"/>
              </w:rPr>
            </w:pPr>
            <w:r>
              <w:rPr>
                <w:rFonts w:hint="eastAsia" w:ascii="宋体" w:hAnsi="宋体" w:eastAsia="宋体" w:cs="宋体"/>
                <w:color w:val="000000"/>
                <w:sz w:val="21"/>
                <w:szCs w:val="21"/>
                <w:highlight w:val="none"/>
                <w:u w:val="none"/>
                <w:lang w:eastAsia="zh-CN"/>
              </w:rPr>
              <w:t>电话：</w:t>
            </w:r>
            <w:r>
              <w:rPr>
                <w:rFonts w:hint="eastAsia" w:ascii="宋体" w:hAnsi="宋体" w:eastAsia="宋体" w:cs="宋体"/>
                <w:color w:val="000000"/>
                <w:sz w:val="21"/>
                <w:szCs w:val="21"/>
                <w:highlight w:val="none"/>
                <w:u w:val="single"/>
                <w:lang w:eastAsia="zh-CN"/>
              </w:rPr>
              <w:t xml:space="preserve">020-39910657 </w:t>
            </w:r>
          </w:p>
        </w:tc>
      </w:tr>
      <w:tr w14:paraId="7C3D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6B115B">
            <w:pPr>
              <w:pStyle w:val="29"/>
              <w:kinsoku w:val="0"/>
              <w:overflowPunct w:val="0"/>
              <w:spacing w:line="360" w:lineRule="auto"/>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DD8A3A">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rPr>
              <w:t>招标代理机构</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FEC64">
            <w:pPr>
              <w:keepNext w:val="0"/>
              <w:keepLines w:val="0"/>
              <w:pageBreakBefore w:val="0"/>
              <w:widowControl w:val="0"/>
              <w:wordWrap/>
              <w:topLinePunct w:val="0"/>
              <w:bidi w:val="0"/>
              <w:snapToGrid w:val="0"/>
              <w:spacing w:line="360" w:lineRule="exact"/>
              <w:textAlignment w:val="auto"/>
              <w:rPr>
                <w:rFonts w:hint="eastAsia" w:ascii="宋体" w:hAnsi="宋体" w:eastAsia="宋体" w:cs="宋体"/>
                <w:sz w:val="21"/>
                <w:szCs w:val="21"/>
                <w:u w:val="single"/>
                <w:lang w:eastAsia="zh-CN"/>
              </w:rPr>
            </w:pPr>
            <w:r>
              <w:rPr>
                <w:rFonts w:hint="eastAsia" w:ascii="宋体" w:hAnsi="宋体" w:eastAsia="宋体" w:cs="宋体"/>
                <w:sz w:val="21"/>
                <w:szCs w:val="21"/>
              </w:rPr>
              <w:t>名称：</w:t>
            </w:r>
            <w:r>
              <w:rPr>
                <w:rFonts w:hint="eastAsia" w:ascii="宋体" w:hAnsi="宋体" w:eastAsia="宋体" w:cs="宋体"/>
                <w:sz w:val="21"/>
                <w:szCs w:val="21"/>
                <w:u w:val="single"/>
                <w:lang w:eastAsia="zh-CN"/>
              </w:rPr>
              <w:t>广东省城规建设监理有限公司</w:t>
            </w:r>
          </w:p>
          <w:p w14:paraId="35EE486F">
            <w:pPr>
              <w:keepNext w:val="0"/>
              <w:keepLines w:val="0"/>
              <w:pageBreakBefore w:val="0"/>
              <w:widowControl w:val="0"/>
              <w:wordWrap/>
              <w:topLinePunct w:val="0"/>
              <w:bidi w:val="0"/>
              <w:snapToGrid w:val="0"/>
              <w:spacing w:line="3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地址：</w:t>
            </w:r>
            <w:r>
              <w:rPr>
                <w:rFonts w:hint="eastAsia" w:ascii="宋体" w:hAnsi="宋体" w:eastAsia="宋体" w:cs="宋体"/>
                <w:color w:val="000000"/>
                <w:sz w:val="21"/>
                <w:szCs w:val="21"/>
                <w:highlight w:val="none"/>
                <w:u w:val="single"/>
                <w:lang w:eastAsia="zh-CN"/>
              </w:rPr>
              <w:t>广州市白云区启德路77号广州法务大厦北塔六楼</w:t>
            </w:r>
          </w:p>
          <w:p w14:paraId="2CE54F6F">
            <w:pPr>
              <w:keepNext w:val="0"/>
              <w:keepLines w:val="0"/>
              <w:pageBreakBefore w:val="0"/>
              <w:widowControl w:val="0"/>
              <w:wordWrap/>
              <w:topLinePunct w:val="0"/>
              <w:bidi w:val="0"/>
              <w:snapToGrid w:val="0"/>
              <w:spacing w:line="360" w:lineRule="exact"/>
              <w:textAlignment w:val="auto"/>
              <w:rPr>
                <w:rFonts w:hint="eastAsia" w:ascii="宋体" w:hAnsi="宋体" w:eastAsia="宋体" w:cs="宋体"/>
                <w:sz w:val="21"/>
                <w:szCs w:val="21"/>
                <w:u w:val="single"/>
                <w:lang w:eastAsia="zh-CN"/>
              </w:rPr>
            </w:pPr>
            <w:r>
              <w:rPr>
                <w:rFonts w:hint="eastAsia" w:ascii="宋体" w:hAnsi="宋体" w:eastAsia="宋体" w:cs="宋体"/>
                <w:sz w:val="21"/>
                <w:szCs w:val="21"/>
              </w:rPr>
              <w:t>联系人：</w:t>
            </w:r>
            <w:r>
              <w:rPr>
                <w:rFonts w:hint="eastAsia" w:ascii="宋体" w:hAnsi="宋体" w:eastAsia="宋体" w:cs="宋体"/>
                <w:color w:val="000000"/>
                <w:sz w:val="21"/>
                <w:szCs w:val="21"/>
                <w:highlight w:val="none"/>
                <w:u w:val="single"/>
                <w:lang w:val="en-US" w:eastAsia="zh-CN"/>
              </w:rPr>
              <w:t>欧阳工</w:t>
            </w:r>
          </w:p>
          <w:p w14:paraId="4BAA6B80">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color w:val="auto"/>
                <w:sz w:val="21"/>
                <w:szCs w:val="24"/>
                <w:highlight w:val="none"/>
                <w:u w:val="none"/>
              </w:rPr>
            </w:pPr>
            <w:r>
              <w:rPr>
                <w:rFonts w:hint="eastAsia" w:ascii="宋体" w:hAnsi="宋体" w:eastAsia="宋体" w:cs="宋体"/>
                <w:sz w:val="21"/>
                <w:szCs w:val="21"/>
              </w:rPr>
              <w:t>电话：</w:t>
            </w:r>
            <w:r>
              <w:rPr>
                <w:rFonts w:hint="eastAsia" w:ascii="宋体" w:hAnsi="宋体" w:eastAsia="宋体" w:cs="宋体"/>
                <w:color w:val="000000"/>
                <w:sz w:val="21"/>
                <w:szCs w:val="21"/>
                <w:highlight w:val="none"/>
                <w:u w:val="single"/>
                <w:lang w:val="en-US" w:eastAsia="zh-CN"/>
              </w:rPr>
              <w:t>18027202402</w:t>
            </w:r>
          </w:p>
        </w:tc>
      </w:tr>
      <w:tr w14:paraId="251B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CC2729">
            <w:pPr>
              <w:pStyle w:val="29"/>
              <w:kinsoku w:val="0"/>
              <w:overflowPunct w:val="0"/>
              <w:spacing w:line="360" w:lineRule="auto"/>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9F565E">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rPr>
              <w:t>招标项目名称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DA161D">
            <w:pPr>
              <w:keepNext w:val="0"/>
              <w:keepLines w:val="0"/>
              <w:pageBreakBefore w:val="0"/>
              <w:widowControl w:val="0"/>
              <w:wordWrap/>
              <w:topLinePunct w:val="0"/>
              <w:bidi w:val="0"/>
              <w:snapToGrid w:val="0"/>
              <w:spacing w:line="360" w:lineRule="exact"/>
              <w:jc w:val="both"/>
              <w:textAlignment w:val="auto"/>
              <w:rPr>
                <w:rFonts w:hint="default"/>
                <w:color w:val="auto"/>
                <w:sz w:val="21"/>
                <w:szCs w:val="24"/>
                <w:highlight w:val="none"/>
              </w:rPr>
            </w:pPr>
            <w:r>
              <w:rPr>
                <w:rFonts w:hint="eastAsia" w:ascii="宋体" w:hAnsi="宋体" w:eastAsia="宋体" w:cs="Times New Roman"/>
                <w:color w:val="auto"/>
                <w:sz w:val="21"/>
                <w:szCs w:val="24"/>
                <w:highlight w:val="none"/>
                <w:u w:val="single"/>
                <w:lang w:eastAsia="zh-CN"/>
              </w:rPr>
              <w:t>南沙区龙穴岛围防洪（潮）安全系统提升工程外电工程</w:t>
            </w:r>
            <w:r>
              <w:rPr>
                <w:rFonts w:hint="eastAsia" w:ascii="宋体" w:hAnsi="宋体" w:cs="Times New Roman"/>
                <w:color w:val="auto"/>
                <w:sz w:val="21"/>
                <w:szCs w:val="24"/>
                <w:highlight w:val="none"/>
                <w:u w:val="single"/>
                <w:lang w:eastAsia="zh-CN"/>
              </w:rPr>
              <w:t>、</w:t>
            </w:r>
            <w:r>
              <w:rPr>
                <w:rFonts w:hint="eastAsia" w:ascii="宋体" w:hAnsi="宋体" w:eastAsia="宋体" w:cs="Times New Roman"/>
                <w:color w:val="auto"/>
                <w:sz w:val="21"/>
                <w:szCs w:val="24"/>
                <w:highlight w:val="none"/>
                <w:u w:val="single"/>
                <w:lang w:eastAsia="zh-CN"/>
              </w:rPr>
              <w:t>南沙区南涌泵闸等6座泵闸外电工程施工监理</w:t>
            </w:r>
          </w:p>
        </w:tc>
      </w:tr>
      <w:tr w14:paraId="7DAE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16775">
            <w:pPr>
              <w:pStyle w:val="29"/>
              <w:kinsoku w:val="0"/>
              <w:overflowPunct w:val="0"/>
              <w:spacing w:line="360" w:lineRule="auto"/>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D9AB35">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rPr>
              <w:t>项目建设地点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185B5">
            <w:pPr>
              <w:keepNext w:val="0"/>
              <w:keepLines w:val="0"/>
              <w:pageBreakBefore w:val="0"/>
              <w:widowControl w:val="0"/>
              <w:wordWrap/>
              <w:topLinePunct w:val="0"/>
              <w:bidi w:val="0"/>
              <w:snapToGrid w:val="0"/>
              <w:spacing w:line="360" w:lineRule="exact"/>
              <w:jc w:val="both"/>
              <w:textAlignment w:val="auto"/>
              <w:rPr>
                <w:rFonts w:hint="default" w:eastAsia="宋体"/>
                <w:color w:val="auto"/>
                <w:sz w:val="21"/>
                <w:szCs w:val="24"/>
                <w:highlight w:val="none"/>
                <w:lang w:val="en-US" w:eastAsia="zh-CN"/>
              </w:rPr>
            </w:pPr>
            <w:r>
              <w:rPr>
                <w:rFonts w:hint="default" w:ascii="宋体" w:hAnsi="宋体" w:eastAsia="宋体"/>
                <w:color w:val="auto"/>
                <w:sz w:val="21"/>
                <w:szCs w:val="24"/>
                <w:highlight w:val="none"/>
                <w:u w:val="single"/>
                <w:lang w:eastAsia="zh-CN"/>
              </w:rPr>
              <w:t>详见本项目</w:t>
            </w:r>
            <w:r>
              <w:rPr>
                <w:rFonts w:hint="eastAsia"/>
                <w:color w:val="auto"/>
                <w:sz w:val="21"/>
                <w:szCs w:val="24"/>
                <w:highlight w:val="none"/>
                <w:u w:val="single"/>
                <w:lang w:val="en-US" w:eastAsia="zh-CN"/>
              </w:rPr>
              <w:t>招标公告。</w:t>
            </w:r>
          </w:p>
        </w:tc>
      </w:tr>
      <w:tr w14:paraId="1FAA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7683C">
            <w:pPr>
              <w:pStyle w:val="29"/>
              <w:kinsoku w:val="0"/>
              <w:overflowPunct w:val="0"/>
              <w:spacing w:line="360" w:lineRule="auto"/>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4B496">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rPr>
              <w:t>项目建设规模</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976ED">
            <w:pPr>
              <w:keepNext w:val="0"/>
              <w:keepLines w:val="0"/>
              <w:pageBreakBefore w:val="0"/>
              <w:widowControl w:val="0"/>
              <w:wordWrap/>
              <w:topLinePunct w:val="0"/>
              <w:bidi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u w:val="single"/>
                <w:lang w:eastAsia="zh-CN"/>
              </w:rPr>
              <w:t>详见本项目</w:t>
            </w:r>
            <w:r>
              <w:rPr>
                <w:rFonts w:hint="eastAsia"/>
                <w:color w:val="auto"/>
                <w:sz w:val="21"/>
                <w:szCs w:val="24"/>
                <w:highlight w:val="none"/>
                <w:u w:val="single"/>
                <w:lang w:val="en-US" w:eastAsia="zh-CN"/>
              </w:rPr>
              <w:t>招标公告。</w:t>
            </w:r>
          </w:p>
        </w:tc>
      </w:tr>
      <w:tr w14:paraId="42C3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4306F">
            <w:pPr>
              <w:pStyle w:val="29"/>
              <w:kinsoku w:val="0"/>
              <w:overflowPunct w:val="0"/>
              <w:spacing w:line="360" w:lineRule="auto"/>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6B09B5">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rPr>
              <w:t>工程项目施工预计开工日期和建设周期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EE663">
            <w:pPr>
              <w:keepNext w:val="0"/>
              <w:keepLines w:val="0"/>
              <w:pageBreakBefore w:val="0"/>
              <w:widowControl w:val="0"/>
              <w:wordWrap/>
              <w:topLinePunct w:val="0"/>
              <w:bidi w:val="0"/>
              <w:snapToGrid w:val="0"/>
              <w:spacing w:line="360" w:lineRule="exact"/>
              <w:jc w:val="both"/>
              <w:textAlignment w:val="auto"/>
              <w:rPr>
                <w:rFonts w:hint="default"/>
                <w:color w:val="auto"/>
                <w:sz w:val="21"/>
                <w:szCs w:val="24"/>
                <w:highlight w:val="none"/>
                <w:u w:val="single"/>
              </w:rPr>
            </w:pPr>
            <w:r>
              <w:rPr>
                <w:rFonts w:hint="default"/>
                <w:color w:val="auto"/>
                <w:sz w:val="21"/>
                <w:szCs w:val="24"/>
                <w:highlight w:val="none"/>
              </w:rPr>
              <w:t>工程项目施工预计开工日期：</w:t>
            </w:r>
            <w:r>
              <w:rPr>
                <w:rFonts w:hint="default"/>
                <w:color w:val="auto"/>
                <w:sz w:val="21"/>
                <w:szCs w:val="24"/>
                <w:highlight w:val="none"/>
                <w:u w:val="single"/>
              </w:rPr>
              <w:t>开工时间以甲方通知为准。</w:t>
            </w:r>
          </w:p>
          <w:p w14:paraId="1F0E9112">
            <w:pPr>
              <w:keepNext w:val="0"/>
              <w:keepLines w:val="0"/>
              <w:pageBreakBefore w:val="0"/>
              <w:widowControl w:val="0"/>
              <w:wordWrap/>
              <w:topLinePunct w:val="0"/>
              <w:bidi w:val="0"/>
              <w:snapToGrid w:val="0"/>
              <w:spacing w:line="360" w:lineRule="exact"/>
              <w:jc w:val="both"/>
              <w:textAlignment w:val="auto"/>
              <w:rPr>
                <w:rFonts w:hint="default"/>
                <w:color w:val="auto"/>
                <w:sz w:val="21"/>
                <w:szCs w:val="24"/>
                <w:highlight w:val="none"/>
              </w:rPr>
            </w:pPr>
            <w:r>
              <w:rPr>
                <w:rFonts w:hint="default"/>
                <w:color w:val="auto"/>
                <w:sz w:val="21"/>
                <w:szCs w:val="24"/>
                <w:highlight w:val="none"/>
              </w:rPr>
              <w:t>建设周期：</w:t>
            </w:r>
            <w:r>
              <w:rPr>
                <w:rFonts w:hint="default"/>
                <w:color w:val="auto"/>
                <w:sz w:val="21"/>
                <w:szCs w:val="24"/>
                <w:highlight w:val="none"/>
                <w:u w:val="single"/>
              </w:rPr>
              <w:t>从中标单位进场至所有服务项目完成为止</w:t>
            </w:r>
            <w:r>
              <w:rPr>
                <w:rFonts w:hint="default"/>
                <w:color w:val="auto"/>
                <w:sz w:val="21"/>
                <w:szCs w:val="24"/>
                <w:highlight w:val="none"/>
              </w:rPr>
              <w:t>。</w:t>
            </w:r>
          </w:p>
        </w:tc>
      </w:tr>
      <w:tr w14:paraId="1EA7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CB717">
            <w:pPr>
              <w:pStyle w:val="29"/>
              <w:kinsoku w:val="0"/>
              <w:overflowPunct w:val="0"/>
              <w:spacing w:line="360" w:lineRule="auto"/>
              <w:jc w:val="center"/>
              <w:rPr>
                <w:rFonts w:hint="default"/>
                <w:color w:val="auto"/>
                <w:sz w:val="21"/>
                <w:szCs w:val="24"/>
                <w:highlight w:val="none"/>
              </w:rPr>
            </w:pPr>
            <w:r>
              <w:rPr>
                <w:rFonts w:hint="eastAsia" w:ascii="Times New Roman" w:hAnsi="Times New Roman" w:eastAsia="Times New Roman"/>
                <w:color w:val="auto"/>
                <w:sz w:val="21"/>
                <w:szCs w:val="24"/>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B8DED">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rPr>
              <w:t>建筑安装工程费</w:t>
            </w:r>
            <w:r>
              <w:rPr>
                <w:rFonts w:hint="eastAsia" w:ascii="Times New Roman" w:hAnsi="Times New Roman" w:eastAsia="Times New Roman"/>
                <w:color w:val="auto"/>
                <w:sz w:val="21"/>
                <w:szCs w:val="24"/>
                <w:highlight w:val="none"/>
              </w:rPr>
              <w:t>/</w:t>
            </w:r>
            <w:r>
              <w:rPr>
                <w:rFonts w:hint="default" w:ascii="宋体" w:hAnsi="宋体" w:eastAsia="宋体"/>
                <w:color w:val="auto"/>
                <w:sz w:val="21"/>
                <w:szCs w:val="24"/>
                <w:highlight w:val="none"/>
              </w:rPr>
              <w:t>工程概算</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CA91EC">
            <w:pPr>
              <w:keepNext w:val="0"/>
              <w:keepLines w:val="0"/>
              <w:pageBreakBefore w:val="0"/>
              <w:widowControl w:val="0"/>
              <w:wordWrap/>
              <w:topLinePunct w:val="0"/>
              <w:bidi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u w:val="single"/>
                <w:lang w:eastAsia="zh-CN"/>
              </w:rPr>
              <w:t>详见本项目</w:t>
            </w:r>
            <w:r>
              <w:rPr>
                <w:rFonts w:hint="eastAsia"/>
                <w:color w:val="auto"/>
                <w:sz w:val="21"/>
                <w:szCs w:val="24"/>
                <w:highlight w:val="none"/>
                <w:u w:val="single"/>
                <w:lang w:val="en-US" w:eastAsia="zh-CN"/>
              </w:rPr>
              <w:t>招标公告。</w:t>
            </w:r>
          </w:p>
        </w:tc>
      </w:tr>
      <w:tr w14:paraId="174F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A9A14A">
            <w:pPr>
              <w:pStyle w:val="29"/>
              <w:kinsoku w:val="0"/>
              <w:overflowPunct w:val="0"/>
              <w:spacing w:line="360" w:lineRule="auto"/>
              <w:jc w:val="center"/>
              <w:rPr>
                <w:rFonts w:hint="default"/>
                <w:color w:val="auto"/>
                <w:sz w:val="21"/>
                <w:szCs w:val="24"/>
                <w:highlight w:val="none"/>
              </w:rPr>
            </w:pPr>
            <w:r>
              <w:rPr>
                <w:rFonts w:hint="eastAsia" w:ascii="Times New Roman" w:hAnsi="Times New Roman" w:eastAsia="Times New Roman"/>
                <w:color w:val="auto"/>
                <w:sz w:val="21"/>
                <w:szCs w:val="24"/>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446C29">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rPr>
              <w:t>资金来源及比例</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3B322B">
            <w:pPr>
              <w:keepNext w:val="0"/>
              <w:keepLines w:val="0"/>
              <w:pageBreakBefore w:val="0"/>
              <w:widowControl w:val="0"/>
              <w:wordWrap/>
              <w:topLinePunct w:val="0"/>
              <w:bidi w:val="0"/>
              <w:snapToGrid w:val="0"/>
              <w:spacing w:line="360" w:lineRule="exact"/>
              <w:jc w:val="both"/>
              <w:textAlignment w:val="auto"/>
              <w:rPr>
                <w:rFonts w:hint="eastAsia" w:eastAsia="宋体"/>
                <w:color w:val="auto"/>
                <w:sz w:val="21"/>
                <w:szCs w:val="24"/>
                <w:highlight w:val="none"/>
                <w:lang w:eastAsia="zh-CN"/>
              </w:rPr>
            </w:pPr>
            <w:r>
              <w:rPr>
                <w:rFonts w:hint="default"/>
                <w:color w:val="auto"/>
                <w:sz w:val="21"/>
                <w:szCs w:val="24"/>
                <w:highlight w:val="none"/>
                <w:u w:val="single"/>
              </w:rPr>
              <w:t>财政资金，出资比例100%</w:t>
            </w:r>
            <w:r>
              <w:rPr>
                <w:rFonts w:hint="eastAsia"/>
                <w:color w:val="auto"/>
                <w:sz w:val="21"/>
                <w:szCs w:val="24"/>
                <w:highlight w:val="none"/>
                <w:u w:val="single"/>
                <w:lang w:eastAsia="zh-CN"/>
              </w:rPr>
              <w:t>。</w:t>
            </w:r>
          </w:p>
        </w:tc>
      </w:tr>
      <w:tr w14:paraId="5B21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9E9B57">
            <w:pPr>
              <w:pStyle w:val="29"/>
              <w:kinsoku w:val="0"/>
              <w:overflowPunct w:val="0"/>
              <w:spacing w:line="360" w:lineRule="auto"/>
              <w:jc w:val="center"/>
              <w:rPr>
                <w:rFonts w:hint="default"/>
                <w:color w:val="auto"/>
                <w:sz w:val="21"/>
                <w:szCs w:val="24"/>
                <w:highlight w:val="none"/>
              </w:rPr>
            </w:pPr>
            <w:r>
              <w:rPr>
                <w:rFonts w:hint="eastAsia" w:ascii="Times New Roman" w:hAnsi="Times New Roman" w:eastAsia="Times New Roman"/>
                <w:color w:val="auto"/>
                <w:sz w:val="21"/>
                <w:szCs w:val="24"/>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D2339A">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rPr>
              <w:t>资金落实情况</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B53AF3">
            <w:pPr>
              <w:keepNext w:val="0"/>
              <w:keepLines w:val="0"/>
              <w:pageBreakBefore w:val="0"/>
              <w:widowControl w:val="0"/>
              <w:wordWrap/>
              <w:topLinePunct w:val="0"/>
              <w:bidi w:val="0"/>
              <w:snapToGrid w:val="0"/>
              <w:spacing w:line="360" w:lineRule="exact"/>
              <w:jc w:val="both"/>
              <w:textAlignment w:val="auto"/>
              <w:rPr>
                <w:rFonts w:hint="default" w:eastAsia="宋体"/>
                <w:color w:val="auto"/>
                <w:sz w:val="21"/>
                <w:szCs w:val="24"/>
                <w:highlight w:val="none"/>
                <w:lang w:val="en-US" w:eastAsia="zh-CN"/>
              </w:rPr>
            </w:pPr>
            <w:r>
              <w:rPr>
                <w:rFonts w:hint="eastAsia"/>
                <w:color w:val="auto"/>
                <w:sz w:val="21"/>
                <w:szCs w:val="24"/>
                <w:highlight w:val="none"/>
                <w:u w:val="single"/>
                <w:lang w:val="en-US" w:eastAsia="zh-CN"/>
              </w:rPr>
              <w:t>已落实。</w:t>
            </w:r>
          </w:p>
        </w:tc>
      </w:tr>
      <w:tr w14:paraId="53F1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5967C">
            <w:pPr>
              <w:pStyle w:val="29"/>
              <w:kinsoku w:val="0"/>
              <w:overflowPunct w:val="0"/>
              <w:spacing w:line="360" w:lineRule="auto"/>
              <w:jc w:val="center"/>
              <w:rPr>
                <w:rFonts w:hint="default"/>
                <w:color w:val="auto"/>
                <w:sz w:val="21"/>
                <w:szCs w:val="24"/>
                <w:highlight w:val="none"/>
              </w:rPr>
            </w:pPr>
            <w:r>
              <w:rPr>
                <w:rFonts w:hint="eastAsia" w:ascii="Times New Roman" w:hAnsi="Times New Roman" w:eastAsia="Times New Roman"/>
                <w:color w:val="auto"/>
                <w:sz w:val="21"/>
                <w:szCs w:val="24"/>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546712">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rPr>
              <w:t>招标范围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50C0B">
            <w:pPr>
              <w:keepNext w:val="0"/>
              <w:keepLines w:val="0"/>
              <w:pageBreakBefore w:val="0"/>
              <w:widowControl w:val="0"/>
              <w:wordWrap/>
              <w:topLinePunct w:val="0"/>
              <w:bidi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u w:val="single"/>
                <w:lang w:eastAsia="zh-CN"/>
              </w:rPr>
              <w:t>详见本项目</w:t>
            </w:r>
            <w:r>
              <w:rPr>
                <w:rFonts w:hint="eastAsia"/>
                <w:color w:val="auto"/>
                <w:sz w:val="21"/>
                <w:szCs w:val="24"/>
                <w:highlight w:val="none"/>
                <w:u w:val="single"/>
                <w:lang w:val="en-US" w:eastAsia="zh-CN"/>
              </w:rPr>
              <w:t>招标公告。</w:t>
            </w:r>
          </w:p>
        </w:tc>
      </w:tr>
      <w:tr w14:paraId="5D79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2B2609">
            <w:pPr>
              <w:pStyle w:val="29"/>
              <w:kinsoku w:val="0"/>
              <w:overflowPunct w:val="0"/>
              <w:spacing w:line="360" w:lineRule="auto"/>
              <w:jc w:val="center"/>
              <w:rPr>
                <w:rFonts w:hint="default"/>
                <w:color w:val="auto"/>
                <w:sz w:val="21"/>
                <w:szCs w:val="24"/>
                <w:highlight w:val="none"/>
              </w:rPr>
            </w:pPr>
            <w:r>
              <w:rPr>
                <w:rFonts w:hint="eastAsia" w:ascii="Times New Roman" w:hAnsi="Times New Roman" w:eastAsia="Times New Roman"/>
                <w:color w:val="auto"/>
                <w:sz w:val="21"/>
                <w:szCs w:val="24"/>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2F7DC6">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rPr>
              <w:t>监理服务期限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C66B1">
            <w:pPr>
              <w:keepNext w:val="0"/>
              <w:keepLines w:val="0"/>
              <w:pageBreakBefore w:val="0"/>
              <w:widowControl w:val="0"/>
              <w:wordWrap/>
              <w:topLinePunct w:val="0"/>
              <w:bidi w:val="0"/>
              <w:snapToGrid w:val="0"/>
              <w:spacing w:line="360" w:lineRule="exact"/>
              <w:jc w:val="both"/>
              <w:textAlignment w:val="auto"/>
              <w:rPr>
                <w:rFonts w:hint="default" w:eastAsia="宋体"/>
                <w:color w:val="auto"/>
                <w:sz w:val="21"/>
                <w:szCs w:val="24"/>
                <w:highlight w:val="none"/>
                <w:lang w:val="en-US" w:eastAsia="zh-CN"/>
              </w:rPr>
            </w:pPr>
            <w:r>
              <w:rPr>
                <w:rFonts w:hint="default" w:eastAsia="宋体"/>
                <w:color w:val="auto"/>
                <w:sz w:val="21"/>
                <w:szCs w:val="24"/>
                <w:highlight w:val="none"/>
                <w:u w:val="single"/>
                <w:lang w:val="en-US" w:eastAsia="zh-CN"/>
              </w:rPr>
              <w:t>从承包人收到中标通知书或参加由发包人组织的进场会开始起算（起始时间以最先发生的开始计算），至本工程竣工验收合格、备案完成、工程结算财政评审完成并且保修期满为止</w:t>
            </w:r>
            <w:r>
              <w:rPr>
                <w:rFonts w:hint="eastAsia"/>
                <w:color w:val="auto"/>
                <w:sz w:val="21"/>
                <w:szCs w:val="24"/>
                <w:highlight w:val="none"/>
                <w:u w:val="single"/>
                <w:lang w:val="en-US" w:eastAsia="zh-CN"/>
              </w:rPr>
              <w:t>，</w:t>
            </w:r>
            <w:r>
              <w:rPr>
                <w:rFonts w:hint="default" w:eastAsia="宋体"/>
                <w:color w:val="auto"/>
                <w:sz w:val="21"/>
                <w:szCs w:val="24"/>
                <w:highlight w:val="none"/>
                <w:u w:val="single"/>
                <w:lang w:val="en-US" w:eastAsia="zh-CN"/>
              </w:rPr>
              <w:t>包括本合同工程的施工准备阶段、工程施工阶段、竣工结算期和工程保修阶段的监理服务期</w:t>
            </w:r>
            <w:r>
              <w:rPr>
                <w:rFonts w:hint="eastAsia"/>
                <w:color w:val="auto"/>
                <w:sz w:val="21"/>
                <w:szCs w:val="24"/>
                <w:highlight w:val="none"/>
                <w:u w:val="single"/>
                <w:lang w:val="en-US" w:eastAsia="zh-CN"/>
              </w:rPr>
              <w:t>。</w:t>
            </w:r>
          </w:p>
        </w:tc>
      </w:tr>
      <w:tr w14:paraId="4209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70F1DF">
            <w:pPr>
              <w:pStyle w:val="29"/>
              <w:kinsoku w:val="0"/>
              <w:overflowPunct w:val="0"/>
              <w:spacing w:line="360" w:lineRule="auto"/>
              <w:jc w:val="center"/>
              <w:rPr>
                <w:rFonts w:hint="default"/>
                <w:color w:val="auto"/>
                <w:sz w:val="21"/>
                <w:szCs w:val="24"/>
                <w:highlight w:val="none"/>
              </w:rPr>
            </w:pPr>
            <w:r>
              <w:rPr>
                <w:rFonts w:hint="eastAsia" w:ascii="Times New Roman" w:hAnsi="Times New Roman" w:eastAsia="Times New Roman"/>
                <w:color w:val="auto"/>
                <w:sz w:val="21"/>
                <w:szCs w:val="24"/>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7DD593">
            <w:pPr>
              <w:pStyle w:val="29"/>
              <w:keepNext w:val="0"/>
              <w:keepLines w:val="0"/>
              <w:pageBreakBefore w:val="0"/>
              <w:widowControl w:val="0"/>
              <w:kinsoku w:val="0"/>
              <w:wordWrap/>
              <w:overflowPunct w:val="0"/>
              <w:topLinePunct w:val="0"/>
              <w:bidi w:val="0"/>
              <w:adjustRightInd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rPr>
              <w:t>质量标准</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B311F5">
            <w:pPr>
              <w:keepNext w:val="0"/>
              <w:keepLines w:val="0"/>
              <w:pageBreakBefore w:val="0"/>
              <w:widowControl w:val="0"/>
              <w:wordWrap/>
              <w:topLinePunct w:val="0"/>
              <w:bidi w:val="0"/>
              <w:snapToGrid w:val="0"/>
              <w:spacing w:line="360" w:lineRule="exact"/>
              <w:jc w:val="both"/>
              <w:textAlignment w:val="auto"/>
              <w:rPr>
                <w:rFonts w:hint="eastAsia" w:eastAsia="宋体"/>
                <w:color w:val="auto"/>
                <w:sz w:val="21"/>
                <w:szCs w:val="24"/>
                <w:highlight w:val="none"/>
                <w:lang w:val="en-US" w:eastAsia="zh-CN"/>
              </w:rPr>
            </w:pPr>
            <w:r>
              <w:rPr>
                <w:rFonts w:hint="eastAsia"/>
                <w:color w:val="auto"/>
                <w:sz w:val="21"/>
                <w:szCs w:val="24"/>
                <w:highlight w:val="none"/>
                <w:u w:val="single"/>
                <w:lang w:val="en-US" w:eastAsia="zh-CN"/>
              </w:rPr>
              <w:t>合格</w:t>
            </w:r>
            <w:r>
              <w:rPr>
                <w:rFonts w:hint="eastAsia"/>
                <w:color w:val="auto"/>
                <w:sz w:val="21"/>
                <w:szCs w:val="24"/>
                <w:highlight w:val="none"/>
                <w:lang w:val="en-US" w:eastAsia="zh-CN"/>
              </w:rPr>
              <w:t>。</w:t>
            </w:r>
          </w:p>
        </w:tc>
      </w:tr>
      <w:tr w14:paraId="54F8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92F075">
            <w:pPr>
              <w:pStyle w:val="29"/>
              <w:kinsoku w:val="0"/>
              <w:overflowPunct w:val="0"/>
              <w:spacing w:line="360" w:lineRule="auto"/>
              <w:jc w:val="center"/>
              <w:rPr>
                <w:rFonts w:hint="default"/>
                <w:color w:val="auto"/>
                <w:sz w:val="21"/>
                <w:szCs w:val="24"/>
                <w:highlight w:val="none"/>
              </w:rPr>
            </w:pPr>
            <w:r>
              <w:rPr>
                <w:rFonts w:hint="eastAsia" w:ascii="Times New Roman" w:hAnsi="Times New Roman" w:eastAsia="Times New Roman"/>
                <w:color w:val="auto"/>
                <w:sz w:val="21"/>
                <w:szCs w:val="24"/>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F3444">
            <w:pPr>
              <w:pStyle w:val="29"/>
              <w:keepNext w:val="0"/>
              <w:keepLines w:val="0"/>
              <w:pageBreakBefore w:val="0"/>
              <w:widowControl w:val="0"/>
              <w:kinsoku w:val="0"/>
              <w:wordWrap/>
              <w:overflowPunct w:val="0"/>
              <w:topLinePunct w:val="0"/>
              <w:bidi w:val="0"/>
              <w:adjustRightInd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rPr>
              <w:t>投标人资质条件、能力、信誉</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3343E">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lang w:eastAsia="zh-CN"/>
              </w:rPr>
            </w:pPr>
            <w:r>
              <w:rPr>
                <w:rFonts w:hint="default" w:ascii="宋体" w:hAnsi="宋体" w:eastAsia="宋体"/>
                <w:color w:val="auto"/>
                <w:sz w:val="21"/>
                <w:szCs w:val="24"/>
                <w:highlight w:val="none"/>
                <w:u w:val="single"/>
                <w:lang w:eastAsia="zh-CN"/>
              </w:rPr>
              <w:t>详见本项目招标公告</w:t>
            </w:r>
            <w:r>
              <w:rPr>
                <w:rFonts w:hint="default" w:ascii="宋体" w:hAnsi="宋体" w:eastAsia="宋体"/>
                <w:color w:val="auto"/>
                <w:sz w:val="21"/>
                <w:szCs w:val="24"/>
                <w:highlight w:val="none"/>
                <w:lang w:eastAsia="zh-CN"/>
              </w:rPr>
              <w:t>。</w:t>
            </w:r>
          </w:p>
        </w:tc>
      </w:tr>
      <w:tr w14:paraId="20B8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EE4390">
            <w:pPr>
              <w:pStyle w:val="29"/>
              <w:kinsoku w:val="0"/>
              <w:overflowPunct w:val="0"/>
              <w:spacing w:line="360" w:lineRule="auto"/>
              <w:jc w:val="center"/>
              <w:rPr>
                <w:rFonts w:hint="default"/>
                <w:color w:val="auto"/>
                <w:sz w:val="21"/>
                <w:szCs w:val="24"/>
                <w:highlight w:val="none"/>
              </w:rPr>
            </w:pPr>
            <w:r>
              <w:rPr>
                <w:rFonts w:hint="eastAsia" w:ascii="Times New Roman" w:hAnsi="Times New Roman" w:eastAsia="Times New Roman"/>
                <w:color w:val="auto"/>
                <w:sz w:val="21"/>
                <w:szCs w:val="24"/>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8D8B20">
            <w:pPr>
              <w:pStyle w:val="29"/>
              <w:keepNext w:val="0"/>
              <w:keepLines w:val="0"/>
              <w:pageBreakBefore w:val="0"/>
              <w:widowControl w:val="0"/>
              <w:kinsoku w:val="0"/>
              <w:wordWrap/>
              <w:overflowPunct w:val="0"/>
              <w:topLinePunct w:val="0"/>
              <w:bidi w:val="0"/>
              <w:adjustRightInd w:val="0"/>
              <w:snapToGrid w:val="0"/>
              <w:spacing w:line="360" w:lineRule="exact"/>
              <w:jc w:val="both"/>
              <w:textAlignment w:val="auto"/>
              <w:rPr>
                <w:rFonts w:hint="default"/>
                <w:color w:val="auto"/>
                <w:sz w:val="21"/>
                <w:szCs w:val="24"/>
                <w:highlight w:val="none"/>
              </w:rPr>
            </w:pPr>
            <w:r>
              <w:rPr>
                <w:rFonts w:hint="default" w:ascii="宋体" w:hAnsi="宋体" w:eastAsia="宋体"/>
                <w:color w:val="auto"/>
                <w:sz w:val="21"/>
                <w:szCs w:val="24"/>
                <w:highlight w:val="none"/>
              </w:rPr>
              <w:t>是否接受联合体投标</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4AB36C">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52"/>
            </w:r>
            <w:r>
              <w:rPr>
                <w:rFonts w:hint="default" w:ascii="宋体" w:hAnsi="宋体" w:eastAsia="宋体"/>
                <w:color w:val="auto"/>
                <w:sz w:val="21"/>
                <w:szCs w:val="24"/>
                <w:highlight w:val="none"/>
              </w:rPr>
              <w:t>不接受</w:t>
            </w:r>
          </w:p>
          <w:p w14:paraId="5D0BB6BE">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color w:val="auto"/>
                <w:sz w:val="21"/>
                <w:szCs w:val="24"/>
                <w:highlight w:val="none"/>
              </w:rPr>
            </w:pPr>
            <w:r>
              <w:rPr>
                <w:rFonts w:hint="eastAsia" w:ascii="Times New Roman" w:hAnsi="Times New Roman" w:eastAsia="Times New Roman"/>
                <w:color w:val="auto"/>
                <w:sz w:val="21"/>
                <w:szCs w:val="24"/>
                <w:highlight w:val="none"/>
              </w:rPr>
              <w:sym w:font="Wingdings 2" w:char="00A3"/>
            </w:r>
            <w:r>
              <w:rPr>
                <w:rFonts w:hint="default" w:ascii="宋体" w:hAnsi="宋体" w:eastAsia="宋体"/>
                <w:color w:val="auto"/>
                <w:sz w:val="21"/>
                <w:szCs w:val="24"/>
                <w:highlight w:val="none"/>
              </w:rPr>
              <w:t>接受，应满足下列要求：</w:t>
            </w:r>
          </w:p>
        </w:tc>
      </w:tr>
      <w:tr w14:paraId="0D9E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F98C5E">
            <w:pPr>
              <w:pStyle w:val="29"/>
              <w:kinsoku w:val="0"/>
              <w:overflowPunct w:val="0"/>
              <w:spacing w:line="360" w:lineRule="auto"/>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437C92">
            <w:pPr>
              <w:pStyle w:val="29"/>
              <w:keepNext w:val="0"/>
              <w:keepLines w:val="0"/>
              <w:pageBreakBefore w:val="0"/>
              <w:widowControl w:val="0"/>
              <w:kinsoku w:val="0"/>
              <w:wordWrap/>
              <w:overflowPunct w:val="0"/>
              <w:topLinePunct w:val="0"/>
              <w:bidi w:val="0"/>
              <w:adjustRightInd w:val="0"/>
              <w:snapToGrid w:val="0"/>
              <w:spacing w:line="360" w:lineRule="exact"/>
              <w:jc w:val="both"/>
              <w:textAlignment w:val="auto"/>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投标人不得存在的其他情形</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DF1F46">
            <w:pPr>
              <w:keepNext w:val="0"/>
              <w:keepLines w:val="0"/>
              <w:pageBreakBefore w:val="0"/>
              <w:widowControl w:val="0"/>
              <w:wordWrap/>
              <w:topLinePunct w:val="0"/>
              <w:bidi w:val="0"/>
              <w:snapToGrid w:val="0"/>
              <w:spacing w:line="360" w:lineRule="exact"/>
              <w:jc w:val="both"/>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w:t>
            </w:r>
          </w:p>
        </w:tc>
      </w:tr>
      <w:tr w14:paraId="6D68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DF168">
            <w:pPr>
              <w:pStyle w:val="29"/>
              <w:kinsoku w:val="0"/>
              <w:overflowPunct w:val="0"/>
              <w:spacing w:line="360" w:lineRule="auto"/>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BC70A">
            <w:pPr>
              <w:pStyle w:val="29"/>
              <w:keepNext w:val="0"/>
              <w:keepLines w:val="0"/>
              <w:pageBreakBefore w:val="0"/>
              <w:widowControl w:val="0"/>
              <w:kinsoku w:val="0"/>
              <w:wordWrap/>
              <w:overflowPunct w:val="0"/>
              <w:topLinePunct w:val="0"/>
              <w:bidi w:val="0"/>
              <w:adjustRightInd w:val="0"/>
              <w:snapToGrid w:val="0"/>
              <w:spacing w:line="360" w:lineRule="exact"/>
              <w:jc w:val="both"/>
              <w:textAlignment w:val="auto"/>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踏勘现场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D743E">
            <w:pPr>
              <w:keepNext w:val="0"/>
              <w:keepLines w:val="0"/>
              <w:pageBreakBefore w:val="0"/>
              <w:widowControl w:val="0"/>
              <w:wordWrap/>
              <w:topLinePunct w:val="0"/>
              <w:bidi w:val="0"/>
              <w:snapToGrid w:val="0"/>
              <w:spacing w:line="360" w:lineRule="exact"/>
              <w:textAlignment w:val="auto"/>
              <w:rPr>
                <w:rFonts w:hint="eastAsia" w:eastAsia="宋体"/>
                <w:color w:val="auto"/>
                <w:sz w:val="21"/>
                <w:szCs w:val="24"/>
                <w:highlight w:val="none"/>
                <w:u w:val="single"/>
                <w:lang w:eastAsia="zh-CN"/>
              </w:rPr>
            </w:pPr>
            <w:r>
              <w:rPr>
                <w:rFonts w:hint="default" w:ascii="宋体" w:hAnsi="Times New Roman" w:eastAsia="宋体"/>
                <w:color w:val="auto"/>
                <w:sz w:val="21"/>
                <w:szCs w:val="24"/>
                <w:highlight w:val="none"/>
                <w:u w:val="single"/>
              </w:rPr>
              <w:t>招标人不集中组织，由投标人自行踏勘</w:t>
            </w:r>
            <w:r>
              <w:rPr>
                <w:rFonts w:hint="eastAsia" w:ascii="宋体"/>
                <w:color w:val="auto"/>
                <w:sz w:val="21"/>
                <w:szCs w:val="24"/>
                <w:highlight w:val="none"/>
                <w:u w:val="single"/>
                <w:lang w:eastAsia="zh-CN"/>
              </w:rPr>
              <w:t>。</w:t>
            </w:r>
          </w:p>
          <w:p w14:paraId="234DDF56">
            <w:pPr>
              <w:keepNext w:val="0"/>
              <w:keepLines w:val="0"/>
              <w:pageBreakBefore w:val="0"/>
              <w:widowControl w:val="0"/>
              <w:wordWrap/>
              <w:topLinePunct w:val="0"/>
              <w:bidi w:val="0"/>
              <w:snapToGrid w:val="0"/>
              <w:spacing w:line="360" w:lineRule="exact"/>
              <w:textAlignment w:val="auto"/>
              <w:rPr>
                <w:rFonts w:hint="eastAsia" w:eastAsia="宋体"/>
                <w:color w:val="auto"/>
                <w:sz w:val="21"/>
                <w:szCs w:val="24"/>
                <w:highlight w:val="none"/>
                <w:u w:val="single"/>
                <w:lang w:eastAsia="zh-CN"/>
              </w:rPr>
            </w:pPr>
            <w:r>
              <w:rPr>
                <w:rFonts w:hint="default" w:ascii="宋体" w:hAnsi="Times New Roman" w:eastAsia="宋体"/>
                <w:color w:val="auto"/>
                <w:sz w:val="21"/>
                <w:szCs w:val="24"/>
                <w:highlight w:val="none"/>
                <w:u w:val="single"/>
              </w:rPr>
              <w:t>时间：自招标公告发布之日起具备现场踏勘条件</w:t>
            </w:r>
            <w:r>
              <w:rPr>
                <w:rFonts w:hint="eastAsia" w:ascii="宋体"/>
                <w:color w:val="auto"/>
                <w:sz w:val="21"/>
                <w:szCs w:val="24"/>
                <w:highlight w:val="none"/>
                <w:u w:val="single"/>
                <w:lang w:eastAsia="zh-CN"/>
              </w:rPr>
              <w:t>。</w:t>
            </w:r>
          </w:p>
          <w:p w14:paraId="6E847AB3">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eastAsia" w:ascii="宋体" w:hAnsi="宋体" w:eastAsia="宋体" w:cs="宋体"/>
                <w:b/>
                <w:color w:val="auto"/>
                <w:sz w:val="21"/>
                <w:szCs w:val="21"/>
                <w:highlight w:val="none"/>
                <w:lang w:eastAsia="zh-CN"/>
              </w:rPr>
            </w:pPr>
            <w:r>
              <w:rPr>
                <w:rFonts w:hint="default" w:ascii="宋体" w:hAnsi="Times New Roman" w:eastAsia="宋体"/>
                <w:color w:val="auto"/>
                <w:sz w:val="21"/>
                <w:szCs w:val="24"/>
                <w:highlight w:val="none"/>
                <w:u w:val="single"/>
              </w:rPr>
              <w:t>现场详细地点：</w:t>
            </w:r>
            <w:r>
              <w:rPr>
                <w:rFonts w:hint="eastAsia"/>
                <w:color w:val="auto"/>
                <w:sz w:val="21"/>
                <w:szCs w:val="24"/>
                <w:highlight w:val="none"/>
                <w:u w:val="single"/>
                <w:lang w:val="en-US" w:eastAsia="zh-CN"/>
              </w:rPr>
              <w:t>广州市南沙区</w:t>
            </w:r>
            <w:r>
              <w:rPr>
                <w:rFonts w:hint="eastAsia" w:ascii="宋体"/>
                <w:color w:val="auto"/>
                <w:sz w:val="21"/>
                <w:szCs w:val="24"/>
                <w:highlight w:val="none"/>
                <w:u w:val="single"/>
                <w:lang w:eastAsia="zh-CN"/>
              </w:rPr>
              <w:t>。</w:t>
            </w:r>
          </w:p>
        </w:tc>
      </w:tr>
      <w:tr w14:paraId="0C78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14:paraId="7D328518">
            <w:pPr>
              <w:spacing w:line="360" w:lineRule="auto"/>
              <w:rPr>
                <w:rFonts w:hint="default" w:ascii="Arial" w:hAnsi="Times New Roman" w:eastAsia="宋体"/>
                <w:color w:val="auto"/>
                <w:sz w:val="21"/>
                <w:szCs w:val="24"/>
                <w:highlight w:val="none"/>
              </w:rPr>
            </w:pPr>
          </w:p>
          <w:p w14:paraId="374A2D5D">
            <w:pPr>
              <w:spacing w:line="360" w:lineRule="auto"/>
              <w:rPr>
                <w:rFonts w:hint="default" w:ascii="Arial" w:hAnsi="Times New Roman" w:eastAsia="宋体"/>
                <w:color w:val="auto"/>
                <w:sz w:val="21"/>
                <w:szCs w:val="24"/>
                <w:highlight w:val="none"/>
              </w:rPr>
            </w:pPr>
          </w:p>
          <w:p w14:paraId="77DF7089">
            <w:pPr>
              <w:spacing w:before="60" w:line="360" w:lineRule="auto"/>
              <w:jc w:val="center"/>
              <w:rPr>
                <w:rFonts w:hint="eastAsia"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pacing w:val="-5"/>
                <w:sz w:val="21"/>
                <w:szCs w:val="21"/>
                <w:highlight w:val="none"/>
              </w:rPr>
              <w:t>1</w:t>
            </w:r>
            <w:r>
              <w:rPr>
                <w:rFonts w:hint="eastAsia" w:ascii="Times New Roman" w:hAnsi="Times New Roman" w:eastAsia="Times New Roman" w:cs="Times New Roman"/>
                <w:color w:val="auto"/>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720EF1">
            <w:pPr>
              <w:keepNext w:val="0"/>
              <w:keepLines w:val="0"/>
              <w:pageBreakBefore w:val="0"/>
              <w:widowControl w:val="0"/>
              <w:wordWrap/>
              <w:topLinePunct w:val="0"/>
              <w:bidi w:val="0"/>
              <w:adjustRightInd w:val="0"/>
              <w:snapToGrid w:val="0"/>
              <w:spacing w:line="360" w:lineRule="exact"/>
              <w:jc w:val="both"/>
              <w:textAlignment w:val="auto"/>
              <w:rPr>
                <w:rFonts w:hint="default" w:ascii="宋体" w:hAnsi="宋体" w:eastAsia="宋体" w:cs="宋体"/>
                <w:color w:val="auto"/>
                <w:sz w:val="21"/>
                <w:szCs w:val="21"/>
                <w:highlight w:val="none"/>
              </w:rPr>
            </w:pPr>
            <w:r>
              <w:rPr>
                <w:rFonts w:hint="default" w:ascii="宋体" w:hAnsi="宋体" w:eastAsia="宋体" w:cs="Times New Roman"/>
                <w:color w:val="auto"/>
                <w:sz w:val="21"/>
                <w:szCs w:val="21"/>
                <w:highlight w:val="none"/>
              </w:rPr>
              <w:t>投标预备会</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3606A42C">
            <w:pPr>
              <w:pStyle w:val="11"/>
              <w:keepNext w:val="0"/>
              <w:keepLines w:val="0"/>
              <w:pageBreakBefore w:val="0"/>
              <w:widowControl w:val="0"/>
              <w:kinsoku/>
              <w:wordWrap/>
              <w:overflowPunct/>
              <w:topLinePunct w:val="0"/>
              <w:bidi w:val="0"/>
              <w:snapToGrid w:val="0"/>
              <w:spacing w:beforeLines="0" w:after="0" w:afterLines="0" w:line="360" w:lineRule="exact"/>
              <w:ind w:left="48" w:leftChars="20" w:right="48" w:rightChars="2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☑不召开</w:t>
            </w:r>
          </w:p>
          <w:p w14:paraId="430CA731">
            <w:pPr>
              <w:keepNext w:val="0"/>
              <w:keepLines w:val="0"/>
              <w:pageBreakBefore w:val="0"/>
              <w:widowControl w:val="0"/>
              <w:kinsoku/>
              <w:wordWrap/>
              <w:overflowPunct/>
              <w:topLinePunct w:val="0"/>
              <w:bidi w:val="0"/>
              <w:snapToGrid w:val="0"/>
              <w:spacing w:line="360" w:lineRule="exact"/>
              <w:ind w:left="48" w:leftChars="20" w:right="48" w:rightChars="2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sym w:font="Wingdings 2" w:char="00A3"/>
            </w:r>
            <w:r>
              <w:rPr>
                <w:rFonts w:hint="default" w:ascii="宋体" w:hAnsi="宋体" w:eastAsia="宋体" w:cs="宋体"/>
                <w:color w:val="auto"/>
                <w:sz w:val="21"/>
                <w:szCs w:val="21"/>
                <w:highlight w:val="none"/>
              </w:rPr>
              <w:t>召开，召开时间：</w:t>
            </w:r>
          </w:p>
          <w:p w14:paraId="3DA9805C">
            <w:pPr>
              <w:keepNext w:val="0"/>
              <w:keepLines w:val="0"/>
              <w:pageBreakBefore w:val="0"/>
              <w:widowControl w:val="0"/>
              <w:kinsoku/>
              <w:wordWrap/>
              <w:overflowPunct/>
              <w:topLinePunct w:val="0"/>
              <w:bidi w:val="0"/>
              <w:snapToGrid w:val="0"/>
              <w:spacing w:line="360" w:lineRule="exact"/>
              <w:ind w:right="50" w:firstLine="840" w:firstLineChars="400"/>
              <w:textAlignment w:val="auto"/>
              <w:rPr>
                <w:rFonts w:hint="default" w:ascii="宋体" w:hAnsi="宋体" w:eastAsia="宋体"/>
                <w:color w:val="auto"/>
                <w:sz w:val="21"/>
                <w:szCs w:val="24"/>
                <w:highlight w:val="none"/>
              </w:rPr>
            </w:pPr>
            <w:r>
              <w:rPr>
                <w:rFonts w:hint="default" w:ascii="宋体" w:hAnsi="宋体" w:eastAsia="宋体" w:cs="宋体"/>
                <w:color w:val="auto"/>
                <w:sz w:val="21"/>
                <w:szCs w:val="21"/>
                <w:highlight w:val="none"/>
              </w:rPr>
              <w:t>召开地点：</w:t>
            </w:r>
          </w:p>
        </w:tc>
      </w:tr>
      <w:tr w14:paraId="51C2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D3C00C0">
            <w:pPr>
              <w:spacing w:before="60" w:line="360" w:lineRule="auto"/>
              <w:jc w:val="center"/>
              <w:rPr>
                <w:rFonts w:hint="eastAsia" w:ascii="Times New Roman" w:hAnsi="Times New Roman" w:eastAsia="Times New Roman" w:cs="Times New Roman"/>
                <w:color w:val="auto"/>
                <w:spacing w:val="-5"/>
                <w:sz w:val="21"/>
                <w:szCs w:val="21"/>
                <w:highlight w:val="none"/>
              </w:rPr>
            </w:pPr>
            <w:r>
              <w:rPr>
                <w:rFonts w:hint="eastAsia" w:ascii="Times New Roman" w:hAnsi="Times New Roman" w:eastAsia="Times New Roman" w:cs="Times New Roman"/>
                <w:color w:val="auto"/>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B3FC481">
            <w:pPr>
              <w:keepNext w:val="0"/>
              <w:keepLines w:val="0"/>
              <w:pageBreakBefore w:val="0"/>
              <w:widowControl w:val="0"/>
              <w:wordWrap/>
              <w:topLinePunct w:val="0"/>
              <w:bidi w:val="0"/>
              <w:adjustRightInd w:val="0"/>
              <w:snapToGrid w:val="0"/>
              <w:spacing w:line="360" w:lineRule="exact"/>
              <w:jc w:val="both"/>
              <w:textAlignment w:val="auto"/>
              <w:rPr>
                <w:rFonts w:hint="default" w:ascii="宋体" w:hAnsi="宋体" w:eastAsia="宋体" w:cs="宋体"/>
                <w:color w:val="auto"/>
                <w:spacing w:val="-2"/>
                <w:sz w:val="21"/>
                <w:szCs w:val="21"/>
                <w:highlight w:val="none"/>
              </w:rPr>
            </w:pPr>
            <w:r>
              <w:rPr>
                <w:rFonts w:hint="default" w:ascii="宋体" w:hAnsi="宋体" w:eastAsia="宋体" w:cs="宋体"/>
                <w:color w:val="auto"/>
                <w:sz w:val="21"/>
                <w:szCs w:val="21"/>
                <w:highlight w:val="none"/>
              </w:rPr>
              <w:t>投标人在投标预备会前提出问题</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81E5F">
            <w:pPr>
              <w:keepNext w:val="0"/>
              <w:keepLines w:val="0"/>
              <w:pageBreakBefore w:val="0"/>
              <w:widowControl w:val="0"/>
              <w:wordWrap/>
              <w:topLinePunct w:val="0"/>
              <w:autoSpaceDE/>
              <w:autoSpaceDN/>
              <w:bidi w:val="0"/>
              <w:adjustRightInd/>
              <w:snapToGrid w:val="0"/>
              <w:spacing w:before="63" w:after="63" w:line="360" w:lineRule="exact"/>
              <w:ind w:left="48" w:leftChars="20" w:right="48" w:rightChars="20"/>
              <w:textAlignment w:val="auto"/>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rPr>
              <w:t>时间：</w:t>
            </w:r>
            <w:r>
              <w:rPr>
                <w:rFonts w:hint="default" w:ascii="宋体" w:hAnsi="宋体" w:eastAsia="宋体" w:cs="宋体"/>
                <w:color w:val="auto"/>
                <w:sz w:val="21"/>
                <w:szCs w:val="21"/>
                <w:highlight w:val="none"/>
                <w:lang w:val="en-US" w:eastAsia="zh-CN"/>
              </w:rPr>
              <w:t xml:space="preserve"> /</w:t>
            </w:r>
          </w:p>
        </w:tc>
      </w:tr>
      <w:tr w14:paraId="32DB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9DECA1">
            <w:pPr>
              <w:pStyle w:val="29"/>
              <w:kinsoku w:val="0"/>
              <w:overflowPunct w:val="0"/>
              <w:spacing w:line="360" w:lineRule="auto"/>
              <w:jc w:val="center"/>
              <w:rPr>
                <w:rFonts w:hint="eastAsia" w:ascii="Times New Roman" w:hAnsi="Times New Roman" w:eastAsia="Times New Roman"/>
                <w:color w:val="auto"/>
                <w:sz w:val="21"/>
                <w:szCs w:val="24"/>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2FCA21">
            <w:pPr>
              <w:pStyle w:val="29"/>
              <w:keepNext w:val="0"/>
              <w:keepLines w:val="0"/>
              <w:pageBreakBefore w:val="0"/>
              <w:widowControl w:val="0"/>
              <w:kinsoku w:val="0"/>
              <w:wordWrap/>
              <w:overflowPunct w:val="0"/>
              <w:topLinePunct w:val="0"/>
              <w:bidi w:val="0"/>
              <w:adjustRightInd w:val="0"/>
              <w:snapToGrid w:val="0"/>
              <w:spacing w:line="360" w:lineRule="exact"/>
              <w:jc w:val="both"/>
              <w:textAlignment w:val="auto"/>
              <w:rPr>
                <w:rFonts w:hint="default" w:ascii="宋体" w:hAnsi="宋体" w:eastAsia="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F3D58A">
            <w:pPr>
              <w:keepNext w:val="0"/>
              <w:keepLines w:val="0"/>
              <w:pageBreakBefore w:val="0"/>
              <w:widowControl w:val="0"/>
              <w:wordWrap/>
              <w:topLinePunct w:val="0"/>
              <w:autoSpaceDE/>
              <w:autoSpaceDN/>
              <w:bidi w:val="0"/>
              <w:adjustRightInd/>
              <w:snapToGrid w:val="0"/>
              <w:spacing w:before="63" w:after="63" w:line="360" w:lineRule="exact"/>
              <w:ind w:left="48" w:leftChars="20" w:right="48" w:rightChars="20"/>
              <w:textAlignment w:val="auto"/>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rPr>
              <w:t>形式：</w:t>
            </w:r>
            <w:r>
              <w:rPr>
                <w:rFonts w:hint="default" w:ascii="宋体" w:hAnsi="宋体" w:eastAsia="宋体" w:cs="宋体"/>
                <w:color w:val="auto"/>
                <w:sz w:val="21"/>
                <w:szCs w:val="21"/>
                <w:highlight w:val="none"/>
                <w:lang w:val="en-US" w:eastAsia="zh-CN"/>
              </w:rPr>
              <w:t xml:space="preserve"> /</w:t>
            </w:r>
          </w:p>
        </w:tc>
      </w:tr>
      <w:tr w14:paraId="43C4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1741AD">
            <w:pPr>
              <w:spacing w:before="62" w:beforeLines="20" w:after="62" w:afterLines="20" w:line="360" w:lineRule="auto"/>
              <w:ind w:left="48" w:leftChars="20" w:right="48" w:rightChars="20"/>
              <w:jc w:val="center"/>
              <w:rPr>
                <w:rFonts w:hint="default" w:ascii="Arial" w:hAnsi="宋体" w:eastAsia="宋体" w:cs="宋体"/>
                <w:snapToGrid w:val="0"/>
                <w:color w:val="auto"/>
                <w:sz w:val="21"/>
                <w:szCs w:val="21"/>
                <w:highlight w:val="none"/>
              </w:rPr>
            </w:pPr>
            <w:r>
              <w:rPr>
                <w:rFonts w:hint="eastAsia" w:ascii="Times New Roman" w:hAnsi="Times New Roman" w:eastAsia="Times New Roman" w:cs="Times New Roman"/>
                <w:color w:val="auto"/>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D72D71">
            <w:pPr>
              <w:keepNext w:val="0"/>
              <w:keepLines w:val="0"/>
              <w:pageBreakBefore w:val="0"/>
              <w:widowControl w:val="0"/>
              <w:wordWrap/>
              <w:topLinePunct w:val="0"/>
              <w:bidi w:val="0"/>
              <w:adjustRightInd w:val="0"/>
              <w:snapToGrid w:val="0"/>
              <w:spacing w:line="360" w:lineRule="exact"/>
              <w:ind w:left="48" w:leftChars="20" w:right="48" w:rightChars="20"/>
              <w:jc w:val="both"/>
              <w:textAlignment w:val="auto"/>
              <w:rPr>
                <w:rFonts w:hint="default" w:ascii="宋体" w:hAnsi="宋体" w:eastAsia="宋体" w:cs="宋体"/>
                <w:snapToGrid w:val="0"/>
                <w:color w:val="auto"/>
                <w:sz w:val="21"/>
                <w:szCs w:val="21"/>
                <w:highlight w:val="none"/>
              </w:rPr>
            </w:pPr>
            <w:r>
              <w:rPr>
                <w:rFonts w:hint="default" w:ascii="宋体" w:hAnsi="宋体" w:eastAsia="宋体" w:cs="宋体"/>
                <w:color w:val="auto"/>
                <w:sz w:val="21"/>
                <w:szCs w:val="21"/>
                <w:highlight w:val="none"/>
              </w:rPr>
              <w:t>招标文件澄清发出的形式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FAE5E3">
            <w:pPr>
              <w:keepNext w:val="0"/>
              <w:keepLines w:val="0"/>
              <w:pageBreakBefore w:val="0"/>
              <w:widowControl w:val="0"/>
              <w:wordWrap/>
              <w:topLinePunct w:val="0"/>
              <w:autoSpaceDE/>
              <w:autoSpaceDN/>
              <w:bidi w:val="0"/>
              <w:adjustRightInd/>
              <w:snapToGrid w:val="0"/>
              <w:spacing w:before="63" w:after="63" w:line="360" w:lineRule="exact"/>
              <w:ind w:left="48" w:leftChars="20" w:right="48" w:rightChars="20" w:firstLine="420" w:firstLineChars="200"/>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eastAsia="zh-CN"/>
              </w:rPr>
              <w:t>/</w:t>
            </w:r>
          </w:p>
        </w:tc>
      </w:tr>
      <w:tr w14:paraId="4597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0815B">
            <w:pPr>
              <w:pStyle w:val="29"/>
              <w:kinsoku w:val="0"/>
              <w:overflowPunct w:val="0"/>
              <w:spacing w:line="360" w:lineRule="auto"/>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02B5C">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实质性要求和条件</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B57F7">
            <w:pPr>
              <w:keepNext w:val="0"/>
              <w:keepLines w:val="0"/>
              <w:pageBreakBefore w:val="0"/>
              <w:widowControl w:val="0"/>
              <w:wordWrap/>
              <w:topLinePunct w:val="0"/>
              <w:bidi w:val="0"/>
              <w:snapToGrid w:val="0"/>
              <w:spacing w:line="360" w:lineRule="exact"/>
              <w:ind w:firstLine="420" w:firstLineChars="200"/>
              <w:jc w:val="both"/>
              <w:textAlignment w:val="auto"/>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lang w:val="en-US" w:eastAsia="zh-CN"/>
              </w:rPr>
              <w:t>/</w:t>
            </w:r>
          </w:p>
        </w:tc>
      </w:tr>
      <w:tr w14:paraId="7D3D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E2F90">
            <w:pPr>
              <w:pStyle w:val="29"/>
              <w:kinsoku w:val="0"/>
              <w:overflowPunct w:val="0"/>
              <w:spacing w:line="360" w:lineRule="auto"/>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C8C10B">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偏差</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7FFAE4">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52"/>
            </w:r>
            <w:r>
              <w:rPr>
                <w:rFonts w:hint="default" w:ascii="宋体" w:hAnsi="宋体" w:eastAsia="宋体"/>
                <w:color w:val="auto"/>
                <w:sz w:val="21"/>
                <w:szCs w:val="24"/>
                <w:highlight w:val="none"/>
              </w:rPr>
              <w:t>不允许</w:t>
            </w:r>
          </w:p>
          <w:p w14:paraId="41CDF52D">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A3"/>
            </w:r>
            <w:r>
              <w:rPr>
                <w:rFonts w:hint="default" w:ascii="宋体" w:hAnsi="宋体" w:eastAsia="宋体"/>
                <w:color w:val="auto"/>
                <w:sz w:val="21"/>
                <w:szCs w:val="24"/>
                <w:highlight w:val="none"/>
              </w:rPr>
              <w:t>允许，偏差范围：</w:t>
            </w:r>
          </w:p>
          <w:p w14:paraId="1D97593D">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偏差幅度：</w:t>
            </w:r>
          </w:p>
        </w:tc>
      </w:tr>
      <w:tr w14:paraId="420D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5932DB">
            <w:pPr>
              <w:pStyle w:val="29"/>
              <w:kinsoku w:val="0"/>
              <w:overflowPunct w:val="0"/>
              <w:spacing w:line="360" w:lineRule="auto"/>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F5279">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构成招标文件的其他资料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11BB5C">
            <w:pPr>
              <w:keepNext w:val="0"/>
              <w:keepLines w:val="0"/>
              <w:pageBreakBefore w:val="0"/>
              <w:widowControl w:val="0"/>
              <w:wordWrap/>
              <w:topLinePunct w:val="0"/>
              <w:bidi w:val="0"/>
              <w:snapToGrid w:val="0"/>
              <w:spacing w:line="360" w:lineRule="exact"/>
              <w:jc w:val="both"/>
              <w:textAlignment w:val="auto"/>
              <w:rPr>
                <w:rFonts w:hint="eastAsia" w:ascii="宋体" w:hAnsi="宋体" w:eastAsia="宋体" w:cs="宋体"/>
                <w:b/>
                <w:color w:val="auto"/>
                <w:sz w:val="21"/>
                <w:szCs w:val="21"/>
                <w:highlight w:val="none"/>
                <w:lang w:val="en-US" w:eastAsia="zh-CN"/>
              </w:rPr>
            </w:pPr>
            <w:r>
              <w:rPr>
                <w:rFonts w:hint="eastAsia" w:ascii="宋体" w:hAnsi="宋体" w:cs="宋体"/>
                <w:b w:val="0"/>
                <w:bCs/>
                <w:color w:val="auto"/>
                <w:sz w:val="21"/>
                <w:szCs w:val="21"/>
                <w:highlight w:val="none"/>
                <w:lang w:val="en-US" w:eastAsia="zh-CN"/>
              </w:rPr>
              <w:t>/</w:t>
            </w:r>
          </w:p>
        </w:tc>
      </w:tr>
      <w:tr w14:paraId="57B0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683C1">
            <w:pPr>
              <w:spacing w:before="60"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s="Times New Roman"/>
                <w:color w:val="auto"/>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4A8FB4">
            <w:pPr>
              <w:keepNext w:val="0"/>
              <w:keepLines w:val="0"/>
              <w:pageBreakBefore w:val="0"/>
              <w:widowControl w:val="0"/>
              <w:wordWrap/>
              <w:topLinePunct w:val="0"/>
              <w:bidi w:val="0"/>
              <w:snapToGrid w:val="0"/>
              <w:spacing w:line="360" w:lineRule="exact"/>
              <w:jc w:val="center"/>
              <w:textAlignment w:val="auto"/>
              <w:rPr>
                <w:rFonts w:hint="default"/>
                <w:color w:val="auto"/>
                <w:sz w:val="21"/>
                <w:szCs w:val="24"/>
                <w:highlight w:val="none"/>
              </w:rPr>
            </w:pPr>
          </w:p>
          <w:p w14:paraId="59E8AC4A">
            <w:pPr>
              <w:keepNext w:val="0"/>
              <w:keepLines w:val="0"/>
              <w:pageBreakBefore w:val="0"/>
              <w:widowControl w:val="0"/>
              <w:wordWrap/>
              <w:topLinePunct w:val="0"/>
              <w:bidi w:val="0"/>
              <w:snapToGrid w:val="0"/>
              <w:spacing w:before="69" w:line="360" w:lineRule="exact"/>
              <w:jc w:val="left"/>
              <w:textAlignment w:val="auto"/>
              <w:rPr>
                <w:rFonts w:hint="default"/>
                <w:color w:val="auto"/>
                <w:sz w:val="21"/>
                <w:szCs w:val="24"/>
                <w:highlight w:val="none"/>
                <w:lang w:eastAsia="zh-CN"/>
              </w:rPr>
            </w:pPr>
            <w:r>
              <w:rPr>
                <w:rFonts w:hint="default" w:ascii="宋体" w:hAnsi="Times New Roman" w:eastAsia="宋体"/>
                <w:color w:val="auto"/>
                <w:sz w:val="21"/>
                <w:szCs w:val="24"/>
                <w:highlight w:val="none"/>
                <w:lang w:eastAsia="zh-CN"/>
              </w:rPr>
              <w:t>招标答疑</w:t>
            </w:r>
          </w:p>
          <w:p w14:paraId="60713169">
            <w:pPr>
              <w:keepNext w:val="0"/>
              <w:keepLines w:val="0"/>
              <w:pageBreakBefore w:val="0"/>
              <w:widowControl w:val="0"/>
              <w:wordWrap/>
              <w:topLinePunct w:val="0"/>
              <w:bidi w:val="0"/>
              <w:snapToGrid w:val="0"/>
              <w:spacing w:line="360" w:lineRule="exact"/>
              <w:jc w:val="center"/>
              <w:textAlignment w:val="auto"/>
              <w:rPr>
                <w:rFonts w:hint="default"/>
                <w:color w:val="auto"/>
                <w:sz w:val="21"/>
                <w:szCs w:val="24"/>
                <w:highlight w:val="none"/>
                <w:lang w:eastAsia="zh-CN"/>
              </w:rPr>
            </w:pPr>
          </w:p>
          <w:p w14:paraId="637B2B27">
            <w:pPr>
              <w:keepNext w:val="0"/>
              <w:keepLines w:val="0"/>
              <w:pageBreakBefore w:val="0"/>
              <w:widowControl w:val="0"/>
              <w:tabs>
                <w:tab w:val="left" w:pos="1103"/>
              </w:tabs>
              <w:wordWrap/>
              <w:topLinePunct w:val="0"/>
              <w:bidi w:val="0"/>
              <w:snapToGrid w:val="0"/>
              <w:spacing w:line="360" w:lineRule="exact"/>
              <w:jc w:val="center"/>
              <w:textAlignment w:val="auto"/>
              <w:rPr>
                <w:rFonts w:hint="default" w:ascii="宋体" w:hAnsi="宋体" w:eastAsia="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0DBB96C7">
            <w:pPr>
              <w:keepNext w:val="0"/>
              <w:keepLines w:val="0"/>
              <w:pageBreakBefore w:val="0"/>
              <w:widowControl w:val="0"/>
              <w:wordWrap/>
              <w:topLinePunct w:val="0"/>
              <w:bidi w:val="0"/>
              <w:snapToGrid w:val="0"/>
              <w:spacing w:before="156" w:line="360" w:lineRule="exact"/>
              <w:ind w:left="0" w:leftChars="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疑问提交时间：</w:t>
            </w:r>
            <w:r>
              <w:rPr>
                <w:rFonts w:hint="default" w:ascii="宋体" w:hAnsi="宋体" w:eastAsia="宋体" w:cs="宋体"/>
                <w:color w:val="auto"/>
                <w:sz w:val="21"/>
                <w:szCs w:val="21"/>
                <w:highlight w:val="none"/>
                <w:u w:val="single"/>
              </w:rPr>
              <w:t>以广州交易集团有限公司（广州公共资源交易中心）网站公布的时间为准</w:t>
            </w:r>
            <w:r>
              <w:rPr>
                <w:rFonts w:hint="default" w:ascii="宋体" w:hAnsi="宋体" w:eastAsia="宋体" w:cs="宋体"/>
                <w:color w:val="auto"/>
                <w:sz w:val="21"/>
                <w:szCs w:val="21"/>
                <w:highlight w:val="none"/>
              </w:rPr>
              <w:t>；</w:t>
            </w:r>
          </w:p>
          <w:p w14:paraId="30D5C21D">
            <w:pPr>
              <w:keepNext w:val="0"/>
              <w:keepLines w:val="0"/>
              <w:pageBreakBefore w:val="0"/>
              <w:widowControl w:val="0"/>
              <w:wordWrap/>
              <w:topLinePunct w:val="0"/>
              <w:bidi w:val="0"/>
              <w:snapToGrid w:val="0"/>
              <w:spacing w:before="156" w:line="360" w:lineRule="exact"/>
              <w:ind w:left="0" w:leftChars="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形式：投标人的疑问通过</w:t>
            </w:r>
            <w:r>
              <w:rPr>
                <w:rFonts w:hint="eastAsia" w:ascii="宋体" w:hAnsi="宋体" w:cs="宋体"/>
                <w:color w:val="auto"/>
                <w:sz w:val="21"/>
                <w:szCs w:val="21"/>
                <w:highlight w:val="none"/>
                <w:lang w:eastAsia="zh-CN"/>
              </w:rPr>
              <w:t>广州交易集团有限公司（广州公共资源交易中心）</w:t>
            </w:r>
            <w:r>
              <w:rPr>
                <w:rFonts w:hint="default" w:ascii="宋体" w:hAnsi="宋体" w:eastAsia="宋体" w:cs="宋体"/>
                <w:color w:val="auto"/>
                <w:sz w:val="21"/>
                <w:szCs w:val="21"/>
                <w:highlight w:val="none"/>
                <w:lang w:eastAsia="zh-CN"/>
              </w:rPr>
              <w:t>网站</w:t>
            </w:r>
            <w:r>
              <w:rPr>
                <w:rFonts w:hint="default" w:ascii="宋体" w:hAnsi="宋体" w:eastAsia="宋体" w:cs="宋体"/>
                <w:color w:val="auto"/>
                <w:sz w:val="21"/>
                <w:szCs w:val="21"/>
                <w:highlight w:val="none"/>
              </w:rPr>
              <w:t>提交。</w:t>
            </w:r>
          </w:p>
          <w:p w14:paraId="3559C422">
            <w:pPr>
              <w:keepNext w:val="0"/>
              <w:keepLines w:val="0"/>
              <w:pageBreakBefore w:val="0"/>
              <w:widowControl w:val="0"/>
              <w:wordWrap/>
              <w:topLinePunct w:val="0"/>
              <w:bidi w:val="0"/>
              <w:snapToGrid w:val="0"/>
              <w:spacing w:before="156" w:line="360" w:lineRule="exact"/>
              <w:ind w:left="0" w:leftChars="0"/>
              <w:textAlignment w:val="auto"/>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t>具体要求：按照</w:t>
            </w:r>
            <w:r>
              <w:rPr>
                <w:rFonts w:hint="eastAsia" w:ascii="宋体" w:hAnsi="宋体" w:cs="宋体"/>
                <w:color w:val="auto"/>
                <w:sz w:val="21"/>
                <w:szCs w:val="21"/>
                <w:highlight w:val="none"/>
                <w:lang w:eastAsia="zh-CN"/>
              </w:rPr>
              <w:t>广州交易集团有限公司（广州公共资源交易中心）</w:t>
            </w:r>
            <w:r>
              <w:rPr>
                <w:rFonts w:hint="default" w:ascii="宋体" w:hAnsi="宋体" w:eastAsia="宋体" w:cs="宋体"/>
                <w:color w:val="auto"/>
                <w:sz w:val="21"/>
                <w:szCs w:val="21"/>
                <w:highlight w:val="none"/>
                <w:lang w:eastAsia="zh-CN"/>
              </w:rPr>
              <w:t>网站</w:t>
            </w:r>
            <w:r>
              <w:rPr>
                <w:rFonts w:hint="default" w:ascii="宋体" w:hAnsi="宋体" w:eastAsia="宋体" w:cs="宋体"/>
                <w:color w:val="auto"/>
                <w:sz w:val="21"/>
                <w:szCs w:val="21"/>
                <w:highlight w:val="none"/>
              </w:rPr>
              <w:t>关于全流程电子化项目的相关指南进行操作，提问一律不得署名。</w:t>
            </w:r>
          </w:p>
        </w:tc>
      </w:tr>
      <w:tr w14:paraId="0D6D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71068">
            <w:pPr>
              <w:spacing w:before="209"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s="Times New Roman"/>
                <w:color w:val="auto"/>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999D2">
            <w:pPr>
              <w:keepNext w:val="0"/>
              <w:keepLines w:val="0"/>
              <w:pageBreakBefore w:val="0"/>
              <w:widowControl w:val="0"/>
              <w:wordWrap/>
              <w:topLinePunct w:val="0"/>
              <w:bidi w:val="0"/>
              <w:snapToGrid w:val="0"/>
              <w:spacing w:before="170" w:line="360" w:lineRule="exact"/>
              <w:jc w:val="both"/>
              <w:textAlignment w:val="auto"/>
              <w:rPr>
                <w:rFonts w:hint="default" w:ascii="宋体" w:hAnsi="宋体" w:eastAsia="宋体"/>
                <w:color w:val="auto"/>
                <w:sz w:val="21"/>
                <w:szCs w:val="24"/>
                <w:highlight w:val="none"/>
              </w:rPr>
            </w:pPr>
            <w:r>
              <w:rPr>
                <w:rFonts w:hint="default" w:ascii="宋体" w:hAnsi="宋体" w:eastAsia="宋体" w:cs="宋体"/>
                <w:color w:val="auto"/>
                <w:spacing w:val="-1"/>
                <w:sz w:val="21"/>
                <w:szCs w:val="21"/>
                <w:highlight w:val="none"/>
              </w:rPr>
              <w:t>招标文件</w:t>
            </w:r>
            <w:r>
              <w:rPr>
                <w:rFonts w:hint="default" w:ascii="宋体" w:hAnsi="宋体" w:eastAsia="宋体" w:cs="宋体"/>
                <w:color w:val="auto"/>
                <w:spacing w:val="-1"/>
                <w:sz w:val="21"/>
                <w:szCs w:val="21"/>
                <w:highlight w:val="none"/>
                <w:lang w:eastAsia="zh-CN"/>
              </w:rPr>
              <w:t>的澄清和</w:t>
            </w:r>
            <w:r>
              <w:rPr>
                <w:rFonts w:hint="default" w:ascii="宋体" w:hAnsi="宋体" w:eastAsia="宋体" w:cs="宋体"/>
                <w:color w:val="auto"/>
                <w:spacing w:val="-1"/>
                <w:sz w:val="21"/>
                <w:szCs w:val="21"/>
                <w:highlight w:val="none"/>
              </w:rPr>
              <w:t>修改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C5EE8A">
            <w:pPr>
              <w:keepNext w:val="0"/>
              <w:keepLines w:val="0"/>
              <w:pageBreakBefore w:val="0"/>
              <w:widowControl w:val="0"/>
              <w:wordWrap/>
              <w:topLinePunct w:val="0"/>
              <w:bidi w:val="0"/>
              <w:snapToGrid w:val="0"/>
              <w:spacing w:line="360" w:lineRule="exact"/>
              <w:ind w:left="0" w:leftChars="0"/>
              <w:jc w:val="both"/>
              <w:textAlignment w:val="auto"/>
              <w:rPr>
                <w:rFonts w:hint="eastAsia" w:ascii="宋体" w:hAnsi="宋体" w:eastAsia="宋体" w:cs="宋体"/>
                <w:b/>
                <w:color w:val="auto"/>
                <w:sz w:val="21"/>
                <w:szCs w:val="21"/>
                <w:highlight w:val="none"/>
                <w:lang w:eastAsia="zh-CN"/>
              </w:rPr>
            </w:pPr>
            <w:r>
              <w:rPr>
                <w:rFonts w:hint="default" w:ascii="宋体" w:hAnsi="宋体" w:eastAsia="宋体"/>
                <w:color w:val="auto"/>
                <w:sz w:val="21"/>
                <w:szCs w:val="24"/>
                <w:highlight w:val="none"/>
              </w:rPr>
              <w:t>招标文件的修改期限：在投标截止时间</w:t>
            </w:r>
            <w:r>
              <w:rPr>
                <w:rFonts w:hint="default" w:ascii="宋体" w:hAnsi="宋体" w:eastAsia="宋体"/>
                <w:color w:val="auto"/>
                <w:sz w:val="21"/>
                <w:szCs w:val="24"/>
                <w:highlight w:val="none"/>
                <w:u w:val="single"/>
              </w:rPr>
              <w:t xml:space="preserve"> </w:t>
            </w:r>
            <w:r>
              <w:rPr>
                <w:rFonts w:hint="default" w:ascii="宋体" w:hAnsi="宋体" w:eastAsia="宋体"/>
                <w:color w:val="auto"/>
                <w:sz w:val="21"/>
                <w:szCs w:val="24"/>
                <w:highlight w:val="none"/>
                <w:u w:val="single"/>
                <w:lang w:val="en-US" w:eastAsia="zh-CN"/>
              </w:rPr>
              <w:t>15</w:t>
            </w:r>
            <w:r>
              <w:rPr>
                <w:rFonts w:hint="default" w:ascii="宋体" w:hAnsi="宋体" w:eastAsia="宋体"/>
                <w:color w:val="auto"/>
                <w:sz w:val="21"/>
                <w:szCs w:val="24"/>
                <w:highlight w:val="none"/>
                <w:u w:val="single"/>
              </w:rPr>
              <w:t xml:space="preserve"> </w:t>
            </w:r>
            <w:r>
              <w:rPr>
                <w:rFonts w:hint="default" w:ascii="宋体" w:hAnsi="宋体" w:eastAsia="宋体"/>
                <w:color w:val="auto"/>
                <w:sz w:val="21"/>
                <w:szCs w:val="24"/>
                <w:highlight w:val="none"/>
              </w:rPr>
              <w:t>天前</w:t>
            </w:r>
            <w:r>
              <w:rPr>
                <w:rFonts w:hint="eastAsia" w:ascii="宋体" w:hAnsi="宋体"/>
                <w:color w:val="auto"/>
                <w:sz w:val="21"/>
                <w:szCs w:val="24"/>
                <w:highlight w:val="none"/>
                <w:lang w:eastAsia="zh-CN"/>
              </w:rPr>
              <w:t>。</w:t>
            </w:r>
          </w:p>
        </w:tc>
      </w:tr>
      <w:tr w14:paraId="7882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9544BD">
            <w:pPr>
              <w:pStyle w:val="29"/>
              <w:kinsoku w:val="0"/>
              <w:overflowPunct w:val="0"/>
              <w:spacing w:line="360" w:lineRule="auto"/>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97EECD">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构成投标文件的其他资料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85AC0">
            <w:pPr>
              <w:keepNext w:val="0"/>
              <w:keepLines w:val="0"/>
              <w:pageBreakBefore w:val="0"/>
              <w:widowControl w:val="0"/>
              <w:wordWrap/>
              <w:topLinePunct w:val="0"/>
              <w:bidi w:val="0"/>
              <w:snapToGrid w:val="0"/>
              <w:spacing w:line="360" w:lineRule="exact"/>
              <w:jc w:val="both"/>
              <w:textAlignment w:val="auto"/>
              <w:rPr>
                <w:rFonts w:hint="default" w:ascii="宋体" w:hAnsi="宋体" w:eastAsia="宋体" w:cs="宋体"/>
                <w:b/>
                <w:color w:val="auto"/>
                <w:sz w:val="21"/>
                <w:szCs w:val="21"/>
                <w:highlight w:val="none"/>
              </w:rPr>
            </w:pPr>
            <w:r>
              <w:rPr>
                <w:rFonts w:hint="default" w:ascii="宋体" w:hAnsi="宋体" w:eastAsia="宋体" w:cs="宋体"/>
                <w:color w:val="auto"/>
                <w:spacing w:val="-1"/>
                <w:sz w:val="21"/>
                <w:szCs w:val="21"/>
                <w:highlight w:val="none"/>
                <w:lang w:val="en-US" w:eastAsia="zh-CN"/>
              </w:rPr>
              <w:t>满足本项目评审要求的其他资料。</w:t>
            </w:r>
          </w:p>
        </w:tc>
      </w:tr>
      <w:tr w14:paraId="565D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F609A6">
            <w:pPr>
              <w:pStyle w:val="29"/>
              <w:kinsoku w:val="0"/>
              <w:overflowPunct w:val="0"/>
              <w:spacing w:line="360" w:lineRule="auto"/>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4EAD0A">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增值税税金的计算方法</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93684">
            <w:pPr>
              <w:keepNext w:val="0"/>
              <w:keepLines w:val="0"/>
              <w:pageBreakBefore w:val="0"/>
              <w:widowControl w:val="0"/>
              <w:wordWrap/>
              <w:topLinePunct w:val="0"/>
              <w:bidi w:val="0"/>
              <w:snapToGrid w:val="0"/>
              <w:spacing w:line="360" w:lineRule="exact"/>
              <w:jc w:val="both"/>
              <w:textAlignment w:val="auto"/>
              <w:rPr>
                <w:rFonts w:hint="default" w:ascii="宋体" w:hAnsi="宋体" w:eastAsia="宋体" w:cs="宋体"/>
                <w:b/>
                <w:color w:val="auto"/>
                <w:sz w:val="21"/>
                <w:szCs w:val="21"/>
                <w:highlight w:val="none"/>
              </w:rPr>
            </w:pPr>
            <w:r>
              <w:rPr>
                <w:rFonts w:hint="default" w:ascii="宋体" w:hAnsi="宋体" w:eastAsia="宋体" w:cs="宋体"/>
                <w:b w:val="0"/>
                <w:bCs/>
                <w:color w:val="auto"/>
                <w:sz w:val="21"/>
                <w:szCs w:val="21"/>
                <w:highlight w:val="none"/>
              </w:rPr>
              <w:t>一般计税方法。</w:t>
            </w:r>
          </w:p>
        </w:tc>
      </w:tr>
      <w:tr w14:paraId="0219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D4F41">
            <w:pPr>
              <w:pStyle w:val="29"/>
              <w:kinsoku w:val="0"/>
              <w:overflowPunct w:val="0"/>
              <w:spacing w:line="360" w:lineRule="auto"/>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E22F55">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报价方式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CD0DA3">
            <w:pPr>
              <w:keepNext w:val="0"/>
              <w:keepLines w:val="0"/>
              <w:pageBreakBefore w:val="0"/>
              <w:widowControl w:val="0"/>
              <w:wordWrap/>
              <w:topLinePunct w:val="0"/>
              <w:bidi w:val="0"/>
              <w:snapToGrid w:val="0"/>
              <w:spacing w:line="360" w:lineRule="exact"/>
              <w:jc w:val="both"/>
              <w:textAlignment w:val="auto"/>
              <w:rPr>
                <w:rFonts w:hint="default" w:ascii="宋体" w:hAnsi="宋体" w:eastAsia="宋体" w:cs="宋体"/>
                <w:b/>
                <w:color w:val="auto"/>
                <w:sz w:val="21"/>
                <w:szCs w:val="21"/>
                <w:highlight w:val="none"/>
              </w:rPr>
            </w:pPr>
            <w:r>
              <w:rPr>
                <w:rFonts w:hint="default" w:ascii="宋体" w:hAnsi="宋体" w:eastAsia="宋体" w:cs="宋体"/>
                <w:b w:val="0"/>
                <w:bCs/>
                <w:color w:val="auto"/>
                <w:sz w:val="21"/>
                <w:szCs w:val="21"/>
                <w:highlight w:val="none"/>
              </w:rPr>
              <w:t>自行报价（以“元”为单位，精确到小数位后2位，第三位小数四舍五入）。</w:t>
            </w:r>
          </w:p>
        </w:tc>
      </w:tr>
      <w:tr w14:paraId="7C6C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821EAC">
            <w:pPr>
              <w:pStyle w:val="29"/>
              <w:kinsoku w:val="0"/>
              <w:overflowPunct w:val="0"/>
              <w:spacing w:line="360" w:lineRule="auto"/>
              <w:jc w:val="center"/>
              <w:rPr>
                <w:rFonts w:hint="eastAsia" w:ascii="Times New Roman" w:hAnsi="Times New Roman" w:eastAsia="Times New Roman"/>
                <w:color w:val="auto"/>
                <w:sz w:val="21"/>
                <w:szCs w:val="24"/>
                <w:highlight w:val="none"/>
              </w:rPr>
            </w:pPr>
          </w:p>
          <w:p w14:paraId="6A5923FE">
            <w:pPr>
              <w:pStyle w:val="29"/>
              <w:kinsoku w:val="0"/>
              <w:overflowPunct w:val="0"/>
              <w:spacing w:line="360" w:lineRule="auto"/>
              <w:jc w:val="center"/>
              <w:rPr>
                <w:rFonts w:hint="default" w:ascii="宋体" w:hAnsi="宋体" w:eastAsia="宋体" w:cs="宋体"/>
                <w:b/>
                <w:color w:val="auto"/>
                <w:sz w:val="21"/>
                <w:szCs w:val="21"/>
                <w:highlight w:val="none"/>
              </w:rPr>
            </w:pPr>
            <w:r>
              <w:rPr>
                <w:rFonts w:hint="eastAsia" w:ascii="Times New Roman" w:hAnsi="Times New Roman" w:eastAsia="Times New Roman"/>
                <w:color w:val="auto"/>
                <w:sz w:val="21"/>
                <w:szCs w:val="24"/>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16B799">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s="宋体"/>
                <w:b/>
                <w:color w:val="auto"/>
                <w:sz w:val="21"/>
                <w:szCs w:val="21"/>
                <w:highlight w:val="none"/>
              </w:rPr>
            </w:pPr>
            <w:r>
              <w:rPr>
                <w:rFonts w:hint="default" w:ascii="宋体" w:hAnsi="宋体" w:eastAsia="宋体"/>
                <w:color w:val="auto"/>
                <w:sz w:val="21"/>
                <w:szCs w:val="24"/>
                <w:highlight w:val="none"/>
              </w:rPr>
              <w:t>最高投标限价</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6BD162">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A3"/>
            </w:r>
            <w:r>
              <w:rPr>
                <w:rFonts w:hint="default" w:ascii="宋体" w:hAnsi="宋体" w:eastAsia="宋体"/>
                <w:color w:val="auto"/>
                <w:sz w:val="21"/>
                <w:szCs w:val="24"/>
                <w:highlight w:val="none"/>
              </w:rPr>
              <w:t>无</w:t>
            </w:r>
          </w:p>
          <w:p w14:paraId="5E2DDBA1">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u w:val="single"/>
              </w:rPr>
            </w:pPr>
            <w:r>
              <w:rPr>
                <w:rFonts w:hint="eastAsia" w:ascii="Times New Roman" w:hAnsi="Times New Roman" w:eastAsia="Times New Roman"/>
                <w:color w:val="auto"/>
                <w:sz w:val="21"/>
                <w:szCs w:val="24"/>
                <w:highlight w:val="none"/>
              </w:rPr>
              <w:sym w:font="Wingdings 2" w:char="0052"/>
            </w:r>
            <w:r>
              <w:rPr>
                <w:rFonts w:hint="default" w:ascii="宋体" w:hAnsi="宋体" w:eastAsia="宋体"/>
                <w:color w:val="auto"/>
                <w:sz w:val="21"/>
                <w:szCs w:val="24"/>
                <w:highlight w:val="none"/>
              </w:rPr>
              <w:t>有，最高投标限价：</w:t>
            </w:r>
            <w:r>
              <w:rPr>
                <w:rFonts w:hint="default" w:ascii="宋体" w:hAnsi="宋体" w:eastAsia="宋体"/>
                <w:color w:val="auto"/>
                <w:sz w:val="21"/>
                <w:szCs w:val="24"/>
                <w:highlight w:val="none"/>
                <w:u w:val="single"/>
              </w:rPr>
              <w:t>详见</w:t>
            </w:r>
            <w:r>
              <w:rPr>
                <w:rFonts w:hint="eastAsia" w:ascii="宋体" w:hAnsi="宋体"/>
                <w:color w:val="auto"/>
                <w:sz w:val="21"/>
                <w:szCs w:val="24"/>
                <w:highlight w:val="none"/>
                <w:u w:val="single"/>
                <w:lang w:val="en-US" w:eastAsia="zh-CN"/>
              </w:rPr>
              <w:t>本项目</w:t>
            </w:r>
            <w:r>
              <w:rPr>
                <w:rFonts w:hint="default" w:ascii="宋体" w:hAnsi="宋体" w:eastAsia="宋体"/>
                <w:color w:val="auto"/>
                <w:sz w:val="21"/>
                <w:szCs w:val="24"/>
                <w:highlight w:val="none"/>
                <w:u w:val="single"/>
              </w:rPr>
              <w:t>招标公告。</w:t>
            </w:r>
          </w:p>
          <w:p w14:paraId="53F6CA77">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eastAsia" w:ascii="宋体" w:hAnsi="宋体" w:eastAsia="宋体" w:cs="Times New Roman"/>
                <w:color w:val="auto"/>
                <w:sz w:val="21"/>
                <w:szCs w:val="24"/>
                <w:highlight w:val="none"/>
                <w:u w:val="single"/>
                <w:lang w:val="en-US" w:eastAsia="zh-CN"/>
              </w:rPr>
              <w:t>注：投标总报价不得超过最高投标限价，各子项的投标报价均不得超过相应各子项的最高投标限价。</w:t>
            </w:r>
          </w:p>
        </w:tc>
      </w:tr>
      <w:tr w14:paraId="392C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87402">
            <w:pPr>
              <w:pStyle w:val="29"/>
              <w:kinsoku w:val="0"/>
              <w:overflowPunct w:val="0"/>
              <w:spacing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A7532">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投标报价的其他要求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28035">
            <w:pPr>
              <w:keepNext w:val="0"/>
              <w:keepLines w:val="0"/>
              <w:pageBreakBefore w:val="0"/>
              <w:widowControl w:val="0"/>
              <w:wordWrap/>
              <w:topLinePunct w:val="0"/>
              <w:bidi w:val="0"/>
              <w:snapToGrid w:val="0"/>
              <w:spacing w:line="360" w:lineRule="exact"/>
              <w:jc w:val="both"/>
              <w:textAlignment w:val="auto"/>
              <w:rPr>
                <w:rFonts w:hint="eastAsia" w:ascii="Times New Roman" w:hAnsi="Times New Roman" w:eastAsia="宋体"/>
                <w:color w:val="auto"/>
                <w:sz w:val="21"/>
                <w:szCs w:val="24"/>
                <w:highlight w:val="none"/>
                <w:lang w:val="en-US" w:eastAsia="zh-CN"/>
              </w:rPr>
            </w:pPr>
            <w:r>
              <w:rPr>
                <w:rFonts w:hint="eastAsia" w:eastAsia="宋体"/>
                <w:color w:val="auto"/>
                <w:sz w:val="21"/>
                <w:szCs w:val="24"/>
                <w:highlight w:val="none"/>
                <w:lang w:val="en-US" w:eastAsia="zh-CN"/>
              </w:rPr>
              <w:t>/</w:t>
            </w:r>
          </w:p>
        </w:tc>
      </w:tr>
      <w:tr w14:paraId="663C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240C9">
            <w:pPr>
              <w:pStyle w:val="29"/>
              <w:kinsoku w:val="0"/>
              <w:overflowPunct w:val="0"/>
              <w:spacing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FBCA4F">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投标有效期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29491">
            <w:pPr>
              <w:keepNext w:val="0"/>
              <w:keepLines w:val="0"/>
              <w:pageBreakBefore w:val="0"/>
              <w:widowControl w:val="0"/>
              <w:wordWrap/>
              <w:topLinePunct w:val="0"/>
              <w:bidi w:val="0"/>
              <w:snapToGrid w:val="0"/>
              <w:spacing w:line="360" w:lineRule="exact"/>
              <w:jc w:val="both"/>
              <w:textAlignment w:val="auto"/>
              <w:rPr>
                <w:rFonts w:hint="eastAsia" w:ascii="Times New Roman" w:hAnsi="Times New Roman" w:eastAsia="Times New Roman"/>
                <w:color w:val="auto"/>
                <w:sz w:val="21"/>
                <w:szCs w:val="24"/>
                <w:highlight w:val="none"/>
              </w:rPr>
            </w:pPr>
            <w:r>
              <w:rPr>
                <w:rFonts w:hint="eastAsia"/>
                <w:color w:val="auto"/>
                <w:sz w:val="21"/>
                <w:szCs w:val="24"/>
                <w:highlight w:val="none"/>
                <w:u w:val="single"/>
                <w:lang w:val="en-US" w:eastAsia="zh-CN"/>
              </w:rPr>
              <w:t>90</w:t>
            </w:r>
            <w:r>
              <w:rPr>
                <w:rFonts w:hint="default" w:ascii="宋体" w:hAnsi="Times New Roman" w:eastAsia="宋体"/>
                <w:color w:val="auto"/>
                <w:sz w:val="21"/>
                <w:szCs w:val="24"/>
                <w:highlight w:val="none"/>
                <w:u w:val="single"/>
              </w:rPr>
              <w:t>日历天（从投标截止之日计起。如出现异议或投诉，则投标有效期自动延长至异议或投诉处理结束）</w:t>
            </w:r>
          </w:p>
        </w:tc>
      </w:tr>
      <w:tr w14:paraId="2CE2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23DC9E">
            <w:pPr>
              <w:pStyle w:val="29"/>
              <w:kinsoku w:val="0"/>
              <w:overflowPunct w:val="0"/>
              <w:spacing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B3D4B9">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投标保证金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B1516">
            <w:pPr>
              <w:keepNext w:val="0"/>
              <w:keepLines w:val="0"/>
              <w:pageBreakBefore w:val="0"/>
              <w:widowControl w:val="0"/>
              <w:wordWrap/>
              <w:topLinePunct w:val="0"/>
              <w:autoSpaceDE w:val="0"/>
              <w:autoSpaceDN w:val="0"/>
              <w:bidi w:val="0"/>
              <w:adjustRightInd w:val="0"/>
              <w:snapToGrid/>
              <w:spacing w:line="360" w:lineRule="exact"/>
              <w:ind w:left="0" w:right="1463" w:firstLine="0" w:firstLineChars="0"/>
              <w:textAlignment w:val="auto"/>
              <w:rPr>
                <w:rFonts w:hint="default" w:ascii="宋体" w:hAnsi="宋体" w:eastAsia="宋体" w:cs="宋体"/>
                <w:color w:val="auto"/>
                <w:sz w:val="21"/>
                <w:szCs w:val="21"/>
                <w:highlight w:val="none"/>
              </w:rPr>
            </w:pPr>
            <w:r>
              <w:rPr>
                <w:rFonts w:hint="default" w:ascii="宋体" w:hAnsi="宋体" w:eastAsia="宋体" w:cs="宋体"/>
                <w:color w:val="auto"/>
                <w:spacing w:val="-6"/>
                <w:sz w:val="21"/>
                <w:szCs w:val="21"/>
                <w:highlight w:val="none"/>
              </w:rPr>
              <w:t>是否要</w:t>
            </w:r>
            <w:r>
              <w:rPr>
                <w:rFonts w:hint="default" w:ascii="宋体" w:hAnsi="宋体" w:eastAsia="宋体" w:cs="宋体"/>
                <w:color w:val="auto"/>
                <w:spacing w:val="-5"/>
                <w:sz w:val="21"/>
                <w:szCs w:val="21"/>
                <w:highlight w:val="none"/>
              </w:rPr>
              <w:t>求</w:t>
            </w:r>
            <w:r>
              <w:rPr>
                <w:rFonts w:hint="default" w:ascii="宋体" w:hAnsi="宋体" w:eastAsia="宋体" w:cs="宋体"/>
                <w:color w:val="auto"/>
                <w:spacing w:val="-3"/>
                <w:sz w:val="21"/>
                <w:szCs w:val="21"/>
                <w:highlight w:val="none"/>
              </w:rPr>
              <w:t>投标人递交投标保证金：</w:t>
            </w:r>
          </w:p>
          <w:p w14:paraId="456F997B">
            <w:pPr>
              <w:keepNext w:val="0"/>
              <w:keepLines w:val="0"/>
              <w:pageBreakBefore w:val="0"/>
              <w:widowControl w:val="0"/>
              <w:kinsoku w:val="0"/>
              <w:wordWrap/>
              <w:overflowPunct w:val="0"/>
              <w:topLinePunct w:val="0"/>
              <w:autoSpaceDE w:val="0"/>
              <w:autoSpaceDN w:val="0"/>
              <w:bidi w:val="0"/>
              <w:adjustRightInd w:val="0"/>
              <w:snapToGrid/>
              <w:spacing w:line="360" w:lineRule="exact"/>
              <w:ind w:right="1463" w:firstLine="0" w:firstLineChars="0"/>
              <w:jc w:val="both"/>
              <w:textAlignment w:val="auto"/>
              <w:rPr>
                <w:rFonts w:hint="eastAsia" w:ascii="Times New Roman" w:hAnsi="Times New Roman" w:eastAsia="Times New Roman" w:cs="Times New Roman"/>
                <w:color w:val="auto"/>
                <w:spacing w:val="-6"/>
                <w:sz w:val="21"/>
                <w:szCs w:val="21"/>
                <w:highlight w:val="none"/>
              </w:rPr>
            </w:pPr>
            <w:r>
              <w:rPr>
                <w:rFonts w:hint="eastAsia" w:ascii="Times New Roman" w:hAnsi="Times New Roman" w:eastAsia="Times New Roman" w:cs="Times New Roman"/>
                <w:color w:val="auto"/>
                <w:spacing w:val="-6"/>
                <w:sz w:val="21"/>
                <w:szCs w:val="21"/>
                <w:highlight w:val="none"/>
              </w:rPr>
              <w:sym w:font="Wingdings 2" w:char="0052"/>
            </w:r>
            <w:r>
              <w:rPr>
                <w:rFonts w:hint="default" w:ascii="宋体" w:hAnsi="宋体" w:eastAsia="宋体" w:cs="宋体"/>
                <w:color w:val="auto"/>
                <w:spacing w:val="-3"/>
                <w:sz w:val="21"/>
                <w:szCs w:val="21"/>
                <w:highlight w:val="none"/>
              </w:rPr>
              <w:t>不要求</w:t>
            </w:r>
          </w:p>
          <w:p w14:paraId="0A58EC9F">
            <w:pPr>
              <w:keepNext w:val="0"/>
              <w:keepLines w:val="0"/>
              <w:pageBreakBefore w:val="0"/>
              <w:widowControl w:val="0"/>
              <w:kinsoku w:val="0"/>
              <w:wordWrap/>
              <w:overflowPunct w:val="0"/>
              <w:topLinePunct w:val="0"/>
              <w:autoSpaceDE w:val="0"/>
              <w:autoSpaceDN w:val="0"/>
              <w:bidi w:val="0"/>
              <w:adjustRightInd w:val="0"/>
              <w:snapToGrid/>
              <w:spacing w:line="360" w:lineRule="exact"/>
              <w:ind w:right="1463" w:firstLine="0" w:firstLineChars="0"/>
              <w:jc w:val="both"/>
              <w:textAlignment w:val="auto"/>
              <w:rPr>
                <w:rFonts w:hint="eastAsia" w:ascii="Times New Roman" w:hAnsi="Times New Roman" w:eastAsia="Times New Roman"/>
                <w:color w:val="auto"/>
                <w:sz w:val="21"/>
                <w:szCs w:val="24"/>
                <w:highlight w:val="none"/>
              </w:rPr>
            </w:pPr>
            <w:r>
              <w:rPr>
                <w:rFonts w:hint="eastAsia" w:ascii="Times New Roman" w:hAnsi="Times New Roman" w:eastAsia="Times New Roman" w:cs="Times New Roman"/>
                <w:color w:val="auto"/>
                <w:spacing w:val="-7"/>
                <w:sz w:val="21"/>
                <w:szCs w:val="21"/>
                <w:highlight w:val="none"/>
              </w:rPr>
              <w:sym w:font="Wingdings 2" w:char="00A3"/>
            </w:r>
            <w:r>
              <w:rPr>
                <w:rFonts w:hint="default" w:ascii="宋体" w:hAnsi="宋体" w:eastAsia="宋体" w:cs="宋体"/>
                <w:color w:val="auto"/>
                <w:spacing w:val="-5"/>
                <w:sz w:val="21"/>
                <w:szCs w:val="21"/>
                <w:highlight w:val="none"/>
              </w:rPr>
              <w:t>要求</w:t>
            </w:r>
            <w:r>
              <w:rPr>
                <w:rFonts w:hint="default" w:ascii="宋体" w:hAnsi="宋体" w:eastAsia="宋体" w:cs="宋体"/>
                <w:color w:val="auto"/>
                <w:sz w:val="21"/>
                <w:szCs w:val="21"/>
                <w:highlight w:val="none"/>
              </w:rPr>
              <w:t xml:space="preserve"> </w:t>
            </w:r>
          </w:p>
        </w:tc>
      </w:tr>
      <w:tr w14:paraId="7189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45E2A9">
            <w:pPr>
              <w:pStyle w:val="29"/>
              <w:kinsoku w:val="0"/>
              <w:overflowPunct w:val="0"/>
              <w:spacing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8B3042">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资格审查资料的特殊要求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43A3B8">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52"/>
            </w:r>
            <w:r>
              <w:rPr>
                <w:rFonts w:hint="default" w:ascii="宋体" w:hAnsi="宋体" w:eastAsia="宋体"/>
                <w:color w:val="auto"/>
                <w:sz w:val="21"/>
                <w:szCs w:val="24"/>
                <w:highlight w:val="none"/>
              </w:rPr>
              <w:t>无</w:t>
            </w:r>
          </w:p>
          <w:p w14:paraId="4E9F4A7B">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sym w:font="Wingdings 2" w:char="00A3"/>
            </w:r>
            <w:r>
              <w:rPr>
                <w:rFonts w:hint="default" w:ascii="宋体" w:hAnsi="宋体" w:eastAsia="宋体"/>
                <w:color w:val="auto"/>
                <w:sz w:val="21"/>
                <w:szCs w:val="24"/>
                <w:highlight w:val="none"/>
              </w:rPr>
              <w:t>有，具体要求：</w:t>
            </w:r>
          </w:p>
        </w:tc>
      </w:tr>
      <w:tr w14:paraId="1E44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33402">
            <w:pPr>
              <w:pStyle w:val="29"/>
              <w:kinsoku w:val="0"/>
              <w:overflowPunct w:val="0"/>
              <w:spacing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78561">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近年完成的类似项目情况的时间要求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C79129">
            <w:pPr>
              <w:pStyle w:val="29"/>
              <w:keepNext w:val="0"/>
              <w:keepLines w:val="0"/>
              <w:pageBreakBefore w:val="0"/>
              <w:widowControl w:val="0"/>
              <w:tabs>
                <w:tab w:val="left" w:pos="799"/>
                <w:tab w:val="left" w:pos="1569"/>
                <w:tab w:val="left" w:pos="2340"/>
              </w:tabs>
              <w:kinsoku w:val="0"/>
              <w:wordWrap/>
              <w:overflowPunct w:val="0"/>
              <w:topLinePunct w:val="0"/>
              <w:bidi w:val="0"/>
              <w:snapToGrid w:val="0"/>
              <w:spacing w:line="360" w:lineRule="exact"/>
              <w:jc w:val="both"/>
              <w:textAlignment w:val="auto"/>
              <w:rPr>
                <w:rFonts w:hint="default" w:ascii="宋体" w:hAnsi="Times New Roman" w:eastAsia="宋体"/>
                <w:color w:val="auto"/>
                <w:sz w:val="21"/>
                <w:szCs w:val="24"/>
                <w:highlight w:val="none"/>
                <w:lang w:val="en-US" w:eastAsia="zh-CN"/>
              </w:rPr>
            </w:pPr>
            <w:r>
              <w:rPr>
                <w:rFonts w:hint="eastAsia"/>
                <w:color w:val="auto"/>
                <w:sz w:val="21"/>
                <w:szCs w:val="24"/>
                <w:highlight w:val="none"/>
                <w:u w:val="single"/>
                <w:lang w:val="en-US" w:eastAsia="zh-CN"/>
              </w:rPr>
              <w:t>2020</w:t>
            </w:r>
            <w:r>
              <w:rPr>
                <w:rFonts w:hint="eastAsia" w:eastAsia="宋体"/>
                <w:color w:val="auto"/>
                <w:sz w:val="21"/>
                <w:szCs w:val="24"/>
                <w:highlight w:val="none"/>
                <w:u w:val="single"/>
                <w:lang w:val="en-US" w:eastAsia="zh-CN"/>
              </w:rPr>
              <w:t>年1月1日至今</w:t>
            </w:r>
            <w:r>
              <w:rPr>
                <w:rFonts w:hint="eastAsia"/>
                <w:color w:val="auto"/>
                <w:sz w:val="21"/>
                <w:szCs w:val="24"/>
                <w:highlight w:val="none"/>
                <w:u w:val="single"/>
                <w:lang w:val="en-US" w:eastAsia="zh-CN"/>
              </w:rPr>
              <w:t>。</w:t>
            </w:r>
          </w:p>
        </w:tc>
      </w:tr>
      <w:tr w14:paraId="43CF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2A0124">
            <w:pPr>
              <w:pStyle w:val="29"/>
              <w:kinsoku w:val="0"/>
              <w:overflowPunct w:val="0"/>
              <w:spacing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B13EB">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是否允许递交备选投标方案</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B95B4">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52"/>
            </w:r>
            <w:r>
              <w:rPr>
                <w:rFonts w:hint="default" w:ascii="宋体" w:hAnsi="宋体" w:eastAsia="宋体"/>
                <w:color w:val="auto"/>
                <w:sz w:val="21"/>
                <w:szCs w:val="24"/>
                <w:highlight w:val="none"/>
              </w:rPr>
              <w:t>不允许</w:t>
            </w:r>
          </w:p>
          <w:p w14:paraId="7A0B6A94">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sym w:font="Wingdings 2" w:char="00A3"/>
            </w:r>
            <w:r>
              <w:rPr>
                <w:rFonts w:hint="default" w:ascii="宋体" w:hAnsi="宋体" w:eastAsia="宋体"/>
                <w:color w:val="auto"/>
                <w:sz w:val="21"/>
                <w:szCs w:val="24"/>
                <w:highlight w:val="none"/>
              </w:rPr>
              <w:t>允许</w:t>
            </w:r>
          </w:p>
        </w:tc>
      </w:tr>
      <w:tr w14:paraId="6F54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4C31CA">
            <w:pPr>
              <w:pStyle w:val="29"/>
              <w:kinsoku w:val="0"/>
              <w:overflowPunct w:val="0"/>
              <w:spacing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583EEB">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投标文件签字或盖章要求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00AEE">
            <w:pPr>
              <w:keepNext w:val="0"/>
              <w:keepLines w:val="0"/>
              <w:pageBreakBefore w:val="0"/>
              <w:widowControl w:val="0"/>
              <w:wordWrap/>
              <w:topLinePunct w:val="0"/>
              <w:bidi w:val="0"/>
              <w:snapToGrid w:val="0"/>
              <w:spacing w:line="360" w:lineRule="exact"/>
              <w:jc w:val="both"/>
              <w:textAlignment w:val="auto"/>
              <w:rPr>
                <w:rFonts w:hint="eastAsia" w:ascii="Times New Roman" w:hAnsi="Times New Roman" w:eastAsia="宋体"/>
                <w:color w:val="auto"/>
                <w:sz w:val="21"/>
                <w:szCs w:val="24"/>
                <w:highlight w:val="none"/>
                <w:lang w:eastAsia="zh-CN"/>
              </w:rPr>
            </w:pPr>
            <w:r>
              <w:rPr>
                <w:rFonts w:hint="default" w:ascii="宋体" w:hAnsi="宋体" w:eastAsia="宋体"/>
                <w:color w:val="auto"/>
                <w:sz w:val="21"/>
                <w:szCs w:val="24"/>
                <w:highlight w:val="none"/>
              </w:rPr>
              <w:t>投标文件格式规定需个人签字的，应签字或签章后扫描上传</w:t>
            </w:r>
            <w:r>
              <w:rPr>
                <w:rFonts w:hint="eastAsia"/>
                <w:color w:val="auto"/>
                <w:kern w:val="2"/>
                <w:sz w:val="21"/>
                <w:szCs w:val="21"/>
                <w:highlight w:val="none"/>
                <w:lang w:val="en-US" w:eastAsia="zh-CN"/>
              </w:rPr>
              <w:t>（</w:t>
            </w:r>
            <w:r>
              <w:rPr>
                <w:rFonts w:hint="default" w:ascii="Calibri" w:hAnsi="Calibri" w:eastAsia="宋体" w:cs="Times New Roman"/>
                <w:color w:val="auto"/>
                <w:kern w:val="2"/>
                <w:sz w:val="21"/>
                <w:szCs w:val="24"/>
                <w:highlight w:val="none"/>
                <w:lang w:val="en-US" w:eastAsia="zh-CN" w:bidi="ar-SA"/>
              </w:rPr>
              <w:t>可靠的电子签名与手写签名或者盖章具有同等的法律效力</w:t>
            </w:r>
            <w:r>
              <w:rPr>
                <w:rFonts w:hint="eastAsia"/>
                <w:color w:val="auto"/>
                <w:kern w:val="2"/>
                <w:sz w:val="21"/>
                <w:szCs w:val="21"/>
                <w:highlight w:val="none"/>
                <w:lang w:val="en-US" w:eastAsia="zh-CN"/>
              </w:rPr>
              <w:t>）</w:t>
            </w:r>
            <w:r>
              <w:rPr>
                <w:rFonts w:hint="default" w:ascii="宋体" w:hAnsi="宋体" w:eastAsia="宋体"/>
                <w:color w:val="auto"/>
                <w:sz w:val="21"/>
                <w:szCs w:val="24"/>
                <w:highlight w:val="none"/>
              </w:rPr>
              <w:t>。投标文件格式规定盖单位公章的页面必须盖单位公章（公章与电子公章具有相同法律效力）</w:t>
            </w:r>
            <w:r>
              <w:rPr>
                <w:rFonts w:hint="eastAsia" w:ascii="宋体" w:hAnsi="宋体"/>
                <w:color w:val="auto"/>
                <w:sz w:val="21"/>
                <w:szCs w:val="24"/>
                <w:highlight w:val="none"/>
                <w:lang w:eastAsia="zh-CN"/>
              </w:rPr>
              <w:t>。</w:t>
            </w:r>
          </w:p>
        </w:tc>
      </w:tr>
      <w:tr w14:paraId="1157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29BAF4">
            <w:pPr>
              <w:pStyle w:val="29"/>
              <w:kinsoku w:val="0"/>
              <w:overflowPunct w:val="0"/>
              <w:spacing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A08C00">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投标截止时间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53B9C">
            <w:pPr>
              <w:keepNext w:val="0"/>
              <w:keepLines w:val="0"/>
              <w:pageBreakBefore w:val="0"/>
              <w:widowControl w:val="0"/>
              <w:wordWrap/>
              <w:topLinePunct w:val="0"/>
              <w:bidi w:val="0"/>
              <w:snapToGrid w:val="0"/>
              <w:spacing w:before="62" w:after="62" w:line="360" w:lineRule="exact"/>
              <w:ind w:left="48" w:leftChars="20" w:right="48" w:rightChars="20"/>
              <w:textAlignment w:val="auto"/>
              <w:rPr>
                <w:rFonts w:hint="eastAsia" w:ascii="Times New Roman" w:hAnsi="Times New Roman" w:eastAsia="Times New Roman"/>
                <w:color w:val="auto"/>
                <w:sz w:val="21"/>
                <w:szCs w:val="24"/>
                <w:highlight w:val="none"/>
              </w:rPr>
            </w:pPr>
            <w:r>
              <w:rPr>
                <w:rFonts w:hint="default" w:ascii="宋体" w:hAnsi="Times New Roman" w:eastAsia="宋体"/>
                <w:color w:val="auto"/>
                <w:sz w:val="21"/>
                <w:szCs w:val="24"/>
                <w:highlight w:val="none"/>
                <w:lang w:eastAsia="zh-CN"/>
              </w:rPr>
              <w:t>投标截止时间：</w:t>
            </w:r>
            <w:r>
              <w:rPr>
                <w:rFonts w:hint="default" w:ascii="宋体" w:hAnsi="Times New Roman" w:eastAsia="宋体"/>
                <w:color w:val="auto"/>
                <w:sz w:val="21"/>
                <w:szCs w:val="24"/>
                <w:highlight w:val="none"/>
                <w:u w:val="single"/>
                <w:lang w:eastAsia="zh-CN"/>
              </w:rPr>
              <w:t>以广州交易集团有限公司（广州公共资源交易中心）网站公布的</w:t>
            </w:r>
            <w:r>
              <w:rPr>
                <w:rFonts w:hint="eastAsia" w:ascii="宋体"/>
                <w:color w:val="auto"/>
                <w:sz w:val="21"/>
                <w:szCs w:val="24"/>
                <w:highlight w:val="none"/>
                <w:u w:val="single"/>
                <w:lang w:val="en-US" w:eastAsia="zh-CN"/>
              </w:rPr>
              <w:t>时间</w:t>
            </w:r>
            <w:r>
              <w:rPr>
                <w:rFonts w:hint="default" w:ascii="宋体" w:hAnsi="Times New Roman" w:eastAsia="宋体"/>
                <w:color w:val="auto"/>
                <w:sz w:val="21"/>
                <w:szCs w:val="24"/>
                <w:highlight w:val="none"/>
                <w:u w:val="single"/>
                <w:lang w:eastAsia="zh-CN"/>
              </w:rPr>
              <w:t>为准</w:t>
            </w:r>
            <w:r>
              <w:rPr>
                <w:rFonts w:hint="eastAsia" w:ascii="宋体"/>
                <w:color w:val="auto"/>
                <w:sz w:val="21"/>
                <w:szCs w:val="24"/>
                <w:highlight w:val="none"/>
                <w:u w:val="single"/>
                <w:lang w:eastAsia="zh-CN"/>
              </w:rPr>
              <w:t>。</w:t>
            </w:r>
          </w:p>
        </w:tc>
      </w:tr>
      <w:tr w14:paraId="4987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BA7B0A">
            <w:pPr>
              <w:pStyle w:val="29"/>
              <w:kinsoku w:val="0"/>
              <w:overflowPunct w:val="0"/>
              <w:spacing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E92A3">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开标时间和地点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413701">
            <w:pPr>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default"/>
                <w:color w:val="auto"/>
                <w:sz w:val="21"/>
                <w:szCs w:val="21"/>
                <w:highlight w:val="none"/>
              </w:rPr>
            </w:pPr>
            <w:r>
              <w:rPr>
                <w:rFonts w:hint="default"/>
                <w:color w:val="auto"/>
                <w:sz w:val="21"/>
                <w:szCs w:val="21"/>
                <w:highlight w:val="none"/>
              </w:rPr>
              <w:t>1</w:t>
            </w:r>
            <w:r>
              <w:rPr>
                <w:rFonts w:hint="default" w:ascii="宋体" w:hAnsi="Times New Roman" w:eastAsia="宋体"/>
                <w:color w:val="auto"/>
                <w:sz w:val="21"/>
                <w:szCs w:val="21"/>
                <w:highlight w:val="none"/>
              </w:rPr>
              <w:t>、开标时间</w:t>
            </w:r>
            <w:r>
              <w:rPr>
                <w:rFonts w:hint="default" w:ascii="宋体" w:hAnsi="Times New Roman" w:eastAsia="宋体" w:cs="Times New Roman"/>
                <w:color w:val="auto"/>
                <w:sz w:val="21"/>
                <w:szCs w:val="21"/>
                <w:highlight w:val="none"/>
              </w:rPr>
              <w:t>：同投标截止时间</w:t>
            </w:r>
          </w:p>
          <w:p w14:paraId="28E6B808">
            <w:pPr>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eastAsia="zh-CN"/>
              </w:rPr>
              <w:t>开标</w:t>
            </w:r>
            <w:r>
              <w:rPr>
                <w:rFonts w:hint="default" w:ascii="宋体" w:hAnsi="宋体" w:eastAsia="宋体" w:cs="宋体"/>
                <w:color w:val="auto"/>
                <w:sz w:val="21"/>
                <w:szCs w:val="21"/>
                <w:highlight w:val="none"/>
              </w:rPr>
              <w:t>地点：</w:t>
            </w:r>
            <w:r>
              <w:rPr>
                <w:rFonts w:hint="default" w:ascii="宋体" w:hAnsi="宋体" w:eastAsia="宋体" w:cs="宋体"/>
                <w:color w:val="auto"/>
                <w:sz w:val="21"/>
                <w:szCs w:val="21"/>
                <w:highlight w:val="none"/>
                <w:u w:val="single"/>
              </w:rPr>
              <w:t>以</w:t>
            </w:r>
            <w:r>
              <w:rPr>
                <w:rFonts w:hint="eastAsia" w:ascii="宋体" w:hAnsi="宋体" w:cs="宋体"/>
                <w:color w:val="auto"/>
                <w:sz w:val="21"/>
                <w:szCs w:val="21"/>
                <w:highlight w:val="none"/>
                <w:u w:val="single"/>
                <w:lang w:eastAsia="zh-CN"/>
              </w:rPr>
              <w:t>广州交易集团有限公司（广州公共资源交易中心）网站公布的</w:t>
            </w:r>
            <w:r>
              <w:rPr>
                <w:rFonts w:hint="eastAsia" w:ascii="宋体" w:hAnsi="宋体" w:cs="宋体"/>
                <w:color w:val="auto"/>
                <w:sz w:val="21"/>
                <w:szCs w:val="21"/>
                <w:highlight w:val="none"/>
                <w:u w:val="single"/>
                <w:lang w:val="en-US" w:eastAsia="zh-CN"/>
              </w:rPr>
              <w:t>地点</w:t>
            </w:r>
            <w:r>
              <w:rPr>
                <w:rFonts w:hint="eastAsia" w:ascii="宋体" w:hAnsi="宋体" w:cs="宋体"/>
                <w:color w:val="auto"/>
                <w:sz w:val="21"/>
                <w:szCs w:val="21"/>
                <w:highlight w:val="none"/>
                <w:u w:val="single"/>
                <w:lang w:eastAsia="zh-CN"/>
              </w:rPr>
              <w:t>为准。</w:t>
            </w:r>
          </w:p>
          <w:p w14:paraId="26763F21">
            <w:pPr>
              <w:keepNext w:val="0"/>
              <w:keepLines w:val="0"/>
              <w:pageBreakBefore w:val="0"/>
              <w:widowControl w:val="0"/>
              <w:kinsoku/>
              <w:wordWrap/>
              <w:overflowPunct/>
              <w:topLinePunct w:val="0"/>
              <w:autoSpaceDE w:val="0"/>
              <w:autoSpaceDN w:val="0"/>
              <w:bidi w:val="0"/>
              <w:adjustRightInd w:val="0"/>
              <w:snapToGrid w:val="0"/>
              <w:spacing w:line="340" w:lineRule="exact"/>
              <w:contextualSpacing/>
              <w:textAlignment w:val="auto"/>
              <w:rPr>
                <w:rFonts w:hint="eastAsia"/>
                <w:color w:val="auto"/>
                <w:sz w:val="21"/>
                <w:szCs w:val="18"/>
                <w:highlight w:val="none"/>
              </w:rPr>
            </w:pPr>
            <w:r>
              <w:rPr>
                <w:rFonts w:hint="eastAsia"/>
                <w:color w:val="auto"/>
                <w:sz w:val="21"/>
                <w:szCs w:val="18"/>
                <w:highlight w:val="none"/>
                <w:lang w:val="en-US" w:eastAsia="zh-CN"/>
              </w:rPr>
              <w:t>3</w:t>
            </w:r>
            <w:r>
              <w:rPr>
                <w:rFonts w:hint="eastAsia"/>
                <w:color w:val="auto"/>
                <w:sz w:val="21"/>
                <w:szCs w:val="18"/>
                <w:highlight w:val="none"/>
              </w:rPr>
              <w:t>、递交投标文件备用光盘</w:t>
            </w:r>
            <w:r>
              <w:rPr>
                <w:rFonts w:hint="eastAsia"/>
                <w:color w:val="auto"/>
                <w:sz w:val="21"/>
                <w:szCs w:val="18"/>
                <w:highlight w:val="none"/>
                <w:u w:val="single"/>
                <w:lang w:val="en-US" w:eastAsia="zh-CN"/>
              </w:rPr>
              <w:t>或u盘</w:t>
            </w:r>
            <w:r>
              <w:rPr>
                <w:rFonts w:hint="eastAsia"/>
                <w:color w:val="auto"/>
                <w:sz w:val="21"/>
                <w:szCs w:val="18"/>
                <w:highlight w:val="none"/>
              </w:rPr>
              <w:t>时间：</w:t>
            </w:r>
            <w:r>
              <w:rPr>
                <w:rFonts w:hint="eastAsia"/>
                <w:color w:val="auto"/>
                <w:sz w:val="21"/>
                <w:szCs w:val="18"/>
                <w:highlight w:val="none"/>
                <w:u w:val="single"/>
              </w:rPr>
              <w:t>以广州交易集团有限公司（广州公共资源交易中心）网站公布的</w:t>
            </w:r>
            <w:r>
              <w:rPr>
                <w:rFonts w:hint="eastAsia"/>
                <w:color w:val="auto"/>
                <w:sz w:val="21"/>
                <w:szCs w:val="18"/>
                <w:highlight w:val="none"/>
                <w:u w:val="single"/>
                <w:lang w:val="en-US" w:eastAsia="zh-CN"/>
              </w:rPr>
              <w:t>时间</w:t>
            </w:r>
            <w:r>
              <w:rPr>
                <w:rFonts w:hint="eastAsia"/>
                <w:color w:val="auto"/>
                <w:sz w:val="21"/>
                <w:szCs w:val="18"/>
                <w:highlight w:val="none"/>
                <w:u w:val="single"/>
              </w:rPr>
              <w:t>为准</w:t>
            </w:r>
            <w:r>
              <w:rPr>
                <w:rFonts w:hint="eastAsia"/>
                <w:color w:val="auto"/>
                <w:sz w:val="21"/>
                <w:szCs w:val="18"/>
                <w:highlight w:val="none"/>
              </w:rPr>
              <w:t>；递交地点：</w:t>
            </w:r>
            <w:r>
              <w:rPr>
                <w:rFonts w:hint="eastAsia"/>
                <w:color w:val="auto"/>
                <w:sz w:val="21"/>
                <w:szCs w:val="18"/>
                <w:highlight w:val="none"/>
                <w:u w:val="single"/>
              </w:rPr>
              <w:t>以广州交易集团有限公司（广州公共资源交易中心）网站公布的</w:t>
            </w:r>
            <w:r>
              <w:rPr>
                <w:rFonts w:hint="eastAsia"/>
                <w:color w:val="auto"/>
                <w:sz w:val="21"/>
                <w:szCs w:val="18"/>
                <w:highlight w:val="none"/>
                <w:u w:val="single"/>
                <w:lang w:val="en-US" w:eastAsia="zh-CN"/>
              </w:rPr>
              <w:t>地点</w:t>
            </w:r>
            <w:r>
              <w:rPr>
                <w:rFonts w:hint="eastAsia"/>
                <w:color w:val="auto"/>
                <w:sz w:val="21"/>
                <w:szCs w:val="18"/>
                <w:highlight w:val="none"/>
                <w:u w:val="single"/>
              </w:rPr>
              <w:t>为准</w:t>
            </w:r>
            <w:r>
              <w:rPr>
                <w:rFonts w:hint="eastAsia"/>
                <w:color w:val="auto"/>
                <w:sz w:val="21"/>
                <w:szCs w:val="18"/>
                <w:highlight w:val="none"/>
              </w:rPr>
              <w:t>。</w:t>
            </w:r>
          </w:p>
          <w:p w14:paraId="09353DF9">
            <w:pPr>
              <w:keepNext w:val="0"/>
              <w:keepLines w:val="0"/>
              <w:pageBreakBefore w:val="0"/>
              <w:widowControl w:val="0"/>
              <w:kinsoku/>
              <w:wordWrap/>
              <w:overflowPunct/>
              <w:topLinePunct w:val="0"/>
              <w:autoSpaceDE w:val="0"/>
              <w:autoSpaceDN w:val="0"/>
              <w:bidi w:val="0"/>
              <w:adjustRightInd w:val="0"/>
              <w:snapToGrid w:val="0"/>
              <w:spacing w:line="34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、提交投标文件光盘</w:t>
            </w:r>
            <w:r>
              <w:rPr>
                <w:rFonts w:hint="eastAsia"/>
                <w:color w:val="auto"/>
                <w:sz w:val="21"/>
                <w:szCs w:val="18"/>
                <w:highlight w:val="none"/>
                <w:u w:val="single"/>
                <w:lang w:val="en-US" w:eastAsia="zh-CN"/>
              </w:rPr>
              <w:t>或u盘</w:t>
            </w:r>
            <w:r>
              <w:rPr>
                <w:rFonts w:hint="eastAsia" w:ascii="宋体" w:hAnsi="宋体" w:cs="宋体"/>
                <w:color w:val="auto"/>
                <w:sz w:val="21"/>
                <w:szCs w:val="21"/>
                <w:highlight w:val="none"/>
              </w:rPr>
              <w:t>备用</w:t>
            </w:r>
          </w:p>
          <w:p w14:paraId="40F0C9F4">
            <w:pPr>
              <w:keepNext w:val="0"/>
              <w:keepLines w:val="0"/>
              <w:pageBreakBefore w:val="0"/>
              <w:widowControl w:val="0"/>
              <w:kinsoku/>
              <w:wordWrap/>
              <w:overflowPunct/>
              <w:topLinePunct w:val="0"/>
              <w:autoSpaceDE w:val="0"/>
              <w:autoSpaceDN w:val="0"/>
              <w:bidi w:val="0"/>
              <w:adjustRightInd w:val="0"/>
              <w:snapToGrid w:val="0"/>
              <w:spacing w:line="34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投标人可制作非加密的电子投标文件（PDF 格式）刻入光盘（1份），在投标须知前附表规定的时间、地点提交备用。刻录好的投标文件光盘</w:t>
            </w:r>
            <w:r>
              <w:rPr>
                <w:rFonts w:hint="eastAsia"/>
                <w:color w:val="auto"/>
                <w:sz w:val="21"/>
                <w:szCs w:val="18"/>
                <w:highlight w:val="none"/>
                <w:u w:val="single"/>
                <w:lang w:val="en-US" w:eastAsia="zh-CN"/>
              </w:rPr>
              <w:t>或u盘</w:t>
            </w:r>
            <w:r>
              <w:rPr>
                <w:rFonts w:hint="eastAsia" w:ascii="宋体" w:hAnsi="宋体" w:cs="宋体"/>
                <w:color w:val="auto"/>
                <w:sz w:val="21"/>
                <w:szCs w:val="21"/>
                <w:highlight w:val="none"/>
              </w:rPr>
              <w:t>密封在密封袋中，并在封口处加盖投标人单位公章。密封袋上应写明项目名称和招标人名称。递交的光盘</w:t>
            </w:r>
            <w:r>
              <w:rPr>
                <w:rFonts w:hint="eastAsia"/>
                <w:color w:val="auto"/>
                <w:sz w:val="21"/>
                <w:szCs w:val="18"/>
                <w:highlight w:val="none"/>
                <w:u w:val="single"/>
                <w:lang w:val="en-US" w:eastAsia="zh-CN"/>
              </w:rPr>
              <w:t>或u盘</w:t>
            </w:r>
            <w:r>
              <w:rPr>
                <w:rFonts w:hint="eastAsia" w:ascii="宋体" w:hAnsi="宋体" w:cs="宋体"/>
                <w:color w:val="auto"/>
                <w:sz w:val="21"/>
                <w:szCs w:val="21"/>
                <w:highlight w:val="none"/>
              </w:rPr>
              <w:t>不得加密。光盘</w:t>
            </w:r>
            <w:r>
              <w:rPr>
                <w:rFonts w:hint="eastAsia"/>
                <w:color w:val="auto"/>
                <w:sz w:val="21"/>
                <w:szCs w:val="18"/>
                <w:highlight w:val="none"/>
                <w:u w:val="single"/>
                <w:lang w:val="en-US" w:eastAsia="zh-CN"/>
              </w:rPr>
              <w:t>或u盘</w:t>
            </w:r>
            <w:r>
              <w:rPr>
                <w:rFonts w:hint="eastAsia" w:ascii="宋体" w:hAnsi="宋体" w:cs="宋体"/>
                <w:color w:val="auto"/>
                <w:sz w:val="21"/>
                <w:szCs w:val="21"/>
                <w:highlight w:val="none"/>
              </w:rPr>
              <w:t>无法读取或导入的，则视为未提交备用投标文件光盘</w:t>
            </w:r>
            <w:r>
              <w:rPr>
                <w:rFonts w:hint="eastAsia"/>
                <w:color w:val="auto"/>
                <w:sz w:val="21"/>
                <w:szCs w:val="18"/>
                <w:highlight w:val="none"/>
                <w:u w:val="single"/>
                <w:lang w:val="en-US" w:eastAsia="zh-CN"/>
              </w:rPr>
              <w:t>或u盘</w:t>
            </w:r>
            <w:r>
              <w:rPr>
                <w:rFonts w:hint="eastAsia" w:ascii="宋体" w:hAnsi="宋体" w:cs="宋体"/>
                <w:color w:val="auto"/>
                <w:sz w:val="21"/>
                <w:szCs w:val="21"/>
                <w:highlight w:val="none"/>
              </w:rPr>
              <w:t>。如果投标人没有按规定通过交易平台网上递交电子投标文件的，不再读取提交的光盘</w:t>
            </w:r>
            <w:r>
              <w:rPr>
                <w:rFonts w:hint="eastAsia"/>
                <w:color w:val="auto"/>
                <w:sz w:val="21"/>
                <w:szCs w:val="18"/>
                <w:highlight w:val="none"/>
                <w:u w:val="single"/>
                <w:lang w:val="en-US" w:eastAsia="zh-CN"/>
              </w:rPr>
              <w:t>或u盘</w:t>
            </w:r>
            <w:r>
              <w:rPr>
                <w:rFonts w:hint="eastAsia" w:ascii="宋体" w:hAnsi="宋体" w:cs="宋体"/>
                <w:color w:val="auto"/>
                <w:sz w:val="21"/>
                <w:szCs w:val="21"/>
                <w:highlight w:val="none"/>
              </w:rPr>
              <w:t>。投标人也可不提交备用光盘</w:t>
            </w:r>
            <w:r>
              <w:rPr>
                <w:rFonts w:hint="eastAsia"/>
                <w:color w:val="auto"/>
                <w:sz w:val="21"/>
                <w:szCs w:val="18"/>
                <w:highlight w:val="none"/>
                <w:u w:val="single"/>
                <w:lang w:val="en-US" w:eastAsia="zh-CN"/>
              </w:rPr>
              <w:t>或u盘</w:t>
            </w:r>
            <w:r>
              <w:rPr>
                <w:rFonts w:hint="eastAsia" w:ascii="宋体" w:hAnsi="宋体" w:cs="宋体"/>
                <w:color w:val="auto"/>
                <w:sz w:val="21"/>
                <w:szCs w:val="21"/>
                <w:highlight w:val="none"/>
              </w:rPr>
              <w:t>。</w:t>
            </w:r>
          </w:p>
          <w:p w14:paraId="652CDB7F">
            <w:pPr>
              <w:keepNext w:val="0"/>
              <w:keepLines w:val="0"/>
              <w:pageBreakBefore w:val="0"/>
              <w:widowControl w:val="0"/>
              <w:kinsoku/>
              <w:wordWrap/>
              <w:overflowPunct/>
              <w:topLinePunct w:val="0"/>
              <w:autoSpaceDE w:val="0"/>
              <w:autoSpaceDN w:val="0"/>
              <w:bidi w:val="0"/>
              <w:adjustRightInd w:val="0"/>
              <w:snapToGrid w:val="0"/>
              <w:spacing w:line="34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、补救方案</w:t>
            </w:r>
          </w:p>
          <w:p w14:paraId="5D9B405C">
            <w:pPr>
              <w:keepNext w:val="0"/>
              <w:keepLines w:val="0"/>
              <w:pageBreakBefore w:val="0"/>
              <w:widowControl w:val="0"/>
              <w:kinsoku/>
              <w:wordWrap/>
              <w:overflowPunct/>
              <w:topLinePunct w:val="0"/>
              <w:autoSpaceDE w:val="0"/>
              <w:autoSpaceDN w:val="0"/>
              <w:bidi w:val="0"/>
              <w:adjustRightInd w:val="0"/>
              <w:snapToGrid w:val="0"/>
              <w:spacing w:line="34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（1）投标文件解密失败的补救方案：</w:t>
            </w:r>
          </w:p>
          <w:p w14:paraId="2C8F1ED8">
            <w:pPr>
              <w:keepNext w:val="0"/>
              <w:keepLines w:val="0"/>
              <w:pageBreakBefore w:val="0"/>
              <w:widowControl w:val="0"/>
              <w:kinsoku/>
              <w:wordWrap/>
              <w:overflowPunct/>
              <w:topLinePunct w:val="0"/>
              <w:autoSpaceDE w:val="0"/>
              <w:autoSpaceDN w:val="0"/>
              <w:bidi w:val="0"/>
              <w:adjustRightInd w:val="0"/>
              <w:snapToGrid w:val="0"/>
              <w:spacing w:line="34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在规定时间内，因投标人之外原因(指网络瘫痪、服务器损坏、交易系统故障短期无法恢复)导致的电子投标文件解密失败，在开标现场读取光盘</w:t>
            </w:r>
            <w:r>
              <w:rPr>
                <w:rFonts w:hint="eastAsia"/>
                <w:color w:val="auto"/>
                <w:sz w:val="21"/>
                <w:szCs w:val="18"/>
                <w:highlight w:val="none"/>
                <w:u w:val="single"/>
                <w:lang w:val="en-US" w:eastAsia="zh-CN"/>
              </w:rPr>
              <w:t>或u盘</w:t>
            </w:r>
            <w:r>
              <w:rPr>
                <w:rFonts w:hint="eastAsia" w:ascii="宋体" w:hAnsi="宋体" w:cs="宋体"/>
                <w:color w:val="auto"/>
                <w:sz w:val="21"/>
                <w:szCs w:val="21"/>
                <w:highlight w:val="none"/>
              </w:rPr>
              <w:t>内容，继续开标程序。评标委员会对其投标文件的评审以光盘</w:t>
            </w:r>
            <w:r>
              <w:rPr>
                <w:rFonts w:hint="eastAsia"/>
                <w:color w:val="auto"/>
                <w:sz w:val="21"/>
                <w:szCs w:val="18"/>
                <w:highlight w:val="none"/>
                <w:u w:val="single"/>
                <w:lang w:val="en-US" w:eastAsia="zh-CN"/>
              </w:rPr>
              <w:t>或u盘</w:t>
            </w:r>
            <w:r>
              <w:rPr>
                <w:rFonts w:hint="eastAsia" w:ascii="宋体" w:hAnsi="宋体" w:cs="宋体"/>
                <w:color w:val="auto"/>
                <w:sz w:val="21"/>
                <w:szCs w:val="21"/>
                <w:highlight w:val="none"/>
              </w:rPr>
              <w:t>内容为准。因投标人之外原因解密失败且未递交电子光盘</w:t>
            </w:r>
            <w:r>
              <w:rPr>
                <w:rFonts w:hint="eastAsia"/>
                <w:color w:val="auto"/>
                <w:sz w:val="21"/>
                <w:szCs w:val="18"/>
                <w:highlight w:val="none"/>
                <w:u w:val="single"/>
                <w:lang w:val="en-US" w:eastAsia="zh-CN"/>
              </w:rPr>
              <w:t>或u盘</w:t>
            </w:r>
            <w:r>
              <w:rPr>
                <w:rFonts w:hint="eastAsia" w:ascii="宋体" w:hAnsi="宋体" w:cs="宋体"/>
                <w:color w:val="auto"/>
                <w:sz w:val="21"/>
                <w:szCs w:val="21"/>
                <w:highlight w:val="none"/>
              </w:rPr>
              <w:t>的，视为撤回投标文件。</w:t>
            </w:r>
          </w:p>
          <w:p w14:paraId="62F6DFB2">
            <w:pPr>
              <w:keepNext w:val="0"/>
              <w:keepLines w:val="0"/>
              <w:pageBreakBefore w:val="0"/>
              <w:widowControl w:val="0"/>
              <w:kinsoku/>
              <w:wordWrap/>
              <w:overflowPunct/>
              <w:topLinePunct w:val="0"/>
              <w:autoSpaceDE w:val="0"/>
              <w:autoSpaceDN w:val="0"/>
              <w:bidi w:val="0"/>
              <w:adjustRightInd w:val="0"/>
              <w:snapToGrid w:val="0"/>
              <w:spacing w:line="34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（2）评标时突发情况的补救方案</w:t>
            </w:r>
          </w:p>
          <w:p w14:paraId="2B599720">
            <w:pPr>
              <w:keepNext w:val="0"/>
              <w:keepLines w:val="0"/>
              <w:pageBreakBefore w:val="0"/>
              <w:widowControl w:val="0"/>
              <w:kinsoku/>
              <w:wordWrap/>
              <w:overflowPunct/>
              <w:topLinePunct w:val="0"/>
              <w:autoSpaceDE w:val="0"/>
              <w:autoSpaceDN w:val="0"/>
              <w:bidi w:val="0"/>
              <w:adjustRightInd w:val="0"/>
              <w:snapToGrid w:val="0"/>
              <w:spacing w:line="34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若遇不可抗力发生（指网络瘫痪、服务器损坏、交易系统故障短期无法恢复等因素），由评标委员会开启投标人递交的全部投标文件光盘</w:t>
            </w:r>
            <w:r>
              <w:rPr>
                <w:rFonts w:hint="eastAsia"/>
                <w:color w:val="auto"/>
                <w:sz w:val="21"/>
                <w:szCs w:val="18"/>
                <w:highlight w:val="none"/>
                <w:u w:val="single"/>
                <w:lang w:val="en-US" w:eastAsia="zh-CN"/>
              </w:rPr>
              <w:t>或u盘</w:t>
            </w:r>
            <w:r>
              <w:rPr>
                <w:rFonts w:hint="eastAsia" w:ascii="宋体" w:hAnsi="宋体" w:cs="宋体"/>
                <w:color w:val="auto"/>
                <w:sz w:val="21"/>
                <w:szCs w:val="21"/>
                <w:highlight w:val="none"/>
              </w:rPr>
              <w:t>，并按光盘</w:t>
            </w:r>
            <w:r>
              <w:rPr>
                <w:rFonts w:hint="eastAsia"/>
                <w:color w:val="auto"/>
                <w:sz w:val="21"/>
                <w:szCs w:val="18"/>
                <w:highlight w:val="none"/>
                <w:u w:val="single"/>
                <w:lang w:val="en-US" w:eastAsia="zh-CN"/>
              </w:rPr>
              <w:t>或u盘</w:t>
            </w:r>
            <w:r>
              <w:rPr>
                <w:rFonts w:hint="eastAsia" w:ascii="宋体" w:hAnsi="宋体" w:cs="宋体"/>
                <w:color w:val="auto"/>
                <w:sz w:val="21"/>
                <w:szCs w:val="21"/>
                <w:highlight w:val="none"/>
              </w:rPr>
              <w:t>内容进行评审。</w:t>
            </w:r>
          </w:p>
          <w:p w14:paraId="35ABE134">
            <w:pPr>
              <w:keepNext w:val="0"/>
              <w:keepLines w:val="0"/>
              <w:pageBreakBefore w:val="0"/>
              <w:widowControl w:val="0"/>
              <w:kinsoku/>
              <w:wordWrap/>
              <w:overflowPunct/>
              <w:topLinePunct w:val="0"/>
              <w:autoSpaceDE w:val="0"/>
              <w:autoSpaceDN w:val="0"/>
              <w:bidi w:val="0"/>
              <w:adjustRightInd w:val="0"/>
              <w:snapToGrid w:val="0"/>
              <w:spacing w:line="340" w:lineRule="exact"/>
              <w:contextualSpacing/>
              <w:textAlignment w:val="auto"/>
              <w:rPr>
                <w:rFonts w:hint="eastAsia" w:ascii="Calibri" w:hAnsi="Calibri" w:eastAsia="宋体" w:cs="Times New Roman"/>
                <w:bCs w:val="0"/>
                <w:color w:val="auto"/>
                <w:kern w:val="2"/>
                <w:sz w:val="21"/>
                <w:szCs w:val="21"/>
                <w:highlight w:val="none"/>
              </w:rPr>
            </w:pPr>
            <w:r>
              <w:rPr>
                <w:rFonts w:hint="eastAsia" w:ascii="宋体" w:hAnsi="宋体" w:cs="宋体"/>
                <w:color w:val="auto"/>
                <w:sz w:val="21"/>
                <w:szCs w:val="21"/>
                <w:highlight w:val="none"/>
              </w:rPr>
              <w:t>（3）除发生上述情况外，开标评标均以投标人通过交易平台网上递交的电子投标文件为准。</w:t>
            </w:r>
          </w:p>
          <w:p w14:paraId="53280656">
            <w:pPr>
              <w:keepNext w:val="0"/>
              <w:keepLines w:val="0"/>
              <w:pageBreakBefore w:val="0"/>
              <w:widowControl w:val="0"/>
              <w:kinsoku/>
              <w:wordWrap/>
              <w:overflowPunct/>
              <w:topLinePunct w:val="0"/>
              <w:autoSpaceDE w:val="0"/>
              <w:autoSpaceDN w:val="0"/>
              <w:bidi w:val="0"/>
              <w:adjustRightInd w:val="0"/>
              <w:snapToGrid w:val="0"/>
              <w:spacing w:line="340" w:lineRule="exact"/>
              <w:contextualSpacing/>
              <w:textAlignment w:val="auto"/>
              <w:rPr>
                <w:rFonts w:ascii="Times New Roman" w:hAnsi="Times New Roman"/>
                <w:color w:val="auto"/>
                <w:sz w:val="21"/>
                <w:szCs w:val="21"/>
                <w:highlight w:val="none"/>
              </w:rPr>
            </w:pPr>
            <w:r>
              <w:rPr>
                <w:rFonts w:hint="eastAsia" w:ascii="Calibri" w:hAnsi="Calibri" w:eastAsia="宋体" w:cs="Times New Roman"/>
                <w:bCs w:val="0"/>
                <w:color w:val="auto"/>
                <w:kern w:val="2"/>
                <w:sz w:val="21"/>
                <w:szCs w:val="21"/>
                <w:highlight w:val="none"/>
              </w:rPr>
              <w:t>开标时，投标人代表有权参加现场开标或</w:t>
            </w:r>
            <w:r>
              <w:rPr>
                <w:rFonts w:hint="eastAsia" w:ascii="Calibri" w:hAnsi="Calibri" w:eastAsia="宋体" w:cs="Times New Roman"/>
                <w:b w:val="0"/>
                <w:bCs w:val="0"/>
                <w:color w:val="auto"/>
                <w:kern w:val="2"/>
                <w:sz w:val="21"/>
                <w:szCs w:val="21"/>
                <w:highlight w:val="none"/>
              </w:rPr>
              <w:t>在线开标</w:t>
            </w:r>
            <w:r>
              <w:rPr>
                <w:rFonts w:hint="eastAsia" w:ascii="Calibri" w:hAnsi="Calibri" w:eastAsia="宋体" w:cs="Times New Roman"/>
                <w:bCs w:val="0"/>
                <w:color w:val="auto"/>
                <w:kern w:val="2"/>
                <w:sz w:val="21"/>
                <w:szCs w:val="21"/>
                <w:highlight w:val="none"/>
              </w:rPr>
              <w:t>，也可以自主决定不参加开标</w:t>
            </w:r>
            <w:r>
              <w:rPr>
                <w:rFonts w:hint="eastAsia" w:eastAsia="宋体" w:cs="Times New Roman"/>
                <w:bCs w:val="0"/>
                <w:color w:val="auto"/>
                <w:kern w:val="2"/>
                <w:sz w:val="21"/>
                <w:szCs w:val="21"/>
                <w:highlight w:val="none"/>
                <w:lang w:eastAsia="zh-CN"/>
              </w:rPr>
              <w:t>，</w:t>
            </w:r>
            <w:r>
              <w:rPr>
                <w:rFonts w:hint="eastAsia" w:eastAsia="宋体" w:cs="Times New Roman"/>
                <w:color w:val="auto"/>
                <w:sz w:val="21"/>
                <w:szCs w:val="21"/>
                <w:highlight w:val="none"/>
                <w:lang w:eastAsia="zh-CN"/>
              </w:rPr>
              <w:t>投标人选择参加在线开标的，具</w:t>
            </w:r>
            <w:r>
              <w:rPr>
                <w:rFonts w:hint="eastAsia"/>
                <w:color w:val="auto"/>
                <w:sz w:val="21"/>
                <w:szCs w:val="21"/>
                <w:highlight w:val="none"/>
                <w:lang w:eastAsia="zh-CN"/>
              </w:rPr>
              <w:t>体按照交易平台相关指南进行操作。</w:t>
            </w:r>
          </w:p>
          <w:p w14:paraId="14080FE2">
            <w:pPr>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Times New Roman" w:hAnsi="Times New Roman" w:eastAsia="Times New Roman"/>
                <w:color w:val="auto"/>
                <w:sz w:val="21"/>
                <w:szCs w:val="24"/>
                <w:highlight w:val="none"/>
              </w:rPr>
            </w:pPr>
            <w:r>
              <w:rPr>
                <w:rFonts w:hint="eastAsia"/>
                <w:color w:val="auto"/>
                <w:sz w:val="21"/>
                <w:szCs w:val="21"/>
                <w:highlight w:val="none"/>
                <w:lang w:val="en-US" w:eastAsia="zh-CN"/>
              </w:rPr>
              <w:t>6</w:t>
            </w:r>
            <w:r>
              <w:rPr>
                <w:rFonts w:hint="eastAsia"/>
                <w:color w:val="auto"/>
                <w:sz w:val="21"/>
                <w:szCs w:val="21"/>
                <w:highlight w:val="none"/>
              </w:rPr>
              <w:t>、上述时间及地点是否有改变，请密切留意</w:t>
            </w:r>
            <w:r>
              <w:rPr>
                <w:rFonts w:hint="eastAsia"/>
                <w:color w:val="auto"/>
                <w:sz w:val="21"/>
                <w:szCs w:val="21"/>
                <w:highlight w:val="none"/>
                <w:lang w:eastAsia="zh-CN"/>
              </w:rPr>
              <w:t>补充公告或</w:t>
            </w:r>
            <w:r>
              <w:rPr>
                <w:rFonts w:hint="eastAsia"/>
                <w:color w:val="auto"/>
                <w:sz w:val="21"/>
                <w:szCs w:val="21"/>
                <w:highlight w:val="none"/>
              </w:rPr>
              <w:t>招标答疑纪要的相关信息。</w:t>
            </w:r>
          </w:p>
        </w:tc>
      </w:tr>
      <w:tr w14:paraId="7318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85AC5">
            <w:pPr>
              <w:pStyle w:val="29"/>
              <w:kinsoku w:val="0"/>
              <w:overflowPunct w:val="0"/>
              <w:spacing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C8258F">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评标委员会的组建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9841A4">
            <w:pPr>
              <w:pStyle w:val="29"/>
              <w:keepNext w:val="0"/>
              <w:keepLines w:val="0"/>
              <w:pageBreakBefore w:val="0"/>
              <w:widowControl w:val="0"/>
              <w:tabs>
                <w:tab w:val="left" w:pos="2309"/>
                <w:tab w:val="left" w:pos="3826"/>
              </w:tabs>
              <w:kinsoku w:val="0"/>
              <w:wordWrap/>
              <w:overflowPunct w:val="0"/>
              <w:topLinePunct w:val="0"/>
              <w:bidi w:val="0"/>
              <w:snapToGrid w:val="0"/>
              <w:spacing w:line="360" w:lineRule="exact"/>
              <w:jc w:val="both"/>
              <w:textAlignment w:val="auto"/>
              <w:rPr>
                <w:rFonts w:hint="eastAsia" w:ascii="Times New Roman" w:hAnsi="Times New Roman" w:eastAsia="宋体"/>
                <w:color w:val="auto"/>
                <w:sz w:val="21"/>
                <w:szCs w:val="24"/>
                <w:highlight w:val="none"/>
                <w:lang w:eastAsia="zh-CN"/>
              </w:rPr>
            </w:pPr>
            <w:r>
              <w:rPr>
                <w:rFonts w:hint="eastAsia" w:ascii="Times New Roman" w:hAnsi="Times New Roman" w:eastAsia="Times New Roman"/>
                <w:color w:val="auto"/>
                <w:sz w:val="21"/>
                <w:szCs w:val="24"/>
                <w:highlight w:val="none"/>
              </w:rPr>
              <w:t>由招标人依法组建评标委员会</w:t>
            </w:r>
            <w:r>
              <w:rPr>
                <w:rFonts w:hint="eastAsia" w:eastAsia="宋体"/>
                <w:color w:val="auto"/>
                <w:sz w:val="21"/>
                <w:szCs w:val="24"/>
                <w:highlight w:val="none"/>
                <w:lang w:eastAsia="zh-CN"/>
              </w:rPr>
              <w:t>。</w:t>
            </w:r>
          </w:p>
        </w:tc>
      </w:tr>
      <w:tr w14:paraId="5004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075EE">
            <w:pPr>
              <w:pStyle w:val="29"/>
              <w:kinsoku w:val="0"/>
              <w:overflowPunct w:val="0"/>
              <w:spacing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6.3.2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6917D4">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评标委员会推荐中标候选人的人数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985590">
            <w:pPr>
              <w:keepNext w:val="0"/>
              <w:keepLines w:val="0"/>
              <w:pageBreakBefore w:val="0"/>
              <w:widowControl w:val="0"/>
              <w:wordWrap/>
              <w:topLinePunct w:val="0"/>
              <w:bidi w:val="0"/>
              <w:snapToGrid w:val="0"/>
              <w:spacing w:line="360" w:lineRule="exact"/>
              <w:jc w:val="both"/>
              <w:textAlignment w:val="auto"/>
              <w:rPr>
                <w:rFonts w:hint="eastAsia" w:ascii="Times New Roman" w:hAnsi="Times New Roman" w:eastAsia="Times New Roman"/>
                <w:color w:val="auto"/>
                <w:sz w:val="21"/>
                <w:szCs w:val="24"/>
                <w:highlight w:val="none"/>
                <w:lang w:val="en-US" w:eastAsia="zh-CN"/>
              </w:rPr>
            </w:pPr>
            <w:r>
              <w:rPr>
                <w:rFonts w:hint="eastAsia" w:ascii="Times New Roman" w:hAnsi="Times New Roman" w:eastAsia="Times New Roman"/>
                <w:color w:val="auto"/>
                <w:sz w:val="21"/>
                <w:szCs w:val="24"/>
                <w:highlight w:val="none"/>
                <w:lang w:val="en-US" w:eastAsia="zh-CN"/>
              </w:rPr>
              <w:t>推荐中标候选人的人数</w:t>
            </w:r>
            <w:r>
              <w:rPr>
                <w:rFonts w:hint="eastAsia" w:eastAsia="Times New Roman"/>
                <w:color w:val="auto"/>
                <w:sz w:val="21"/>
                <w:szCs w:val="24"/>
                <w:highlight w:val="none"/>
                <w:lang w:val="en-US" w:eastAsia="zh-CN"/>
              </w:rPr>
              <w:t>为</w:t>
            </w:r>
            <w:r>
              <w:rPr>
                <w:rFonts w:hint="eastAsia" w:ascii="Times New Roman" w:hAnsi="Times New Roman" w:eastAsia="Times New Roman"/>
                <w:color w:val="auto"/>
                <w:sz w:val="21"/>
                <w:szCs w:val="24"/>
                <w:highlight w:val="none"/>
                <w:lang w:val="en-US" w:eastAsia="zh-CN"/>
              </w:rPr>
              <w:t>3人。</w:t>
            </w:r>
          </w:p>
        </w:tc>
      </w:tr>
      <w:tr w14:paraId="4D60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F0488A">
            <w:pPr>
              <w:pStyle w:val="29"/>
              <w:kinsoku w:val="0"/>
              <w:overflowPunct w:val="0"/>
              <w:spacing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7FA203">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中标候选人公示媒介及期限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99122">
            <w:pPr>
              <w:keepNext w:val="0"/>
              <w:keepLines w:val="0"/>
              <w:pageBreakBefore w:val="0"/>
              <w:widowControl w:val="0"/>
              <w:wordWrap/>
              <w:topLinePunct w:val="0"/>
              <w:bidi w:val="0"/>
              <w:snapToGrid w:val="0"/>
              <w:spacing w:before="171" w:line="360" w:lineRule="exact"/>
              <w:ind w:left="0"/>
              <w:textAlignment w:val="auto"/>
              <w:rPr>
                <w:rFonts w:hint="default" w:ascii="宋体" w:hAnsi="宋体" w:eastAsia="宋体" w:cs="宋体"/>
                <w:color w:val="auto"/>
                <w:sz w:val="21"/>
                <w:szCs w:val="21"/>
                <w:highlight w:val="none"/>
              </w:rPr>
            </w:pPr>
            <w:r>
              <w:rPr>
                <w:rFonts w:hint="default" w:ascii="宋体" w:hAnsi="宋体" w:eastAsia="宋体" w:cs="宋体"/>
                <w:color w:val="auto"/>
                <w:spacing w:val="-11"/>
                <w:sz w:val="21"/>
                <w:szCs w:val="21"/>
                <w:highlight w:val="none"/>
              </w:rPr>
              <w:t>公</w:t>
            </w:r>
            <w:r>
              <w:rPr>
                <w:rFonts w:hint="default" w:ascii="宋体" w:hAnsi="宋体" w:eastAsia="宋体" w:cs="宋体"/>
                <w:color w:val="auto"/>
                <w:spacing w:val="-10"/>
                <w:sz w:val="21"/>
                <w:szCs w:val="21"/>
                <w:highlight w:val="none"/>
              </w:rPr>
              <w:t>示媒介：</w:t>
            </w:r>
            <w:r>
              <w:rPr>
                <w:rFonts w:hint="eastAsia" w:ascii="宋体" w:hAnsi="宋体" w:cs="宋体"/>
                <w:color w:val="auto"/>
                <w:sz w:val="21"/>
                <w:szCs w:val="21"/>
                <w:highlight w:val="none"/>
                <w:lang w:val="zh-CN"/>
              </w:rPr>
              <w:t>广州交易集团有限公司（广州公共资源交易中心）</w:t>
            </w:r>
            <w:r>
              <w:rPr>
                <w:rFonts w:hint="default" w:ascii="宋体" w:hAnsi="宋体" w:eastAsia="宋体" w:cs="宋体"/>
                <w:color w:val="auto"/>
                <w:sz w:val="21"/>
                <w:szCs w:val="21"/>
                <w:highlight w:val="none"/>
                <w:lang w:val="zh-CN"/>
              </w:rPr>
              <w:t>网</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zh-CN"/>
              </w:rPr>
              <w:t>广东省招标投标监管网</w:t>
            </w:r>
            <w:r>
              <w:rPr>
                <w:rFonts w:hint="eastAsia" w:ascii="宋体" w:hAnsi="宋体" w:cs="宋体"/>
                <w:color w:val="auto"/>
                <w:sz w:val="21"/>
                <w:szCs w:val="21"/>
                <w:highlight w:val="none"/>
                <w:lang w:val="en-US" w:eastAsia="zh-CN"/>
              </w:rPr>
              <w:t>和</w:t>
            </w:r>
            <w:r>
              <w:rPr>
                <w:rFonts w:hint="default" w:ascii="宋体" w:hAnsi="宋体" w:eastAsia="宋体" w:cs="宋体"/>
                <w:color w:val="auto"/>
                <w:sz w:val="21"/>
                <w:szCs w:val="21"/>
                <w:highlight w:val="none"/>
                <w:lang w:val="zh-CN"/>
              </w:rPr>
              <w:t>中国招标投标公共服务平台</w:t>
            </w:r>
          </w:p>
          <w:p w14:paraId="5295232D">
            <w:pPr>
              <w:pStyle w:val="29"/>
              <w:keepNext w:val="0"/>
              <w:keepLines w:val="0"/>
              <w:pageBreakBefore w:val="0"/>
              <w:widowControl w:val="0"/>
              <w:tabs>
                <w:tab w:val="left" w:pos="2100"/>
              </w:tabs>
              <w:kinsoku w:val="0"/>
              <w:wordWrap/>
              <w:overflowPunct w:val="0"/>
              <w:topLinePunct w:val="0"/>
              <w:bidi w:val="0"/>
              <w:snapToGrid w:val="0"/>
              <w:spacing w:line="360" w:lineRule="exact"/>
              <w:jc w:val="both"/>
              <w:textAlignment w:val="auto"/>
              <w:rPr>
                <w:rFonts w:hint="eastAsia" w:ascii="Times New Roman" w:hAnsi="Times New Roman" w:eastAsia="Times New Roman"/>
                <w:color w:val="auto"/>
                <w:sz w:val="21"/>
                <w:szCs w:val="24"/>
                <w:highlight w:val="none"/>
              </w:rPr>
            </w:pPr>
            <w:r>
              <w:rPr>
                <w:rFonts w:hint="default" w:ascii="宋体" w:hAnsi="宋体" w:eastAsia="宋体" w:cs="宋体"/>
                <w:color w:val="auto"/>
                <w:spacing w:val="-8"/>
                <w:sz w:val="21"/>
                <w:szCs w:val="21"/>
                <w:highlight w:val="none"/>
              </w:rPr>
              <w:t>公示期</w:t>
            </w:r>
            <w:r>
              <w:rPr>
                <w:rFonts w:hint="default" w:ascii="宋体" w:hAnsi="宋体" w:eastAsia="宋体" w:cs="宋体"/>
                <w:color w:val="auto"/>
                <w:spacing w:val="-4"/>
                <w:sz w:val="21"/>
                <w:szCs w:val="21"/>
                <w:highlight w:val="none"/>
              </w:rPr>
              <w:t>限：</w:t>
            </w:r>
            <w:r>
              <w:rPr>
                <w:rFonts w:hint="default" w:ascii="宋体" w:hAnsi="宋体" w:eastAsia="宋体" w:cs="宋体"/>
                <w:color w:val="auto"/>
                <w:spacing w:val="-4"/>
                <w:sz w:val="21"/>
                <w:szCs w:val="21"/>
                <w:highlight w:val="none"/>
                <w:u w:val="single" w:color="auto"/>
                <w:lang w:eastAsia="zh-CN"/>
              </w:rPr>
              <w:t>不少于</w:t>
            </w:r>
            <w:r>
              <w:rPr>
                <w:rFonts w:hint="default" w:ascii="宋体" w:hAnsi="宋体" w:eastAsia="宋体" w:cs="宋体"/>
                <w:color w:val="auto"/>
                <w:spacing w:val="-4"/>
                <w:sz w:val="21"/>
                <w:szCs w:val="21"/>
                <w:highlight w:val="none"/>
                <w:u w:val="single" w:color="auto"/>
                <w:lang w:val="en-US" w:eastAsia="zh-CN"/>
              </w:rPr>
              <w:t>3</w:t>
            </w:r>
            <w:r>
              <w:rPr>
                <w:rFonts w:hint="default" w:ascii="宋体" w:hAnsi="宋体" w:eastAsia="宋体" w:cs="宋体"/>
                <w:color w:val="auto"/>
                <w:spacing w:val="-4"/>
                <w:sz w:val="21"/>
                <w:szCs w:val="21"/>
                <w:highlight w:val="none"/>
              </w:rPr>
              <w:t>日</w:t>
            </w:r>
            <w:r>
              <w:rPr>
                <w:rFonts w:hint="default" w:ascii="宋体" w:hAnsi="宋体" w:eastAsia="宋体" w:cs="宋体"/>
                <w:color w:val="auto"/>
                <w:spacing w:val="-5"/>
                <w:sz w:val="21"/>
                <w:szCs w:val="21"/>
                <w:highlight w:val="none"/>
                <w:lang w:eastAsia="zh-CN"/>
              </w:rPr>
              <w:t>（</w:t>
            </w:r>
            <w:r>
              <w:rPr>
                <w:rFonts w:hint="default" w:ascii="宋体" w:hAnsi="宋体" w:eastAsia="宋体" w:cs="宋体"/>
                <w:color w:val="auto"/>
                <w:spacing w:val="-5"/>
                <w:sz w:val="21"/>
                <w:szCs w:val="21"/>
                <w:highlight w:val="none"/>
              </w:rPr>
              <w:t>最后一天应为工作日</w:t>
            </w:r>
            <w:r>
              <w:rPr>
                <w:rFonts w:hint="default" w:ascii="宋体" w:hAnsi="宋体" w:eastAsia="宋体" w:cs="宋体"/>
                <w:color w:val="auto"/>
                <w:spacing w:val="-5"/>
                <w:sz w:val="21"/>
                <w:szCs w:val="21"/>
                <w:highlight w:val="none"/>
                <w:lang w:eastAsia="zh-CN"/>
              </w:rPr>
              <w:t>）</w:t>
            </w:r>
          </w:p>
        </w:tc>
      </w:tr>
      <w:tr w14:paraId="3045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D0DFA">
            <w:pPr>
              <w:pStyle w:val="29"/>
              <w:kinsoku w:val="0"/>
              <w:overflowPunct w:val="0"/>
              <w:spacing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8697A">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是否授权评标委员会确定中标人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83C1E">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A3"/>
            </w:r>
            <w:r>
              <w:rPr>
                <w:rFonts w:hint="default" w:ascii="宋体" w:hAnsi="宋体" w:eastAsia="宋体"/>
                <w:color w:val="auto"/>
                <w:sz w:val="21"/>
                <w:szCs w:val="24"/>
                <w:highlight w:val="none"/>
              </w:rPr>
              <w:t>是</w:t>
            </w:r>
          </w:p>
          <w:p w14:paraId="582EF9A8">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sym w:font="Wingdings 2" w:char="0052"/>
            </w:r>
            <w:r>
              <w:rPr>
                <w:rFonts w:hint="default" w:ascii="宋体" w:hAnsi="宋体" w:eastAsia="宋体"/>
                <w:color w:val="auto"/>
                <w:sz w:val="21"/>
                <w:szCs w:val="24"/>
                <w:highlight w:val="none"/>
              </w:rPr>
              <w:t>否</w:t>
            </w:r>
          </w:p>
        </w:tc>
      </w:tr>
      <w:tr w14:paraId="3AFF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00DDF">
            <w:pPr>
              <w:pStyle w:val="29"/>
              <w:kinsoku w:val="0"/>
              <w:overflowPunct w:val="0"/>
              <w:spacing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9CFB06">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履约保证金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74E915">
            <w:pPr>
              <w:pStyle w:val="29"/>
              <w:keepNext w:val="0"/>
              <w:keepLines w:val="0"/>
              <w:pageBreakBefore w:val="0"/>
              <w:widowControl w:val="0"/>
              <w:kinsoku w:val="0"/>
              <w:wordWrap/>
              <w:overflowPunct w:val="0"/>
              <w:topLinePunct w:val="0"/>
              <w:bidi w:val="0"/>
              <w:snapToGrid w:val="0"/>
              <w:spacing w:line="360" w:lineRule="exact"/>
              <w:ind w:firstLine="0" w:firstLineChars="0"/>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是否要求中标人提交履约保证金：</w:t>
            </w:r>
          </w:p>
          <w:p w14:paraId="305DE00A">
            <w:pPr>
              <w:pStyle w:val="29"/>
              <w:keepNext w:val="0"/>
              <w:keepLines w:val="0"/>
              <w:pageBreakBefore w:val="0"/>
              <w:widowControl w:val="0"/>
              <w:kinsoku w:val="0"/>
              <w:wordWrap/>
              <w:overflowPunct w:val="0"/>
              <w:topLinePunct w:val="0"/>
              <w:bidi w:val="0"/>
              <w:snapToGrid w:val="0"/>
              <w:spacing w:line="360" w:lineRule="exact"/>
              <w:ind w:firstLine="0" w:firstLineChars="0"/>
              <w:jc w:val="both"/>
              <w:textAlignment w:val="auto"/>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A3"/>
            </w:r>
            <w:r>
              <w:rPr>
                <w:rFonts w:hint="default" w:ascii="宋体" w:hAnsi="宋体" w:eastAsia="宋体"/>
                <w:color w:val="auto"/>
                <w:sz w:val="21"/>
                <w:szCs w:val="24"/>
                <w:highlight w:val="none"/>
              </w:rPr>
              <w:t>不要求</w:t>
            </w:r>
          </w:p>
          <w:p w14:paraId="68008481">
            <w:pPr>
              <w:pStyle w:val="29"/>
              <w:keepNext w:val="0"/>
              <w:keepLines w:val="0"/>
              <w:pageBreakBefore w:val="0"/>
              <w:widowControl w:val="0"/>
              <w:kinsoku w:val="0"/>
              <w:wordWrap/>
              <w:overflowPunct w:val="0"/>
              <w:topLinePunct w:val="0"/>
              <w:bidi w:val="0"/>
              <w:snapToGrid w:val="0"/>
              <w:spacing w:line="360" w:lineRule="exact"/>
              <w:ind w:firstLine="0" w:firstLineChars="0"/>
              <w:jc w:val="both"/>
              <w:textAlignment w:val="auto"/>
              <w:rPr>
                <w:rFonts w:hint="default" w:ascii="宋体" w:hAnsi="宋体" w:eastAsia="宋体"/>
                <w:color w:val="auto"/>
                <w:sz w:val="21"/>
                <w:szCs w:val="24"/>
                <w:highlight w:val="none"/>
              </w:rPr>
            </w:pPr>
            <w:r>
              <w:rPr>
                <w:rFonts w:hint="eastAsia" w:ascii="Times New Roman" w:hAnsi="Times New Roman" w:eastAsia="Times New Roman"/>
                <w:color w:val="auto"/>
                <w:sz w:val="21"/>
                <w:szCs w:val="24"/>
                <w:highlight w:val="none"/>
              </w:rPr>
              <w:sym w:font="Wingdings 2" w:char="0052"/>
            </w:r>
            <w:r>
              <w:rPr>
                <w:rFonts w:hint="default" w:ascii="宋体" w:hAnsi="宋体" w:eastAsia="宋体"/>
                <w:color w:val="auto"/>
                <w:sz w:val="21"/>
                <w:szCs w:val="24"/>
                <w:highlight w:val="none"/>
              </w:rPr>
              <w:t>要求，履约保证金的形式：</w:t>
            </w:r>
            <w:r>
              <w:rPr>
                <w:rFonts w:hint="default" w:ascii="宋体" w:hAnsi="宋体" w:eastAsia="宋体"/>
                <w:color w:val="auto"/>
                <w:sz w:val="21"/>
                <w:szCs w:val="24"/>
                <w:highlight w:val="none"/>
                <w:u w:val="single"/>
              </w:rPr>
              <w:t>承包人根据自身情况，自主选择提供履约担保的形式（现金、银行保函或其他合法形式）。</w:t>
            </w:r>
          </w:p>
          <w:p w14:paraId="5A170F49">
            <w:pPr>
              <w:pStyle w:val="29"/>
              <w:keepNext w:val="0"/>
              <w:keepLines w:val="0"/>
              <w:pageBreakBefore w:val="0"/>
              <w:widowControl w:val="0"/>
              <w:kinsoku w:val="0"/>
              <w:wordWrap/>
              <w:overflowPunct w:val="0"/>
              <w:topLinePunct w:val="0"/>
              <w:bidi w:val="0"/>
              <w:snapToGrid w:val="0"/>
              <w:spacing w:line="360" w:lineRule="exact"/>
              <w:ind w:firstLine="0" w:firstLineChars="0"/>
              <w:jc w:val="both"/>
              <w:textAlignment w:val="auto"/>
              <w:rPr>
                <w:rFonts w:hint="eastAsia" w:ascii="Times New Roman" w:hAnsi="Times New Roman" w:eastAsia="Times New Roman"/>
                <w:color w:val="auto"/>
                <w:sz w:val="21"/>
                <w:szCs w:val="24"/>
                <w:highlight w:val="none"/>
              </w:rPr>
            </w:pPr>
            <w:r>
              <w:rPr>
                <w:rFonts w:hint="default" w:ascii="宋体" w:hAnsi="宋体" w:eastAsia="宋体"/>
                <w:color w:val="auto"/>
                <w:sz w:val="21"/>
                <w:szCs w:val="24"/>
                <w:highlight w:val="none"/>
              </w:rPr>
              <w:t>履约保证金的金额：</w:t>
            </w:r>
            <w:r>
              <w:rPr>
                <w:rFonts w:hint="default" w:ascii="宋体" w:hAnsi="宋体" w:eastAsia="宋体"/>
                <w:color w:val="auto"/>
                <w:sz w:val="21"/>
                <w:szCs w:val="24"/>
                <w:highlight w:val="none"/>
                <w:u w:val="single"/>
              </w:rPr>
              <w:t>中标价款（人民币）10%。</w:t>
            </w:r>
          </w:p>
        </w:tc>
      </w:tr>
      <w:tr w14:paraId="2809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AF23F">
            <w:pPr>
              <w:pStyle w:val="29"/>
              <w:kinsoku w:val="0"/>
              <w:overflowPunct w:val="0"/>
              <w:spacing w:line="360" w:lineRule="auto"/>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10</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3989E9">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rPr>
            </w:pPr>
            <w:r>
              <w:rPr>
                <w:rFonts w:hint="default" w:ascii="宋体" w:hAnsi="宋体" w:eastAsia="宋体"/>
                <w:color w:val="auto"/>
                <w:sz w:val="21"/>
                <w:szCs w:val="24"/>
                <w:highlight w:val="none"/>
              </w:rPr>
              <w:t>需要补充的其他内容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CFA3D4">
            <w:pPr>
              <w:keepNext w:val="0"/>
              <w:keepLines w:val="0"/>
              <w:pageBreakBefore w:val="0"/>
              <w:widowControl w:val="0"/>
              <w:wordWrap/>
              <w:topLinePunct w:val="0"/>
              <w:bidi w:val="0"/>
              <w:snapToGrid w:val="0"/>
              <w:spacing w:line="360" w:lineRule="exact"/>
              <w:jc w:val="both"/>
              <w:textAlignment w:val="auto"/>
              <w:rPr>
                <w:rFonts w:hint="eastAsia" w:ascii="Times New Roman" w:hAnsi="Times New Roman" w:eastAsia="宋体"/>
                <w:color w:val="auto"/>
                <w:sz w:val="21"/>
                <w:szCs w:val="24"/>
                <w:highlight w:val="none"/>
                <w:lang w:val="en-US" w:eastAsia="zh-CN"/>
              </w:rPr>
            </w:pPr>
            <w:r>
              <w:rPr>
                <w:rFonts w:hint="eastAsia" w:eastAsia="宋体"/>
                <w:color w:val="auto"/>
                <w:sz w:val="21"/>
                <w:szCs w:val="24"/>
                <w:highlight w:val="none"/>
                <w:lang w:val="en-US" w:eastAsia="zh-CN"/>
              </w:rPr>
              <w:t>/</w:t>
            </w:r>
          </w:p>
        </w:tc>
      </w:tr>
      <w:tr w14:paraId="727F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CFB1EA">
            <w:pPr>
              <w:pStyle w:val="29"/>
              <w:kinsoku w:val="0"/>
              <w:overflowPunct w:val="0"/>
              <w:spacing w:line="360" w:lineRule="auto"/>
              <w:jc w:val="center"/>
              <w:rPr>
                <w:rFonts w:hint="default" w:ascii="Times New Roman" w:hAnsi="Times New Roman" w:eastAsia="宋体"/>
                <w:color w:val="auto"/>
                <w:sz w:val="21"/>
                <w:szCs w:val="24"/>
                <w:highlight w:val="none"/>
                <w:u w:val="single"/>
                <w:lang w:val="en-US" w:eastAsia="zh-CN"/>
              </w:rPr>
            </w:pPr>
            <w:r>
              <w:rPr>
                <w:rFonts w:hint="eastAsia" w:eastAsia="宋体"/>
                <w:color w:val="auto"/>
                <w:sz w:val="21"/>
                <w:szCs w:val="24"/>
                <w:highlight w:val="none"/>
                <w:u w:val="single"/>
                <w:lang w:val="en-US" w:eastAsia="zh-CN"/>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DAF14">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u w:val="single"/>
              </w:rPr>
            </w:pPr>
            <w:r>
              <w:rPr>
                <w:rFonts w:hint="default" w:ascii="宋体" w:hAnsi="宋体" w:eastAsia="宋体"/>
                <w:color w:val="auto"/>
                <w:sz w:val="21"/>
                <w:szCs w:val="24"/>
                <w:highlight w:val="none"/>
                <w:u w:val="single"/>
              </w:rPr>
              <w:t>招标失败的情形</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84EE7">
            <w:pPr>
              <w:keepNext w:val="0"/>
              <w:keepLines w:val="0"/>
              <w:pageBreakBefore w:val="0"/>
              <w:widowControl w:val="0"/>
              <w:wordWrap/>
              <w:topLinePunct w:val="0"/>
              <w:bidi w:val="0"/>
              <w:snapToGrid w:val="0"/>
              <w:spacing w:line="360" w:lineRule="exact"/>
              <w:jc w:val="both"/>
              <w:textAlignment w:val="auto"/>
              <w:rPr>
                <w:rFonts w:hint="eastAsia" w:eastAsia="宋体"/>
                <w:color w:val="auto"/>
                <w:sz w:val="21"/>
                <w:szCs w:val="24"/>
                <w:highlight w:val="none"/>
                <w:u w:val="single"/>
                <w:lang w:val="en-US" w:eastAsia="zh-CN"/>
              </w:rPr>
            </w:pPr>
            <w:r>
              <w:rPr>
                <w:rFonts w:hint="eastAsia" w:eastAsia="宋体"/>
                <w:color w:val="auto"/>
                <w:sz w:val="21"/>
                <w:szCs w:val="24"/>
                <w:highlight w:val="none"/>
                <w:u w:val="single"/>
                <w:lang w:val="en-US" w:eastAsia="zh-CN"/>
              </w:rPr>
              <w:t>本项目采用资格后审，若递交投标文件的投标人不足3名、或满足资格审查合格条件的投标人不足3名、或经评审有效的投标单位不足3名时为该标段招标失败。招标人分析招标失败原因，修正招标方案后，重新组织招标。</w:t>
            </w:r>
          </w:p>
        </w:tc>
      </w:tr>
      <w:tr w14:paraId="2C7D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C58C05">
            <w:pPr>
              <w:pStyle w:val="29"/>
              <w:kinsoku w:val="0"/>
              <w:overflowPunct w:val="0"/>
              <w:spacing w:line="360" w:lineRule="auto"/>
              <w:jc w:val="center"/>
              <w:rPr>
                <w:rFonts w:hint="default" w:eastAsia="宋体"/>
                <w:color w:val="auto"/>
                <w:sz w:val="21"/>
                <w:szCs w:val="24"/>
                <w:highlight w:val="none"/>
                <w:u w:val="single"/>
                <w:lang w:val="en-US" w:eastAsia="zh-CN"/>
              </w:rPr>
            </w:pPr>
            <w:r>
              <w:rPr>
                <w:rFonts w:hint="eastAsia" w:eastAsia="宋体"/>
                <w:color w:val="auto"/>
                <w:sz w:val="21"/>
                <w:szCs w:val="24"/>
                <w:highlight w:val="none"/>
                <w:u w:val="single"/>
                <w:lang w:val="en-US" w:eastAsia="zh-CN"/>
              </w:rPr>
              <w:t>10.2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854286">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u w:val="single"/>
              </w:rPr>
            </w:pPr>
            <w:r>
              <w:rPr>
                <w:rFonts w:hint="default" w:ascii="宋体" w:hAnsi="宋体" w:eastAsia="宋体"/>
                <w:color w:val="auto"/>
                <w:sz w:val="21"/>
                <w:szCs w:val="24"/>
                <w:highlight w:val="none"/>
                <w:u w:val="single"/>
              </w:rPr>
              <w:t>交易服务费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330CFE">
            <w:pPr>
              <w:keepNext w:val="0"/>
              <w:keepLines w:val="0"/>
              <w:pageBreakBefore w:val="0"/>
              <w:widowControl w:val="0"/>
              <w:wordWrap/>
              <w:topLinePunct w:val="0"/>
              <w:bidi w:val="0"/>
              <w:snapToGrid w:val="0"/>
              <w:spacing w:line="360" w:lineRule="exact"/>
              <w:jc w:val="both"/>
              <w:textAlignment w:val="auto"/>
              <w:rPr>
                <w:rFonts w:hint="eastAsia" w:eastAsia="宋体"/>
                <w:color w:val="auto"/>
                <w:sz w:val="21"/>
                <w:szCs w:val="24"/>
                <w:highlight w:val="none"/>
                <w:u w:val="single"/>
                <w:lang w:val="en-US" w:eastAsia="zh-CN"/>
              </w:rPr>
            </w:pPr>
            <w:r>
              <w:rPr>
                <w:rFonts w:hint="eastAsia" w:eastAsia="宋体"/>
                <w:color w:val="auto"/>
                <w:sz w:val="21"/>
                <w:szCs w:val="24"/>
                <w:highlight w:val="none"/>
                <w:u w:val="single"/>
                <w:lang w:val="en-US" w:eastAsia="zh-CN"/>
              </w:rPr>
              <w:t>中标人按广州交易集团有限公司的规定，向广州交易集团有限公司代缴交易服务费，其费用包含在中标人投标报价中，招标人不另行支付。</w:t>
            </w:r>
          </w:p>
        </w:tc>
      </w:tr>
      <w:tr w14:paraId="697A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26DB9">
            <w:pPr>
              <w:pStyle w:val="29"/>
              <w:kinsoku w:val="0"/>
              <w:overflowPunct w:val="0"/>
              <w:spacing w:line="360" w:lineRule="auto"/>
              <w:jc w:val="center"/>
              <w:rPr>
                <w:rFonts w:hint="default" w:eastAsia="宋体"/>
                <w:color w:val="auto"/>
                <w:sz w:val="21"/>
                <w:szCs w:val="24"/>
                <w:highlight w:val="none"/>
                <w:u w:val="single"/>
                <w:lang w:val="en-US" w:eastAsia="zh-CN"/>
              </w:rPr>
            </w:pPr>
            <w:r>
              <w:rPr>
                <w:rFonts w:hint="eastAsia" w:eastAsia="宋体"/>
                <w:color w:val="auto"/>
                <w:sz w:val="21"/>
                <w:szCs w:val="24"/>
                <w:highlight w:val="none"/>
                <w:u w:val="single"/>
                <w:lang w:val="en-US" w:eastAsia="zh-CN"/>
              </w:rPr>
              <w:t>10.3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7214A4">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u w:val="single"/>
              </w:rPr>
            </w:pPr>
            <w:r>
              <w:rPr>
                <w:rFonts w:hint="default" w:ascii="宋体" w:hAnsi="宋体" w:eastAsia="宋体"/>
                <w:color w:val="auto"/>
                <w:sz w:val="21"/>
                <w:szCs w:val="24"/>
                <w:highlight w:val="none"/>
                <w:u w:val="single"/>
              </w:rPr>
              <w:t>其他要求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2365C">
            <w:pPr>
              <w:keepNext w:val="0"/>
              <w:keepLines w:val="0"/>
              <w:pageBreakBefore w:val="0"/>
              <w:widowControl w:val="0"/>
              <w:wordWrap/>
              <w:topLinePunct w:val="0"/>
              <w:bidi w:val="0"/>
              <w:snapToGrid w:val="0"/>
              <w:spacing w:line="360" w:lineRule="exact"/>
              <w:jc w:val="both"/>
              <w:textAlignment w:val="auto"/>
              <w:rPr>
                <w:rFonts w:hint="eastAsia" w:eastAsia="宋体"/>
                <w:color w:val="auto"/>
                <w:sz w:val="21"/>
                <w:szCs w:val="24"/>
                <w:highlight w:val="none"/>
                <w:u w:val="single"/>
                <w:lang w:val="en-US" w:eastAsia="zh-CN"/>
              </w:rPr>
            </w:pPr>
            <w:r>
              <w:rPr>
                <w:rFonts w:hint="eastAsia" w:eastAsia="宋体"/>
                <w:color w:val="auto"/>
                <w:sz w:val="21"/>
                <w:szCs w:val="24"/>
                <w:highlight w:val="none"/>
                <w:u w:val="single"/>
                <w:lang w:val="en-US" w:eastAsia="zh-CN"/>
              </w:rPr>
              <w:t>各投标人递交投标资料参与投标，均视为接受及认同本项目招标合同及招标人（业主单位）制发的各项相关建设管理办法。如中标人不按合同履约及未遵守招标人（业主单位）制发的各项相关建设管理办法，业主方有权依据相关管理办法要求中标人承担相应责任，中标人应无条件接受。</w:t>
            </w:r>
          </w:p>
        </w:tc>
      </w:tr>
      <w:tr w14:paraId="3812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3409E0">
            <w:pPr>
              <w:pStyle w:val="29"/>
              <w:kinsoku w:val="0"/>
              <w:overflowPunct w:val="0"/>
              <w:spacing w:line="360" w:lineRule="auto"/>
              <w:jc w:val="center"/>
              <w:rPr>
                <w:rFonts w:hint="default" w:eastAsia="宋体"/>
                <w:color w:val="auto"/>
                <w:sz w:val="21"/>
                <w:szCs w:val="24"/>
                <w:highlight w:val="none"/>
                <w:u w:val="single"/>
                <w:lang w:val="en-US" w:eastAsia="zh-CN"/>
              </w:rPr>
            </w:pPr>
            <w:r>
              <w:rPr>
                <w:rFonts w:hint="eastAsia" w:eastAsia="宋体"/>
                <w:color w:val="auto"/>
                <w:sz w:val="21"/>
                <w:szCs w:val="24"/>
                <w:highlight w:val="none"/>
                <w:u w:val="single"/>
                <w:lang w:val="en-US" w:eastAsia="zh-CN"/>
              </w:rPr>
              <w:t>10.4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56D9CC">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u w:val="single"/>
              </w:rPr>
            </w:pPr>
            <w:r>
              <w:rPr>
                <w:rFonts w:hint="default" w:ascii="宋体" w:hAnsi="宋体" w:eastAsia="宋体"/>
                <w:color w:val="auto"/>
                <w:sz w:val="21"/>
                <w:szCs w:val="24"/>
                <w:highlight w:val="none"/>
                <w:u w:val="single"/>
              </w:rPr>
              <w:t>投标文件公开</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2CA1A">
            <w:pPr>
              <w:keepNext w:val="0"/>
              <w:keepLines w:val="0"/>
              <w:pageBreakBefore w:val="0"/>
              <w:widowControl w:val="0"/>
              <w:wordWrap/>
              <w:topLinePunct w:val="0"/>
              <w:bidi w:val="0"/>
              <w:snapToGrid w:val="0"/>
              <w:spacing w:line="360" w:lineRule="exact"/>
              <w:jc w:val="both"/>
              <w:textAlignment w:val="auto"/>
              <w:rPr>
                <w:rFonts w:hint="eastAsia" w:eastAsia="宋体"/>
                <w:color w:val="auto"/>
                <w:sz w:val="21"/>
                <w:szCs w:val="24"/>
                <w:highlight w:val="none"/>
                <w:u w:val="single"/>
                <w:lang w:val="en-US" w:eastAsia="zh-CN"/>
              </w:rPr>
            </w:pPr>
            <w:r>
              <w:rPr>
                <w:rFonts w:hint="eastAsia" w:eastAsia="宋体"/>
                <w:color w:val="auto"/>
                <w:sz w:val="21"/>
                <w:szCs w:val="24"/>
                <w:highlight w:val="none"/>
                <w:u w:val="single"/>
                <w:lang w:val="en-US" w:eastAsia="zh-CN"/>
              </w:rPr>
              <w:t>在产生中标候选人后，招标人将中标候选人的投标文件商务部分的电子版（方案等涉及商业秘密的内容除外）在广州交易集团有限公司（广州公共资源交易中心）网、广东省招标投标监管网公开。</w:t>
            </w:r>
          </w:p>
        </w:tc>
      </w:tr>
      <w:tr w14:paraId="5E36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8EEBA">
            <w:pPr>
              <w:pStyle w:val="29"/>
              <w:kinsoku w:val="0"/>
              <w:overflowPunct w:val="0"/>
              <w:spacing w:line="360" w:lineRule="auto"/>
              <w:jc w:val="center"/>
              <w:rPr>
                <w:rFonts w:hint="default" w:eastAsia="宋体"/>
                <w:color w:val="auto"/>
                <w:sz w:val="21"/>
                <w:szCs w:val="24"/>
                <w:highlight w:val="none"/>
                <w:u w:val="single"/>
                <w:lang w:val="en-US" w:eastAsia="zh-CN"/>
              </w:rPr>
            </w:pPr>
            <w:r>
              <w:rPr>
                <w:rFonts w:hint="eastAsia" w:eastAsia="宋体"/>
                <w:color w:val="auto"/>
                <w:sz w:val="21"/>
                <w:szCs w:val="24"/>
                <w:highlight w:val="none"/>
                <w:u w:val="single"/>
                <w:lang w:val="en-US" w:eastAsia="zh-CN"/>
              </w:rPr>
              <w:t>10.5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545F8">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u w:val="single"/>
              </w:rPr>
            </w:pPr>
            <w:r>
              <w:rPr>
                <w:rFonts w:hint="default" w:ascii="宋体" w:hAnsi="宋体" w:eastAsia="宋体"/>
                <w:color w:val="auto"/>
                <w:sz w:val="21"/>
                <w:szCs w:val="24"/>
                <w:highlight w:val="none"/>
                <w:u w:val="single"/>
              </w:rPr>
              <w:t>补交纸质投标文件</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391D9B">
            <w:pPr>
              <w:keepNext w:val="0"/>
              <w:keepLines w:val="0"/>
              <w:pageBreakBefore w:val="0"/>
              <w:widowControl w:val="0"/>
              <w:wordWrap/>
              <w:topLinePunct w:val="0"/>
              <w:bidi w:val="0"/>
              <w:snapToGrid w:val="0"/>
              <w:spacing w:line="360" w:lineRule="exact"/>
              <w:jc w:val="both"/>
              <w:textAlignment w:val="auto"/>
              <w:rPr>
                <w:rFonts w:hint="eastAsia" w:eastAsia="宋体"/>
                <w:color w:val="auto"/>
                <w:sz w:val="21"/>
                <w:szCs w:val="24"/>
                <w:highlight w:val="none"/>
                <w:u w:val="single"/>
                <w:lang w:val="en-US" w:eastAsia="zh-CN"/>
              </w:rPr>
            </w:pPr>
            <w:r>
              <w:rPr>
                <w:rFonts w:hint="eastAsia" w:eastAsia="宋体"/>
                <w:color w:val="auto"/>
                <w:sz w:val="21"/>
                <w:szCs w:val="24"/>
                <w:highlight w:val="none"/>
                <w:u w:val="single"/>
                <w:lang w:val="en-US" w:eastAsia="zh-CN"/>
              </w:rPr>
              <w:t>中标单位领取中标通知书时，需提交一正三副与在广州交易集团有限公司（广州公共资源交易中心）交易平台递交的电子投标文件一致的纸质版投标文件（须编制目录及页码，并加盖公章），以及电子文件（电子光盘）。</w:t>
            </w:r>
          </w:p>
        </w:tc>
      </w:tr>
      <w:tr w14:paraId="685B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338F2">
            <w:pPr>
              <w:pStyle w:val="29"/>
              <w:kinsoku w:val="0"/>
              <w:overflowPunct w:val="0"/>
              <w:spacing w:line="360" w:lineRule="auto"/>
              <w:jc w:val="center"/>
              <w:rPr>
                <w:rFonts w:hint="default" w:eastAsia="宋体"/>
                <w:color w:val="auto"/>
                <w:sz w:val="21"/>
                <w:szCs w:val="24"/>
                <w:highlight w:val="none"/>
                <w:u w:val="single"/>
                <w:lang w:val="en-US" w:eastAsia="zh-CN"/>
              </w:rPr>
            </w:pPr>
            <w:r>
              <w:rPr>
                <w:rFonts w:hint="eastAsia" w:eastAsia="宋体"/>
                <w:color w:val="auto"/>
                <w:sz w:val="21"/>
                <w:szCs w:val="24"/>
                <w:highlight w:val="none"/>
                <w:u w:val="single"/>
                <w:lang w:val="en-US" w:eastAsia="zh-CN"/>
              </w:rPr>
              <w:t>10.6</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1A71BB">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u w:val="single"/>
              </w:rPr>
            </w:pPr>
            <w:r>
              <w:rPr>
                <w:rFonts w:hint="default" w:ascii="宋体" w:hAnsi="宋体" w:eastAsia="宋体"/>
                <w:color w:val="auto"/>
                <w:sz w:val="21"/>
                <w:szCs w:val="24"/>
                <w:highlight w:val="none"/>
                <w:u w:val="single"/>
              </w:rPr>
              <w:t>定标及中标原则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4E547A">
            <w:pPr>
              <w:keepNext w:val="0"/>
              <w:keepLines w:val="0"/>
              <w:pageBreakBefore w:val="0"/>
              <w:widowControl w:val="0"/>
              <w:wordWrap/>
              <w:topLinePunct w:val="0"/>
              <w:bidi w:val="0"/>
              <w:snapToGrid w:val="0"/>
              <w:spacing w:line="360" w:lineRule="exact"/>
              <w:jc w:val="both"/>
              <w:textAlignment w:val="auto"/>
              <w:rPr>
                <w:rFonts w:hint="eastAsia" w:eastAsia="宋体"/>
                <w:color w:val="auto"/>
                <w:sz w:val="21"/>
                <w:szCs w:val="24"/>
                <w:highlight w:val="none"/>
                <w:u w:val="single"/>
                <w:lang w:val="en-US" w:eastAsia="zh-CN"/>
              </w:rPr>
            </w:pPr>
            <w:r>
              <w:rPr>
                <w:rFonts w:hint="eastAsia" w:eastAsia="宋体"/>
                <w:color w:val="auto"/>
                <w:sz w:val="21"/>
                <w:szCs w:val="24"/>
                <w:highlight w:val="none"/>
                <w:u w:val="single"/>
                <w:lang w:val="en-US" w:eastAsia="zh-CN"/>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6D6C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76CE52">
            <w:pPr>
              <w:pStyle w:val="29"/>
              <w:kinsoku w:val="0"/>
              <w:overflowPunct w:val="0"/>
              <w:spacing w:line="360" w:lineRule="auto"/>
              <w:jc w:val="center"/>
              <w:rPr>
                <w:rFonts w:hint="eastAsia" w:eastAsia="宋体"/>
                <w:color w:val="auto"/>
                <w:sz w:val="21"/>
                <w:szCs w:val="24"/>
                <w:highlight w:val="none"/>
                <w:u w:val="single"/>
                <w:lang w:val="en-US" w:eastAsia="zh-CN"/>
              </w:rPr>
            </w:pPr>
            <w:r>
              <w:rPr>
                <w:rFonts w:hint="eastAsia" w:ascii="Times New Roman" w:hAnsi="Times New Roman" w:eastAsia="宋体" w:cs="Times New Roman"/>
                <w:color w:val="auto"/>
                <w:sz w:val="21"/>
                <w:szCs w:val="24"/>
                <w:highlight w:val="none"/>
                <w:u w:val="single"/>
                <w:lang w:val="en-US" w:eastAsia="zh-CN"/>
              </w:rPr>
              <w:t>10.7</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73C3FE">
            <w:pPr>
              <w:pStyle w:val="29"/>
              <w:keepNext w:val="0"/>
              <w:keepLines w:val="0"/>
              <w:pageBreakBefore w:val="0"/>
              <w:widowControl w:val="0"/>
              <w:kinsoku w:val="0"/>
              <w:wordWrap/>
              <w:overflowPunct w:val="0"/>
              <w:topLinePunct w:val="0"/>
              <w:bidi w:val="0"/>
              <w:snapToGrid w:val="0"/>
              <w:spacing w:line="360" w:lineRule="exact"/>
              <w:jc w:val="both"/>
              <w:textAlignment w:val="auto"/>
              <w:rPr>
                <w:rFonts w:hint="default" w:ascii="宋体" w:hAnsi="宋体" w:eastAsia="宋体"/>
                <w:color w:val="auto"/>
                <w:sz w:val="21"/>
                <w:szCs w:val="24"/>
                <w:highlight w:val="none"/>
                <w:u w:val="single"/>
              </w:rPr>
            </w:pPr>
            <w:r>
              <w:rPr>
                <w:rFonts w:hint="eastAsia" w:ascii="宋体" w:hAnsi="宋体" w:eastAsia="宋体" w:cs="Times New Roman"/>
                <w:color w:val="auto"/>
                <w:sz w:val="21"/>
                <w:szCs w:val="24"/>
                <w:highlight w:val="none"/>
                <w:u w:val="single"/>
                <w:lang w:eastAsia="zh-CN"/>
              </w:rPr>
              <w:t>投标报价</w:t>
            </w:r>
            <w:r>
              <w:rPr>
                <w:rFonts w:hint="eastAsia" w:ascii="宋体" w:hAnsi="宋体" w:eastAsia="宋体" w:cs="Times New Roman"/>
                <w:color w:val="auto"/>
                <w:sz w:val="21"/>
                <w:szCs w:val="24"/>
                <w:highlight w:val="none"/>
                <w:u w:val="single"/>
              </w:rPr>
              <w:t>评审优惠政策</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60AE2">
            <w:pPr>
              <w:keepNext w:val="0"/>
              <w:keepLines w:val="0"/>
              <w:pageBreakBefore w:val="0"/>
              <w:widowControl w:val="0"/>
              <w:wordWrap/>
              <w:topLinePunct w:val="0"/>
              <w:bidi w:val="0"/>
              <w:snapToGrid w:val="0"/>
              <w:spacing w:line="360" w:lineRule="exact"/>
              <w:jc w:val="both"/>
              <w:textAlignment w:val="auto"/>
              <w:rPr>
                <w:rFonts w:hint="eastAsia" w:ascii="Times New Roman" w:hAnsi="Times New Roman" w:eastAsia="宋体" w:cs="Times New Roman"/>
                <w:b w:val="0"/>
                <w:bCs w:val="0"/>
                <w:color w:val="auto"/>
                <w:sz w:val="21"/>
                <w:szCs w:val="24"/>
                <w:highlight w:val="none"/>
                <w:u w:val="single"/>
                <w:lang w:val="en-US" w:eastAsia="zh-CN"/>
              </w:rPr>
            </w:pPr>
            <w:r>
              <w:rPr>
                <w:rFonts w:hint="eastAsia" w:ascii="Times New Roman" w:hAnsi="Times New Roman" w:eastAsia="宋体" w:cs="Times New Roman"/>
                <w:b w:val="0"/>
                <w:bCs w:val="0"/>
                <w:color w:val="auto"/>
                <w:sz w:val="21"/>
                <w:szCs w:val="24"/>
                <w:highlight w:val="none"/>
                <w:u w:val="single"/>
                <w:lang w:val="en-US" w:eastAsia="zh-CN"/>
              </w:rPr>
              <w:t>投标报价</w:t>
            </w:r>
            <w:r>
              <w:rPr>
                <w:rFonts w:hint="default" w:ascii="Times New Roman" w:hAnsi="Times New Roman" w:eastAsia="宋体" w:cs="Times New Roman"/>
                <w:b w:val="0"/>
                <w:bCs w:val="0"/>
                <w:color w:val="auto"/>
                <w:sz w:val="21"/>
                <w:szCs w:val="24"/>
                <w:highlight w:val="none"/>
                <w:u w:val="single"/>
                <w:lang w:val="en-US" w:eastAsia="zh-CN"/>
              </w:rPr>
              <w:t>评审优惠政策（仅适用于招标人为国家机关、事业单位、团体组织，且使用财政性资金开展的依法必须招标项目）</w:t>
            </w:r>
          </w:p>
          <w:p w14:paraId="32FB0FE2">
            <w:pPr>
              <w:keepNext w:val="0"/>
              <w:keepLines w:val="0"/>
              <w:pageBreakBefore w:val="0"/>
              <w:widowControl w:val="0"/>
              <w:wordWrap/>
              <w:topLinePunct w:val="0"/>
              <w:bidi w:val="0"/>
              <w:snapToGrid w:val="0"/>
              <w:spacing w:line="360" w:lineRule="exact"/>
              <w:jc w:val="both"/>
              <w:textAlignment w:val="auto"/>
              <w:rPr>
                <w:rFonts w:hint="default" w:ascii="Times New Roman" w:hAnsi="Times New Roman" w:eastAsia="宋体" w:cs="Times New Roman"/>
                <w:b w:val="0"/>
                <w:bCs w:val="0"/>
                <w:color w:val="auto"/>
                <w:sz w:val="21"/>
                <w:szCs w:val="24"/>
                <w:highlight w:val="none"/>
                <w:u w:val="single"/>
                <w:lang w:val="en-US" w:eastAsia="zh-CN"/>
              </w:rPr>
            </w:pPr>
            <w:r>
              <w:rPr>
                <w:rFonts w:hint="eastAsia" w:ascii="Times New Roman" w:hAnsi="Times New Roman" w:eastAsia="宋体" w:cs="Times New Roman"/>
                <w:b w:val="0"/>
                <w:bCs w:val="0"/>
                <w:color w:val="auto"/>
                <w:sz w:val="21"/>
                <w:szCs w:val="24"/>
                <w:highlight w:val="none"/>
                <w:u w:val="single"/>
                <w:lang w:val="en-US" w:eastAsia="zh-CN"/>
              </w:rPr>
              <w:t>☑</w:t>
            </w:r>
            <w:r>
              <w:rPr>
                <w:rFonts w:hint="default" w:ascii="Times New Roman" w:hAnsi="Times New Roman" w:eastAsia="宋体" w:cs="Times New Roman"/>
                <w:b w:val="0"/>
                <w:bCs w:val="0"/>
                <w:color w:val="auto"/>
                <w:sz w:val="21"/>
                <w:szCs w:val="24"/>
                <w:highlight w:val="none"/>
                <w:u w:val="single"/>
                <w:lang w:val="en-US" w:eastAsia="zh-CN"/>
              </w:rPr>
              <w:t>本招标项目执行</w:t>
            </w:r>
            <w:r>
              <w:rPr>
                <w:rFonts w:hint="eastAsia" w:ascii="Times New Roman" w:hAnsi="Times New Roman" w:eastAsia="宋体" w:cs="Times New Roman"/>
                <w:b w:val="0"/>
                <w:bCs w:val="0"/>
                <w:color w:val="auto"/>
                <w:sz w:val="21"/>
                <w:szCs w:val="24"/>
                <w:highlight w:val="none"/>
                <w:u w:val="single"/>
                <w:lang w:val="en-US" w:eastAsia="zh-CN"/>
              </w:rPr>
              <w:t>投标报价</w:t>
            </w:r>
            <w:r>
              <w:rPr>
                <w:rFonts w:hint="default" w:ascii="Times New Roman" w:hAnsi="Times New Roman" w:eastAsia="宋体" w:cs="Times New Roman"/>
                <w:b w:val="0"/>
                <w:bCs w:val="0"/>
                <w:color w:val="auto"/>
                <w:sz w:val="21"/>
                <w:szCs w:val="24"/>
                <w:highlight w:val="none"/>
                <w:u w:val="single"/>
                <w:lang w:val="en-US" w:eastAsia="zh-CN"/>
              </w:rPr>
              <w:t>评审优惠政策</w:t>
            </w:r>
          </w:p>
          <w:p w14:paraId="7659C464">
            <w:pPr>
              <w:keepNext w:val="0"/>
              <w:keepLines w:val="0"/>
              <w:pageBreakBefore w:val="0"/>
              <w:widowControl w:val="0"/>
              <w:wordWrap/>
              <w:topLinePunct w:val="0"/>
              <w:bidi w:val="0"/>
              <w:snapToGrid w:val="0"/>
              <w:spacing w:line="360" w:lineRule="exact"/>
              <w:jc w:val="both"/>
              <w:textAlignment w:val="auto"/>
              <w:rPr>
                <w:rFonts w:hint="default" w:ascii="Times New Roman" w:hAnsi="Times New Roman" w:eastAsia="宋体" w:cs="Times New Roman"/>
                <w:b w:val="0"/>
                <w:bCs w:val="0"/>
                <w:color w:val="auto"/>
                <w:sz w:val="21"/>
                <w:szCs w:val="24"/>
                <w:highlight w:val="none"/>
                <w:u w:val="single"/>
                <w:lang w:val="en-US" w:eastAsia="zh-CN"/>
              </w:rPr>
            </w:pPr>
            <w:r>
              <w:rPr>
                <w:rFonts w:hint="eastAsia" w:cs="Times New Roman"/>
                <w:b w:val="0"/>
                <w:bCs w:val="0"/>
                <w:color w:val="auto"/>
                <w:sz w:val="21"/>
                <w:szCs w:val="24"/>
                <w:highlight w:val="none"/>
                <w:u w:val="single"/>
                <w:lang w:val="en-US" w:eastAsia="zh-CN"/>
              </w:rPr>
              <w:t>□</w:t>
            </w:r>
            <w:r>
              <w:rPr>
                <w:rFonts w:hint="default" w:ascii="Times New Roman" w:hAnsi="Times New Roman" w:eastAsia="宋体" w:cs="Times New Roman"/>
                <w:b w:val="0"/>
                <w:bCs w:val="0"/>
                <w:color w:val="auto"/>
                <w:sz w:val="21"/>
                <w:szCs w:val="24"/>
                <w:highlight w:val="none"/>
                <w:u w:val="single"/>
                <w:lang w:val="en-US" w:eastAsia="zh-CN"/>
              </w:rPr>
              <w:t>本招标项目不执行</w:t>
            </w:r>
            <w:r>
              <w:rPr>
                <w:rFonts w:hint="eastAsia" w:ascii="Times New Roman" w:hAnsi="Times New Roman" w:eastAsia="宋体" w:cs="Times New Roman"/>
                <w:b w:val="0"/>
                <w:bCs w:val="0"/>
                <w:color w:val="auto"/>
                <w:sz w:val="21"/>
                <w:szCs w:val="24"/>
                <w:highlight w:val="none"/>
                <w:u w:val="single"/>
                <w:lang w:val="en-US" w:eastAsia="zh-CN"/>
              </w:rPr>
              <w:t>投标报价</w:t>
            </w:r>
            <w:r>
              <w:rPr>
                <w:rFonts w:hint="default" w:ascii="Times New Roman" w:hAnsi="Times New Roman" w:eastAsia="宋体" w:cs="Times New Roman"/>
                <w:b w:val="0"/>
                <w:bCs w:val="0"/>
                <w:color w:val="auto"/>
                <w:sz w:val="21"/>
                <w:szCs w:val="24"/>
                <w:highlight w:val="none"/>
                <w:u w:val="single"/>
                <w:lang w:val="en-US" w:eastAsia="zh-CN"/>
              </w:rPr>
              <w:t>评审优惠政策</w:t>
            </w:r>
          </w:p>
          <w:p w14:paraId="4D18D28D">
            <w:pPr>
              <w:keepNext w:val="0"/>
              <w:keepLines w:val="0"/>
              <w:pageBreakBefore w:val="0"/>
              <w:widowControl w:val="0"/>
              <w:wordWrap/>
              <w:topLinePunct w:val="0"/>
              <w:bidi w:val="0"/>
              <w:snapToGrid w:val="0"/>
              <w:spacing w:line="360" w:lineRule="exact"/>
              <w:jc w:val="both"/>
              <w:textAlignment w:val="auto"/>
              <w:rPr>
                <w:rFonts w:hint="default" w:ascii="Times New Roman" w:hAnsi="Times New Roman" w:eastAsia="宋体" w:cs="Times New Roman"/>
                <w:b w:val="0"/>
                <w:bCs w:val="0"/>
                <w:color w:val="auto"/>
                <w:sz w:val="21"/>
                <w:szCs w:val="24"/>
                <w:highlight w:val="none"/>
                <w:u w:val="single"/>
                <w:lang w:val="en-US" w:eastAsia="zh-CN"/>
              </w:rPr>
            </w:pPr>
            <w:r>
              <w:rPr>
                <w:rFonts w:hint="default" w:ascii="Times New Roman" w:hAnsi="Times New Roman" w:eastAsia="宋体" w:cs="Times New Roman"/>
                <w:b w:val="0"/>
                <w:bCs w:val="0"/>
                <w:color w:val="auto"/>
                <w:sz w:val="21"/>
                <w:szCs w:val="24"/>
                <w:highlight w:val="none"/>
                <w:u w:val="single"/>
                <w:lang w:val="en-US" w:eastAsia="zh-CN"/>
              </w:rPr>
              <w:t>注：</w:t>
            </w:r>
            <w:r>
              <w:rPr>
                <w:rFonts w:hint="eastAsia" w:ascii="Times New Roman" w:hAnsi="Times New Roman" w:eastAsia="宋体" w:cs="Times New Roman"/>
                <w:b w:val="0"/>
                <w:bCs w:val="0"/>
                <w:color w:val="auto"/>
                <w:sz w:val="21"/>
                <w:szCs w:val="24"/>
                <w:highlight w:val="none"/>
                <w:u w:val="single"/>
                <w:lang w:val="en-US" w:eastAsia="zh-CN"/>
              </w:rPr>
              <w:t>（1）</w:t>
            </w:r>
            <w:r>
              <w:rPr>
                <w:rFonts w:hint="default" w:ascii="Times New Roman" w:hAnsi="Times New Roman" w:eastAsia="宋体" w:cs="Times New Roman"/>
                <w:b w:val="0"/>
                <w:bCs w:val="0"/>
                <w:color w:val="auto"/>
                <w:sz w:val="21"/>
                <w:szCs w:val="24"/>
                <w:highlight w:val="none"/>
                <w:u w:val="single"/>
                <w:lang w:val="en-US" w:eastAsia="zh-CN"/>
              </w:rPr>
              <w:t>符合</w:t>
            </w:r>
            <w:r>
              <w:rPr>
                <w:rFonts w:hint="eastAsia" w:ascii="Times New Roman" w:hAnsi="Times New Roman" w:eastAsia="宋体" w:cs="Times New Roman"/>
                <w:b w:val="0"/>
                <w:bCs w:val="0"/>
                <w:color w:val="auto"/>
                <w:sz w:val="21"/>
                <w:szCs w:val="24"/>
                <w:highlight w:val="none"/>
                <w:u w:val="single"/>
                <w:lang w:val="en-US" w:eastAsia="zh-CN"/>
              </w:rPr>
              <w:t>投标报价</w:t>
            </w:r>
            <w:r>
              <w:rPr>
                <w:rFonts w:hint="default" w:ascii="Times New Roman" w:hAnsi="Times New Roman" w:eastAsia="宋体" w:cs="Times New Roman"/>
                <w:b w:val="0"/>
                <w:bCs w:val="0"/>
                <w:color w:val="auto"/>
                <w:sz w:val="21"/>
                <w:szCs w:val="24"/>
                <w:highlight w:val="none"/>
                <w:u w:val="single"/>
                <w:lang w:val="en-US" w:eastAsia="zh-CN"/>
              </w:rPr>
              <w:t>评审优惠政策条件的，应当执行该政策；不符合</w:t>
            </w:r>
            <w:r>
              <w:rPr>
                <w:rFonts w:hint="eastAsia" w:ascii="Times New Roman" w:hAnsi="Times New Roman" w:eastAsia="宋体" w:cs="Times New Roman"/>
                <w:b w:val="0"/>
                <w:bCs w:val="0"/>
                <w:color w:val="auto"/>
                <w:sz w:val="21"/>
                <w:szCs w:val="24"/>
                <w:highlight w:val="none"/>
                <w:u w:val="single"/>
                <w:lang w:val="en-US" w:eastAsia="zh-CN"/>
              </w:rPr>
              <w:t>投标报价</w:t>
            </w:r>
            <w:r>
              <w:rPr>
                <w:rFonts w:hint="default" w:ascii="Times New Roman" w:hAnsi="Times New Roman" w:eastAsia="宋体" w:cs="Times New Roman"/>
                <w:b w:val="0"/>
                <w:bCs w:val="0"/>
                <w:color w:val="auto"/>
                <w:sz w:val="21"/>
                <w:szCs w:val="24"/>
                <w:highlight w:val="none"/>
                <w:u w:val="single"/>
                <w:lang w:val="en-US" w:eastAsia="zh-CN"/>
              </w:rPr>
              <w:t>评审优惠政策条件的，不得执行该政策。</w:t>
            </w:r>
          </w:p>
          <w:p w14:paraId="18F8D698">
            <w:pPr>
              <w:keepNext w:val="0"/>
              <w:keepLines w:val="0"/>
              <w:pageBreakBefore w:val="0"/>
              <w:widowControl w:val="0"/>
              <w:wordWrap/>
              <w:topLinePunct w:val="0"/>
              <w:bidi w:val="0"/>
              <w:snapToGrid w:val="0"/>
              <w:spacing w:line="360" w:lineRule="exact"/>
              <w:jc w:val="both"/>
              <w:textAlignment w:val="auto"/>
              <w:rPr>
                <w:rFonts w:hint="default" w:ascii="Times New Roman" w:hAnsi="Times New Roman" w:eastAsia="宋体" w:cs="Times New Roman"/>
                <w:b w:val="0"/>
                <w:bCs w:val="0"/>
                <w:color w:val="auto"/>
                <w:sz w:val="21"/>
                <w:szCs w:val="24"/>
                <w:highlight w:val="none"/>
                <w:u w:val="single"/>
                <w:lang w:val="en-US" w:eastAsia="zh-CN"/>
              </w:rPr>
            </w:pPr>
            <w:r>
              <w:rPr>
                <w:rFonts w:hint="eastAsia" w:ascii="Times New Roman" w:hAnsi="Times New Roman" w:eastAsia="宋体" w:cs="Times New Roman"/>
                <w:b w:val="0"/>
                <w:bCs w:val="0"/>
                <w:color w:val="auto"/>
                <w:sz w:val="21"/>
                <w:szCs w:val="24"/>
                <w:highlight w:val="none"/>
                <w:u w:val="single"/>
                <w:lang w:val="en-US" w:eastAsia="zh-CN"/>
              </w:rPr>
              <w:t>（2）</w:t>
            </w:r>
            <w:r>
              <w:rPr>
                <w:rFonts w:hint="default" w:ascii="Times New Roman" w:hAnsi="Times New Roman" w:eastAsia="宋体" w:cs="Times New Roman"/>
                <w:b w:val="0"/>
                <w:bCs w:val="0"/>
                <w:color w:val="auto"/>
                <w:sz w:val="21"/>
                <w:szCs w:val="24"/>
                <w:highlight w:val="none"/>
                <w:u w:val="single"/>
                <w:lang w:val="en-US" w:eastAsia="zh-CN"/>
              </w:rPr>
              <w:t>财政性资金是指纳入预算管理的资金，以财政性资金作为还款来源的借贷资金，视同财政性资金。</w:t>
            </w:r>
          </w:p>
          <w:p w14:paraId="28494110">
            <w:pPr>
              <w:keepNext w:val="0"/>
              <w:keepLines w:val="0"/>
              <w:pageBreakBefore w:val="0"/>
              <w:widowControl w:val="0"/>
              <w:wordWrap/>
              <w:topLinePunct w:val="0"/>
              <w:bidi w:val="0"/>
              <w:snapToGrid w:val="0"/>
              <w:spacing w:line="360" w:lineRule="exact"/>
              <w:jc w:val="both"/>
              <w:textAlignment w:val="auto"/>
              <w:rPr>
                <w:rFonts w:hint="default" w:ascii="Times New Roman" w:hAnsi="Times New Roman" w:eastAsia="宋体" w:cs="Times New Roman"/>
                <w:b w:val="0"/>
                <w:bCs w:val="0"/>
                <w:strike/>
                <w:dstrike w:val="0"/>
                <w:color w:val="auto"/>
                <w:sz w:val="21"/>
                <w:szCs w:val="24"/>
                <w:highlight w:val="none"/>
                <w:u w:val="single"/>
                <w:lang w:val="en-US" w:eastAsia="zh-CN"/>
              </w:rPr>
            </w:pPr>
            <w:r>
              <w:rPr>
                <w:rFonts w:hint="eastAsia" w:ascii="Times New Roman" w:hAnsi="Times New Roman" w:eastAsia="宋体" w:cs="Times New Roman"/>
                <w:b w:val="0"/>
                <w:bCs w:val="0"/>
                <w:strike/>
                <w:dstrike w:val="0"/>
                <w:color w:val="auto"/>
                <w:sz w:val="21"/>
                <w:szCs w:val="24"/>
                <w:highlight w:val="none"/>
                <w:u w:val="single"/>
                <w:lang w:val="en-US" w:eastAsia="zh-CN"/>
              </w:rPr>
              <w:t>（3）</w:t>
            </w:r>
            <w:r>
              <w:rPr>
                <w:rFonts w:hint="default" w:ascii="Times New Roman" w:hAnsi="Times New Roman" w:eastAsia="宋体" w:cs="Times New Roman"/>
                <w:b w:val="0"/>
                <w:bCs w:val="0"/>
                <w:strike/>
                <w:dstrike w:val="0"/>
                <w:color w:val="auto"/>
                <w:sz w:val="21"/>
                <w:szCs w:val="24"/>
                <w:highlight w:val="none"/>
                <w:u w:val="single"/>
                <w:lang w:val="en-US" w:eastAsia="zh-CN"/>
              </w:rPr>
              <w:t>本招标项目执行</w:t>
            </w:r>
            <w:r>
              <w:rPr>
                <w:rFonts w:hint="eastAsia" w:ascii="Times New Roman" w:hAnsi="Times New Roman" w:eastAsia="宋体" w:cs="Times New Roman"/>
                <w:b w:val="0"/>
                <w:bCs w:val="0"/>
                <w:strike/>
                <w:dstrike w:val="0"/>
                <w:color w:val="auto"/>
                <w:sz w:val="21"/>
                <w:szCs w:val="24"/>
                <w:highlight w:val="none"/>
                <w:u w:val="single"/>
                <w:lang w:val="en-US" w:eastAsia="zh-CN"/>
              </w:rPr>
              <w:t>投标报价</w:t>
            </w:r>
            <w:r>
              <w:rPr>
                <w:rFonts w:hint="default" w:ascii="Times New Roman" w:hAnsi="Times New Roman" w:eastAsia="宋体" w:cs="Times New Roman"/>
                <w:b w:val="0"/>
                <w:bCs w:val="0"/>
                <w:strike/>
                <w:dstrike w:val="0"/>
                <w:color w:val="auto"/>
                <w:sz w:val="21"/>
                <w:szCs w:val="24"/>
                <w:highlight w:val="none"/>
                <w:u w:val="single"/>
                <w:lang w:val="en-US" w:eastAsia="zh-CN"/>
              </w:rPr>
              <w:t>评审优惠政策，当投标人为大中型企业与小微企业组成联合体，联合</w:t>
            </w:r>
            <w:r>
              <w:rPr>
                <w:rFonts w:hint="eastAsia" w:ascii="Times New Roman" w:hAnsi="Times New Roman" w:eastAsia="宋体" w:cs="Times New Roman"/>
                <w:b w:val="0"/>
                <w:bCs w:val="0"/>
                <w:strike/>
                <w:dstrike w:val="0"/>
                <w:color w:val="auto"/>
                <w:sz w:val="21"/>
                <w:szCs w:val="24"/>
                <w:highlight w:val="none"/>
                <w:u w:val="single"/>
                <w:lang w:val="en-US" w:eastAsia="zh-CN"/>
              </w:rPr>
              <w:t>体</w:t>
            </w:r>
            <w:r>
              <w:rPr>
                <w:rFonts w:hint="default" w:ascii="Times New Roman" w:hAnsi="Times New Roman" w:eastAsia="宋体" w:cs="Times New Roman"/>
                <w:b w:val="0"/>
                <w:bCs w:val="0"/>
                <w:strike/>
                <w:dstrike w:val="0"/>
                <w:color w:val="auto"/>
                <w:sz w:val="21"/>
                <w:szCs w:val="24"/>
                <w:highlight w:val="none"/>
                <w:u w:val="single"/>
                <w:lang w:val="en-US" w:eastAsia="zh-CN"/>
              </w:rPr>
              <w:t>协议</w:t>
            </w:r>
            <w:r>
              <w:rPr>
                <w:rFonts w:hint="eastAsia" w:ascii="Times New Roman" w:hAnsi="Times New Roman" w:eastAsia="宋体" w:cs="Times New Roman"/>
                <w:b w:val="0"/>
                <w:bCs w:val="0"/>
                <w:strike/>
                <w:dstrike w:val="0"/>
                <w:color w:val="auto"/>
                <w:sz w:val="21"/>
                <w:szCs w:val="24"/>
                <w:highlight w:val="none"/>
                <w:u w:val="single"/>
                <w:lang w:val="en-US" w:eastAsia="zh-CN"/>
              </w:rPr>
              <w:t>书</w:t>
            </w:r>
            <w:r>
              <w:rPr>
                <w:rFonts w:hint="default" w:ascii="Times New Roman" w:hAnsi="Times New Roman" w:eastAsia="宋体" w:cs="Times New Roman"/>
                <w:b w:val="0"/>
                <w:bCs w:val="0"/>
                <w:strike/>
                <w:dstrike w:val="0"/>
                <w:color w:val="auto"/>
                <w:sz w:val="21"/>
                <w:szCs w:val="24"/>
                <w:highlight w:val="none"/>
                <w:u w:val="single"/>
                <w:lang w:val="en-US" w:eastAsia="zh-CN"/>
              </w:rPr>
              <w:t>约定小微企业的合同份额占到合同总金额30%以上，应附</w:t>
            </w:r>
            <w:r>
              <w:rPr>
                <w:rFonts w:hint="eastAsia" w:ascii="Times New Roman" w:hAnsi="Times New Roman" w:eastAsia="宋体" w:cs="Times New Roman"/>
                <w:b w:val="0"/>
                <w:bCs w:val="0"/>
                <w:strike/>
                <w:dstrike w:val="0"/>
                <w:color w:val="auto"/>
                <w:sz w:val="21"/>
                <w:szCs w:val="24"/>
                <w:highlight w:val="none"/>
                <w:u w:val="single"/>
                <w:lang w:val="en-US" w:eastAsia="zh-CN"/>
              </w:rPr>
              <w:t>《</w:t>
            </w:r>
            <w:r>
              <w:rPr>
                <w:rFonts w:hint="default" w:ascii="Times New Roman" w:hAnsi="Times New Roman" w:eastAsia="宋体" w:cs="Times New Roman"/>
                <w:b w:val="0"/>
                <w:bCs w:val="0"/>
                <w:strike/>
                <w:dstrike w:val="0"/>
                <w:color w:val="auto"/>
                <w:sz w:val="21"/>
                <w:szCs w:val="24"/>
                <w:highlight w:val="none"/>
                <w:u w:val="single"/>
                <w:lang w:val="en-US" w:eastAsia="zh-CN"/>
              </w:rPr>
              <w:t>联合</w:t>
            </w:r>
            <w:r>
              <w:rPr>
                <w:rFonts w:hint="eastAsia" w:ascii="Times New Roman" w:hAnsi="Times New Roman" w:eastAsia="宋体" w:cs="Times New Roman"/>
                <w:b w:val="0"/>
                <w:bCs w:val="0"/>
                <w:strike/>
                <w:dstrike w:val="0"/>
                <w:color w:val="auto"/>
                <w:sz w:val="21"/>
                <w:szCs w:val="24"/>
                <w:highlight w:val="none"/>
                <w:u w:val="single"/>
                <w:lang w:val="en-US" w:eastAsia="zh-CN"/>
              </w:rPr>
              <w:t>体</w:t>
            </w:r>
            <w:r>
              <w:rPr>
                <w:rFonts w:hint="default" w:ascii="Times New Roman" w:hAnsi="Times New Roman" w:eastAsia="宋体" w:cs="Times New Roman"/>
                <w:b w:val="0"/>
                <w:bCs w:val="0"/>
                <w:strike/>
                <w:dstrike w:val="0"/>
                <w:color w:val="auto"/>
                <w:sz w:val="21"/>
                <w:szCs w:val="24"/>
                <w:highlight w:val="none"/>
                <w:u w:val="single"/>
                <w:lang w:val="en-US" w:eastAsia="zh-CN"/>
              </w:rPr>
              <w:t>协议书</w:t>
            </w:r>
            <w:r>
              <w:rPr>
                <w:rFonts w:hint="eastAsia" w:ascii="Times New Roman" w:hAnsi="Times New Roman" w:eastAsia="宋体" w:cs="Times New Roman"/>
                <w:b w:val="0"/>
                <w:bCs w:val="0"/>
                <w:strike/>
                <w:dstrike w:val="0"/>
                <w:color w:val="auto"/>
                <w:sz w:val="21"/>
                <w:szCs w:val="24"/>
                <w:highlight w:val="none"/>
                <w:u w:val="single"/>
                <w:lang w:val="en-US" w:eastAsia="zh-CN"/>
              </w:rPr>
              <w:t>》（格式详见招标公告）及</w:t>
            </w:r>
            <w:r>
              <w:rPr>
                <w:rFonts w:hint="default" w:ascii="Times New Roman" w:hAnsi="Times New Roman" w:eastAsia="宋体" w:cs="Times New Roman"/>
                <w:b w:val="0"/>
                <w:bCs w:val="0"/>
                <w:strike/>
                <w:dstrike w:val="0"/>
                <w:color w:val="auto"/>
                <w:sz w:val="21"/>
                <w:szCs w:val="24"/>
                <w:highlight w:val="none"/>
                <w:u w:val="single"/>
                <w:lang w:val="en-US" w:eastAsia="zh-CN"/>
              </w:rPr>
              <w:t>《中小企业声明函》（格式详见第六章 投标文件格式）对该内容进行明确。</w:t>
            </w:r>
          </w:p>
          <w:p w14:paraId="301AEF73">
            <w:pPr>
              <w:keepNext w:val="0"/>
              <w:keepLines w:val="0"/>
              <w:pageBreakBefore w:val="0"/>
              <w:widowControl w:val="0"/>
              <w:wordWrap/>
              <w:topLinePunct w:val="0"/>
              <w:bidi w:val="0"/>
              <w:snapToGrid w:val="0"/>
              <w:spacing w:line="360" w:lineRule="exact"/>
              <w:jc w:val="both"/>
              <w:textAlignment w:val="auto"/>
              <w:rPr>
                <w:rFonts w:hint="default" w:ascii="Times New Roman" w:hAnsi="Times New Roman" w:eastAsia="宋体" w:cs="Times New Roman"/>
                <w:b w:val="0"/>
                <w:bCs w:val="0"/>
                <w:color w:val="auto"/>
                <w:sz w:val="21"/>
                <w:szCs w:val="24"/>
                <w:highlight w:val="none"/>
                <w:u w:val="single"/>
                <w:lang w:val="en-US" w:eastAsia="zh-CN"/>
              </w:rPr>
            </w:pPr>
            <w:r>
              <w:rPr>
                <w:rFonts w:hint="default" w:ascii="Times New Roman" w:hAnsi="Times New Roman" w:eastAsia="宋体" w:cs="Times New Roman"/>
                <w:b w:val="0"/>
                <w:bCs w:val="0"/>
                <w:color w:val="auto"/>
                <w:sz w:val="21"/>
                <w:szCs w:val="24"/>
                <w:highlight w:val="none"/>
                <w:u w:val="single"/>
                <w:lang w:val="en-US" w:eastAsia="zh-CN"/>
              </w:rPr>
              <w:t>1、根据《广东省政府采购促进中小企业发展实施细则（试行）》（粤财采购〔2022〕10号）要求，对符合《政府采购促进中小企业发展管理办法》（财库〔2020〕46号）的小微企业投标人，给予相应的价格评审优惠。</w:t>
            </w:r>
          </w:p>
          <w:p w14:paraId="02C2231B">
            <w:pPr>
              <w:keepNext w:val="0"/>
              <w:keepLines w:val="0"/>
              <w:pageBreakBefore w:val="0"/>
              <w:widowControl w:val="0"/>
              <w:wordWrap/>
              <w:topLinePunct w:val="0"/>
              <w:bidi w:val="0"/>
              <w:snapToGrid w:val="0"/>
              <w:spacing w:line="360" w:lineRule="exact"/>
              <w:jc w:val="both"/>
              <w:textAlignment w:val="auto"/>
              <w:rPr>
                <w:rFonts w:hint="default" w:ascii="Times New Roman" w:hAnsi="Times New Roman" w:eastAsia="宋体" w:cs="Times New Roman"/>
                <w:b w:val="0"/>
                <w:bCs w:val="0"/>
                <w:color w:val="auto"/>
                <w:sz w:val="21"/>
                <w:szCs w:val="24"/>
                <w:highlight w:val="none"/>
                <w:u w:val="single"/>
                <w:lang w:val="en-US" w:eastAsia="zh-CN"/>
              </w:rPr>
            </w:pPr>
            <w:r>
              <w:rPr>
                <w:rFonts w:hint="default" w:ascii="Times New Roman" w:hAnsi="Times New Roman" w:eastAsia="宋体" w:cs="Times New Roman"/>
                <w:b w:val="0"/>
                <w:bCs w:val="0"/>
                <w:color w:val="auto"/>
                <w:sz w:val="21"/>
                <w:szCs w:val="24"/>
                <w:highlight w:val="none"/>
                <w:u w:val="single"/>
                <w:lang w:val="en-US" w:eastAsia="zh-CN"/>
              </w:rPr>
              <w:t>2、本招标项目评标计算价格分时，对小微企业投标的，在采用原报价进行评分的基础上增加其价格得分的5%作为其</w:t>
            </w:r>
            <w:r>
              <w:rPr>
                <w:rFonts w:hint="eastAsia" w:ascii="Times New Roman" w:hAnsi="Times New Roman" w:eastAsia="宋体" w:cs="Times New Roman"/>
                <w:b w:val="0"/>
                <w:bCs w:val="0"/>
                <w:color w:val="auto"/>
                <w:sz w:val="21"/>
                <w:szCs w:val="24"/>
                <w:highlight w:val="none"/>
                <w:u w:val="single"/>
                <w:lang w:val="en-US" w:eastAsia="zh-CN"/>
              </w:rPr>
              <w:t>投标报价得</w:t>
            </w:r>
            <w:r>
              <w:rPr>
                <w:rFonts w:hint="default" w:ascii="Times New Roman" w:hAnsi="Times New Roman" w:eastAsia="宋体" w:cs="Times New Roman"/>
                <w:b w:val="0"/>
                <w:bCs w:val="0"/>
                <w:color w:val="auto"/>
                <w:sz w:val="21"/>
                <w:szCs w:val="24"/>
                <w:highlight w:val="none"/>
                <w:u w:val="single"/>
                <w:lang w:val="en-US" w:eastAsia="zh-CN"/>
              </w:rPr>
              <w:t>分；</w:t>
            </w:r>
            <w:r>
              <w:rPr>
                <w:rFonts w:hint="default" w:ascii="Times New Roman" w:hAnsi="Times New Roman" w:eastAsia="宋体" w:cs="Times New Roman"/>
                <w:b w:val="0"/>
                <w:bCs w:val="0"/>
                <w:strike/>
                <w:dstrike w:val="0"/>
                <w:color w:val="auto"/>
                <w:sz w:val="21"/>
                <w:szCs w:val="24"/>
                <w:highlight w:val="none"/>
                <w:u w:val="single"/>
                <w:lang w:val="en-US" w:eastAsia="zh-CN"/>
              </w:rPr>
              <w:t>对大中型企业与小微企业组成联合体（联合</w:t>
            </w:r>
            <w:r>
              <w:rPr>
                <w:rFonts w:hint="eastAsia" w:ascii="Times New Roman" w:hAnsi="Times New Roman" w:eastAsia="宋体" w:cs="Times New Roman"/>
                <w:b w:val="0"/>
                <w:bCs w:val="0"/>
                <w:strike/>
                <w:dstrike w:val="0"/>
                <w:color w:val="auto"/>
                <w:sz w:val="21"/>
                <w:szCs w:val="24"/>
                <w:highlight w:val="none"/>
                <w:u w:val="single"/>
                <w:lang w:val="en-US" w:eastAsia="zh-CN"/>
              </w:rPr>
              <w:t>体</w:t>
            </w:r>
            <w:r>
              <w:rPr>
                <w:rFonts w:hint="default" w:ascii="Times New Roman" w:hAnsi="Times New Roman" w:eastAsia="宋体" w:cs="Times New Roman"/>
                <w:b w:val="0"/>
                <w:bCs w:val="0"/>
                <w:strike/>
                <w:dstrike w:val="0"/>
                <w:color w:val="auto"/>
                <w:sz w:val="21"/>
                <w:szCs w:val="24"/>
                <w:highlight w:val="none"/>
                <w:u w:val="single"/>
                <w:lang w:val="en-US" w:eastAsia="zh-CN"/>
              </w:rPr>
              <w:t>协议</w:t>
            </w:r>
            <w:r>
              <w:rPr>
                <w:rFonts w:hint="eastAsia" w:ascii="Times New Roman" w:hAnsi="Times New Roman" w:eastAsia="宋体" w:cs="Times New Roman"/>
                <w:b w:val="0"/>
                <w:bCs w:val="0"/>
                <w:strike/>
                <w:dstrike w:val="0"/>
                <w:color w:val="auto"/>
                <w:sz w:val="21"/>
                <w:szCs w:val="24"/>
                <w:highlight w:val="none"/>
                <w:u w:val="single"/>
                <w:lang w:val="en-US" w:eastAsia="zh-CN"/>
              </w:rPr>
              <w:t>书</w:t>
            </w:r>
            <w:r>
              <w:rPr>
                <w:rFonts w:hint="default" w:ascii="Times New Roman" w:hAnsi="Times New Roman" w:eastAsia="宋体" w:cs="Times New Roman"/>
                <w:b w:val="0"/>
                <w:bCs w:val="0"/>
                <w:strike/>
                <w:dstrike w:val="0"/>
                <w:color w:val="auto"/>
                <w:sz w:val="21"/>
                <w:szCs w:val="24"/>
                <w:highlight w:val="none"/>
                <w:u w:val="single"/>
                <w:lang w:val="en-US" w:eastAsia="zh-CN"/>
              </w:rPr>
              <w:t>约定小微企业的合同份额占到合同总金额30%以上）的，在采用原报价进行评分的基础上增加其价格得分的2%作为其投标报价得分。</w:t>
            </w:r>
            <w:r>
              <w:rPr>
                <w:rFonts w:hint="eastAsia" w:ascii="Times New Roman" w:hAnsi="Times New Roman" w:eastAsia="宋体" w:cs="Times New Roman"/>
                <w:b w:val="0"/>
                <w:bCs w:val="0"/>
                <w:color w:val="auto"/>
                <w:sz w:val="21"/>
                <w:szCs w:val="24"/>
                <w:highlight w:val="none"/>
                <w:u w:val="single"/>
                <w:lang w:val="zh-CN" w:eastAsia="zh-CN"/>
              </w:rPr>
              <w:t>若原报价已满分，仍可突破满分上限继续享受加分优惠，以实际计算结果作为最终</w:t>
            </w:r>
            <w:r>
              <w:rPr>
                <w:rFonts w:hint="eastAsia" w:ascii="Times New Roman" w:hAnsi="Times New Roman" w:eastAsia="宋体" w:cs="Times New Roman"/>
                <w:b w:val="0"/>
                <w:bCs w:val="0"/>
                <w:color w:val="auto"/>
                <w:sz w:val="21"/>
                <w:szCs w:val="24"/>
                <w:highlight w:val="none"/>
                <w:u w:val="single"/>
                <w:lang w:val="en-US" w:eastAsia="zh-CN"/>
              </w:rPr>
              <w:t>投标报价得分</w:t>
            </w:r>
            <w:r>
              <w:rPr>
                <w:rFonts w:hint="eastAsia" w:ascii="Times New Roman" w:hAnsi="Times New Roman" w:eastAsia="宋体" w:cs="Times New Roman"/>
                <w:b w:val="0"/>
                <w:bCs w:val="0"/>
                <w:color w:val="auto"/>
                <w:sz w:val="21"/>
                <w:szCs w:val="24"/>
                <w:highlight w:val="none"/>
                <w:u w:val="single"/>
                <w:lang w:val="zh-CN" w:eastAsia="zh-CN"/>
              </w:rPr>
              <w:t>。</w:t>
            </w:r>
          </w:p>
          <w:p w14:paraId="02051A20">
            <w:pPr>
              <w:keepNext w:val="0"/>
              <w:keepLines w:val="0"/>
              <w:pageBreakBefore w:val="0"/>
              <w:widowControl w:val="0"/>
              <w:wordWrap/>
              <w:topLinePunct w:val="0"/>
              <w:bidi w:val="0"/>
              <w:snapToGrid w:val="0"/>
              <w:spacing w:line="360" w:lineRule="exact"/>
              <w:jc w:val="both"/>
              <w:textAlignment w:val="auto"/>
              <w:rPr>
                <w:rFonts w:hint="default" w:ascii="Times New Roman" w:hAnsi="Times New Roman" w:eastAsia="宋体" w:cs="Times New Roman"/>
                <w:b w:val="0"/>
                <w:bCs w:val="0"/>
                <w:color w:val="auto"/>
                <w:sz w:val="21"/>
                <w:szCs w:val="24"/>
                <w:highlight w:val="none"/>
                <w:u w:val="single"/>
                <w:lang w:val="en-US" w:eastAsia="zh-CN"/>
              </w:rPr>
            </w:pPr>
            <w:r>
              <w:rPr>
                <w:rFonts w:hint="default" w:ascii="Times New Roman" w:hAnsi="Times New Roman" w:eastAsia="宋体" w:cs="Times New Roman"/>
                <w:b w:val="0"/>
                <w:bCs w:val="0"/>
                <w:color w:val="auto"/>
                <w:sz w:val="21"/>
                <w:szCs w:val="24"/>
                <w:highlight w:val="none"/>
                <w:u w:val="single"/>
                <w:lang w:val="en-US" w:eastAsia="zh-CN"/>
              </w:rPr>
              <w:t>3、投标人应按《政府采购促进中小企业发展管理办法》（财库〔2020〕46号）规定出具</w:t>
            </w:r>
            <w:r>
              <w:rPr>
                <w:rFonts w:hint="eastAsia" w:ascii="Times New Roman" w:hAnsi="Times New Roman" w:eastAsia="宋体" w:cs="Times New Roman"/>
                <w:b w:val="0"/>
                <w:bCs w:val="0"/>
                <w:strike/>
                <w:color w:val="auto"/>
                <w:sz w:val="21"/>
                <w:szCs w:val="24"/>
                <w:highlight w:val="none"/>
                <w:u w:val="single"/>
                <w:lang w:val="en-US" w:eastAsia="zh-CN"/>
              </w:rPr>
              <w:t>《</w:t>
            </w:r>
            <w:r>
              <w:rPr>
                <w:rFonts w:hint="default" w:ascii="Times New Roman" w:hAnsi="Times New Roman" w:eastAsia="宋体" w:cs="Times New Roman"/>
                <w:b w:val="0"/>
                <w:bCs w:val="0"/>
                <w:strike/>
                <w:color w:val="auto"/>
                <w:sz w:val="21"/>
                <w:szCs w:val="24"/>
                <w:highlight w:val="none"/>
                <w:u w:val="single"/>
                <w:lang w:val="en-US" w:eastAsia="zh-CN"/>
              </w:rPr>
              <w:t>联合</w:t>
            </w:r>
            <w:r>
              <w:rPr>
                <w:rFonts w:hint="eastAsia" w:ascii="Times New Roman" w:hAnsi="Times New Roman" w:eastAsia="宋体" w:cs="Times New Roman"/>
                <w:b w:val="0"/>
                <w:bCs w:val="0"/>
                <w:strike/>
                <w:color w:val="auto"/>
                <w:sz w:val="21"/>
                <w:szCs w:val="24"/>
                <w:highlight w:val="none"/>
                <w:u w:val="single"/>
                <w:lang w:val="en-US" w:eastAsia="zh-CN"/>
              </w:rPr>
              <w:t>体</w:t>
            </w:r>
            <w:r>
              <w:rPr>
                <w:rFonts w:hint="default" w:ascii="Times New Roman" w:hAnsi="Times New Roman" w:eastAsia="宋体" w:cs="Times New Roman"/>
                <w:b w:val="0"/>
                <w:bCs w:val="0"/>
                <w:strike/>
                <w:color w:val="auto"/>
                <w:sz w:val="21"/>
                <w:szCs w:val="24"/>
                <w:highlight w:val="none"/>
                <w:u w:val="single"/>
                <w:lang w:val="en-US" w:eastAsia="zh-CN"/>
              </w:rPr>
              <w:t>协议书</w:t>
            </w:r>
            <w:r>
              <w:rPr>
                <w:rFonts w:hint="eastAsia" w:ascii="Times New Roman" w:hAnsi="Times New Roman" w:eastAsia="宋体" w:cs="Times New Roman"/>
                <w:b w:val="0"/>
                <w:bCs w:val="0"/>
                <w:strike/>
                <w:color w:val="auto"/>
                <w:sz w:val="21"/>
                <w:szCs w:val="24"/>
                <w:highlight w:val="none"/>
                <w:u w:val="single"/>
                <w:lang w:val="en-US" w:eastAsia="zh-CN"/>
              </w:rPr>
              <w:t>》</w:t>
            </w:r>
            <w:r>
              <w:rPr>
                <w:rFonts w:hint="default" w:ascii="Times New Roman" w:hAnsi="Times New Roman" w:eastAsia="宋体" w:cs="Times New Roman"/>
                <w:b w:val="0"/>
                <w:bCs w:val="0"/>
                <w:strike/>
                <w:color w:val="auto"/>
                <w:sz w:val="21"/>
                <w:szCs w:val="24"/>
                <w:highlight w:val="none"/>
                <w:u w:val="single"/>
                <w:lang w:val="en-US" w:eastAsia="zh-CN"/>
              </w:rPr>
              <w:t>（</w:t>
            </w:r>
            <w:r>
              <w:rPr>
                <w:rFonts w:hint="eastAsia" w:ascii="Times New Roman" w:hAnsi="Times New Roman" w:eastAsia="宋体" w:cs="Times New Roman"/>
                <w:b w:val="0"/>
                <w:bCs w:val="0"/>
                <w:strike/>
                <w:color w:val="auto"/>
                <w:sz w:val="21"/>
                <w:szCs w:val="24"/>
                <w:highlight w:val="none"/>
                <w:u w:val="single"/>
                <w:lang w:val="en-US" w:eastAsia="zh-CN"/>
              </w:rPr>
              <w:t>如有，</w:t>
            </w:r>
            <w:r>
              <w:rPr>
                <w:rFonts w:hint="default" w:ascii="Times New Roman" w:hAnsi="Times New Roman" w:eastAsia="宋体" w:cs="Times New Roman"/>
                <w:b w:val="0"/>
                <w:bCs w:val="0"/>
                <w:strike/>
                <w:color w:val="auto"/>
                <w:sz w:val="21"/>
                <w:szCs w:val="24"/>
                <w:highlight w:val="none"/>
                <w:u w:val="single"/>
                <w:lang w:val="en-US" w:eastAsia="zh-CN"/>
              </w:rPr>
              <w:t>格式详见招标公告）</w:t>
            </w:r>
            <w:r>
              <w:rPr>
                <w:rFonts w:hint="eastAsia" w:ascii="Times New Roman" w:hAnsi="Times New Roman" w:eastAsia="宋体" w:cs="Times New Roman"/>
                <w:b w:val="0"/>
                <w:bCs w:val="0"/>
                <w:strike/>
                <w:color w:val="auto"/>
                <w:sz w:val="21"/>
                <w:szCs w:val="24"/>
                <w:highlight w:val="none"/>
                <w:u w:val="single"/>
                <w:lang w:val="en-US" w:eastAsia="zh-CN"/>
              </w:rPr>
              <w:t>、</w:t>
            </w:r>
            <w:r>
              <w:rPr>
                <w:rFonts w:hint="default" w:ascii="Times New Roman" w:hAnsi="Times New Roman" w:eastAsia="宋体" w:cs="Times New Roman"/>
                <w:b w:val="0"/>
                <w:bCs w:val="0"/>
                <w:color w:val="auto"/>
                <w:sz w:val="21"/>
                <w:szCs w:val="24"/>
                <w:highlight w:val="none"/>
                <w:u w:val="single"/>
                <w:lang w:val="en-US" w:eastAsia="zh-CN"/>
              </w:rPr>
              <w:t>《中小企业声明函》（格式详见第六章 投标文件格式），否则不得享受相关价格评审优惠。投标人填写</w:t>
            </w:r>
            <w:r>
              <w:rPr>
                <w:rFonts w:hint="eastAsia" w:ascii="Times New Roman" w:hAnsi="Times New Roman" w:eastAsia="宋体" w:cs="Times New Roman"/>
                <w:b w:val="0"/>
                <w:bCs w:val="0"/>
                <w:strike/>
                <w:color w:val="auto"/>
                <w:sz w:val="21"/>
                <w:szCs w:val="24"/>
                <w:highlight w:val="none"/>
                <w:u w:val="single"/>
                <w:lang w:val="en-US" w:eastAsia="zh-CN"/>
              </w:rPr>
              <w:t>《</w:t>
            </w:r>
            <w:r>
              <w:rPr>
                <w:rFonts w:hint="default" w:ascii="Times New Roman" w:hAnsi="Times New Roman" w:eastAsia="宋体" w:cs="Times New Roman"/>
                <w:b w:val="0"/>
                <w:bCs w:val="0"/>
                <w:strike/>
                <w:color w:val="auto"/>
                <w:sz w:val="21"/>
                <w:szCs w:val="24"/>
                <w:highlight w:val="none"/>
                <w:u w:val="single"/>
                <w:lang w:val="en-US" w:eastAsia="zh-CN"/>
              </w:rPr>
              <w:t>联合</w:t>
            </w:r>
            <w:r>
              <w:rPr>
                <w:rFonts w:hint="eastAsia" w:ascii="Times New Roman" w:hAnsi="Times New Roman" w:eastAsia="宋体" w:cs="Times New Roman"/>
                <w:b w:val="0"/>
                <w:bCs w:val="0"/>
                <w:strike/>
                <w:color w:val="auto"/>
                <w:sz w:val="21"/>
                <w:szCs w:val="24"/>
                <w:highlight w:val="none"/>
                <w:u w:val="single"/>
                <w:lang w:val="en-US" w:eastAsia="zh-CN"/>
              </w:rPr>
              <w:t>体</w:t>
            </w:r>
            <w:r>
              <w:rPr>
                <w:rFonts w:hint="default" w:ascii="Times New Roman" w:hAnsi="Times New Roman" w:eastAsia="宋体" w:cs="Times New Roman"/>
                <w:b w:val="0"/>
                <w:bCs w:val="0"/>
                <w:strike/>
                <w:color w:val="auto"/>
                <w:sz w:val="21"/>
                <w:szCs w:val="24"/>
                <w:highlight w:val="none"/>
                <w:u w:val="single"/>
                <w:lang w:val="en-US" w:eastAsia="zh-CN"/>
              </w:rPr>
              <w:t>协议书</w:t>
            </w:r>
            <w:r>
              <w:rPr>
                <w:rFonts w:hint="eastAsia" w:ascii="Times New Roman" w:hAnsi="Times New Roman" w:eastAsia="宋体" w:cs="Times New Roman"/>
                <w:b w:val="0"/>
                <w:bCs w:val="0"/>
                <w:strike/>
                <w:color w:val="auto"/>
                <w:sz w:val="21"/>
                <w:szCs w:val="24"/>
                <w:highlight w:val="none"/>
                <w:u w:val="single"/>
                <w:lang w:val="en-US" w:eastAsia="zh-CN"/>
              </w:rPr>
              <w:t>》、</w:t>
            </w:r>
            <w:r>
              <w:rPr>
                <w:rFonts w:hint="default" w:ascii="Times New Roman" w:hAnsi="Times New Roman" w:eastAsia="宋体" w:cs="Times New Roman"/>
                <w:b w:val="0"/>
                <w:bCs w:val="0"/>
                <w:color w:val="auto"/>
                <w:sz w:val="21"/>
                <w:szCs w:val="24"/>
                <w:highlight w:val="none"/>
                <w:u w:val="single"/>
                <w:lang w:val="en-US" w:eastAsia="zh-CN"/>
              </w:rPr>
              <w:t>《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223FF462">
            <w:pPr>
              <w:keepNext w:val="0"/>
              <w:keepLines w:val="0"/>
              <w:pageBreakBefore w:val="0"/>
              <w:widowControl w:val="0"/>
              <w:wordWrap/>
              <w:topLinePunct w:val="0"/>
              <w:bidi w:val="0"/>
              <w:snapToGrid w:val="0"/>
              <w:spacing w:line="360" w:lineRule="exact"/>
              <w:jc w:val="both"/>
              <w:textAlignment w:val="auto"/>
              <w:rPr>
                <w:rFonts w:hint="default" w:ascii="Times New Roman" w:hAnsi="Times New Roman" w:eastAsia="宋体" w:cs="Times New Roman"/>
                <w:b w:val="0"/>
                <w:bCs w:val="0"/>
                <w:color w:val="auto"/>
                <w:sz w:val="21"/>
                <w:szCs w:val="24"/>
                <w:highlight w:val="none"/>
                <w:u w:val="single"/>
                <w:lang w:val="en-US" w:eastAsia="zh-CN"/>
              </w:rPr>
            </w:pPr>
            <w:r>
              <w:rPr>
                <w:rFonts w:hint="default" w:ascii="Times New Roman" w:hAnsi="Times New Roman" w:eastAsia="宋体" w:cs="Times New Roman"/>
                <w:b w:val="0"/>
                <w:bCs w:val="0"/>
                <w:color w:val="auto"/>
                <w:sz w:val="21"/>
                <w:szCs w:val="24"/>
                <w:highlight w:val="none"/>
                <w:u w:val="single"/>
                <w:lang w:val="en-US" w:eastAsia="zh-CN"/>
              </w:rPr>
              <w:t>4</w:t>
            </w:r>
            <w:r>
              <w:rPr>
                <w:rFonts w:hint="eastAsia" w:ascii="Times New Roman" w:hAnsi="Times New Roman" w:eastAsia="宋体" w:cs="Times New Roman"/>
                <w:b w:val="0"/>
                <w:bCs w:val="0"/>
                <w:color w:val="auto"/>
                <w:sz w:val="21"/>
                <w:szCs w:val="24"/>
                <w:highlight w:val="none"/>
                <w:u w:val="single"/>
                <w:lang w:val="en-US" w:eastAsia="zh-CN"/>
              </w:rPr>
              <w:t>、</w:t>
            </w:r>
            <w:r>
              <w:rPr>
                <w:rFonts w:hint="default" w:ascii="Times New Roman" w:hAnsi="Times New Roman" w:eastAsia="宋体" w:cs="Times New Roman"/>
                <w:b w:val="0"/>
                <w:bCs w:val="0"/>
                <w:color w:val="auto"/>
                <w:sz w:val="21"/>
                <w:szCs w:val="24"/>
                <w:highlight w:val="none"/>
                <w:u w:val="single"/>
                <w:lang w:val="en-US" w:eastAsia="zh-CN"/>
              </w:rPr>
              <w:t>小微企业划分标准按照《工业和信息化部 国家统计局 国家发展和改革委员会 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09DF052F">
            <w:pPr>
              <w:keepNext w:val="0"/>
              <w:keepLines w:val="0"/>
              <w:pageBreakBefore w:val="0"/>
              <w:widowControl w:val="0"/>
              <w:wordWrap/>
              <w:topLinePunct w:val="0"/>
              <w:bidi w:val="0"/>
              <w:snapToGrid w:val="0"/>
              <w:spacing w:line="360" w:lineRule="exact"/>
              <w:jc w:val="both"/>
              <w:textAlignment w:val="auto"/>
              <w:rPr>
                <w:rFonts w:hint="default" w:ascii="Times New Roman" w:hAnsi="Times New Roman" w:eastAsia="宋体" w:cs="Times New Roman"/>
                <w:b w:val="0"/>
                <w:bCs w:val="0"/>
                <w:strike/>
                <w:dstrike w:val="0"/>
                <w:color w:val="auto"/>
                <w:sz w:val="21"/>
                <w:szCs w:val="24"/>
                <w:highlight w:val="none"/>
                <w:u w:val="single"/>
                <w:lang w:val="en-US" w:eastAsia="zh-CN"/>
              </w:rPr>
            </w:pPr>
            <w:r>
              <w:rPr>
                <w:rFonts w:hint="default" w:ascii="Times New Roman" w:hAnsi="Times New Roman" w:eastAsia="宋体" w:cs="Times New Roman"/>
                <w:b w:val="0"/>
                <w:bCs w:val="0"/>
                <w:color w:val="auto"/>
                <w:sz w:val="21"/>
                <w:szCs w:val="24"/>
                <w:highlight w:val="none"/>
                <w:u w:val="single"/>
                <w:lang w:val="en-US" w:eastAsia="zh-CN"/>
              </w:rPr>
              <w:t>注：（1）小微企业，是指在中华人民共和国境内依法设立，依据国务院批准的中小企业划分标准确定的小型企业和微型企业，但与大企业的负责人为同一人，或者与大企业存在直接控股、管理关系的除外。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Times New Roman" w:hAnsi="Times New Roman" w:eastAsia="宋体" w:cs="Times New Roman"/>
                <w:b w:val="0"/>
                <w:bCs w:val="0"/>
                <w:strike/>
                <w:dstrike w:val="0"/>
                <w:color w:val="auto"/>
                <w:sz w:val="21"/>
                <w:szCs w:val="24"/>
                <w:highlight w:val="none"/>
                <w:u w:val="single"/>
                <w:lang w:val="en-US" w:eastAsia="zh-CN"/>
              </w:rPr>
              <w:t>以联合体形式参与投标的，联合体各方均为小微企业的，联合体视同小微企业。</w:t>
            </w:r>
          </w:p>
          <w:p w14:paraId="58756A44">
            <w:pPr>
              <w:keepNext w:val="0"/>
              <w:keepLines w:val="0"/>
              <w:pageBreakBefore w:val="0"/>
              <w:widowControl w:val="0"/>
              <w:wordWrap/>
              <w:topLinePunct w:val="0"/>
              <w:bidi w:val="0"/>
              <w:snapToGrid w:val="0"/>
              <w:spacing w:line="360" w:lineRule="exact"/>
              <w:jc w:val="both"/>
              <w:textAlignment w:val="auto"/>
              <w:rPr>
                <w:rFonts w:hint="default" w:ascii="Times New Roman" w:hAnsi="Times New Roman" w:eastAsia="宋体" w:cs="Times New Roman"/>
                <w:b w:val="0"/>
                <w:bCs w:val="0"/>
                <w:strike/>
                <w:dstrike w:val="0"/>
                <w:color w:val="auto"/>
                <w:sz w:val="21"/>
                <w:szCs w:val="24"/>
                <w:highlight w:val="none"/>
                <w:u w:val="single"/>
                <w:lang w:val="en-US" w:eastAsia="zh-CN"/>
              </w:rPr>
            </w:pPr>
            <w:r>
              <w:rPr>
                <w:rFonts w:hint="eastAsia" w:ascii="Times New Roman" w:hAnsi="Times New Roman" w:eastAsia="宋体" w:cs="Times New Roman"/>
                <w:b w:val="0"/>
                <w:bCs w:val="0"/>
                <w:strike/>
                <w:dstrike w:val="0"/>
                <w:color w:val="auto"/>
                <w:sz w:val="21"/>
                <w:szCs w:val="24"/>
                <w:highlight w:val="none"/>
                <w:u w:val="single"/>
                <w:lang w:val="en-US" w:eastAsia="zh-CN"/>
              </w:rPr>
              <w:t>（2）</w:t>
            </w:r>
            <w:r>
              <w:rPr>
                <w:rFonts w:hint="default" w:ascii="Times New Roman" w:hAnsi="Times New Roman" w:eastAsia="宋体" w:cs="Times New Roman"/>
                <w:b w:val="0"/>
                <w:bCs w:val="0"/>
                <w:strike/>
                <w:dstrike w:val="0"/>
                <w:color w:val="auto"/>
                <w:sz w:val="21"/>
                <w:szCs w:val="24"/>
                <w:highlight w:val="none"/>
                <w:u w:val="single"/>
                <w:lang w:val="en-US" w:eastAsia="zh-CN"/>
              </w:rPr>
              <w:t>组成联合体的小微企业与联合体内其他企业</w:t>
            </w:r>
            <w:r>
              <w:rPr>
                <w:rFonts w:hint="eastAsia" w:ascii="Times New Roman" w:hAnsi="Times New Roman" w:eastAsia="宋体" w:cs="Times New Roman"/>
                <w:b w:val="0"/>
                <w:bCs w:val="0"/>
                <w:strike/>
                <w:dstrike w:val="0"/>
                <w:color w:val="auto"/>
                <w:sz w:val="21"/>
                <w:szCs w:val="24"/>
                <w:highlight w:val="none"/>
                <w:u w:val="single"/>
                <w:lang w:val="en-US" w:eastAsia="zh-CN"/>
              </w:rPr>
              <w:t>（大中型企业）</w:t>
            </w:r>
            <w:r>
              <w:rPr>
                <w:rFonts w:hint="default" w:ascii="Times New Roman" w:hAnsi="Times New Roman" w:eastAsia="宋体" w:cs="Times New Roman"/>
                <w:b w:val="0"/>
                <w:bCs w:val="0"/>
                <w:strike/>
                <w:dstrike w:val="0"/>
                <w:color w:val="auto"/>
                <w:sz w:val="21"/>
                <w:szCs w:val="24"/>
                <w:highlight w:val="none"/>
                <w:u w:val="single"/>
                <w:lang w:val="en-US" w:eastAsia="zh-CN"/>
              </w:rPr>
              <w:t>之间存在直接控股、管理关系的，不享受价格评分优惠。</w:t>
            </w:r>
          </w:p>
          <w:p w14:paraId="7D31C769">
            <w:pPr>
              <w:keepNext w:val="0"/>
              <w:keepLines w:val="0"/>
              <w:pageBreakBefore w:val="0"/>
              <w:widowControl w:val="0"/>
              <w:wordWrap/>
              <w:topLinePunct w:val="0"/>
              <w:bidi w:val="0"/>
              <w:snapToGrid w:val="0"/>
              <w:spacing w:line="360" w:lineRule="exact"/>
              <w:jc w:val="both"/>
              <w:textAlignment w:val="auto"/>
              <w:rPr>
                <w:rFonts w:hint="default" w:ascii="Times New Roman" w:hAnsi="Times New Roman" w:eastAsia="宋体" w:cs="Times New Roman"/>
                <w:b w:val="0"/>
                <w:bCs w:val="0"/>
                <w:color w:val="auto"/>
                <w:sz w:val="21"/>
                <w:szCs w:val="24"/>
                <w:highlight w:val="none"/>
                <w:u w:val="single"/>
                <w:lang w:val="en-US" w:eastAsia="zh-CN"/>
              </w:rPr>
            </w:pPr>
            <w:r>
              <w:rPr>
                <w:rFonts w:hint="eastAsia" w:ascii="Times New Roman" w:hAnsi="Times New Roman" w:eastAsia="宋体" w:cs="Times New Roman"/>
                <w:b w:val="0"/>
                <w:bCs w:val="0"/>
                <w:color w:val="auto"/>
                <w:sz w:val="21"/>
                <w:szCs w:val="24"/>
                <w:highlight w:val="none"/>
                <w:u w:val="single"/>
                <w:lang w:val="en-US" w:eastAsia="zh-CN"/>
              </w:rPr>
              <w:t>（3）</w:t>
            </w:r>
            <w:r>
              <w:rPr>
                <w:rFonts w:hint="default" w:ascii="Times New Roman" w:hAnsi="Times New Roman" w:eastAsia="宋体" w:cs="Times New Roman"/>
                <w:b w:val="0"/>
                <w:bCs w:val="0"/>
                <w:color w:val="auto"/>
                <w:sz w:val="21"/>
                <w:szCs w:val="24"/>
                <w:highlight w:val="none"/>
                <w:u w:val="single"/>
                <w:lang w:val="en-US" w:eastAsia="zh-CN"/>
              </w:rPr>
              <w:t>事业单位、社会组织等非企业主体不享受中小企业扶持政策。</w:t>
            </w:r>
          </w:p>
          <w:p w14:paraId="47166046">
            <w:pPr>
              <w:keepNext w:val="0"/>
              <w:keepLines w:val="0"/>
              <w:pageBreakBefore w:val="0"/>
              <w:widowControl w:val="0"/>
              <w:wordWrap/>
              <w:topLinePunct w:val="0"/>
              <w:bidi w:val="0"/>
              <w:snapToGrid w:val="0"/>
              <w:spacing w:line="360" w:lineRule="exact"/>
              <w:jc w:val="both"/>
              <w:textAlignment w:val="auto"/>
              <w:rPr>
                <w:rFonts w:hint="default" w:ascii="Times New Roman" w:hAnsi="Times New Roman" w:eastAsia="宋体" w:cs="Times New Roman"/>
                <w:b w:val="0"/>
                <w:bCs w:val="0"/>
                <w:color w:val="auto"/>
                <w:sz w:val="21"/>
                <w:szCs w:val="24"/>
                <w:highlight w:val="none"/>
                <w:u w:val="single"/>
                <w:lang w:val="en-US" w:eastAsia="zh-CN"/>
              </w:rPr>
            </w:pPr>
            <w:r>
              <w:rPr>
                <w:rFonts w:hint="default" w:ascii="Times New Roman" w:hAnsi="Times New Roman" w:eastAsia="宋体" w:cs="Times New Roman"/>
                <w:b w:val="0"/>
                <w:bCs w:val="0"/>
                <w:color w:val="auto"/>
                <w:sz w:val="21"/>
                <w:szCs w:val="24"/>
                <w:highlight w:val="none"/>
                <w:u w:val="single"/>
                <w:lang w:val="en-US" w:eastAsia="zh-CN"/>
              </w:rPr>
              <w:t>（</w:t>
            </w:r>
            <w:r>
              <w:rPr>
                <w:rFonts w:hint="eastAsia" w:ascii="Times New Roman" w:hAnsi="Times New Roman" w:eastAsia="宋体" w:cs="Times New Roman"/>
                <w:b w:val="0"/>
                <w:bCs w:val="0"/>
                <w:color w:val="auto"/>
                <w:sz w:val="21"/>
                <w:szCs w:val="24"/>
                <w:highlight w:val="none"/>
                <w:u w:val="single"/>
                <w:lang w:val="en-US" w:eastAsia="zh-CN"/>
              </w:rPr>
              <w:t>4</w:t>
            </w:r>
            <w:r>
              <w:rPr>
                <w:rFonts w:hint="default" w:ascii="Times New Roman" w:hAnsi="Times New Roman" w:eastAsia="宋体" w:cs="Times New Roman"/>
                <w:b w:val="0"/>
                <w:bCs w:val="0"/>
                <w:color w:val="auto"/>
                <w:sz w:val="21"/>
                <w:szCs w:val="24"/>
                <w:highlight w:val="none"/>
                <w:u w:val="single"/>
                <w:lang w:val="en-US" w:eastAsia="zh-CN"/>
              </w:rPr>
              <w:t>）公示期间如有异议、投诉的，被异议、投诉单位需提供注册登记所在地的县级以上人民政府中小企业主管部门认定函。</w:t>
            </w:r>
          </w:p>
          <w:p w14:paraId="5B661ABA">
            <w:pPr>
              <w:keepNext w:val="0"/>
              <w:keepLines w:val="0"/>
              <w:pageBreakBefore w:val="0"/>
              <w:widowControl w:val="0"/>
              <w:wordWrap/>
              <w:topLinePunct w:val="0"/>
              <w:bidi w:val="0"/>
              <w:snapToGrid w:val="0"/>
              <w:spacing w:line="360" w:lineRule="exact"/>
              <w:jc w:val="both"/>
              <w:textAlignment w:val="auto"/>
              <w:rPr>
                <w:rFonts w:hint="eastAsia" w:ascii="Times New Roman" w:hAnsi="Times New Roman" w:eastAsia="宋体" w:cs="Times New Roman"/>
                <w:b w:val="0"/>
                <w:bCs w:val="0"/>
                <w:color w:val="auto"/>
                <w:sz w:val="21"/>
                <w:szCs w:val="24"/>
                <w:highlight w:val="none"/>
                <w:u w:val="single"/>
                <w:lang w:val="en-US" w:eastAsia="zh-CN"/>
              </w:rPr>
            </w:pPr>
            <w:r>
              <w:rPr>
                <w:rFonts w:hint="eastAsia" w:ascii="Times New Roman" w:hAnsi="Times New Roman" w:eastAsia="宋体" w:cs="Times New Roman"/>
                <w:b w:val="0"/>
                <w:bCs w:val="0"/>
                <w:color w:val="auto"/>
                <w:sz w:val="21"/>
                <w:szCs w:val="24"/>
                <w:highlight w:val="none"/>
                <w:u w:val="single"/>
                <w:lang w:val="zh-CN" w:eastAsia="zh-CN"/>
              </w:rPr>
              <w:t>（</w:t>
            </w:r>
            <w:r>
              <w:rPr>
                <w:rFonts w:hint="eastAsia" w:ascii="Times New Roman" w:hAnsi="Times New Roman" w:eastAsia="宋体" w:cs="Times New Roman"/>
                <w:b w:val="0"/>
                <w:bCs w:val="0"/>
                <w:color w:val="auto"/>
                <w:sz w:val="21"/>
                <w:szCs w:val="24"/>
                <w:highlight w:val="none"/>
                <w:u w:val="single"/>
                <w:lang w:val="en-US" w:eastAsia="zh-CN"/>
              </w:rPr>
              <w:t>5</w:t>
            </w:r>
            <w:r>
              <w:rPr>
                <w:rFonts w:hint="eastAsia" w:ascii="Times New Roman" w:hAnsi="Times New Roman" w:eastAsia="宋体" w:cs="Times New Roman"/>
                <w:b w:val="0"/>
                <w:bCs w:val="0"/>
                <w:color w:val="auto"/>
                <w:sz w:val="21"/>
                <w:szCs w:val="24"/>
                <w:highlight w:val="none"/>
                <w:u w:val="single"/>
                <w:lang w:val="zh-CN" w:eastAsia="zh-CN"/>
              </w:rPr>
              <w:t>）规定享受扶持政策获得</w:t>
            </w:r>
            <w:r>
              <w:rPr>
                <w:rFonts w:hint="eastAsia" w:ascii="Times New Roman" w:hAnsi="Times New Roman" w:eastAsia="宋体" w:cs="Times New Roman"/>
                <w:b w:val="0"/>
                <w:bCs w:val="0"/>
                <w:color w:val="auto"/>
                <w:sz w:val="21"/>
                <w:szCs w:val="24"/>
                <w:highlight w:val="none"/>
                <w:u w:val="single"/>
                <w:lang w:val="en-US" w:eastAsia="zh-CN"/>
              </w:rPr>
              <w:t>承包</w:t>
            </w:r>
            <w:r>
              <w:rPr>
                <w:rFonts w:hint="eastAsia" w:ascii="Times New Roman" w:hAnsi="Times New Roman" w:eastAsia="宋体" w:cs="Times New Roman"/>
                <w:b w:val="0"/>
                <w:bCs w:val="0"/>
                <w:color w:val="auto"/>
                <w:sz w:val="21"/>
                <w:szCs w:val="24"/>
                <w:highlight w:val="none"/>
                <w:u w:val="single"/>
                <w:lang w:val="zh-CN" w:eastAsia="zh-CN"/>
              </w:rPr>
              <w:t>合同的，小微企业不得将合同分包给大中型企业，中型企业不得将合同分包给大型企业。</w:t>
            </w:r>
          </w:p>
          <w:p w14:paraId="161FE190">
            <w:pPr>
              <w:keepNext w:val="0"/>
              <w:keepLines w:val="0"/>
              <w:pageBreakBefore w:val="0"/>
              <w:widowControl w:val="0"/>
              <w:wordWrap/>
              <w:topLinePunct w:val="0"/>
              <w:bidi w:val="0"/>
              <w:snapToGrid w:val="0"/>
              <w:spacing w:line="360" w:lineRule="exact"/>
              <w:jc w:val="both"/>
              <w:textAlignment w:val="auto"/>
              <w:rPr>
                <w:rFonts w:hint="eastAsia" w:eastAsia="宋体"/>
                <w:color w:val="auto"/>
                <w:sz w:val="21"/>
                <w:szCs w:val="24"/>
                <w:highlight w:val="none"/>
                <w:u w:val="single"/>
                <w:lang w:val="en-US" w:eastAsia="zh-CN"/>
              </w:rPr>
            </w:pPr>
            <w:r>
              <w:rPr>
                <w:rFonts w:hint="eastAsia" w:ascii="Times New Roman" w:hAnsi="Times New Roman" w:eastAsia="宋体" w:cs="Times New Roman"/>
                <w:b w:val="0"/>
                <w:bCs w:val="0"/>
                <w:color w:val="auto"/>
                <w:sz w:val="21"/>
                <w:szCs w:val="24"/>
                <w:highlight w:val="none"/>
                <w:u w:val="single"/>
                <w:lang w:val="en-US" w:eastAsia="zh-CN"/>
              </w:rPr>
              <w:t>（6）根据《财政部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 投标文件格式），经评审满足要求后，可享受上述加分优惠，否则不得享受上述加分优惠。监狱企业或残疾人福利性单位属于小型、微型企业的，不重复享受政策。</w:t>
            </w:r>
          </w:p>
        </w:tc>
      </w:tr>
    </w:tbl>
    <w:p w14:paraId="39D2CFB6">
      <w:pPr>
        <w:rPr>
          <w:rFonts w:hint="default"/>
          <w:color w:val="auto"/>
          <w:sz w:val="24"/>
          <w:szCs w:val="24"/>
          <w:highlight w:val="none"/>
        </w:rPr>
      </w:pPr>
    </w:p>
    <w:p w14:paraId="50212263">
      <w:pPr>
        <w:pStyle w:val="5"/>
        <w:outlineLvl w:val="9"/>
        <w:rPr>
          <w:rFonts w:hint="default" w:cs="宋体"/>
          <w:color w:val="auto"/>
          <w:sz w:val="24"/>
          <w:szCs w:val="24"/>
          <w:highlight w:val="none"/>
        </w:rPr>
        <w:sectPr>
          <w:pgSz w:w="11905" w:h="16838"/>
          <w:pgMar w:top="1417" w:right="1417" w:bottom="1417" w:left="1417" w:header="992" w:footer="992" w:gutter="0"/>
          <w:lnNumType w:countBy="0" w:distance="360"/>
          <w:pgNumType w:fmt="decimal"/>
          <w:cols w:space="720" w:num="1"/>
        </w:sectPr>
      </w:pPr>
      <w:bookmarkStart w:id="9" w:name="bookmark20"/>
      <w:bookmarkEnd w:id="9"/>
    </w:p>
    <w:p w14:paraId="11E0E6D0">
      <w:pPr>
        <w:pStyle w:val="5"/>
        <w:jc w:val="center"/>
        <w:rPr>
          <w:rFonts w:hint="default"/>
          <w:color w:val="auto"/>
          <w:sz w:val="32"/>
          <w:szCs w:val="24"/>
          <w:highlight w:val="none"/>
        </w:rPr>
      </w:pPr>
      <w:bookmarkStart w:id="10" w:name="_Toc17556876"/>
      <w:bookmarkStart w:id="11" w:name="_Toc17454871"/>
      <w:bookmarkStart w:id="12" w:name="_Toc17451578"/>
      <w:bookmarkStart w:id="13" w:name="_Toc17451101"/>
      <w:bookmarkStart w:id="14" w:name="_Toc17454922"/>
      <w:bookmarkStart w:id="15" w:name="_Toc17451623"/>
      <w:bookmarkStart w:id="16" w:name="_Toc17556931"/>
      <w:bookmarkStart w:id="17" w:name="_Toc262229161"/>
      <w:bookmarkStart w:id="18" w:name="_Toc32198"/>
      <w:bookmarkStart w:id="19" w:name="_Toc17452664"/>
      <w:r>
        <w:rPr>
          <w:rFonts w:hint="default"/>
          <w:color w:val="auto"/>
          <w:sz w:val="32"/>
          <w:szCs w:val="24"/>
          <w:highlight w:val="none"/>
        </w:rPr>
        <w:t>投标须知修改表</w:t>
      </w:r>
      <w:bookmarkEnd w:id="10"/>
      <w:bookmarkEnd w:id="11"/>
      <w:bookmarkEnd w:id="12"/>
      <w:bookmarkEnd w:id="13"/>
      <w:bookmarkEnd w:id="14"/>
      <w:bookmarkEnd w:id="15"/>
      <w:bookmarkEnd w:id="16"/>
      <w:bookmarkEnd w:id="17"/>
      <w:bookmarkEnd w:id="18"/>
      <w:bookmarkEnd w:id="19"/>
    </w:p>
    <w:p w14:paraId="71CB0DCD">
      <w:pPr>
        <w:pStyle w:val="19"/>
        <w:spacing w:line="360" w:lineRule="auto"/>
        <w:rPr>
          <w:rFonts w:hint="default" w:ascii="宋体" w:hAnsi="宋体" w:eastAsia="宋体"/>
          <w:b/>
          <w:color w:val="auto"/>
          <w:sz w:val="24"/>
          <w:szCs w:val="24"/>
          <w:highlight w:val="none"/>
          <w:lang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eastAsia="zh-CN"/>
        </w:rPr>
        <w:t>SWZB2024-06</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文件范本的投标须知通用条款，与该通用条款不同之处，均在本表中列明，并以现文为准，原文不再有效。</w:t>
      </w:r>
    </w:p>
    <w:p w14:paraId="2FE860EF">
      <w:pPr>
        <w:spacing w:line="351"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1.4.1（5）</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5138DD0A">
      <w:pPr>
        <w:pBdr>
          <w:bottom w:val="single" w:color="auto" w:sz="6" w:space="1"/>
        </w:pBdr>
        <w:spacing w:line="351" w:lineRule="auto"/>
        <w:ind w:firstLine="540" w:firstLineChars="224"/>
        <w:rPr>
          <w:rFonts w:hint="default" w:ascii="宋体" w:hAnsi="宋体" w:eastAsia="宋体"/>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default" w:cs="Times New Roman"/>
          <w:color w:val="auto"/>
          <w:sz w:val="24"/>
          <w:szCs w:val="24"/>
          <w:highlight w:val="none"/>
        </w:rPr>
        <w:t>总监理工程师的资格要求：应当具备工程注册监理工程师执业资格，具体要求见投标人须知前附表；</w:t>
      </w:r>
    </w:p>
    <w:p w14:paraId="55EAB0BF">
      <w:pPr>
        <w:pBdr>
          <w:bottom w:val="single" w:color="auto" w:sz="6" w:space="1"/>
        </w:pBdr>
        <w:spacing w:line="351" w:lineRule="auto"/>
        <w:ind w:firstLine="540" w:firstLineChars="224"/>
        <w:rPr>
          <w:rFonts w:hint="eastAsia" w:cs="Times New Roman"/>
          <w:color w:val="auto"/>
          <w:sz w:val="24"/>
          <w:szCs w:val="24"/>
          <w:highlight w:val="none"/>
          <w:lang w:eastAsia="zh-CN"/>
        </w:rPr>
      </w:pPr>
      <w:r>
        <w:rPr>
          <w:rFonts w:hint="default" w:ascii="宋体" w:hAnsi="宋体" w:eastAsia="宋体"/>
          <w:b/>
          <w:bCs/>
          <w:color w:val="auto"/>
          <w:sz w:val="24"/>
          <w:szCs w:val="24"/>
          <w:highlight w:val="none"/>
        </w:rPr>
        <w:t>现文：</w:t>
      </w:r>
      <w:r>
        <w:rPr>
          <w:rFonts w:hint="default" w:cs="Times New Roman"/>
          <w:color w:val="auto"/>
          <w:sz w:val="24"/>
          <w:szCs w:val="24"/>
          <w:highlight w:val="none"/>
        </w:rPr>
        <w:t>总监理工程师的资格要求：</w:t>
      </w:r>
      <w:r>
        <w:rPr>
          <w:rFonts w:hint="default" w:cs="Times New Roman"/>
          <w:color w:val="auto"/>
          <w:sz w:val="24"/>
          <w:szCs w:val="24"/>
          <w:highlight w:val="none"/>
          <w:u w:val="single"/>
        </w:rPr>
        <w:t>见投标人须知前附表</w:t>
      </w:r>
      <w:r>
        <w:rPr>
          <w:rFonts w:hint="default" w:cs="Times New Roman"/>
          <w:color w:val="auto"/>
          <w:sz w:val="24"/>
          <w:szCs w:val="24"/>
          <w:highlight w:val="none"/>
        </w:rPr>
        <w:t>；</w:t>
      </w:r>
    </w:p>
    <w:p w14:paraId="39C9BCBB">
      <w:pPr>
        <w:spacing w:line="351"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3.1.1</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4F09909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default" w:cs="Times New Roman"/>
          <w:color w:val="auto"/>
          <w:sz w:val="24"/>
          <w:szCs w:val="24"/>
          <w:highlight w:val="none"/>
        </w:rPr>
      </w:pPr>
      <w:r>
        <w:rPr>
          <w:rFonts w:hint="eastAsia" w:ascii="宋体" w:hAnsi="宋体"/>
          <w:b/>
          <w:bCs/>
          <w:color w:val="auto"/>
          <w:sz w:val="24"/>
          <w:szCs w:val="24"/>
          <w:highlight w:val="none"/>
          <w:lang w:val="en-US" w:eastAsia="zh-CN"/>
        </w:rPr>
        <w:t>原文：</w:t>
      </w:r>
      <w:r>
        <w:rPr>
          <w:rFonts w:hint="default" w:cs="Times New Roman"/>
          <w:color w:val="auto"/>
          <w:sz w:val="24"/>
          <w:szCs w:val="24"/>
          <w:highlight w:val="none"/>
        </w:rPr>
        <w:t>3.1.1 投标文件应包括下列内容：</w:t>
      </w:r>
    </w:p>
    <w:p w14:paraId="2619829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（1）投标函及投标函附录；</w:t>
      </w:r>
    </w:p>
    <w:p w14:paraId="04C67E1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（2）法定代表人身份证明或授权委托书；</w:t>
      </w:r>
    </w:p>
    <w:p w14:paraId="45C33A3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val="0"/>
          <w:dstrike w:val="0"/>
          <w:color w:val="auto"/>
          <w:sz w:val="24"/>
          <w:szCs w:val="24"/>
          <w:highlight w:val="none"/>
        </w:rPr>
      </w:pPr>
      <w:r>
        <w:rPr>
          <w:rFonts w:hint="default" w:cs="Times New Roman"/>
          <w:strike w:val="0"/>
          <w:dstrike w:val="0"/>
          <w:color w:val="auto"/>
          <w:sz w:val="24"/>
          <w:szCs w:val="24"/>
          <w:highlight w:val="none"/>
        </w:rPr>
        <w:t>（3）联合体协议书；</w:t>
      </w:r>
    </w:p>
    <w:p w14:paraId="028DEDF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val="0"/>
          <w:dstrike w:val="0"/>
          <w:color w:val="auto"/>
          <w:sz w:val="24"/>
          <w:szCs w:val="24"/>
          <w:highlight w:val="none"/>
        </w:rPr>
      </w:pPr>
      <w:r>
        <w:rPr>
          <w:rFonts w:hint="default" w:cs="Times New Roman"/>
          <w:strike w:val="0"/>
          <w:dstrike w:val="0"/>
          <w:color w:val="auto"/>
          <w:sz w:val="24"/>
          <w:szCs w:val="24"/>
          <w:highlight w:val="none"/>
        </w:rPr>
        <w:t>（4）投标保证金；</w:t>
      </w:r>
    </w:p>
    <w:p w14:paraId="02C2514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（5）监理报酬清单；</w:t>
      </w:r>
    </w:p>
    <w:p w14:paraId="4CEC5D7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（6）资格审查资料；</w:t>
      </w:r>
    </w:p>
    <w:p w14:paraId="1561279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（7）监理大纲；</w:t>
      </w:r>
    </w:p>
    <w:p w14:paraId="2DDF213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（8）投标人须知前附表规定的其他资料。</w:t>
      </w:r>
    </w:p>
    <w:p w14:paraId="342B427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ascii="宋体" w:hAnsi="宋体" w:eastAsia="宋体"/>
          <w:color w:val="auto"/>
          <w:sz w:val="24"/>
          <w:szCs w:val="24"/>
          <w:highlight w:val="none"/>
          <w:lang w:val="en-US" w:eastAsia="zh-CN"/>
        </w:rPr>
      </w:pPr>
      <w:r>
        <w:rPr>
          <w:rFonts w:hint="default" w:cs="Times New Roman"/>
          <w:color w:val="auto"/>
          <w:sz w:val="24"/>
          <w:szCs w:val="24"/>
          <w:highlight w:val="none"/>
        </w:rPr>
        <w:t>投标人在评标过程中作出的符合法律法规和招标文件规定的澄清确认，构成投标文件的组成部分。</w:t>
      </w:r>
    </w:p>
    <w:p w14:paraId="507BAAB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default" w:cs="Times New Roman"/>
          <w:color w:val="auto"/>
          <w:sz w:val="24"/>
          <w:szCs w:val="24"/>
          <w:highlight w:val="none"/>
        </w:rPr>
      </w:pPr>
      <w:r>
        <w:rPr>
          <w:rFonts w:hint="default" w:ascii="宋体" w:hAnsi="宋体" w:eastAsia="宋体"/>
          <w:b/>
          <w:bCs/>
          <w:color w:val="auto"/>
          <w:sz w:val="24"/>
          <w:szCs w:val="24"/>
          <w:highlight w:val="none"/>
        </w:rPr>
        <w:t>现文：</w:t>
      </w:r>
      <w:r>
        <w:rPr>
          <w:rFonts w:hint="default" w:cs="Times New Roman"/>
          <w:color w:val="auto"/>
          <w:sz w:val="24"/>
          <w:szCs w:val="24"/>
          <w:highlight w:val="none"/>
        </w:rPr>
        <w:t>3.1.1 投标文件应包括下列内容：</w:t>
      </w:r>
    </w:p>
    <w:p w14:paraId="725E784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（1）投标函及投标函附录；</w:t>
      </w:r>
    </w:p>
    <w:p w14:paraId="005A6A9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（2）法定代表人身份证明或授权委托书；</w:t>
      </w:r>
    </w:p>
    <w:p w14:paraId="508F2A8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（3）联合体协议书；</w:t>
      </w:r>
    </w:p>
    <w:p w14:paraId="4B97167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（4）投标保证金；</w:t>
      </w:r>
    </w:p>
    <w:p w14:paraId="2F34E1D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（5）监理报酬清单；</w:t>
      </w:r>
    </w:p>
    <w:p w14:paraId="78D554D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（6）资格审查资料；</w:t>
      </w:r>
    </w:p>
    <w:p w14:paraId="2CAC929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（7）监理大纲；</w:t>
      </w:r>
    </w:p>
    <w:p w14:paraId="6A93446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（8）投标人须知前附表规定的其他资料。</w:t>
      </w:r>
    </w:p>
    <w:p w14:paraId="530702A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投标人在评标过程中作出的符合法律法规和招标文件规定的澄清确认，构成投标文件的组成部分。</w:t>
      </w:r>
    </w:p>
    <w:p w14:paraId="55417E73">
      <w:pPr>
        <w:pBdr>
          <w:bottom w:val="single" w:color="auto" w:sz="6" w:space="1"/>
        </w:pBdr>
        <w:spacing w:line="240" w:lineRule="auto"/>
        <w:rPr>
          <w:rFonts w:hint="default" w:ascii="宋体" w:hAnsi="宋体" w:eastAsia="宋体"/>
          <w:color w:val="auto"/>
          <w:sz w:val="24"/>
          <w:szCs w:val="24"/>
          <w:highlight w:val="none"/>
        </w:rPr>
      </w:pPr>
    </w:p>
    <w:p w14:paraId="3D8BA9D5">
      <w:pPr>
        <w:spacing w:line="351"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3.2.1</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2E626E90">
      <w:pPr>
        <w:pBdr>
          <w:bottom w:val="single" w:color="auto" w:sz="6" w:space="1"/>
        </w:pBdr>
        <w:spacing w:line="351" w:lineRule="auto"/>
        <w:ind w:firstLine="540" w:firstLineChars="224"/>
        <w:rPr>
          <w:rFonts w:hint="default" w:ascii="宋体" w:hAnsi="宋体" w:eastAsia="宋体"/>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eastAsia" w:ascii="宋体" w:hAnsi="宋体"/>
          <w:color w:val="auto"/>
          <w:sz w:val="24"/>
          <w:szCs w:val="24"/>
          <w:highlight w:val="none"/>
          <w:lang w:val="en-US" w:eastAsia="zh-CN"/>
        </w:rPr>
        <w:t>投标报价应包括国家规定的增值税税金，除投标人须知前附表另有规定外，增值税税金按一般计税方法计算。投标人应按第六章“投标文件格式”的要求在投标函中进行报价并填写监理报酬清单。</w:t>
      </w:r>
    </w:p>
    <w:p w14:paraId="7F370956">
      <w:pPr>
        <w:pBdr>
          <w:bottom w:val="single" w:color="auto" w:sz="6" w:space="1"/>
        </w:pBdr>
        <w:spacing w:line="351" w:lineRule="auto"/>
        <w:ind w:firstLine="540" w:firstLineChars="224"/>
        <w:rPr>
          <w:rFonts w:hint="eastAsia" w:ascii="宋体" w:hAnsi="宋体" w:eastAsia="宋体"/>
          <w:color w:val="auto"/>
          <w:sz w:val="24"/>
          <w:szCs w:val="24"/>
          <w:highlight w:val="none"/>
          <w:lang w:eastAsia="zh-CN"/>
        </w:rPr>
      </w:pPr>
      <w:r>
        <w:rPr>
          <w:rFonts w:hint="default" w:ascii="宋体" w:hAnsi="宋体" w:eastAsia="宋体"/>
          <w:b/>
          <w:bCs/>
          <w:color w:val="auto"/>
          <w:sz w:val="24"/>
          <w:szCs w:val="24"/>
          <w:highlight w:val="none"/>
        </w:rPr>
        <w:t>现文：</w:t>
      </w:r>
      <w:r>
        <w:rPr>
          <w:rFonts w:hint="eastAsia" w:ascii="宋体" w:hAnsi="宋体"/>
          <w:color w:val="auto"/>
          <w:sz w:val="24"/>
          <w:szCs w:val="24"/>
          <w:highlight w:val="none"/>
          <w:lang w:val="en-US" w:eastAsia="zh-CN"/>
        </w:rPr>
        <w:t>投</w:t>
      </w:r>
      <w:r>
        <w:rPr>
          <w:rFonts w:hint="default" w:cs="Times New Roman"/>
          <w:color w:val="auto"/>
          <w:sz w:val="24"/>
          <w:szCs w:val="24"/>
          <w:highlight w:val="none"/>
        </w:rPr>
        <w:t>标报价应包括国家规定的增值税税金，除投标人须知前附表另有规定外，增值税税金按一般计税方法计算。投标人应按第六章“投标文件格式”的要求在投标函</w:t>
      </w:r>
      <w:r>
        <w:rPr>
          <w:rFonts w:hint="eastAsia" w:cs="Times New Roman"/>
          <w:color w:val="auto"/>
          <w:sz w:val="24"/>
          <w:szCs w:val="24"/>
          <w:highlight w:val="none"/>
          <w:u w:val="single"/>
          <w:lang w:val="en-US" w:eastAsia="zh-CN"/>
        </w:rPr>
        <w:t>及投标函附录</w:t>
      </w:r>
      <w:r>
        <w:rPr>
          <w:rFonts w:hint="default" w:cs="Times New Roman"/>
          <w:color w:val="auto"/>
          <w:sz w:val="24"/>
          <w:szCs w:val="24"/>
          <w:highlight w:val="none"/>
        </w:rPr>
        <w:t>中进行报价并填写监理报酬清单</w:t>
      </w:r>
      <w:r>
        <w:rPr>
          <w:rFonts w:hint="eastAsia" w:cs="Times New Roman"/>
          <w:color w:val="auto"/>
          <w:sz w:val="24"/>
          <w:szCs w:val="24"/>
          <w:highlight w:val="none"/>
          <w:lang w:eastAsia="zh-CN"/>
        </w:rPr>
        <w:t>。</w:t>
      </w:r>
    </w:p>
    <w:p w14:paraId="3FC114C5">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3.2.3</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658A4168">
      <w:pPr>
        <w:pBdr>
          <w:bottom w:val="single" w:color="auto" w:sz="6" w:space="1"/>
        </w:pBdr>
        <w:spacing w:line="351" w:lineRule="auto"/>
        <w:ind w:firstLine="540" w:firstLineChars="224"/>
        <w:rPr>
          <w:rFonts w:hint="eastAsia" w:ascii="宋体" w:hAnsi="宋体" w:eastAsia="宋体"/>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eastAsia" w:ascii="宋体" w:hAnsi="宋体"/>
          <w:color w:val="auto"/>
          <w:sz w:val="24"/>
          <w:szCs w:val="24"/>
          <w:highlight w:val="none"/>
          <w:lang w:val="en-US" w:eastAsia="zh-CN"/>
        </w:rPr>
        <w:t>本项目的报价方式见投标人须知前附表。投标人在投标截止时间前修改投标函中的投标报价总额，应同时修改投标文件“监理报酬清单”中的相应报价。此修改须符合本章第4.3款的有关要求。</w:t>
      </w:r>
    </w:p>
    <w:p w14:paraId="5715AAA9">
      <w:pPr>
        <w:pBdr>
          <w:bottom w:val="single" w:color="auto" w:sz="6" w:space="1"/>
        </w:pBdr>
        <w:spacing w:line="351"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现文：</w:t>
      </w:r>
      <w:r>
        <w:rPr>
          <w:rFonts w:hint="default" w:cs="Times New Roman"/>
          <w:color w:val="auto"/>
          <w:sz w:val="24"/>
          <w:szCs w:val="24"/>
          <w:highlight w:val="none"/>
        </w:rPr>
        <w:t>本项目的报价方式见投标人须知前附表。投标人在投标截止时间前修改投标函</w:t>
      </w:r>
      <w:r>
        <w:rPr>
          <w:rFonts w:hint="eastAsia" w:cs="Times New Roman"/>
          <w:color w:val="auto"/>
          <w:sz w:val="24"/>
          <w:szCs w:val="24"/>
          <w:highlight w:val="none"/>
          <w:u w:val="single"/>
          <w:lang w:val="en-US" w:eastAsia="zh-CN"/>
        </w:rPr>
        <w:t>及投标函附录</w:t>
      </w:r>
      <w:r>
        <w:rPr>
          <w:rFonts w:hint="default" w:cs="Times New Roman"/>
          <w:color w:val="auto"/>
          <w:sz w:val="24"/>
          <w:szCs w:val="24"/>
          <w:highlight w:val="none"/>
        </w:rPr>
        <w:t>中的投标报价总额，应同时修改投标文件“监理报酬清单”中的相应报价。此修改须符合本章第4.3款的有关要求。</w:t>
      </w:r>
    </w:p>
    <w:p w14:paraId="3CF99057">
      <w:pPr>
        <w:spacing w:line="351"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3.3.3</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24800D2F">
      <w:pPr>
        <w:pBdr>
          <w:bottom w:val="single" w:color="auto" w:sz="6" w:space="1"/>
        </w:pBdr>
        <w:spacing w:line="351" w:lineRule="auto"/>
        <w:ind w:firstLine="540" w:firstLineChars="224"/>
        <w:rPr>
          <w:rFonts w:hint="eastAsia" w:ascii="宋体" w:hAnsi="宋体" w:eastAsia="宋体"/>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eastAsia" w:ascii="宋体" w:hAnsi="宋体"/>
          <w:color w:val="auto"/>
          <w:sz w:val="24"/>
          <w:szCs w:val="24"/>
          <w:highlight w:val="none"/>
          <w:lang w:val="en-US" w:eastAsia="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118B41C">
      <w:pPr>
        <w:pBdr>
          <w:bottom w:val="single" w:color="auto" w:sz="6" w:space="1"/>
        </w:pBdr>
        <w:spacing w:line="351" w:lineRule="auto"/>
        <w:ind w:firstLine="540" w:firstLineChars="224"/>
        <w:rPr>
          <w:rFonts w:hint="eastAsia" w:ascii="宋体" w:hAnsi="宋体" w:eastAsia="宋体"/>
          <w:color w:val="auto"/>
          <w:sz w:val="24"/>
          <w:szCs w:val="24"/>
          <w:highlight w:val="none"/>
          <w:lang w:eastAsia="zh-CN"/>
        </w:rPr>
      </w:pPr>
      <w:r>
        <w:rPr>
          <w:rFonts w:hint="eastAsia" w:ascii="宋体" w:hAnsi="宋体"/>
          <w:b/>
          <w:bCs/>
          <w:color w:val="auto"/>
          <w:sz w:val="24"/>
          <w:szCs w:val="24"/>
          <w:highlight w:val="none"/>
          <w:lang w:val="en-US" w:eastAsia="zh-CN"/>
        </w:rPr>
        <w:t>现</w:t>
      </w:r>
      <w:r>
        <w:rPr>
          <w:rFonts w:hint="default" w:ascii="宋体" w:hAnsi="宋体" w:eastAsia="宋体"/>
          <w:b/>
          <w:bCs/>
          <w:color w:val="auto"/>
          <w:sz w:val="24"/>
          <w:szCs w:val="24"/>
          <w:highlight w:val="none"/>
        </w:rPr>
        <w:t>文：</w:t>
      </w:r>
      <w:r>
        <w:rPr>
          <w:rFonts w:hint="default" w:cs="Times New Roman"/>
          <w:color w:val="auto"/>
          <w:sz w:val="24"/>
          <w:szCs w:val="24"/>
          <w:highlight w:val="none"/>
        </w:rPr>
        <w:t>出现特殊情况需要延长投标有效期的，招标人以书面形式通知所有投标人延长投标有效期。投标人应予以书面答复，同意延长的，</w:t>
      </w:r>
      <w:r>
        <w:rPr>
          <w:rFonts w:hint="default" w:cs="Times New Roman"/>
          <w:strike/>
          <w:color w:val="auto"/>
          <w:sz w:val="24"/>
          <w:szCs w:val="24"/>
          <w:highlight w:val="none"/>
        </w:rPr>
        <w:t>应相应延长其投标保证金的有效期，但</w:t>
      </w:r>
      <w:r>
        <w:rPr>
          <w:rFonts w:hint="default" w:cs="Times New Roman"/>
          <w:color w:val="auto"/>
          <w:sz w:val="24"/>
          <w:szCs w:val="24"/>
          <w:highlight w:val="none"/>
        </w:rPr>
        <w:t>不得要求或被允许修改其投标文件；投标人拒绝延长的，其投标失效</w:t>
      </w:r>
      <w:r>
        <w:rPr>
          <w:rFonts w:hint="default" w:cs="Times New Roman"/>
          <w:strike/>
          <w:color w:val="auto"/>
          <w:sz w:val="24"/>
          <w:szCs w:val="24"/>
          <w:highlight w:val="none"/>
        </w:rPr>
        <w:t>，但投标人有权收回其投标保证金及以现金或者支票形式递交的投标保证金的银行同期存款利息</w:t>
      </w:r>
      <w:r>
        <w:rPr>
          <w:rFonts w:hint="eastAsia" w:cs="Times New Roman"/>
          <w:strike w:val="0"/>
          <w:color w:val="auto"/>
          <w:sz w:val="24"/>
          <w:szCs w:val="24"/>
          <w:highlight w:val="none"/>
          <w:lang w:eastAsia="zh-CN"/>
        </w:rPr>
        <w:t>。</w:t>
      </w:r>
    </w:p>
    <w:p w14:paraId="44052B2E">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3.4.1</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69EA7279">
      <w:pPr>
        <w:pBdr>
          <w:bottom w:val="single" w:color="auto" w:sz="6" w:space="1"/>
        </w:pBdr>
        <w:spacing w:line="351" w:lineRule="auto"/>
        <w:ind w:firstLine="540" w:firstLineChars="224"/>
        <w:rPr>
          <w:rFonts w:hint="default" w:ascii="宋体" w:hAnsi="宋体" w:eastAsia="宋体"/>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eastAsia" w:ascii="宋体" w:hAnsi="宋体"/>
          <w:color w:val="auto"/>
          <w:sz w:val="24"/>
          <w:szCs w:val="24"/>
          <w:highlight w:val="none"/>
          <w:lang w:val="en-US" w:eastAsia="zh-CN"/>
        </w:rPr>
        <w:t>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4C64F047">
      <w:pPr>
        <w:pBdr>
          <w:bottom w:val="single" w:color="auto" w:sz="6" w:space="1"/>
        </w:pBdr>
        <w:spacing w:line="351" w:lineRule="auto"/>
        <w:ind w:firstLine="540" w:firstLineChars="224"/>
        <w:rPr>
          <w:rFonts w:hint="default" w:ascii="宋体" w:hAnsi="宋体" w:eastAsia="宋体"/>
          <w:color w:val="auto"/>
          <w:sz w:val="24"/>
          <w:szCs w:val="24"/>
          <w:highlight w:val="none"/>
        </w:rPr>
      </w:pPr>
      <w:r>
        <w:rPr>
          <w:rFonts w:hint="eastAsia" w:ascii="宋体" w:hAnsi="宋体"/>
          <w:b/>
          <w:bCs/>
          <w:color w:val="auto"/>
          <w:sz w:val="24"/>
          <w:szCs w:val="24"/>
          <w:highlight w:val="none"/>
          <w:lang w:val="en-US" w:eastAsia="zh-CN"/>
        </w:rPr>
        <w:t>现</w:t>
      </w:r>
      <w:r>
        <w:rPr>
          <w:rFonts w:hint="default" w:ascii="宋体" w:hAnsi="宋体" w:eastAsia="宋体"/>
          <w:b/>
          <w:bCs/>
          <w:color w:val="auto"/>
          <w:sz w:val="24"/>
          <w:szCs w:val="24"/>
          <w:highlight w:val="none"/>
        </w:rPr>
        <w:t>文：</w:t>
      </w:r>
      <w:r>
        <w:rPr>
          <w:rFonts w:hint="eastAsia" w:cs="Times New Roman"/>
          <w:b/>
          <w:bCs/>
          <w:strike w:val="0"/>
          <w:color w:val="auto"/>
          <w:sz w:val="24"/>
          <w:szCs w:val="24"/>
          <w:highlight w:val="none"/>
          <w:lang w:val="en-US" w:eastAsia="zh-CN"/>
        </w:rPr>
        <w:t>本项目不收取投标保证金。</w:t>
      </w:r>
    </w:p>
    <w:p w14:paraId="79970F82">
      <w:pPr>
        <w:spacing w:line="351"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3.4.2、3.4.3、3.4.4</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删除</w:t>
      </w:r>
    </w:p>
    <w:p w14:paraId="2DE116D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default" w:ascii="宋体" w:hAnsi="宋体" w:eastAsia="宋体"/>
          <w:color w:val="auto"/>
          <w:sz w:val="24"/>
          <w:szCs w:val="24"/>
          <w:highlight w:val="none"/>
        </w:rPr>
      </w:pPr>
      <w:r>
        <w:rPr>
          <w:rFonts w:hint="eastAsia" w:ascii="宋体" w:hAnsi="宋体"/>
          <w:b/>
          <w:bCs/>
          <w:color w:val="auto"/>
          <w:sz w:val="24"/>
          <w:szCs w:val="24"/>
          <w:highlight w:val="none"/>
          <w:lang w:val="en-US" w:eastAsia="zh-CN"/>
        </w:rPr>
        <w:t>原</w:t>
      </w:r>
      <w:r>
        <w:rPr>
          <w:rFonts w:hint="default" w:ascii="宋体" w:hAnsi="宋体" w:eastAsia="宋体"/>
          <w:b/>
          <w:bCs/>
          <w:color w:val="auto"/>
          <w:sz w:val="24"/>
          <w:szCs w:val="24"/>
          <w:highlight w:val="none"/>
        </w:rPr>
        <w:t>文：</w:t>
      </w:r>
      <w:r>
        <w:rPr>
          <w:rFonts w:hint="default" w:ascii="宋体" w:hAnsi="宋体" w:eastAsia="宋体"/>
          <w:color w:val="auto"/>
          <w:sz w:val="24"/>
          <w:szCs w:val="24"/>
          <w:highlight w:val="none"/>
        </w:rPr>
        <w:t>3.4.2开标时投标人没有按要求提交投标保证金的，其投标文件将被否决。</w:t>
      </w:r>
    </w:p>
    <w:p w14:paraId="750AAD4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3.4.3中标候选人以外的投标人的投标保证金将尽快退还，最迟不超过中标通知书发出之日起五日内；中标人和其他中标候选人的投标保证金，在书面合同订立之日起五日内予以退还。</w:t>
      </w:r>
    </w:p>
    <w:p w14:paraId="79E6070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val="0"/>
          <w:color w:val="auto"/>
          <w:sz w:val="24"/>
          <w:szCs w:val="24"/>
          <w:highlight w:val="none"/>
        </w:rPr>
      </w:pPr>
      <w:r>
        <w:rPr>
          <w:rFonts w:hint="default" w:cs="Times New Roman"/>
          <w:strike w:val="0"/>
          <w:color w:val="auto"/>
          <w:sz w:val="24"/>
          <w:szCs w:val="24"/>
          <w:highlight w:val="none"/>
        </w:rPr>
        <w:t>3.4.4有下列情形之一的，投标保证金将不予退还：</w:t>
      </w:r>
    </w:p>
    <w:p w14:paraId="7D9B0B9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val="0"/>
          <w:color w:val="auto"/>
          <w:sz w:val="24"/>
          <w:szCs w:val="24"/>
          <w:highlight w:val="none"/>
        </w:rPr>
      </w:pPr>
      <w:r>
        <w:rPr>
          <w:rFonts w:hint="default" w:cs="Times New Roman"/>
          <w:strike w:val="0"/>
          <w:color w:val="auto"/>
          <w:sz w:val="24"/>
          <w:szCs w:val="24"/>
          <w:highlight w:val="none"/>
        </w:rPr>
        <w:t>(</w:t>
      </w:r>
      <w:r>
        <w:rPr>
          <w:rFonts w:hint="eastAsia" w:cs="Times New Roman"/>
          <w:strike w:val="0"/>
          <w:color w:val="auto"/>
          <w:sz w:val="24"/>
          <w:szCs w:val="24"/>
          <w:highlight w:val="none"/>
          <w:lang w:val="en-US" w:eastAsia="zh-CN"/>
        </w:rPr>
        <w:t>1</w:t>
      </w:r>
      <w:r>
        <w:rPr>
          <w:rFonts w:hint="default" w:cs="Times New Roman"/>
          <w:strike w:val="0"/>
          <w:color w:val="auto"/>
          <w:sz w:val="24"/>
          <w:szCs w:val="24"/>
          <w:highlight w:val="none"/>
        </w:rPr>
        <w:t>)</w:t>
      </w:r>
      <w:r>
        <w:rPr>
          <w:rFonts w:hint="default" w:cs="Times New Roman"/>
          <w:strike w:val="0"/>
          <w:color w:val="auto"/>
          <w:sz w:val="24"/>
          <w:szCs w:val="24"/>
          <w:highlight w:val="none"/>
          <w:lang w:val="en-US" w:eastAsia="zh-CN"/>
        </w:rPr>
        <w:t xml:space="preserve"> </w:t>
      </w:r>
      <w:r>
        <w:rPr>
          <w:rFonts w:hint="default" w:cs="Times New Roman"/>
          <w:strike w:val="0"/>
          <w:color w:val="auto"/>
          <w:sz w:val="24"/>
          <w:szCs w:val="24"/>
          <w:highlight w:val="none"/>
        </w:rPr>
        <w:t>投标人在规定的投标有效期内撤</w:t>
      </w:r>
      <w:r>
        <w:rPr>
          <w:rFonts w:hint="default" w:cs="Times New Roman"/>
          <w:strike w:val="0"/>
          <w:color w:val="auto"/>
          <w:sz w:val="24"/>
          <w:szCs w:val="24"/>
          <w:highlight w:val="none"/>
          <w:lang w:eastAsia="zh-CN"/>
        </w:rPr>
        <w:t>销</w:t>
      </w:r>
      <w:r>
        <w:rPr>
          <w:rFonts w:hint="default" w:cs="Times New Roman"/>
          <w:strike w:val="0"/>
          <w:color w:val="auto"/>
          <w:sz w:val="24"/>
          <w:szCs w:val="24"/>
          <w:highlight w:val="none"/>
        </w:rPr>
        <w:t>其投标文件；</w:t>
      </w:r>
    </w:p>
    <w:p w14:paraId="164D198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val="0"/>
          <w:color w:val="auto"/>
          <w:sz w:val="24"/>
          <w:szCs w:val="24"/>
          <w:highlight w:val="none"/>
          <w:lang w:eastAsia="zh-CN"/>
        </w:rPr>
      </w:pPr>
      <w:r>
        <w:rPr>
          <w:rFonts w:hint="default" w:cs="Times New Roman"/>
          <w:strike w:val="0"/>
          <w:color w:val="auto"/>
          <w:sz w:val="24"/>
          <w:szCs w:val="24"/>
          <w:highlight w:val="none"/>
        </w:rPr>
        <w:t>(</w:t>
      </w:r>
      <w:r>
        <w:rPr>
          <w:rFonts w:hint="eastAsia" w:cs="Times New Roman"/>
          <w:strike w:val="0"/>
          <w:color w:val="auto"/>
          <w:sz w:val="24"/>
          <w:szCs w:val="24"/>
          <w:highlight w:val="none"/>
          <w:lang w:val="en-US" w:eastAsia="zh-CN"/>
        </w:rPr>
        <w:t>2</w:t>
      </w:r>
      <w:r>
        <w:rPr>
          <w:rFonts w:hint="default" w:cs="Times New Roman"/>
          <w:strike w:val="0"/>
          <w:color w:val="auto"/>
          <w:sz w:val="24"/>
          <w:szCs w:val="24"/>
          <w:highlight w:val="none"/>
        </w:rPr>
        <w:t>)</w:t>
      </w:r>
      <w:r>
        <w:rPr>
          <w:rFonts w:hint="default" w:cs="Times New Roman"/>
          <w:strike w:val="0"/>
          <w:color w:val="auto"/>
          <w:sz w:val="24"/>
          <w:szCs w:val="24"/>
          <w:highlight w:val="none"/>
          <w:lang w:val="en-US" w:eastAsia="zh-CN"/>
        </w:rPr>
        <w:t xml:space="preserve"> </w:t>
      </w:r>
      <w:r>
        <w:rPr>
          <w:rFonts w:hint="default" w:cs="Times New Roman"/>
          <w:strike w:val="0"/>
          <w:color w:val="auto"/>
          <w:sz w:val="24"/>
          <w:szCs w:val="24"/>
          <w:highlight w:val="none"/>
        </w:rPr>
        <w:t>中标人在收到中标通知书后，无正当理由不与招标人订立合同，在签订合同时向招标人提出附加条件，或者不按照招标文件要求提交履约保证金</w:t>
      </w:r>
      <w:r>
        <w:rPr>
          <w:rFonts w:hint="default" w:cs="Times New Roman"/>
          <w:strike w:val="0"/>
          <w:color w:val="auto"/>
          <w:sz w:val="24"/>
          <w:szCs w:val="24"/>
          <w:highlight w:val="none"/>
          <w:lang w:eastAsia="zh-CN"/>
        </w:rPr>
        <w:t>。</w:t>
      </w:r>
    </w:p>
    <w:p w14:paraId="5829F77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default" w:ascii="宋体" w:hAnsi="宋体" w:eastAsia="宋体"/>
          <w:strike/>
          <w:color w:val="auto"/>
          <w:sz w:val="24"/>
          <w:szCs w:val="24"/>
          <w:highlight w:val="none"/>
        </w:rPr>
      </w:pPr>
      <w:r>
        <w:rPr>
          <w:rFonts w:hint="eastAsia"/>
          <w:b/>
          <w:bCs/>
          <w:color w:val="auto"/>
          <w:sz w:val="24"/>
          <w:szCs w:val="24"/>
          <w:highlight w:val="none"/>
          <w:lang w:val="en-US" w:eastAsia="zh-CN"/>
        </w:rPr>
        <w:t>现</w:t>
      </w:r>
      <w:r>
        <w:rPr>
          <w:rFonts w:hint="default" w:ascii="宋体" w:hAnsi="宋体" w:eastAsia="宋体"/>
          <w:b/>
          <w:bCs/>
          <w:color w:val="auto"/>
          <w:sz w:val="24"/>
          <w:szCs w:val="24"/>
          <w:highlight w:val="none"/>
        </w:rPr>
        <w:t>文：</w:t>
      </w:r>
      <w:r>
        <w:rPr>
          <w:rFonts w:hint="default" w:ascii="宋体" w:hAnsi="宋体" w:eastAsia="宋体"/>
          <w:strike/>
          <w:color w:val="auto"/>
          <w:sz w:val="24"/>
          <w:szCs w:val="24"/>
          <w:highlight w:val="none"/>
        </w:rPr>
        <w:t>3.4.2开标时投标人没有按要求提交投标保证金的，其投标文件将被否决。</w:t>
      </w:r>
    </w:p>
    <w:p w14:paraId="3FE3F66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ascii="宋体" w:hAnsi="宋体" w:eastAsia="宋体"/>
          <w:strike/>
          <w:color w:val="auto"/>
          <w:sz w:val="24"/>
          <w:szCs w:val="24"/>
          <w:highlight w:val="none"/>
        </w:rPr>
      </w:pPr>
      <w:r>
        <w:rPr>
          <w:rFonts w:hint="default" w:ascii="宋体" w:hAnsi="宋体" w:eastAsia="宋体"/>
          <w:strike/>
          <w:color w:val="auto"/>
          <w:sz w:val="24"/>
          <w:szCs w:val="24"/>
          <w:highlight w:val="none"/>
        </w:rPr>
        <w:t>3.4.3中标候选人以外的投标人的投标保证金将尽快退还，最迟不超过中标通知书发出之日起五日内；中标人和其他中标候选人的投标保证金，在书面合同订立之日起五日内予以退还。</w:t>
      </w:r>
    </w:p>
    <w:p w14:paraId="3BE5A74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3.4.4有下列情形之一的，投标保证金将不予退还：</w:t>
      </w:r>
    </w:p>
    <w:p w14:paraId="2973C33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w:t>
      </w:r>
      <w:r>
        <w:rPr>
          <w:rFonts w:hint="eastAsia" w:cs="Times New Roman"/>
          <w:strike/>
          <w:color w:val="auto"/>
          <w:sz w:val="24"/>
          <w:szCs w:val="24"/>
          <w:highlight w:val="none"/>
          <w:lang w:val="en-US" w:eastAsia="zh-CN"/>
        </w:rPr>
        <w:t>1</w:t>
      </w:r>
      <w:r>
        <w:rPr>
          <w:rFonts w:hint="default" w:cs="Times New Roman"/>
          <w:strike/>
          <w:color w:val="auto"/>
          <w:sz w:val="24"/>
          <w:szCs w:val="24"/>
          <w:highlight w:val="none"/>
        </w:rPr>
        <w:t>)</w:t>
      </w:r>
      <w:r>
        <w:rPr>
          <w:rFonts w:hint="default" w:cs="Times New Roman"/>
          <w:strike/>
          <w:color w:val="auto"/>
          <w:sz w:val="24"/>
          <w:szCs w:val="24"/>
          <w:highlight w:val="none"/>
          <w:lang w:val="en-US" w:eastAsia="zh-CN"/>
        </w:rPr>
        <w:t xml:space="preserve"> </w:t>
      </w:r>
      <w:r>
        <w:rPr>
          <w:rFonts w:hint="default" w:cs="Times New Roman"/>
          <w:strike/>
          <w:color w:val="auto"/>
          <w:sz w:val="24"/>
          <w:szCs w:val="24"/>
          <w:highlight w:val="none"/>
        </w:rPr>
        <w:t>投标人在规定的投标有效期内撤</w:t>
      </w:r>
      <w:r>
        <w:rPr>
          <w:rFonts w:hint="default" w:cs="Times New Roman"/>
          <w:strike/>
          <w:color w:val="auto"/>
          <w:sz w:val="24"/>
          <w:szCs w:val="24"/>
          <w:highlight w:val="none"/>
          <w:lang w:eastAsia="zh-CN"/>
        </w:rPr>
        <w:t>销</w:t>
      </w:r>
      <w:r>
        <w:rPr>
          <w:rFonts w:hint="default" w:cs="Times New Roman"/>
          <w:strike/>
          <w:color w:val="auto"/>
          <w:sz w:val="24"/>
          <w:szCs w:val="24"/>
          <w:highlight w:val="none"/>
        </w:rPr>
        <w:t>其投标文件；</w:t>
      </w:r>
    </w:p>
    <w:p w14:paraId="336F920E">
      <w:pPr>
        <w:pBdr>
          <w:bottom w:val="single" w:color="auto" w:sz="6" w:space="1"/>
        </w:pBdr>
        <w:spacing w:line="351" w:lineRule="auto"/>
        <w:ind w:firstLine="537" w:firstLineChars="224"/>
        <w:rPr>
          <w:rFonts w:hint="default" w:cs="Times New Roman"/>
          <w:strike/>
          <w:color w:val="auto"/>
          <w:sz w:val="24"/>
          <w:szCs w:val="24"/>
          <w:highlight w:val="none"/>
          <w:lang w:eastAsia="zh-CN"/>
        </w:rPr>
      </w:pPr>
      <w:r>
        <w:rPr>
          <w:rFonts w:hint="default" w:cs="Times New Roman"/>
          <w:strike/>
          <w:color w:val="auto"/>
          <w:sz w:val="24"/>
          <w:szCs w:val="24"/>
          <w:highlight w:val="none"/>
        </w:rPr>
        <w:t>(</w:t>
      </w:r>
      <w:r>
        <w:rPr>
          <w:rFonts w:hint="eastAsia" w:cs="Times New Roman"/>
          <w:strike/>
          <w:color w:val="auto"/>
          <w:sz w:val="24"/>
          <w:szCs w:val="24"/>
          <w:highlight w:val="none"/>
          <w:lang w:val="en-US" w:eastAsia="zh-CN"/>
        </w:rPr>
        <w:t>2</w:t>
      </w:r>
      <w:r>
        <w:rPr>
          <w:rFonts w:hint="default" w:cs="Times New Roman"/>
          <w:strike/>
          <w:color w:val="auto"/>
          <w:sz w:val="24"/>
          <w:szCs w:val="24"/>
          <w:highlight w:val="none"/>
        </w:rPr>
        <w:t>)</w:t>
      </w:r>
      <w:r>
        <w:rPr>
          <w:rFonts w:hint="default" w:cs="Times New Roman"/>
          <w:strike/>
          <w:color w:val="auto"/>
          <w:sz w:val="24"/>
          <w:szCs w:val="24"/>
          <w:highlight w:val="none"/>
          <w:lang w:val="en-US" w:eastAsia="zh-CN"/>
        </w:rPr>
        <w:t xml:space="preserve"> </w:t>
      </w:r>
      <w:r>
        <w:rPr>
          <w:rFonts w:hint="default" w:cs="Times New Roman"/>
          <w:strike/>
          <w:color w:val="auto"/>
          <w:sz w:val="24"/>
          <w:szCs w:val="24"/>
          <w:highlight w:val="none"/>
        </w:rPr>
        <w:t>中标人在收到中标通知书后，无正当理由不与招标人订立合同，在签订合同时向招标人提出附加条件，或者不按照招标文件要求提交履约保证金</w:t>
      </w:r>
      <w:r>
        <w:rPr>
          <w:rFonts w:hint="default" w:cs="Times New Roman"/>
          <w:strike/>
          <w:color w:val="auto"/>
          <w:sz w:val="24"/>
          <w:szCs w:val="24"/>
          <w:highlight w:val="none"/>
          <w:lang w:eastAsia="zh-CN"/>
        </w:rPr>
        <w:t>。</w:t>
      </w:r>
    </w:p>
    <w:p w14:paraId="7452AC53">
      <w:pPr>
        <w:pStyle w:val="19"/>
        <w:rPr>
          <w:rFonts w:hint="default"/>
        </w:rPr>
      </w:pPr>
    </w:p>
    <w:p w14:paraId="641905A3">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3.5.1</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6BB995B0">
      <w:pPr>
        <w:pBdr>
          <w:bottom w:val="single" w:color="auto" w:sz="6" w:space="1"/>
        </w:pBdr>
        <w:spacing w:line="351" w:lineRule="auto"/>
        <w:ind w:firstLine="540" w:firstLineChars="224"/>
        <w:rPr>
          <w:rFonts w:hint="eastAsia" w:ascii="宋体" w:hAnsi="宋体"/>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default" w:cs="Times New Roman"/>
          <w:color w:val="auto"/>
          <w:sz w:val="24"/>
          <w:szCs w:val="24"/>
          <w:highlight w:val="none"/>
        </w:rPr>
        <w:t>“投标人基本情况表”应附投标人营业执照、投标人监理资质证书副本等材料的</w:t>
      </w:r>
      <w:r>
        <w:rPr>
          <w:rFonts w:hint="default" w:cs="Times New Roman"/>
          <w:color w:val="auto"/>
          <w:sz w:val="24"/>
          <w:szCs w:val="24"/>
          <w:highlight w:val="none"/>
          <w:lang w:eastAsia="zh-CN"/>
        </w:rPr>
        <w:t>扫描件</w:t>
      </w:r>
      <w:r>
        <w:rPr>
          <w:rFonts w:hint="default" w:cs="Times New Roman"/>
          <w:color w:val="auto"/>
          <w:sz w:val="24"/>
          <w:szCs w:val="24"/>
          <w:highlight w:val="none"/>
        </w:rPr>
        <w:t>。</w:t>
      </w:r>
    </w:p>
    <w:p w14:paraId="34CCC6C3">
      <w:pPr>
        <w:pBdr>
          <w:bottom w:val="single" w:color="auto" w:sz="6" w:space="1"/>
        </w:pBdr>
        <w:spacing w:line="351" w:lineRule="auto"/>
        <w:ind w:firstLine="540" w:firstLineChars="224"/>
        <w:rPr>
          <w:rFonts w:hint="default" w:ascii="宋体" w:hAnsi="宋体"/>
          <w:color w:val="auto"/>
          <w:sz w:val="24"/>
          <w:szCs w:val="24"/>
          <w:highlight w:val="none"/>
          <w:lang w:val="en-US" w:eastAsia="zh-CN"/>
        </w:rPr>
      </w:pPr>
      <w:r>
        <w:rPr>
          <w:rFonts w:hint="eastAsia" w:ascii="宋体" w:hAnsi="宋体"/>
          <w:b/>
          <w:bCs/>
          <w:color w:val="auto"/>
          <w:sz w:val="24"/>
          <w:szCs w:val="24"/>
          <w:highlight w:val="none"/>
          <w:lang w:val="en-US" w:eastAsia="zh-CN"/>
        </w:rPr>
        <w:t>现文：</w:t>
      </w:r>
      <w:r>
        <w:rPr>
          <w:rFonts w:hint="default" w:cs="Times New Roman"/>
          <w:color w:val="auto"/>
          <w:sz w:val="24"/>
          <w:szCs w:val="24"/>
          <w:highlight w:val="none"/>
        </w:rPr>
        <w:t>“投标人基本情况表”应附投标人营业执照、投标人监理资质证书等材料的</w:t>
      </w:r>
      <w:r>
        <w:rPr>
          <w:rFonts w:hint="eastAsia" w:cs="Times New Roman"/>
          <w:color w:val="auto"/>
          <w:sz w:val="24"/>
          <w:szCs w:val="24"/>
          <w:highlight w:val="none"/>
          <w:lang w:val="en-US" w:eastAsia="zh-CN"/>
        </w:rPr>
        <w:t>清晰</w:t>
      </w:r>
      <w:r>
        <w:rPr>
          <w:rFonts w:hint="default" w:cs="Times New Roman"/>
          <w:color w:val="auto"/>
          <w:sz w:val="24"/>
          <w:szCs w:val="24"/>
          <w:highlight w:val="none"/>
          <w:lang w:eastAsia="zh-CN"/>
        </w:rPr>
        <w:t>扫描件</w:t>
      </w:r>
      <w:r>
        <w:rPr>
          <w:rFonts w:hint="default" w:cs="Times New Roman"/>
          <w:color w:val="auto"/>
          <w:sz w:val="24"/>
          <w:szCs w:val="24"/>
          <w:highlight w:val="none"/>
        </w:rPr>
        <w:t>。</w:t>
      </w:r>
    </w:p>
    <w:p w14:paraId="6A64EDA9">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3.5.2</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4F593718">
      <w:pPr>
        <w:pBdr>
          <w:bottom w:val="single" w:color="auto" w:sz="6" w:space="1"/>
        </w:pBdr>
        <w:spacing w:line="351" w:lineRule="auto"/>
        <w:ind w:firstLine="540" w:firstLineChars="224"/>
        <w:rPr>
          <w:rFonts w:hint="default" w:ascii="宋体" w:hAnsi="宋体"/>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eastAsia" w:ascii="宋体" w:hAnsi="宋体"/>
          <w:color w:val="auto"/>
          <w:sz w:val="24"/>
          <w:szCs w:val="24"/>
          <w:highlight w:val="none"/>
          <w:lang w:val="en-US" w:eastAsia="zh-CN"/>
        </w:rPr>
        <w:t>“近年完成的类似监理项目情况表”应附中标通知书和（或）合同协议书、委托人出具的证明文件；具体时间要求见投标人须知前附表，每张表格只填写一个项目，并标明序号。</w:t>
      </w:r>
    </w:p>
    <w:p w14:paraId="63759B7F">
      <w:pPr>
        <w:pBdr>
          <w:bottom w:val="single" w:color="auto" w:sz="6" w:space="1"/>
        </w:pBdr>
        <w:spacing w:line="351" w:lineRule="auto"/>
        <w:ind w:firstLine="540" w:firstLineChars="224"/>
        <w:rPr>
          <w:rFonts w:hint="default" w:ascii="宋体" w:hAnsi="宋体" w:eastAsia="宋体"/>
          <w:color w:val="auto"/>
          <w:sz w:val="24"/>
          <w:szCs w:val="24"/>
          <w:highlight w:val="none"/>
          <w:lang w:val="en-US" w:eastAsia="zh-CN"/>
        </w:rPr>
      </w:pPr>
      <w:r>
        <w:rPr>
          <w:rFonts w:hint="eastAsia" w:ascii="宋体" w:hAnsi="宋体"/>
          <w:b/>
          <w:bCs/>
          <w:color w:val="auto"/>
          <w:sz w:val="24"/>
          <w:szCs w:val="24"/>
          <w:highlight w:val="none"/>
          <w:lang w:val="en-US" w:eastAsia="zh-CN"/>
        </w:rPr>
        <w:t>现文：</w:t>
      </w:r>
      <w:r>
        <w:rPr>
          <w:rFonts w:hint="default" w:cs="Times New Roman"/>
          <w:strike w:val="0"/>
          <w:color w:val="auto"/>
          <w:sz w:val="24"/>
          <w:szCs w:val="24"/>
          <w:highlight w:val="none"/>
        </w:rPr>
        <w:t xml:space="preserve"> “近年完成的类似监理项目情况表”应附中标通知书</w:t>
      </w:r>
      <w:r>
        <w:rPr>
          <w:rFonts w:hint="default" w:cs="Times New Roman"/>
          <w:strike w:val="0"/>
          <w:color w:val="auto"/>
          <w:sz w:val="24"/>
          <w:szCs w:val="24"/>
          <w:highlight w:val="none"/>
          <w:u w:val="single"/>
        </w:rPr>
        <w:t>或免招标的相关证明</w:t>
      </w:r>
      <w:r>
        <w:rPr>
          <w:rFonts w:hint="eastAsia" w:cs="Times New Roman"/>
          <w:strike w:val="0"/>
          <w:color w:val="auto"/>
          <w:sz w:val="24"/>
          <w:szCs w:val="24"/>
          <w:highlight w:val="none"/>
          <w:u w:val="single"/>
          <w:lang w:eastAsia="zh-CN"/>
        </w:rPr>
        <w:t>、</w:t>
      </w:r>
      <w:r>
        <w:rPr>
          <w:rFonts w:hint="eastAsia" w:cs="Times New Roman"/>
          <w:strike w:val="0"/>
          <w:color w:val="auto"/>
          <w:sz w:val="24"/>
          <w:szCs w:val="24"/>
          <w:highlight w:val="none"/>
          <w:u w:val="single"/>
          <w:lang w:val="en-US" w:eastAsia="zh-CN"/>
        </w:rPr>
        <w:t>施工监理</w:t>
      </w:r>
      <w:r>
        <w:rPr>
          <w:rFonts w:hint="default" w:cs="Times New Roman"/>
          <w:strike w:val="0"/>
          <w:color w:val="auto"/>
          <w:sz w:val="24"/>
          <w:szCs w:val="24"/>
          <w:highlight w:val="none"/>
          <w:u w:val="single"/>
        </w:rPr>
        <w:t>合同</w:t>
      </w:r>
      <w:r>
        <w:rPr>
          <w:rFonts w:hint="eastAsia" w:cs="Times New Roman"/>
          <w:strike w:val="0"/>
          <w:color w:val="auto"/>
          <w:sz w:val="24"/>
          <w:szCs w:val="24"/>
          <w:highlight w:val="none"/>
          <w:u w:val="single"/>
          <w:lang w:val="en-US" w:eastAsia="zh-CN"/>
        </w:rPr>
        <w:t>关键页</w:t>
      </w:r>
      <w:r>
        <w:rPr>
          <w:rFonts w:hint="default" w:cs="Times New Roman"/>
          <w:strike w:val="0"/>
          <w:color w:val="auto"/>
          <w:sz w:val="24"/>
          <w:szCs w:val="24"/>
          <w:highlight w:val="none"/>
          <w:u w:val="single"/>
        </w:rPr>
        <w:t>、单位工程验收鉴定书或</w:t>
      </w:r>
      <w:r>
        <w:rPr>
          <w:rFonts w:hint="eastAsia" w:cs="Times New Roman"/>
          <w:strike w:val="0"/>
          <w:color w:val="auto"/>
          <w:sz w:val="24"/>
          <w:szCs w:val="24"/>
          <w:highlight w:val="none"/>
          <w:u w:val="single"/>
          <w:lang w:val="en-US" w:eastAsia="zh-CN"/>
        </w:rPr>
        <w:t>合同工程</w:t>
      </w:r>
      <w:r>
        <w:rPr>
          <w:rFonts w:hint="default" w:cs="Times New Roman"/>
          <w:strike w:val="0"/>
          <w:color w:val="auto"/>
          <w:sz w:val="24"/>
          <w:szCs w:val="24"/>
          <w:highlight w:val="none"/>
          <w:u w:val="single"/>
        </w:rPr>
        <w:t>完工验收鉴定书或竣工验收鉴定书或工程竣工验收证明</w:t>
      </w:r>
      <w:r>
        <w:rPr>
          <w:rFonts w:hint="eastAsia" w:ascii="宋体" w:hAnsi="宋体" w:eastAsia="宋体"/>
          <w:color w:val="auto"/>
          <w:sz w:val="24"/>
          <w:highlight w:val="none"/>
          <w:u w:val="single"/>
        </w:rPr>
        <w:t>或工程竣工验收报告</w:t>
      </w:r>
      <w:r>
        <w:rPr>
          <w:rFonts w:hint="default" w:cs="Times New Roman"/>
          <w:strike w:val="0"/>
          <w:color w:val="auto"/>
          <w:sz w:val="24"/>
          <w:szCs w:val="24"/>
          <w:highlight w:val="none"/>
        </w:rPr>
        <w:t>；具体时间要求见投标人须知前附表，每张表格只填写一个项目，并标明序号。</w:t>
      </w:r>
      <w:r>
        <w:rPr>
          <w:rFonts w:hint="eastAsia" w:ascii="宋体" w:hAnsi="宋体" w:eastAsia="宋体"/>
          <w:color w:val="auto"/>
          <w:sz w:val="24"/>
          <w:highlight w:val="none"/>
          <w:u w:val="single"/>
        </w:rPr>
        <w:t>（注：本项目资格审查不涉及业绩，本表只用作</w:t>
      </w:r>
      <w:r>
        <w:rPr>
          <w:rFonts w:hint="eastAsia" w:ascii="宋体" w:hAnsi="宋体" w:eastAsia="宋体"/>
          <w:color w:val="auto"/>
          <w:sz w:val="24"/>
          <w:highlight w:val="none"/>
          <w:u w:val="single"/>
          <w:lang w:val="en-US" w:eastAsia="zh-CN"/>
        </w:rPr>
        <w:t>资信业绩</w:t>
      </w:r>
      <w:r>
        <w:rPr>
          <w:rFonts w:hint="eastAsia" w:ascii="宋体" w:hAnsi="宋体" w:eastAsia="宋体"/>
          <w:color w:val="auto"/>
          <w:sz w:val="24"/>
          <w:highlight w:val="none"/>
          <w:u w:val="single"/>
        </w:rPr>
        <w:t>评审的依据）</w:t>
      </w:r>
    </w:p>
    <w:p w14:paraId="07EDF669">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3.5.3</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754BBF8B">
      <w:pPr>
        <w:pBdr>
          <w:bottom w:val="single" w:color="auto" w:sz="6" w:space="1"/>
        </w:pBdr>
        <w:spacing w:line="351" w:lineRule="auto"/>
        <w:ind w:firstLine="540" w:firstLineChars="224"/>
        <w:rPr>
          <w:rFonts w:hint="default" w:ascii="宋体" w:hAnsi="宋体"/>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default" w:cs="Times New Roman"/>
          <w:color w:val="auto"/>
          <w:sz w:val="24"/>
          <w:szCs w:val="24"/>
          <w:highlight w:val="none"/>
        </w:rPr>
        <w:t>“拟委任的主要人员汇总表”应填报满足本章第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default" w:cs="Times New Roman"/>
          <w:color w:val="auto"/>
          <w:sz w:val="24"/>
          <w:szCs w:val="24"/>
          <w:highlight w:val="none"/>
          <w:lang w:eastAsia="zh-CN"/>
        </w:rPr>
        <w:t>（若有）</w:t>
      </w:r>
      <w:r>
        <w:rPr>
          <w:rFonts w:hint="default" w:cs="Times New Roman"/>
          <w:color w:val="auto"/>
          <w:sz w:val="24"/>
          <w:szCs w:val="24"/>
          <w:highlight w:val="none"/>
        </w:rPr>
        <w:t>；其他主要人员应附身份证、学历证、职称证、有关证书和社保缴费证明</w:t>
      </w:r>
      <w:r>
        <w:rPr>
          <w:rFonts w:hint="default" w:cs="Times New Roman"/>
          <w:color w:val="auto"/>
          <w:sz w:val="24"/>
          <w:szCs w:val="24"/>
          <w:highlight w:val="none"/>
          <w:lang w:eastAsia="zh-CN"/>
        </w:rPr>
        <w:t>（若有）</w:t>
      </w:r>
      <w:r>
        <w:rPr>
          <w:rFonts w:hint="default" w:cs="Times New Roman"/>
          <w:color w:val="auto"/>
          <w:sz w:val="24"/>
          <w:szCs w:val="24"/>
          <w:highlight w:val="none"/>
        </w:rPr>
        <w:t>。</w:t>
      </w:r>
      <w:r>
        <w:rPr>
          <w:rFonts w:hint="eastAsia" w:cs="Times New Roman"/>
          <w:color w:val="auto"/>
          <w:sz w:val="24"/>
          <w:szCs w:val="24"/>
          <w:highlight w:val="none"/>
          <w:lang w:eastAsia="zh-CN"/>
        </w:rPr>
        <w:t>（注：以上人员社保要求：具有离投标截止时间最近</w:t>
      </w:r>
      <w:r>
        <w:rPr>
          <w:rFonts w:hint="eastAsia" w:cs="Times New Roman"/>
          <w:color w:val="auto"/>
          <w:sz w:val="24"/>
          <w:szCs w:val="24"/>
          <w:highlight w:val="none"/>
          <w:lang w:val="en-US" w:eastAsia="zh-CN"/>
        </w:rPr>
        <w:t>的至少1</w:t>
      </w:r>
      <w:r>
        <w:rPr>
          <w:rFonts w:hint="eastAsia" w:cs="Times New Roman"/>
          <w:color w:val="auto"/>
          <w:sz w:val="24"/>
          <w:szCs w:val="24"/>
          <w:highlight w:val="none"/>
          <w:lang w:eastAsia="zh-CN"/>
        </w:rPr>
        <w:t>个月在本单位缴纳的社保证明文件。）</w:t>
      </w:r>
    </w:p>
    <w:p w14:paraId="0E77E89A">
      <w:pPr>
        <w:pBdr>
          <w:bottom w:val="single" w:color="auto" w:sz="6" w:space="1"/>
        </w:pBdr>
        <w:spacing w:line="351" w:lineRule="auto"/>
        <w:ind w:firstLine="540" w:firstLineChars="224"/>
        <w:rPr>
          <w:rFonts w:hint="default" w:ascii="宋体" w:hAnsi="宋体" w:eastAsia="宋体"/>
          <w:color w:val="auto"/>
          <w:sz w:val="24"/>
          <w:szCs w:val="24"/>
          <w:highlight w:val="none"/>
          <w:lang w:val="en-US" w:eastAsia="zh-CN"/>
        </w:rPr>
      </w:pPr>
      <w:r>
        <w:rPr>
          <w:rFonts w:hint="eastAsia" w:ascii="宋体" w:hAnsi="宋体"/>
          <w:b/>
          <w:bCs/>
          <w:color w:val="auto"/>
          <w:sz w:val="24"/>
          <w:szCs w:val="24"/>
          <w:highlight w:val="none"/>
          <w:lang w:val="en-US" w:eastAsia="zh-CN"/>
        </w:rPr>
        <w:t>现文：</w:t>
      </w:r>
      <w:r>
        <w:rPr>
          <w:rFonts w:hint="default" w:cs="Times New Roman"/>
          <w:color w:val="auto"/>
          <w:sz w:val="24"/>
          <w:szCs w:val="24"/>
          <w:highlight w:val="none"/>
        </w:rPr>
        <w:t>“拟委任的主要人员汇总表”应填报满足本章第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default" w:cs="Times New Roman"/>
          <w:color w:val="auto"/>
          <w:sz w:val="24"/>
          <w:szCs w:val="24"/>
          <w:highlight w:val="none"/>
          <w:lang w:eastAsia="zh-CN"/>
        </w:rPr>
        <w:t>（若有）</w:t>
      </w:r>
      <w:r>
        <w:rPr>
          <w:rFonts w:hint="default" w:cs="Times New Roman"/>
          <w:color w:val="auto"/>
          <w:sz w:val="24"/>
          <w:szCs w:val="24"/>
          <w:highlight w:val="none"/>
        </w:rPr>
        <w:t>；其他主要人员应附身份证、学历证、职称证、有关证书和社保缴费证明</w:t>
      </w:r>
      <w:r>
        <w:rPr>
          <w:rFonts w:hint="default" w:cs="Times New Roman"/>
          <w:color w:val="auto"/>
          <w:sz w:val="24"/>
          <w:szCs w:val="24"/>
          <w:highlight w:val="none"/>
          <w:lang w:eastAsia="zh-CN"/>
        </w:rPr>
        <w:t>（若有）</w:t>
      </w:r>
      <w:r>
        <w:rPr>
          <w:rFonts w:hint="default" w:cs="Times New Roman"/>
          <w:color w:val="auto"/>
          <w:sz w:val="24"/>
          <w:szCs w:val="24"/>
          <w:highlight w:val="none"/>
        </w:rPr>
        <w:t>。</w:t>
      </w:r>
      <w:r>
        <w:rPr>
          <w:rFonts w:hint="eastAsia" w:cs="Times New Roman"/>
          <w:color w:val="auto"/>
          <w:sz w:val="24"/>
          <w:szCs w:val="24"/>
          <w:highlight w:val="none"/>
          <w:lang w:eastAsia="zh-CN"/>
        </w:rPr>
        <w:t>（注：以上人员社保要求：具有离投标截止时间最近</w:t>
      </w:r>
      <w:r>
        <w:rPr>
          <w:rFonts w:hint="eastAsia" w:cs="Times New Roman"/>
          <w:color w:val="auto"/>
          <w:sz w:val="24"/>
          <w:szCs w:val="24"/>
          <w:highlight w:val="none"/>
          <w:lang w:val="en-US" w:eastAsia="zh-CN"/>
        </w:rPr>
        <w:t>的至少1</w:t>
      </w:r>
      <w:r>
        <w:rPr>
          <w:rFonts w:hint="eastAsia" w:cs="Times New Roman"/>
          <w:color w:val="auto"/>
          <w:sz w:val="24"/>
          <w:szCs w:val="24"/>
          <w:highlight w:val="none"/>
          <w:lang w:eastAsia="zh-CN"/>
        </w:rPr>
        <w:t>个月</w:t>
      </w:r>
      <w:r>
        <w:rPr>
          <w:rFonts w:hint="eastAsia" w:cs="Times New Roman"/>
          <w:color w:val="auto"/>
          <w:sz w:val="24"/>
          <w:szCs w:val="24"/>
          <w:highlight w:val="none"/>
          <w:u w:val="single"/>
          <w:lang w:eastAsia="zh-CN"/>
        </w:rPr>
        <w:t>（</w:t>
      </w:r>
      <w:r>
        <w:rPr>
          <w:rFonts w:hint="eastAsia" w:cs="Times New Roman"/>
          <w:color w:val="auto"/>
          <w:sz w:val="24"/>
          <w:szCs w:val="24"/>
          <w:highlight w:val="none"/>
          <w:u w:val="single"/>
          <w:lang w:val="en-US" w:eastAsia="zh-CN"/>
        </w:rPr>
        <w:t>时间为：2025年6月</w:t>
      </w:r>
      <w:r>
        <w:rPr>
          <w:rFonts w:hint="eastAsia" w:cs="Times New Roman"/>
          <w:color w:val="auto"/>
          <w:sz w:val="24"/>
          <w:szCs w:val="24"/>
          <w:highlight w:val="none"/>
          <w:u w:val="single"/>
          <w:lang w:eastAsia="zh-CN"/>
        </w:rPr>
        <w:t>）</w:t>
      </w:r>
      <w:r>
        <w:rPr>
          <w:rFonts w:hint="eastAsia" w:cs="Times New Roman"/>
          <w:color w:val="auto"/>
          <w:sz w:val="24"/>
          <w:szCs w:val="24"/>
          <w:highlight w:val="none"/>
          <w:lang w:eastAsia="zh-CN"/>
        </w:rPr>
        <w:t>在本单位</w:t>
      </w:r>
      <w:r>
        <w:rPr>
          <w:rFonts w:hint="eastAsia" w:cs="Times New Roman"/>
          <w:color w:val="auto"/>
          <w:sz w:val="24"/>
          <w:szCs w:val="24"/>
          <w:highlight w:val="none"/>
          <w:u w:val="single"/>
          <w:lang w:eastAsia="zh-CN"/>
        </w:rPr>
        <w:t>（含分公司等分支机构）</w:t>
      </w:r>
      <w:r>
        <w:rPr>
          <w:rFonts w:hint="eastAsia" w:cs="Times New Roman"/>
          <w:color w:val="auto"/>
          <w:sz w:val="24"/>
          <w:szCs w:val="24"/>
          <w:highlight w:val="none"/>
          <w:lang w:eastAsia="zh-CN"/>
        </w:rPr>
        <w:t>缴纳的社保证明文件。）</w:t>
      </w:r>
    </w:p>
    <w:p w14:paraId="49283D76">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3.7.3</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1C0549A8">
      <w:pPr>
        <w:pBdr>
          <w:bottom w:val="single" w:color="auto" w:sz="6" w:space="1"/>
        </w:pBdr>
        <w:spacing w:line="351" w:lineRule="auto"/>
        <w:ind w:firstLine="540" w:firstLineChars="224"/>
        <w:rPr>
          <w:rFonts w:hint="default" w:ascii="宋体" w:hAnsi="宋体"/>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default" w:cs="Times New Roman"/>
          <w:color w:val="auto"/>
          <w:sz w:val="24"/>
          <w:szCs w:val="24"/>
          <w:highlight w:val="none"/>
        </w:rPr>
        <w:t>投标文件全部采用电子文档，投标文件所附证书证件均为</w:t>
      </w:r>
      <w:r>
        <w:rPr>
          <w:rFonts w:hint="eastAsia" w:cs="Times New Roman"/>
          <w:color w:val="auto"/>
          <w:sz w:val="24"/>
          <w:szCs w:val="24"/>
          <w:highlight w:val="none"/>
          <w:lang w:val="en-US" w:eastAsia="zh-CN"/>
        </w:rPr>
        <w:t>原件</w:t>
      </w:r>
      <w:r>
        <w:rPr>
          <w:rFonts w:hint="default" w:cs="Times New Roman"/>
          <w:color w:val="auto"/>
          <w:sz w:val="24"/>
          <w:szCs w:val="24"/>
          <w:highlight w:val="none"/>
        </w:rPr>
        <w:t>扫描件</w:t>
      </w:r>
      <w:r>
        <w:rPr>
          <w:rFonts w:hint="default" w:cs="Times New Roman"/>
          <w:color w:val="auto"/>
          <w:sz w:val="24"/>
          <w:szCs w:val="24"/>
          <w:highlight w:val="none"/>
          <w:lang w:eastAsia="zh-CN"/>
        </w:rPr>
        <w:t>或电子证书</w:t>
      </w:r>
      <w:r>
        <w:rPr>
          <w:rFonts w:hint="default" w:cs="Times New Roman"/>
          <w:color w:val="auto"/>
          <w:sz w:val="24"/>
          <w:szCs w:val="24"/>
          <w:highlight w:val="none"/>
        </w:rPr>
        <w:t>，并采用单位数字证书，按招标文件要求在相应位置加盖电子印章。投标文件中需个人签字或盖章的，应加盖个人电子印章或在线下完成后扫描上传</w:t>
      </w:r>
      <w:r>
        <w:rPr>
          <w:rFonts w:hint="eastAsia"/>
          <w:color w:val="auto"/>
          <w:kern w:val="2"/>
          <w:sz w:val="24"/>
          <w:szCs w:val="24"/>
          <w:highlight w:val="none"/>
          <w:lang w:val="en-US" w:eastAsia="zh-CN"/>
        </w:rPr>
        <w:t>（</w:t>
      </w:r>
      <w:r>
        <w:rPr>
          <w:rFonts w:hint="default" w:ascii="Calibri" w:hAnsi="Calibri" w:eastAsia="宋体" w:cs="Times New Roman"/>
          <w:color w:val="auto"/>
          <w:kern w:val="2"/>
          <w:sz w:val="24"/>
          <w:szCs w:val="24"/>
          <w:highlight w:val="none"/>
          <w:lang w:val="en-US" w:eastAsia="zh-CN" w:bidi="ar-SA"/>
        </w:rPr>
        <w:t>可靠的电子签名与手写签名或者盖章具有同等的法律效力</w:t>
      </w:r>
      <w:r>
        <w:rPr>
          <w:rFonts w:hint="eastAsia"/>
          <w:color w:val="auto"/>
          <w:kern w:val="2"/>
          <w:sz w:val="24"/>
          <w:szCs w:val="24"/>
          <w:highlight w:val="none"/>
          <w:lang w:val="en-US" w:eastAsia="zh-CN"/>
        </w:rPr>
        <w:t>）</w:t>
      </w:r>
      <w:r>
        <w:rPr>
          <w:rFonts w:hint="default" w:cs="Times New Roman"/>
          <w:color w:val="auto"/>
          <w:sz w:val="24"/>
          <w:szCs w:val="24"/>
          <w:highlight w:val="none"/>
        </w:rPr>
        <w:t>。按照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网站关于全流程电子化项目的相关指南进行操作</w:t>
      </w:r>
      <w:r>
        <w:rPr>
          <w:rFonts w:hint="eastAsia" w:cs="Times New Roman"/>
          <w:color w:val="auto"/>
          <w:sz w:val="24"/>
          <w:szCs w:val="24"/>
          <w:highlight w:val="none"/>
          <w:lang w:eastAsia="zh-CN"/>
        </w:rPr>
        <w:t>。</w:t>
      </w:r>
    </w:p>
    <w:p w14:paraId="6A5AD1C2">
      <w:pPr>
        <w:pBdr>
          <w:bottom w:val="single" w:color="auto" w:sz="6" w:space="1"/>
        </w:pBdr>
        <w:spacing w:line="351" w:lineRule="auto"/>
        <w:ind w:firstLine="540" w:firstLineChars="224"/>
        <w:rPr>
          <w:rFonts w:hint="default" w:ascii="宋体" w:hAnsi="宋体" w:eastAsia="宋体"/>
          <w:color w:val="auto"/>
          <w:sz w:val="24"/>
          <w:szCs w:val="24"/>
          <w:highlight w:val="none"/>
        </w:rPr>
      </w:pPr>
      <w:r>
        <w:rPr>
          <w:rFonts w:hint="eastAsia" w:ascii="宋体" w:hAnsi="宋体"/>
          <w:b/>
          <w:bCs/>
          <w:color w:val="auto"/>
          <w:sz w:val="24"/>
          <w:szCs w:val="24"/>
          <w:highlight w:val="none"/>
          <w:lang w:val="en-US" w:eastAsia="zh-CN"/>
        </w:rPr>
        <w:t>现文：</w:t>
      </w:r>
      <w:r>
        <w:rPr>
          <w:rFonts w:hint="default" w:cs="Times New Roman"/>
          <w:color w:val="auto"/>
          <w:sz w:val="24"/>
          <w:szCs w:val="24"/>
          <w:highlight w:val="none"/>
        </w:rPr>
        <w:t>投标文件全部采用电子文档，投标文件所附证书证件均为</w:t>
      </w:r>
      <w:r>
        <w:rPr>
          <w:rFonts w:hint="eastAsia" w:cs="Times New Roman"/>
          <w:color w:val="auto"/>
          <w:sz w:val="24"/>
          <w:szCs w:val="24"/>
          <w:highlight w:val="none"/>
          <w:u w:val="single"/>
          <w:lang w:val="en-US" w:eastAsia="zh-CN"/>
        </w:rPr>
        <w:t>清晰</w:t>
      </w:r>
      <w:r>
        <w:rPr>
          <w:rFonts w:hint="default" w:cs="Times New Roman"/>
          <w:color w:val="auto"/>
          <w:sz w:val="24"/>
          <w:szCs w:val="24"/>
          <w:highlight w:val="none"/>
        </w:rPr>
        <w:t>扫描件</w:t>
      </w:r>
      <w:r>
        <w:rPr>
          <w:rFonts w:hint="default" w:cs="Times New Roman"/>
          <w:color w:val="auto"/>
          <w:sz w:val="24"/>
          <w:szCs w:val="24"/>
          <w:highlight w:val="none"/>
          <w:lang w:eastAsia="zh-CN"/>
        </w:rPr>
        <w:t>或电子证书</w:t>
      </w:r>
      <w:r>
        <w:rPr>
          <w:rFonts w:hint="default" w:cs="Times New Roman"/>
          <w:color w:val="auto"/>
          <w:sz w:val="24"/>
          <w:szCs w:val="24"/>
          <w:highlight w:val="none"/>
        </w:rPr>
        <w:t>，并采用单位数字证书，按招标文件要求在相应位置加盖电子印章。投标文件中需个人签字或盖章的，应加盖个人电子印章或在线下完成后扫描上传</w:t>
      </w:r>
      <w:r>
        <w:rPr>
          <w:rFonts w:hint="eastAsia"/>
          <w:color w:val="auto"/>
          <w:kern w:val="2"/>
          <w:sz w:val="24"/>
          <w:szCs w:val="24"/>
          <w:highlight w:val="none"/>
          <w:lang w:val="en-US" w:eastAsia="zh-CN"/>
        </w:rPr>
        <w:t>（</w:t>
      </w:r>
      <w:r>
        <w:rPr>
          <w:rFonts w:hint="default" w:ascii="Calibri" w:hAnsi="Calibri" w:eastAsia="宋体" w:cs="Times New Roman"/>
          <w:color w:val="auto"/>
          <w:kern w:val="2"/>
          <w:sz w:val="24"/>
          <w:szCs w:val="24"/>
          <w:highlight w:val="none"/>
          <w:lang w:val="en-US" w:eastAsia="zh-CN" w:bidi="ar-SA"/>
        </w:rPr>
        <w:t>可靠的电子签名与手写签名或者盖章具有同等的法律效力</w:t>
      </w:r>
      <w:r>
        <w:rPr>
          <w:rFonts w:hint="eastAsia"/>
          <w:color w:val="auto"/>
          <w:kern w:val="2"/>
          <w:sz w:val="24"/>
          <w:szCs w:val="24"/>
          <w:highlight w:val="none"/>
          <w:lang w:val="en-US" w:eastAsia="zh-CN"/>
        </w:rPr>
        <w:t>）</w:t>
      </w:r>
      <w:r>
        <w:rPr>
          <w:rFonts w:hint="default" w:cs="Times New Roman"/>
          <w:color w:val="auto"/>
          <w:sz w:val="24"/>
          <w:szCs w:val="24"/>
          <w:highlight w:val="none"/>
        </w:rPr>
        <w:t>。按照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网站关于全流程电子化项目的相关指南进行操作</w:t>
      </w:r>
    </w:p>
    <w:p w14:paraId="43A1A966">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3.7.4</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删除</w:t>
      </w:r>
    </w:p>
    <w:p w14:paraId="19272F25">
      <w:pPr>
        <w:pBdr>
          <w:bottom w:val="single" w:color="auto" w:sz="6" w:space="1"/>
        </w:pBdr>
        <w:spacing w:line="351" w:lineRule="auto"/>
        <w:ind w:firstLine="540" w:firstLineChars="224"/>
        <w:rPr>
          <w:rFonts w:hint="default" w:ascii="宋体" w:hAnsi="宋体"/>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 xml:space="preserve">4 </w:t>
      </w:r>
      <w:r>
        <w:rPr>
          <w:rFonts w:hint="default" w:ascii="Times New Roman" w:hAnsi="Times New Roman" w:eastAsia="宋体" w:cs="Times New Roman"/>
          <w:color w:val="auto"/>
          <w:sz w:val="24"/>
          <w:szCs w:val="24"/>
          <w:highlight w:val="none"/>
        </w:rPr>
        <w:t>联合</w:t>
      </w:r>
      <w:r>
        <w:rPr>
          <w:rFonts w:hint="default" w:cs="Times New Roman"/>
          <w:strike w:val="0"/>
          <w:dstrike w:val="0"/>
          <w:color w:val="auto"/>
          <w:sz w:val="24"/>
          <w:szCs w:val="24"/>
          <w:highlight w:val="none"/>
        </w:rPr>
        <w:t>体投标时，</w:t>
      </w:r>
      <w:r>
        <w:rPr>
          <w:rFonts w:hint="default" w:cs="Times New Roman"/>
          <w:strike w:val="0"/>
          <w:dstrike w:val="0"/>
          <w:color w:val="auto"/>
          <w:sz w:val="24"/>
          <w:szCs w:val="24"/>
          <w:highlight w:val="none"/>
          <w:lang w:eastAsia="zh-CN"/>
        </w:rPr>
        <w:t>投标人封面及其他内容落款中的“投标人”应填写联合体各方的单位全称【格式为：（主）XXXX公司（成）XXXX公司】。除</w:t>
      </w:r>
      <w:r>
        <w:rPr>
          <w:rFonts w:hint="default" w:cs="Times New Roman"/>
          <w:strike w:val="0"/>
          <w:dstrike w:val="0"/>
          <w:color w:val="auto"/>
          <w:sz w:val="24"/>
          <w:szCs w:val="24"/>
          <w:highlight w:val="none"/>
        </w:rPr>
        <w:t>联合体共同投标协议需联合体各方按要求共同盖章签字，其余可由联合体</w:t>
      </w:r>
      <w:r>
        <w:rPr>
          <w:rFonts w:hint="default" w:cs="Times New Roman"/>
          <w:strike w:val="0"/>
          <w:dstrike w:val="0"/>
          <w:color w:val="auto"/>
          <w:sz w:val="24"/>
          <w:szCs w:val="24"/>
          <w:highlight w:val="none"/>
          <w:lang w:eastAsia="zh-CN"/>
        </w:rPr>
        <w:t>主办方</w:t>
      </w:r>
      <w:r>
        <w:rPr>
          <w:rFonts w:hint="default" w:cs="Times New Roman"/>
          <w:strike w:val="0"/>
          <w:dstrike w:val="0"/>
          <w:color w:val="auto"/>
          <w:sz w:val="24"/>
          <w:szCs w:val="24"/>
          <w:highlight w:val="none"/>
        </w:rPr>
        <w:t>签字、盖章即可，由联合体</w:t>
      </w:r>
      <w:r>
        <w:rPr>
          <w:rFonts w:hint="default" w:cs="Times New Roman"/>
          <w:strike w:val="0"/>
          <w:dstrike w:val="0"/>
          <w:color w:val="auto"/>
          <w:sz w:val="24"/>
          <w:szCs w:val="24"/>
          <w:highlight w:val="none"/>
          <w:lang w:eastAsia="zh-CN"/>
        </w:rPr>
        <w:t>主办方</w:t>
      </w:r>
      <w:r>
        <w:rPr>
          <w:rFonts w:hint="default" w:cs="Times New Roman"/>
          <w:strike w:val="0"/>
          <w:dstrike w:val="0"/>
          <w:color w:val="auto"/>
          <w:sz w:val="24"/>
          <w:szCs w:val="24"/>
          <w:highlight w:val="none"/>
        </w:rPr>
        <w:t>法人签字的电子投标文件需提供</w:t>
      </w:r>
      <w:r>
        <w:rPr>
          <w:rFonts w:hint="default" w:cs="Times New Roman"/>
          <w:strike w:val="0"/>
          <w:dstrike w:val="0"/>
          <w:color w:val="auto"/>
          <w:sz w:val="24"/>
          <w:szCs w:val="24"/>
          <w:highlight w:val="none"/>
          <w:lang w:eastAsia="zh-CN"/>
        </w:rPr>
        <w:t>主办方</w:t>
      </w:r>
      <w:r>
        <w:rPr>
          <w:rFonts w:hint="default" w:cs="Times New Roman"/>
          <w:strike w:val="0"/>
          <w:dstrike w:val="0"/>
          <w:color w:val="auto"/>
          <w:sz w:val="24"/>
          <w:szCs w:val="24"/>
          <w:highlight w:val="none"/>
        </w:rPr>
        <w:t>法定代表人证明书，若由联合体</w:t>
      </w:r>
      <w:r>
        <w:rPr>
          <w:rFonts w:hint="default" w:cs="Times New Roman"/>
          <w:strike w:val="0"/>
          <w:dstrike w:val="0"/>
          <w:color w:val="auto"/>
          <w:sz w:val="24"/>
          <w:szCs w:val="24"/>
          <w:highlight w:val="none"/>
          <w:lang w:eastAsia="zh-CN"/>
        </w:rPr>
        <w:t>主办方</w:t>
      </w:r>
      <w:r>
        <w:rPr>
          <w:rFonts w:hint="default" w:cs="Times New Roman"/>
          <w:strike w:val="0"/>
          <w:dstrike w:val="0"/>
          <w:color w:val="auto"/>
          <w:sz w:val="24"/>
          <w:szCs w:val="24"/>
          <w:highlight w:val="none"/>
        </w:rPr>
        <w:t>法定代表人授权签字的电子投标文件需提供法定代表人证明书及其授权委托书、授权委托人身份证</w:t>
      </w:r>
      <w:r>
        <w:rPr>
          <w:rFonts w:hint="default" w:cs="Times New Roman"/>
          <w:strike w:val="0"/>
          <w:dstrike w:val="0"/>
          <w:color w:val="auto"/>
          <w:sz w:val="24"/>
          <w:szCs w:val="24"/>
          <w:highlight w:val="none"/>
          <w:lang w:eastAsia="zh-CN"/>
        </w:rPr>
        <w:t>扫描</w:t>
      </w:r>
      <w:r>
        <w:rPr>
          <w:rFonts w:hint="default" w:cs="Times New Roman"/>
          <w:strike w:val="0"/>
          <w:dstrike w:val="0"/>
          <w:color w:val="auto"/>
          <w:sz w:val="24"/>
          <w:szCs w:val="24"/>
          <w:highlight w:val="none"/>
        </w:rPr>
        <w:t>件。</w:t>
      </w:r>
    </w:p>
    <w:p w14:paraId="2F011228">
      <w:pPr>
        <w:pBdr>
          <w:bottom w:val="single" w:color="auto" w:sz="6" w:space="1"/>
        </w:pBdr>
        <w:spacing w:line="351" w:lineRule="auto"/>
        <w:ind w:firstLine="540" w:firstLineChars="224"/>
        <w:rPr>
          <w:rFonts w:hint="default" w:ascii="宋体" w:hAnsi="宋体" w:eastAsia="宋体"/>
          <w:color w:val="auto"/>
          <w:sz w:val="24"/>
          <w:szCs w:val="24"/>
          <w:highlight w:val="none"/>
        </w:rPr>
      </w:pPr>
      <w:r>
        <w:rPr>
          <w:rFonts w:hint="eastAsia" w:ascii="宋体" w:hAnsi="宋体"/>
          <w:b/>
          <w:bCs/>
          <w:color w:val="auto"/>
          <w:sz w:val="24"/>
          <w:szCs w:val="24"/>
          <w:highlight w:val="none"/>
          <w:lang w:val="en-US" w:eastAsia="zh-CN"/>
        </w:rPr>
        <w:t>现文：</w:t>
      </w:r>
      <w:r>
        <w:rPr>
          <w:rFonts w:hint="default" w:cs="Times New Roman"/>
          <w:strike/>
          <w:dstrike w:val="0"/>
          <w:color w:val="auto"/>
          <w:sz w:val="24"/>
          <w:szCs w:val="24"/>
          <w:highlight w:val="none"/>
        </w:rPr>
        <w:t>3.</w:t>
      </w:r>
      <w:r>
        <w:rPr>
          <w:rFonts w:hint="default" w:cs="Times New Roman"/>
          <w:strike/>
          <w:dstrike w:val="0"/>
          <w:color w:val="auto"/>
          <w:sz w:val="24"/>
          <w:szCs w:val="24"/>
          <w:highlight w:val="none"/>
          <w:lang w:val="en-US" w:eastAsia="zh-CN"/>
        </w:rPr>
        <w:t>7</w:t>
      </w:r>
      <w:r>
        <w:rPr>
          <w:rFonts w:hint="default" w:cs="Times New Roman"/>
          <w:strike/>
          <w:dstrike w:val="0"/>
          <w:color w:val="auto"/>
          <w:sz w:val="24"/>
          <w:szCs w:val="24"/>
          <w:highlight w:val="none"/>
        </w:rPr>
        <w:t>.</w:t>
      </w:r>
      <w:r>
        <w:rPr>
          <w:rFonts w:hint="default" w:cs="Times New Roman"/>
          <w:strike/>
          <w:dstrike w:val="0"/>
          <w:color w:val="auto"/>
          <w:sz w:val="24"/>
          <w:szCs w:val="24"/>
          <w:highlight w:val="none"/>
          <w:lang w:val="en-US" w:eastAsia="zh-CN"/>
        </w:rPr>
        <w:t xml:space="preserve">4 </w:t>
      </w:r>
      <w:r>
        <w:rPr>
          <w:rFonts w:hint="default" w:cs="Times New Roman"/>
          <w:strike/>
          <w:dstrike w:val="0"/>
          <w:color w:val="auto"/>
          <w:sz w:val="24"/>
          <w:szCs w:val="24"/>
          <w:highlight w:val="none"/>
        </w:rPr>
        <w:t>联合体投标时，</w:t>
      </w:r>
      <w:r>
        <w:rPr>
          <w:rFonts w:hint="default" w:cs="Times New Roman"/>
          <w:strike/>
          <w:dstrike w:val="0"/>
          <w:color w:val="auto"/>
          <w:sz w:val="24"/>
          <w:szCs w:val="24"/>
          <w:highlight w:val="none"/>
          <w:lang w:eastAsia="zh-CN"/>
        </w:rPr>
        <w:t>投标人封面及其他内容落款中的“投标人”应填写联合体各方的单位全称【格式为：（主）XXXX公司（成）XXXX公司】。除</w:t>
      </w:r>
      <w:r>
        <w:rPr>
          <w:rFonts w:hint="default" w:cs="Times New Roman"/>
          <w:strike/>
          <w:dstrike w:val="0"/>
          <w:color w:val="auto"/>
          <w:sz w:val="24"/>
          <w:szCs w:val="24"/>
          <w:highlight w:val="none"/>
        </w:rPr>
        <w:t>联合体共同投标协议需联合体各方按要求共同盖章签字，其余可由联合体</w:t>
      </w:r>
      <w:r>
        <w:rPr>
          <w:rFonts w:hint="default" w:cs="Times New Roman"/>
          <w:strike/>
          <w:dstrike w:val="0"/>
          <w:color w:val="auto"/>
          <w:sz w:val="24"/>
          <w:szCs w:val="24"/>
          <w:highlight w:val="none"/>
          <w:lang w:eastAsia="zh-CN"/>
        </w:rPr>
        <w:t>主办方</w:t>
      </w:r>
      <w:r>
        <w:rPr>
          <w:rFonts w:hint="default" w:cs="Times New Roman"/>
          <w:strike/>
          <w:dstrike w:val="0"/>
          <w:color w:val="auto"/>
          <w:sz w:val="24"/>
          <w:szCs w:val="24"/>
          <w:highlight w:val="none"/>
        </w:rPr>
        <w:t>签字、盖章即可，由联合体</w:t>
      </w:r>
      <w:r>
        <w:rPr>
          <w:rFonts w:hint="default" w:cs="Times New Roman"/>
          <w:strike/>
          <w:dstrike w:val="0"/>
          <w:color w:val="auto"/>
          <w:sz w:val="24"/>
          <w:szCs w:val="24"/>
          <w:highlight w:val="none"/>
          <w:lang w:eastAsia="zh-CN"/>
        </w:rPr>
        <w:t>主办方</w:t>
      </w:r>
      <w:r>
        <w:rPr>
          <w:rFonts w:hint="default" w:cs="Times New Roman"/>
          <w:strike/>
          <w:dstrike w:val="0"/>
          <w:color w:val="auto"/>
          <w:sz w:val="24"/>
          <w:szCs w:val="24"/>
          <w:highlight w:val="none"/>
        </w:rPr>
        <w:t>法人签字的电子投标文件需提供</w:t>
      </w:r>
      <w:r>
        <w:rPr>
          <w:rFonts w:hint="default" w:cs="Times New Roman"/>
          <w:strike/>
          <w:dstrike w:val="0"/>
          <w:color w:val="auto"/>
          <w:sz w:val="24"/>
          <w:szCs w:val="24"/>
          <w:highlight w:val="none"/>
          <w:lang w:eastAsia="zh-CN"/>
        </w:rPr>
        <w:t>主办方</w:t>
      </w:r>
      <w:r>
        <w:rPr>
          <w:rFonts w:hint="default" w:cs="Times New Roman"/>
          <w:strike/>
          <w:dstrike w:val="0"/>
          <w:color w:val="auto"/>
          <w:sz w:val="24"/>
          <w:szCs w:val="24"/>
          <w:highlight w:val="none"/>
        </w:rPr>
        <w:t>法定代表人证明书，若由联合体</w:t>
      </w:r>
      <w:r>
        <w:rPr>
          <w:rFonts w:hint="default" w:cs="Times New Roman"/>
          <w:strike/>
          <w:dstrike w:val="0"/>
          <w:color w:val="auto"/>
          <w:sz w:val="24"/>
          <w:szCs w:val="24"/>
          <w:highlight w:val="none"/>
          <w:lang w:eastAsia="zh-CN"/>
        </w:rPr>
        <w:t>主办方</w:t>
      </w:r>
      <w:r>
        <w:rPr>
          <w:rFonts w:hint="default" w:cs="Times New Roman"/>
          <w:strike/>
          <w:dstrike w:val="0"/>
          <w:color w:val="auto"/>
          <w:sz w:val="24"/>
          <w:szCs w:val="24"/>
          <w:highlight w:val="none"/>
        </w:rPr>
        <w:t>法定代表人授权签字的电子投标文件需提供法定代表人证明书及其授权委托书、授权委托人身份证</w:t>
      </w:r>
      <w:r>
        <w:rPr>
          <w:rFonts w:hint="default" w:cs="Times New Roman"/>
          <w:strike/>
          <w:dstrike w:val="0"/>
          <w:color w:val="auto"/>
          <w:sz w:val="24"/>
          <w:szCs w:val="24"/>
          <w:highlight w:val="none"/>
          <w:lang w:eastAsia="zh-CN"/>
        </w:rPr>
        <w:t>扫描</w:t>
      </w:r>
      <w:r>
        <w:rPr>
          <w:rFonts w:hint="default" w:cs="Times New Roman"/>
          <w:strike/>
          <w:dstrike w:val="0"/>
          <w:color w:val="auto"/>
          <w:sz w:val="24"/>
          <w:szCs w:val="24"/>
          <w:highlight w:val="none"/>
        </w:rPr>
        <w:t>件。</w:t>
      </w:r>
    </w:p>
    <w:p w14:paraId="77E0C753">
      <w:pPr>
        <w:spacing w:line="351" w:lineRule="auto"/>
        <w:ind w:firstLine="537" w:firstLineChars="224"/>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4.1.1</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6F74343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2" w:firstLineChars="200"/>
        <w:jc w:val="both"/>
        <w:textAlignment w:val="auto"/>
        <w:rPr>
          <w:rFonts w:hint="default" w:cs="Times New Roman"/>
          <w:color w:val="auto"/>
          <w:sz w:val="24"/>
          <w:szCs w:val="24"/>
          <w:highlight w:val="none"/>
        </w:rPr>
      </w:pPr>
      <w:r>
        <w:rPr>
          <w:rFonts w:hint="eastAsia" w:ascii="宋体" w:hAnsi="宋体"/>
          <w:b/>
          <w:bCs/>
          <w:color w:val="auto"/>
          <w:sz w:val="24"/>
          <w:szCs w:val="24"/>
          <w:highlight w:val="none"/>
          <w:lang w:val="en-US" w:eastAsia="zh-CN"/>
        </w:rPr>
        <w:t>原文：</w:t>
      </w:r>
      <w:r>
        <w:rPr>
          <w:rFonts w:hint="default" w:cs="Times New Roman"/>
          <w:color w:val="auto"/>
          <w:sz w:val="24"/>
          <w:szCs w:val="24"/>
          <w:highlight w:val="none"/>
        </w:rPr>
        <w:t>4.1.1 递交的电子投标文件（不含备用光盘）必须进行加密。按照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关于全流程电子化项目的相关指南进行操作。</w:t>
      </w:r>
    </w:p>
    <w:p w14:paraId="6AC94F29">
      <w:pPr>
        <w:pBdr>
          <w:bottom w:val="single" w:color="auto" w:sz="6" w:space="1"/>
        </w:pBdr>
        <w:spacing w:line="351" w:lineRule="auto"/>
        <w:ind w:firstLine="540" w:firstLineChars="224"/>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现文：</w:t>
      </w:r>
      <w:r>
        <w:rPr>
          <w:rFonts w:hint="default" w:cs="Times New Roman"/>
          <w:color w:val="auto"/>
          <w:sz w:val="24"/>
          <w:szCs w:val="24"/>
          <w:highlight w:val="none"/>
        </w:rPr>
        <w:t>4.1.1 递交的电子投标文件（不含备用光盘</w:t>
      </w:r>
      <w:r>
        <w:rPr>
          <w:rFonts w:hint="eastAsia" w:cs="Times New Roman"/>
          <w:color w:val="auto"/>
          <w:sz w:val="24"/>
          <w:szCs w:val="24"/>
          <w:highlight w:val="none"/>
          <w:u w:val="single"/>
          <w:lang w:val="en-US" w:eastAsia="zh-CN"/>
        </w:rPr>
        <w:t>或u盘</w:t>
      </w:r>
      <w:r>
        <w:rPr>
          <w:rFonts w:hint="default" w:cs="Times New Roman"/>
          <w:color w:val="auto"/>
          <w:sz w:val="24"/>
          <w:szCs w:val="24"/>
          <w:highlight w:val="none"/>
        </w:rPr>
        <w:t>）必须进行加密。按照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关于全流程电子化项目的相关指南进行操作。</w:t>
      </w:r>
    </w:p>
    <w:p w14:paraId="46638754">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default" w:cs="Times New Roman"/>
          <w:color w:val="auto"/>
          <w:sz w:val="24"/>
          <w:szCs w:val="24"/>
          <w:highlight w:val="none"/>
          <w:lang w:val="en-US" w:eastAsia="zh-CN"/>
        </w:rPr>
        <w:t>5.2.1</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427C9801">
      <w:pPr>
        <w:pBdr>
          <w:bottom w:val="single" w:color="auto" w:sz="6" w:space="1"/>
        </w:pBdr>
        <w:spacing w:line="351" w:lineRule="auto"/>
        <w:ind w:firstLine="540" w:firstLineChars="224"/>
        <w:rPr>
          <w:rFonts w:hint="default" w:ascii="宋体" w:hAnsi="宋体" w:eastAsia="宋体"/>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default" w:cs="Times New Roman"/>
          <w:color w:val="auto"/>
          <w:sz w:val="24"/>
          <w:szCs w:val="24"/>
          <w:highlight w:val="none"/>
          <w:lang w:val="en-US" w:eastAsia="zh-CN"/>
        </w:rPr>
        <w:t>在投标截止时间后</w:t>
      </w:r>
      <w:r>
        <w:rPr>
          <w:rFonts w:hint="default" w:cs="Times New Roman"/>
          <w:color w:val="auto"/>
          <w:sz w:val="24"/>
          <w:szCs w:val="24"/>
          <w:highlight w:val="none"/>
          <w:u w:val="single"/>
          <w:lang w:val="en-US" w:eastAsia="zh-CN"/>
        </w:rPr>
        <w:t>半小时</w:t>
      </w:r>
      <w:r>
        <w:rPr>
          <w:rFonts w:hint="default" w:cs="Times New Roman"/>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w:t>
      </w:r>
      <w:r>
        <w:rPr>
          <w:rFonts w:hint="default" w:cs="Times New Roman"/>
          <w:strike w:val="0"/>
          <w:color w:val="auto"/>
          <w:sz w:val="24"/>
          <w:szCs w:val="24"/>
          <w:highlight w:val="none"/>
          <w:lang w:val="en-US" w:eastAsia="zh-CN"/>
        </w:rPr>
        <w:t>投标保证金的递交情况、</w:t>
      </w:r>
      <w:r>
        <w:rPr>
          <w:rFonts w:hint="default" w:cs="Times New Roman"/>
          <w:color w:val="auto"/>
          <w:sz w:val="24"/>
          <w:szCs w:val="24"/>
          <w:highlight w:val="none"/>
          <w:lang w:val="en-US" w:eastAsia="zh-CN"/>
        </w:rPr>
        <w:t>投标报价、拟派总监理工程师及其他内容。未在规定时间内解密的投标文件不参与开标、评标。</w:t>
      </w:r>
    </w:p>
    <w:p w14:paraId="04F349CF">
      <w:pPr>
        <w:pBdr>
          <w:bottom w:val="single" w:color="auto" w:sz="6" w:space="1"/>
        </w:pBdr>
        <w:spacing w:line="351" w:lineRule="auto"/>
        <w:ind w:firstLine="540" w:firstLineChars="224"/>
        <w:rPr>
          <w:rFonts w:hint="default" w:ascii="宋体" w:hAnsi="宋体" w:eastAsia="宋体"/>
          <w:color w:val="auto"/>
          <w:sz w:val="24"/>
          <w:szCs w:val="24"/>
          <w:highlight w:val="none"/>
        </w:rPr>
      </w:pPr>
      <w:r>
        <w:rPr>
          <w:rFonts w:hint="eastAsia" w:ascii="宋体" w:hAnsi="宋体"/>
          <w:b/>
          <w:bCs/>
          <w:color w:val="auto"/>
          <w:sz w:val="24"/>
          <w:szCs w:val="24"/>
          <w:highlight w:val="none"/>
          <w:lang w:val="en-US" w:eastAsia="zh-CN"/>
        </w:rPr>
        <w:t>现</w:t>
      </w:r>
      <w:r>
        <w:rPr>
          <w:rFonts w:hint="default" w:ascii="宋体" w:hAnsi="宋体" w:eastAsia="宋体"/>
          <w:b/>
          <w:bCs/>
          <w:color w:val="auto"/>
          <w:sz w:val="24"/>
          <w:szCs w:val="24"/>
          <w:highlight w:val="none"/>
        </w:rPr>
        <w:t>文：</w:t>
      </w:r>
      <w:r>
        <w:rPr>
          <w:rFonts w:hint="default" w:cs="Times New Roman"/>
          <w:color w:val="auto"/>
          <w:sz w:val="24"/>
          <w:szCs w:val="24"/>
          <w:highlight w:val="none"/>
          <w:lang w:val="en-US" w:eastAsia="zh-CN"/>
        </w:rPr>
        <w:t>在投标截止时间后</w:t>
      </w:r>
      <w:r>
        <w:rPr>
          <w:rFonts w:hint="default" w:cs="Times New Roman"/>
          <w:color w:val="auto"/>
          <w:sz w:val="24"/>
          <w:szCs w:val="24"/>
          <w:highlight w:val="none"/>
          <w:u w:val="single"/>
          <w:lang w:val="en-US" w:eastAsia="zh-CN"/>
        </w:rPr>
        <w:t>半小时</w:t>
      </w:r>
      <w:r>
        <w:rPr>
          <w:rFonts w:hint="default" w:cs="Times New Roman"/>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w:t>
      </w:r>
      <w:r>
        <w:rPr>
          <w:rFonts w:hint="default" w:cs="Times New Roman"/>
          <w:strike/>
          <w:color w:val="auto"/>
          <w:sz w:val="24"/>
          <w:szCs w:val="24"/>
          <w:highlight w:val="none"/>
          <w:lang w:val="en-US" w:eastAsia="zh-CN"/>
        </w:rPr>
        <w:t>投标保证金的递交情况、</w:t>
      </w:r>
      <w:r>
        <w:rPr>
          <w:rFonts w:hint="default" w:cs="Times New Roman"/>
          <w:color w:val="auto"/>
          <w:sz w:val="24"/>
          <w:szCs w:val="24"/>
          <w:highlight w:val="none"/>
          <w:lang w:val="en-US" w:eastAsia="zh-CN"/>
        </w:rPr>
        <w:t>投标报价、拟派总监理工程师及其他内容。未在规定时间内解密的投标文件不参与开标、评标</w:t>
      </w:r>
      <w:r>
        <w:rPr>
          <w:rFonts w:hint="eastAsia" w:cs="Times New Roman"/>
          <w:strike w:val="0"/>
          <w:color w:val="auto"/>
          <w:sz w:val="24"/>
          <w:szCs w:val="24"/>
          <w:highlight w:val="none"/>
          <w:lang w:val="en-US" w:eastAsia="zh-CN"/>
        </w:rPr>
        <w:t>。</w:t>
      </w:r>
    </w:p>
    <w:p w14:paraId="60AD7120">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default" w:ascii="宋体" w:hAnsi="宋体" w:cs="Times New Roman"/>
          <w:color w:val="auto"/>
          <w:sz w:val="24"/>
          <w:szCs w:val="24"/>
          <w:highlight w:val="none"/>
          <w:lang w:val="en-US" w:eastAsia="zh-CN"/>
        </w:rPr>
        <w:t xml:space="preserve">5.2.5 </w:t>
      </w:r>
      <w:r>
        <w:rPr>
          <w:rFonts w:hint="default"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57C3979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2" w:firstLineChars="200"/>
        <w:jc w:val="both"/>
        <w:textAlignment w:val="auto"/>
        <w:rPr>
          <w:rFonts w:hint="default" w:cs="Times New Roman"/>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default" w:cs="Times New Roman"/>
          <w:color w:val="auto"/>
          <w:sz w:val="24"/>
          <w:szCs w:val="24"/>
          <w:highlight w:val="none"/>
          <w:lang w:val="en-US" w:eastAsia="zh-CN"/>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11E65E3">
      <w:pPr>
        <w:pBdr>
          <w:bottom w:val="single" w:color="auto" w:sz="6" w:space="1"/>
        </w:pBdr>
        <w:spacing w:line="351" w:lineRule="auto"/>
        <w:ind w:firstLine="537" w:firstLineChars="224"/>
        <w:rPr>
          <w:rFonts w:hint="default" w:ascii="宋体" w:hAnsi="宋体" w:eastAsia="宋体"/>
          <w:color w:val="auto"/>
          <w:sz w:val="24"/>
          <w:szCs w:val="24"/>
          <w:highlight w:val="none"/>
          <w:lang w:val="en-US" w:eastAsia="zh-CN"/>
        </w:rPr>
      </w:pPr>
    </w:p>
    <w:p w14:paraId="41EC889F">
      <w:pPr>
        <w:pBdr>
          <w:bottom w:val="single" w:color="auto" w:sz="6" w:space="1"/>
        </w:pBdr>
        <w:spacing w:line="351" w:lineRule="auto"/>
        <w:ind w:firstLine="540" w:firstLineChars="224"/>
        <w:rPr>
          <w:rFonts w:hint="default" w:ascii="宋体" w:hAnsi="宋体" w:eastAsia="宋体"/>
          <w:color w:val="auto"/>
          <w:sz w:val="24"/>
          <w:szCs w:val="24"/>
          <w:highlight w:val="none"/>
        </w:rPr>
      </w:pPr>
      <w:r>
        <w:rPr>
          <w:rFonts w:hint="eastAsia" w:ascii="宋体" w:hAnsi="宋体"/>
          <w:b/>
          <w:bCs/>
          <w:color w:val="auto"/>
          <w:sz w:val="24"/>
          <w:szCs w:val="24"/>
          <w:highlight w:val="none"/>
          <w:lang w:val="en-US" w:eastAsia="zh-CN"/>
        </w:rPr>
        <w:t>现</w:t>
      </w:r>
      <w:r>
        <w:rPr>
          <w:rFonts w:hint="default" w:ascii="宋体" w:hAnsi="宋体" w:eastAsia="宋体"/>
          <w:b/>
          <w:bCs/>
          <w:color w:val="auto"/>
          <w:sz w:val="24"/>
          <w:szCs w:val="24"/>
          <w:highlight w:val="none"/>
        </w:rPr>
        <w:t>文：</w:t>
      </w:r>
      <w:r>
        <w:rPr>
          <w:rFonts w:hint="default" w:ascii="宋体" w:hAnsi="宋体" w:cs="Times New Roman"/>
          <w:color w:val="auto"/>
          <w:sz w:val="24"/>
          <w:szCs w:val="24"/>
          <w:highlight w:val="none"/>
          <w:lang w:val="en-US" w:eastAsia="zh-CN"/>
        </w:rPr>
        <w:t xml:space="preserve">5.2.5 </w:t>
      </w:r>
      <w:r>
        <w:rPr>
          <w:rFonts w:hint="default" w:cs="Times New Roman"/>
          <w:color w:val="auto"/>
          <w:sz w:val="24"/>
          <w:szCs w:val="24"/>
          <w:highlight w:val="none"/>
          <w:lang w:val="en-US" w:eastAsia="zh-CN"/>
        </w:rPr>
        <w:t>投标截止时间前未完成投标文件传输的或因投标人之外的原因造成投标文件未解密且未按要求递交备用光盘</w:t>
      </w:r>
      <w:r>
        <w:rPr>
          <w:rFonts w:hint="eastAsia" w:cs="Times New Roman"/>
          <w:color w:val="auto"/>
          <w:sz w:val="24"/>
          <w:szCs w:val="24"/>
          <w:highlight w:val="none"/>
          <w:u w:val="single"/>
          <w:lang w:val="en-US" w:eastAsia="zh-CN"/>
        </w:rPr>
        <w:t>或u盘</w:t>
      </w:r>
      <w:r>
        <w:rPr>
          <w:rFonts w:hint="default" w:cs="Times New Roman"/>
          <w:color w:val="auto"/>
          <w:sz w:val="24"/>
          <w:szCs w:val="24"/>
          <w:highlight w:val="none"/>
          <w:lang w:val="en-US" w:eastAsia="zh-CN"/>
        </w:rPr>
        <w:t>的，视为投标人撤回投标文件。因投标人原因造成投标文件未解密或未在规定的时间内解密的，视为撤销其投标文件</w:t>
      </w:r>
      <w:r>
        <w:rPr>
          <w:rFonts w:hint="eastAsia" w:cs="Times New Roman"/>
          <w:strike w:val="0"/>
          <w:color w:val="auto"/>
          <w:sz w:val="24"/>
          <w:szCs w:val="24"/>
          <w:highlight w:val="none"/>
          <w:lang w:val="en-US" w:eastAsia="zh-CN"/>
        </w:rPr>
        <w:t>。</w:t>
      </w:r>
    </w:p>
    <w:p w14:paraId="14D492A6">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7.6.1</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52F09712">
      <w:pPr>
        <w:pBdr>
          <w:bottom w:val="single" w:color="auto" w:sz="6" w:space="1"/>
        </w:pBdr>
        <w:spacing w:line="351" w:lineRule="auto"/>
        <w:ind w:firstLine="540" w:firstLineChars="224"/>
        <w:rPr>
          <w:rFonts w:hint="default" w:ascii="宋体" w:hAnsi="宋体" w:eastAsia="宋体"/>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eastAsia" w:ascii="宋体" w:hAnsi="宋体"/>
          <w:color w:val="auto"/>
          <w:sz w:val="24"/>
          <w:szCs w:val="24"/>
          <w:highlight w:val="none"/>
          <w:lang w:val="en-US" w:eastAsia="zh-CN"/>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主办方的名义提交。</w:t>
      </w:r>
    </w:p>
    <w:p w14:paraId="612B335B">
      <w:pPr>
        <w:pBdr>
          <w:bottom w:val="single" w:color="auto" w:sz="6" w:space="1"/>
        </w:pBdr>
        <w:spacing w:line="351" w:lineRule="auto"/>
        <w:ind w:firstLine="540" w:firstLineChars="224"/>
        <w:rPr>
          <w:rFonts w:hint="default" w:ascii="宋体" w:hAnsi="宋体" w:eastAsia="宋体"/>
          <w:color w:val="auto"/>
          <w:sz w:val="24"/>
          <w:szCs w:val="24"/>
          <w:highlight w:val="none"/>
        </w:rPr>
      </w:pPr>
      <w:r>
        <w:rPr>
          <w:rFonts w:hint="eastAsia" w:ascii="宋体" w:hAnsi="宋体"/>
          <w:b/>
          <w:bCs/>
          <w:color w:val="auto"/>
          <w:sz w:val="24"/>
          <w:szCs w:val="24"/>
          <w:highlight w:val="none"/>
          <w:lang w:val="en-US" w:eastAsia="zh-CN"/>
        </w:rPr>
        <w:t>现</w:t>
      </w:r>
      <w:r>
        <w:rPr>
          <w:rFonts w:hint="default" w:ascii="宋体" w:hAnsi="宋体" w:eastAsia="宋体"/>
          <w:b/>
          <w:bCs/>
          <w:color w:val="auto"/>
          <w:sz w:val="24"/>
          <w:szCs w:val="24"/>
          <w:highlight w:val="none"/>
        </w:rPr>
        <w:t>文：</w:t>
      </w:r>
      <w:r>
        <w:rPr>
          <w:rFonts w:hint="eastAsia" w:ascii="宋体" w:hAnsi="宋体" w:cs="宋体"/>
          <w:color w:val="auto"/>
          <w:sz w:val="24"/>
          <w:szCs w:val="24"/>
          <w:highlight w:val="none"/>
          <w:u w:val="single"/>
          <w:lang w:bidi="ar"/>
        </w:rPr>
        <w:t>在收到中标通知书后的20日内，</w:t>
      </w:r>
      <w:r>
        <w:rPr>
          <w:rFonts w:hint="eastAsia"/>
          <w:color w:val="auto"/>
          <w:sz w:val="24"/>
          <w:highlight w:val="none"/>
          <w:u w:val="single"/>
        </w:rPr>
        <w:t>中标人应按《投标人须知前附表》规定的担保形式和招标文件“第四章合同条款”规定的或者事先经过招标人书面认可的履约担保格式向招标人提交履约担保</w:t>
      </w:r>
      <w:r>
        <w:rPr>
          <w:rFonts w:hint="eastAsia" w:ascii="宋体" w:hAnsi="宋体" w:cs="宋体"/>
          <w:color w:val="auto"/>
          <w:sz w:val="24"/>
          <w:szCs w:val="24"/>
          <w:highlight w:val="none"/>
          <w:u w:val="single"/>
          <w:lang w:bidi="ar"/>
        </w:rPr>
        <w:t>，履约担保金额为中标</w:t>
      </w:r>
      <w:r>
        <w:rPr>
          <w:rFonts w:hint="eastAsia" w:ascii="宋体" w:hAnsi="宋体" w:cs="宋体"/>
          <w:color w:val="auto"/>
          <w:sz w:val="24"/>
          <w:szCs w:val="24"/>
          <w:highlight w:val="none"/>
          <w:u w:val="single"/>
          <w:lang w:val="en-US" w:eastAsia="zh-CN" w:bidi="ar"/>
        </w:rPr>
        <w:t>价</w:t>
      </w:r>
      <w:r>
        <w:rPr>
          <w:rFonts w:hint="eastAsia" w:ascii="宋体" w:hAnsi="宋体" w:cs="宋体"/>
          <w:color w:val="auto"/>
          <w:sz w:val="24"/>
          <w:szCs w:val="24"/>
          <w:highlight w:val="none"/>
          <w:u w:val="single"/>
          <w:lang w:bidi="ar"/>
        </w:rPr>
        <w:t>的10%。</w:t>
      </w:r>
      <w:r>
        <w:rPr>
          <w:rFonts w:hint="eastAsia" w:ascii="宋体" w:hAnsi="宋体" w:cs="宋体"/>
          <w:color w:val="auto"/>
          <w:sz w:val="24"/>
          <w:szCs w:val="24"/>
          <w:highlight w:val="none"/>
          <w:u w:val="single"/>
          <w:lang w:val="en-US" w:eastAsia="zh-CN" w:bidi="ar"/>
        </w:rPr>
        <w:t>中标</w:t>
      </w:r>
      <w:r>
        <w:rPr>
          <w:rFonts w:hint="eastAsia" w:ascii="宋体" w:hAnsi="宋体" w:cs="宋体"/>
          <w:color w:val="auto"/>
          <w:sz w:val="24"/>
          <w:szCs w:val="24"/>
          <w:highlight w:val="none"/>
          <w:u w:val="single"/>
          <w:lang w:bidi="ar"/>
        </w:rPr>
        <w:t>人的履约担保以银行保函形式提供的，则该银行保函是在中国境内银行开具的不可撤销银行保函，如发现</w:t>
      </w:r>
      <w:r>
        <w:rPr>
          <w:rFonts w:hint="eastAsia" w:ascii="宋体" w:hAnsi="宋体" w:cs="宋体"/>
          <w:color w:val="auto"/>
          <w:sz w:val="24"/>
          <w:szCs w:val="24"/>
          <w:highlight w:val="none"/>
          <w:u w:val="single"/>
          <w:lang w:val="en-US" w:eastAsia="zh-CN" w:bidi="ar"/>
        </w:rPr>
        <w:t>中标</w:t>
      </w:r>
      <w:r>
        <w:rPr>
          <w:rFonts w:hint="eastAsia" w:ascii="宋体" w:hAnsi="宋体" w:cs="宋体"/>
          <w:color w:val="auto"/>
          <w:sz w:val="24"/>
          <w:szCs w:val="24"/>
          <w:highlight w:val="none"/>
          <w:u w:val="single"/>
          <w:lang w:bidi="ar"/>
        </w:rPr>
        <w:t>人提供虚假银行保函，</w:t>
      </w:r>
      <w:r>
        <w:rPr>
          <w:rFonts w:hint="eastAsia" w:ascii="宋体" w:hAnsi="宋体" w:cs="宋体"/>
          <w:color w:val="auto"/>
          <w:sz w:val="24"/>
          <w:szCs w:val="24"/>
          <w:highlight w:val="none"/>
          <w:u w:val="single"/>
          <w:lang w:val="en-US" w:eastAsia="zh-CN" w:bidi="ar"/>
        </w:rPr>
        <w:t>招标</w:t>
      </w:r>
      <w:r>
        <w:rPr>
          <w:rFonts w:hint="eastAsia" w:ascii="宋体" w:hAnsi="宋体" w:cs="宋体"/>
          <w:color w:val="auto"/>
          <w:sz w:val="24"/>
          <w:szCs w:val="24"/>
          <w:highlight w:val="none"/>
          <w:u w:val="single"/>
          <w:lang w:bidi="ar"/>
        </w:rPr>
        <w:t>人将追究其法律责任。银行保函有效期须符合</w:t>
      </w:r>
      <w:r>
        <w:rPr>
          <w:rFonts w:hint="eastAsia" w:ascii="宋体" w:hAnsi="宋体" w:cs="宋体"/>
          <w:color w:val="auto"/>
          <w:sz w:val="24"/>
          <w:szCs w:val="24"/>
          <w:highlight w:val="none"/>
          <w:u w:val="single"/>
          <w:lang w:val="en-US" w:eastAsia="zh-CN" w:bidi="ar"/>
        </w:rPr>
        <w:t>招标</w:t>
      </w:r>
      <w:r>
        <w:rPr>
          <w:rFonts w:hint="eastAsia" w:ascii="宋体" w:hAnsi="宋体" w:cs="宋体"/>
          <w:color w:val="auto"/>
          <w:sz w:val="24"/>
          <w:szCs w:val="24"/>
          <w:highlight w:val="none"/>
          <w:u w:val="single"/>
          <w:lang w:bidi="ar"/>
        </w:rPr>
        <w:t>人有关履约保证金的规定及要求。如</w:t>
      </w:r>
      <w:r>
        <w:rPr>
          <w:rFonts w:hint="eastAsia" w:ascii="宋体" w:hAnsi="宋体" w:cs="宋体"/>
          <w:color w:val="auto"/>
          <w:sz w:val="24"/>
          <w:szCs w:val="24"/>
          <w:highlight w:val="none"/>
          <w:u w:val="single"/>
          <w:lang w:val="en-US" w:eastAsia="zh-CN" w:bidi="ar"/>
        </w:rPr>
        <w:t>中标</w:t>
      </w:r>
      <w:r>
        <w:rPr>
          <w:rFonts w:hint="eastAsia" w:ascii="宋体" w:hAnsi="宋体" w:cs="宋体"/>
          <w:color w:val="auto"/>
          <w:sz w:val="24"/>
          <w:szCs w:val="24"/>
          <w:highlight w:val="none"/>
          <w:u w:val="single"/>
          <w:lang w:bidi="ar"/>
        </w:rPr>
        <w:t>人未按要求按期对银行保函续保，</w:t>
      </w:r>
      <w:r>
        <w:rPr>
          <w:rFonts w:hint="eastAsia" w:ascii="宋体" w:hAnsi="宋体" w:cs="宋体"/>
          <w:color w:val="auto"/>
          <w:sz w:val="24"/>
          <w:szCs w:val="24"/>
          <w:highlight w:val="none"/>
          <w:u w:val="single"/>
          <w:lang w:val="en-US" w:eastAsia="zh-CN" w:bidi="ar"/>
        </w:rPr>
        <w:t>招标</w:t>
      </w:r>
      <w:r>
        <w:rPr>
          <w:rFonts w:hint="eastAsia" w:ascii="宋体" w:hAnsi="宋体" w:cs="宋体"/>
          <w:color w:val="auto"/>
          <w:sz w:val="24"/>
          <w:szCs w:val="24"/>
          <w:highlight w:val="none"/>
          <w:u w:val="single"/>
          <w:lang w:bidi="ar"/>
        </w:rPr>
        <w:t>人有权暂停批准</w:t>
      </w:r>
      <w:r>
        <w:rPr>
          <w:rFonts w:hint="eastAsia" w:ascii="宋体" w:hAnsi="宋体" w:cs="宋体"/>
          <w:color w:val="auto"/>
          <w:sz w:val="24"/>
          <w:szCs w:val="24"/>
          <w:highlight w:val="none"/>
          <w:u w:val="single"/>
          <w:lang w:val="en-US" w:eastAsia="zh-CN" w:bidi="ar"/>
        </w:rPr>
        <w:t>中标</w:t>
      </w:r>
      <w:r>
        <w:rPr>
          <w:rFonts w:hint="eastAsia" w:ascii="宋体" w:hAnsi="宋体" w:cs="宋体"/>
          <w:color w:val="auto"/>
          <w:sz w:val="24"/>
          <w:szCs w:val="24"/>
          <w:highlight w:val="none"/>
          <w:u w:val="single"/>
          <w:lang w:bidi="ar"/>
        </w:rPr>
        <w:t>人的所有支付申请，直至</w:t>
      </w:r>
      <w:r>
        <w:rPr>
          <w:rFonts w:hint="eastAsia" w:ascii="宋体" w:hAnsi="宋体" w:cs="宋体"/>
          <w:color w:val="auto"/>
          <w:sz w:val="24"/>
          <w:szCs w:val="24"/>
          <w:highlight w:val="none"/>
          <w:u w:val="single"/>
          <w:lang w:val="en-US" w:eastAsia="zh-CN" w:bidi="ar"/>
        </w:rPr>
        <w:t>中标</w:t>
      </w:r>
      <w:r>
        <w:rPr>
          <w:rFonts w:hint="eastAsia" w:ascii="宋体" w:hAnsi="宋体" w:cs="宋体"/>
          <w:color w:val="auto"/>
          <w:sz w:val="24"/>
          <w:szCs w:val="24"/>
          <w:highlight w:val="none"/>
          <w:u w:val="single"/>
          <w:lang w:bidi="ar"/>
        </w:rPr>
        <w:t>人向</w:t>
      </w:r>
      <w:r>
        <w:rPr>
          <w:rFonts w:hint="eastAsia" w:ascii="宋体" w:hAnsi="宋体" w:cs="宋体"/>
          <w:color w:val="auto"/>
          <w:sz w:val="24"/>
          <w:szCs w:val="24"/>
          <w:highlight w:val="none"/>
          <w:u w:val="single"/>
          <w:lang w:val="en-US" w:eastAsia="zh-CN" w:bidi="ar"/>
        </w:rPr>
        <w:t>招标</w:t>
      </w:r>
      <w:r>
        <w:rPr>
          <w:rFonts w:hint="eastAsia" w:ascii="宋体" w:hAnsi="宋体" w:cs="宋体"/>
          <w:color w:val="auto"/>
          <w:sz w:val="24"/>
          <w:szCs w:val="24"/>
          <w:highlight w:val="none"/>
          <w:u w:val="single"/>
          <w:lang w:bidi="ar"/>
        </w:rPr>
        <w:t>人提交新的合法有效的银行保函时止</w:t>
      </w:r>
      <w:r>
        <w:rPr>
          <w:rFonts w:hint="eastAsia" w:cs="Times New Roman"/>
          <w:strike w:val="0"/>
          <w:color w:val="auto"/>
          <w:sz w:val="24"/>
          <w:szCs w:val="24"/>
          <w:highlight w:val="none"/>
          <w:u w:val="single"/>
          <w:lang w:eastAsia="zh-CN"/>
        </w:rPr>
        <w:t>。</w:t>
      </w:r>
    </w:p>
    <w:p w14:paraId="53CE7589">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7.6.2</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750C5FDD">
      <w:pPr>
        <w:pBdr>
          <w:bottom w:val="single" w:color="auto" w:sz="6" w:space="1"/>
        </w:pBdr>
        <w:spacing w:line="351" w:lineRule="auto"/>
        <w:ind w:firstLine="540" w:firstLineChars="224"/>
        <w:rPr>
          <w:rFonts w:hint="default" w:ascii="宋体" w:hAnsi="宋体" w:eastAsia="宋体"/>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default" w:cs="Times New Roman"/>
          <w:color w:val="auto"/>
          <w:sz w:val="24"/>
          <w:szCs w:val="24"/>
          <w:highlight w:val="none"/>
        </w:rPr>
        <w:t>中</w:t>
      </w:r>
      <w:r>
        <w:rPr>
          <w:rFonts w:hint="default" w:cs="Times New Roman"/>
          <w:strike w:val="0"/>
          <w:color w:val="auto"/>
          <w:sz w:val="24"/>
          <w:szCs w:val="24"/>
          <w:highlight w:val="none"/>
        </w:rPr>
        <w:t>标人不能按本章第 7.6.1 项要求提交履约保证金的，视为放弃中标，其投标保证金不予退还，给招标人造成的损失超过投标保证金数额的，中标人还应当对超过部分予以赔偿</w:t>
      </w:r>
      <w:r>
        <w:rPr>
          <w:rFonts w:hint="eastAsia" w:ascii="宋体" w:hAnsi="宋体"/>
          <w:strike w:val="0"/>
          <w:color w:val="auto"/>
          <w:sz w:val="24"/>
          <w:szCs w:val="24"/>
          <w:highlight w:val="none"/>
          <w:lang w:val="en-US" w:eastAsia="zh-CN"/>
        </w:rPr>
        <w:t>。</w:t>
      </w:r>
    </w:p>
    <w:p w14:paraId="31E6C1CE">
      <w:pPr>
        <w:pBdr>
          <w:bottom w:val="single" w:color="auto" w:sz="6" w:space="1"/>
        </w:pBdr>
        <w:spacing w:line="351" w:lineRule="auto"/>
        <w:ind w:firstLine="540" w:firstLineChars="224"/>
        <w:rPr>
          <w:rFonts w:hint="eastAsia" w:ascii="宋体" w:hAnsi="宋体" w:eastAsia="宋体"/>
          <w:color w:val="auto"/>
          <w:sz w:val="24"/>
          <w:szCs w:val="24"/>
          <w:highlight w:val="none"/>
          <w:lang w:eastAsia="zh-CN"/>
        </w:rPr>
      </w:pPr>
      <w:r>
        <w:rPr>
          <w:rFonts w:hint="eastAsia" w:ascii="宋体" w:hAnsi="宋体"/>
          <w:b/>
          <w:bCs/>
          <w:color w:val="auto"/>
          <w:sz w:val="24"/>
          <w:szCs w:val="24"/>
          <w:highlight w:val="none"/>
          <w:lang w:val="en-US" w:eastAsia="zh-CN"/>
        </w:rPr>
        <w:t>现</w:t>
      </w:r>
      <w:r>
        <w:rPr>
          <w:rFonts w:hint="default" w:ascii="宋体" w:hAnsi="宋体" w:eastAsia="宋体"/>
          <w:b/>
          <w:bCs/>
          <w:color w:val="auto"/>
          <w:sz w:val="24"/>
          <w:szCs w:val="24"/>
          <w:highlight w:val="none"/>
        </w:rPr>
        <w:t>文：</w:t>
      </w:r>
      <w:r>
        <w:rPr>
          <w:rFonts w:hint="eastAsia"/>
          <w:color w:val="auto"/>
          <w:sz w:val="24"/>
          <w:highlight w:val="none"/>
          <w:u w:val="single"/>
          <w:lang w:val="en-US" w:eastAsia="zh-CN"/>
        </w:rPr>
        <w:t>中标人</w:t>
      </w:r>
      <w:r>
        <w:rPr>
          <w:rFonts w:hint="eastAsia"/>
          <w:color w:val="auto"/>
          <w:sz w:val="24"/>
          <w:highlight w:val="none"/>
          <w:u w:val="single"/>
        </w:rPr>
        <w:t>不能按本章第7.</w:t>
      </w:r>
      <w:r>
        <w:rPr>
          <w:rFonts w:hint="eastAsia"/>
          <w:color w:val="auto"/>
          <w:sz w:val="24"/>
          <w:highlight w:val="none"/>
          <w:u w:val="single"/>
          <w:lang w:val="en-US" w:eastAsia="zh-CN"/>
        </w:rPr>
        <w:t>6</w:t>
      </w:r>
      <w:r>
        <w:rPr>
          <w:rFonts w:hint="eastAsia"/>
          <w:color w:val="auto"/>
          <w:sz w:val="24"/>
          <w:highlight w:val="none"/>
          <w:u w:val="single"/>
        </w:rPr>
        <w:t>.1项要求提交履约</w:t>
      </w:r>
      <w:r>
        <w:rPr>
          <w:rFonts w:hint="eastAsia"/>
          <w:color w:val="auto"/>
          <w:sz w:val="24"/>
          <w:highlight w:val="none"/>
          <w:u w:val="single"/>
          <w:lang w:val="en-US" w:eastAsia="zh-CN"/>
        </w:rPr>
        <w:t>保证金</w:t>
      </w:r>
      <w:r>
        <w:rPr>
          <w:rFonts w:hint="eastAsia"/>
          <w:color w:val="auto"/>
          <w:sz w:val="24"/>
          <w:highlight w:val="none"/>
          <w:u w:val="single"/>
        </w:rPr>
        <w:t>的</w:t>
      </w:r>
      <w:r>
        <w:rPr>
          <w:rFonts w:hint="eastAsia"/>
          <w:color w:val="auto"/>
          <w:sz w:val="24"/>
          <w:highlight w:val="none"/>
          <w:u w:val="single"/>
          <w:lang w:val="en-US" w:eastAsia="zh-CN"/>
        </w:rPr>
        <w:t>，招标人有权解除中标通知书，并依法承担相应的法律责任。中标人给招标人造成损失的，还应当予以赔偿。中标人有异议的，可以向项目所在地人民法院提起诉讼</w:t>
      </w:r>
      <w:r>
        <w:rPr>
          <w:rFonts w:hint="eastAsia"/>
          <w:color w:val="auto"/>
          <w:sz w:val="24"/>
          <w:highlight w:val="none"/>
          <w:u w:val="single"/>
        </w:rPr>
        <w:t>。</w:t>
      </w:r>
    </w:p>
    <w:p w14:paraId="40D1AF16">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7.6.3</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增加</w:t>
      </w:r>
    </w:p>
    <w:p w14:paraId="15AE0ECF">
      <w:pPr>
        <w:pBdr>
          <w:bottom w:val="single" w:color="auto" w:sz="6" w:space="1"/>
        </w:pBdr>
        <w:spacing w:line="351" w:lineRule="auto"/>
        <w:ind w:firstLine="540" w:firstLineChars="224"/>
        <w:rPr>
          <w:rFonts w:hint="default" w:ascii="宋体" w:hAnsi="宋体" w:eastAsia="宋体"/>
          <w:color w:val="auto"/>
          <w:sz w:val="24"/>
          <w:szCs w:val="24"/>
          <w:highlight w:val="none"/>
        </w:rPr>
      </w:pPr>
      <w:r>
        <w:rPr>
          <w:rFonts w:hint="eastAsia" w:ascii="宋体" w:hAnsi="宋体"/>
          <w:b/>
          <w:bCs/>
          <w:color w:val="auto"/>
          <w:sz w:val="24"/>
          <w:szCs w:val="24"/>
          <w:highlight w:val="none"/>
          <w:lang w:val="en-US" w:eastAsia="zh-CN"/>
        </w:rPr>
        <w:t>现文：</w:t>
      </w:r>
      <w:r>
        <w:rPr>
          <w:rFonts w:hint="eastAsia"/>
          <w:color w:val="auto"/>
          <w:sz w:val="24"/>
          <w:highlight w:val="none"/>
          <w:u w:val="single"/>
          <w:lang w:val="en-US" w:eastAsia="zh-CN"/>
        </w:rPr>
        <w:t>合同履行过程中如出现工期延长或履约银行保函到期需续保等情形，继续提供履约担保所增加的费用由中标人承担。履约保证金的有效期限从合同签订直至该项目完工验收合格止。履约保证金管理具体按照南沙开发区（区）建设中心最新有关履约保证金管理工作指引执行。</w:t>
      </w:r>
    </w:p>
    <w:p w14:paraId="47CF6261">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7.7.1</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02CEF8F0">
      <w:pPr>
        <w:pBdr>
          <w:bottom w:val="single" w:color="auto" w:sz="6" w:space="1"/>
        </w:pBdr>
        <w:spacing w:line="351" w:lineRule="auto"/>
        <w:ind w:firstLine="540" w:firstLineChars="224"/>
        <w:rPr>
          <w:rFonts w:hint="default" w:ascii="宋体" w:hAnsi="宋体" w:eastAsia="宋体"/>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eastAsia" w:ascii="宋体" w:hAnsi="宋体"/>
          <w:color w:val="auto"/>
          <w:sz w:val="24"/>
          <w:szCs w:val="24"/>
          <w:highlight w:val="none"/>
          <w:lang w:val="en-US" w:eastAsia="zh-CN"/>
        </w:rPr>
        <w:t>招标人和中标人应当在中标通知书发出之日起30日内，根据招标文件和中标人的投标文件订立书面合同，并通过电子交易系统与中标人在线签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1AFC0531">
      <w:pPr>
        <w:pBdr>
          <w:bottom w:val="single" w:color="auto" w:sz="6" w:space="1"/>
        </w:pBdr>
        <w:spacing w:line="351" w:lineRule="auto"/>
        <w:ind w:firstLine="540" w:firstLineChars="224"/>
        <w:rPr>
          <w:rFonts w:hint="default" w:ascii="宋体" w:hAnsi="宋体" w:eastAsia="宋体"/>
          <w:color w:val="auto"/>
          <w:sz w:val="24"/>
          <w:szCs w:val="24"/>
          <w:highlight w:val="none"/>
        </w:rPr>
      </w:pPr>
      <w:r>
        <w:rPr>
          <w:rFonts w:hint="eastAsia" w:ascii="宋体" w:hAnsi="宋体"/>
          <w:b/>
          <w:bCs/>
          <w:color w:val="auto"/>
          <w:sz w:val="24"/>
          <w:szCs w:val="24"/>
          <w:highlight w:val="none"/>
          <w:lang w:val="en-US" w:eastAsia="zh-CN"/>
        </w:rPr>
        <w:t>现</w:t>
      </w:r>
      <w:r>
        <w:rPr>
          <w:rFonts w:hint="default" w:ascii="宋体" w:hAnsi="宋体" w:eastAsia="宋体"/>
          <w:b/>
          <w:bCs/>
          <w:color w:val="auto"/>
          <w:sz w:val="24"/>
          <w:szCs w:val="24"/>
          <w:highlight w:val="none"/>
        </w:rPr>
        <w:t>文：</w:t>
      </w:r>
      <w:r>
        <w:rPr>
          <w:rFonts w:hint="default" w:cs="Times New Roman"/>
          <w:color w:val="auto"/>
          <w:sz w:val="24"/>
          <w:szCs w:val="24"/>
          <w:highlight w:val="none"/>
        </w:rPr>
        <w:t>招标人和中标人应当在中标通知书发出之日起30日内，根据招标文件和中标人的投标文件订立书面合同</w:t>
      </w:r>
      <w:r>
        <w:rPr>
          <w:rFonts w:hint="eastAsia"/>
          <w:color w:val="auto"/>
          <w:sz w:val="24"/>
          <w:highlight w:val="none"/>
          <w:lang w:eastAsia="zh-CN"/>
        </w:rPr>
        <w:t>，并通过电子交易系统与中标人在线签订合同</w:t>
      </w:r>
      <w:r>
        <w:rPr>
          <w:rFonts w:hint="default" w:cs="Times New Roman"/>
          <w:color w:val="auto"/>
          <w:sz w:val="24"/>
          <w:szCs w:val="24"/>
          <w:highlight w:val="none"/>
        </w:rPr>
        <w:t>。中标人无正当理由拒签合同，在签订合同时向招标人提出附加条件，或者不按照招标文件要求提交履约保证金的，招标人有权取消其中标资格</w:t>
      </w:r>
      <w:r>
        <w:rPr>
          <w:rFonts w:hint="default" w:cs="Times New Roman"/>
          <w:strike/>
          <w:color w:val="auto"/>
          <w:sz w:val="24"/>
          <w:szCs w:val="24"/>
          <w:highlight w:val="none"/>
        </w:rPr>
        <w:t>，其投标保证金不予退还</w:t>
      </w:r>
      <w:r>
        <w:rPr>
          <w:rFonts w:hint="default" w:cs="Times New Roman"/>
          <w:color w:val="auto"/>
          <w:sz w:val="24"/>
          <w:szCs w:val="24"/>
          <w:highlight w:val="none"/>
        </w:rPr>
        <w:t>；给招标人造成</w:t>
      </w:r>
      <w:r>
        <w:rPr>
          <w:rFonts w:hint="default" w:cs="Times New Roman"/>
          <w:strike/>
          <w:color w:val="auto"/>
          <w:sz w:val="24"/>
          <w:szCs w:val="24"/>
          <w:highlight w:val="none"/>
        </w:rPr>
        <w:t>的</w:t>
      </w:r>
      <w:r>
        <w:rPr>
          <w:rFonts w:hint="default" w:cs="Times New Roman"/>
          <w:color w:val="auto"/>
          <w:sz w:val="24"/>
          <w:szCs w:val="24"/>
          <w:highlight w:val="none"/>
        </w:rPr>
        <w:t>损失</w:t>
      </w:r>
      <w:r>
        <w:rPr>
          <w:rFonts w:hint="default" w:cs="Times New Roman"/>
          <w:strike/>
          <w:color w:val="auto"/>
          <w:sz w:val="24"/>
          <w:szCs w:val="24"/>
          <w:highlight w:val="none"/>
        </w:rPr>
        <w:t>超过投标保证金数额</w:t>
      </w:r>
      <w:r>
        <w:rPr>
          <w:rFonts w:hint="default" w:cs="Times New Roman"/>
          <w:color w:val="auto"/>
          <w:sz w:val="24"/>
          <w:szCs w:val="24"/>
          <w:highlight w:val="none"/>
        </w:rPr>
        <w:t>的，中标人还应当</w:t>
      </w:r>
      <w:r>
        <w:rPr>
          <w:rFonts w:hint="default" w:cs="Times New Roman"/>
          <w:strike/>
          <w:color w:val="auto"/>
          <w:sz w:val="24"/>
          <w:szCs w:val="24"/>
          <w:highlight w:val="none"/>
        </w:rPr>
        <w:t>对超过部分</w:t>
      </w:r>
      <w:r>
        <w:rPr>
          <w:rFonts w:hint="default" w:cs="Times New Roman"/>
          <w:color w:val="auto"/>
          <w:sz w:val="24"/>
          <w:szCs w:val="24"/>
          <w:highlight w:val="none"/>
        </w:rPr>
        <w:t>予以赔偿</w:t>
      </w:r>
      <w:r>
        <w:rPr>
          <w:rFonts w:hint="eastAsia" w:cs="Times New Roman"/>
          <w:strike w:val="0"/>
          <w:color w:val="auto"/>
          <w:sz w:val="24"/>
          <w:szCs w:val="24"/>
          <w:highlight w:val="none"/>
          <w:lang w:val="en-US" w:eastAsia="zh-CN"/>
        </w:rPr>
        <w:t>。</w:t>
      </w:r>
    </w:p>
    <w:p w14:paraId="2147FAD4">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7.7.2</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3D05402A">
      <w:pPr>
        <w:pBdr>
          <w:bottom w:val="single" w:color="auto" w:sz="6" w:space="1"/>
        </w:pBdr>
        <w:spacing w:line="351" w:lineRule="auto"/>
        <w:ind w:firstLine="540" w:firstLineChars="224"/>
        <w:rPr>
          <w:rFonts w:hint="default" w:ascii="宋体" w:hAnsi="宋体" w:eastAsia="宋体"/>
          <w:color w:val="auto"/>
          <w:sz w:val="24"/>
          <w:szCs w:val="24"/>
          <w:highlight w:val="none"/>
          <w:lang w:val="en-US" w:eastAsia="zh-CN"/>
        </w:rPr>
      </w:pPr>
      <w:r>
        <w:rPr>
          <w:rFonts w:hint="eastAsia" w:ascii="宋体" w:hAnsi="宋体"/>
          <w:b/>
          <w:bCs/>
          <w:color w:val="auto"/>
          <w:sz w:val="24"/>
          <w:szCs w:val="24"/>
          <w:highlight w:val="none"/>
          <w:lang w:val="en-US" w:eastAsia="zh-CN"/>
        </w:rPr>
        <w:t>原文：</w:t>
      </w:r>
      <w:r>
        <w:rPr>
          <w:rFonts w:hint="default" w:cs="Times New Roman"/>
          <w:color w:val="auto"/>
          <w:sz w:val="24"/>
          <w:szCs w:val="24"/>
          <w:highlight w:val="none"/>
        </w:rPr>
        <w:t>发出中标通知书后，招标人无正当理由拒签合同，或者在签订合同时向中标人提出附加条件的，</w:t>
      </w:r>
      <w:r>
        <w:rPr>
          <w:rFonts w:hint="default" w:cs="Times New Roman"/>
          <w:strike w:val="0"/>
          <w:color w:val="auto"/>
          <w:sz w:val="24"/>
          <w:szCs w:val="24"/>
          <w:highlight w:val="none"/>
        </w:rPr>
        <w:t>招标人向中标人退还投标保证金；</w:t>
      </w:r>
      <w:r>
        <w:rPr>
          <w:rFonts w:hint="default" w:cs="Times New Roman"/>
          <w:color w:val="auto"/>
          <w:sz w:val="24"/>
          <w:szCs w:val="24"/>
          <w:highlight w:val="none"/>
        </w:rPr>
        <w:t>给中标人造成损失的，还应当赔偿损失</w:t>
      </w:r>
      <w:r>
        <w:rPr>
          <w:rFonts w:hint="eastAsia" w:ascii="宋体" w:hAnsi="宋体"/>
          <w:color w:val="auto"/>
          <w:sz w:val="24"/>
          <w:szCs w:val="24"/>
          <w:highlight w:val="none"/>
          <w:lang w:val="en-US" w:eastAsia="zh-CN"/>
        </w:rPr>
        <w:t>。</w:t>
      </w:r>
    </w:p>
    <w:p w14:paraId="279C575B">
      <w:pPr>
        <w:pBdr>
          <w:bottom w:val="single" w:color="auto" w:sz="6" w:space="1"/>
        </w:pBdr>
        <w:spacing w:line="351" w:lineRule="auto"/>
        <w:ind w:firstLine="540" w:firstLineChars="224"/>
        <w:rPr>
          <w:rFonts w:hint="default" w:ascii="宋体" w:hAnsi="宋体" w:eastAsia="宋体"/>
          <w:color w:val="auto"/>
          <w:sz w:val="24"/>
          <w:szCs w:val="24"/>
          <w:highlight w:val="none"/>
        </w:rPr>
      </w:pPr>
      <w:r>
        <w:rPr>
          <w:rFonts w:hint="eastAsia" w:ascii="宋体" w:hAnsi="宋体"/>
          <w:b/>
          <w:bCs/>
          <w:color w:val="auto"/>
          <w:sz w:val="24"/>
          <w:szCs w:val="24"/>
          <w:highlight w:val="none"/>
          <w:lang w:val="en-US" w:eastAsia="zh-CN"/>
        </w:rPr>
        <w:t>现</w:t>
      </w:r>
      <w:r>
        <w:rPr>
          <w:rFonts w:hint="default" w:ascii="宋体" w:hAnsi="宋体" w:eastAsia="宋体"/>
          <w:b/>
          <w:bCs/>
          <w:color w:val="auto"/>
          <w:sz w:val="24"/>
          <w:szCs w:val="24"/>
          <w:highlight w:val="none"/>
        </w:rPr>
        <w:t>文：</w:t>
      </w:r>
      <w:r>
        <w:rPr>
          <w:rFonts w:hint="default" w:cs="Times New Roman"/>
          <w:color w:val="auto"/>
          <w:sz w:val="24"/>
          <w:szCs w:val="24"/>
          <w:highlight w:val="none"/>
        </w:rPr>
        <w:t>发出中标通知书后，招标人无正当理由拒签合同，或者在签订合同时向中标人提出附加条件的，</w:t>
      </w:r>
      <w:r>
        <w:rPr>
          <w:rFonts w:hint="default" w:cs="Times New Roman"/>
          <w:strike/>
          <w:color w:val="auto"/>
          <w:sz w:val="24"/>
          <w:szCs w:val="24"/>
          <w:highlight w:val="none"/>
        </w:rPr>
        <w:t>招标人向中标人退还投标保证金；</w:t>
      </w:r>
      <w:r>
        <w:rPr>
          <w:rFonts w:hint="default" w:cs="Times New Roman"/>
          <w:color w:val="auto"/>
          <w:sz w:val="24"/>
          <w:szCs w:val="24"/>
          <w:highlight w:val="none"/>
        </w:rPr>
        <w:t>给中标人造成损失的，还应当赔偿损失</w:t>
      </w:r>
      <w:r>
        <w:rPr>
          <w:rFonts w:hint="eastAsia" w:cs="Times New Roman"/>
          <w:strike w:val="0"/>
          <w:color w:val="auto"/>
          <w:sz w:val="24"/>
          <w:szCs w:val="24"/>
          <w:highlight w:val="none"/>
          <w:lang w:val="en-US" w:eastAsia="zh-CN"/>
        </w:rPr>
        <w:t>。</w:t>
      </w:r>
    </w:p>
    <w:p w14:paraId="356E6998">
      <w:pPr>
        <w:spacing w:line="351"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注：以上修改，仅限于本范本中有可供选择条款的情形。</w:t>
      </w:r>
    </w:p>
    <w:p w14:paraId="3CB406D8">
      <w:pPr>
        <w:spacing w:line="351"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（以下无正文）</w:t>
      </w:r>
    </w:p>
    <w:p w14:paraId="1DAB887B">
      <w:pPr>
        <w:pStyle w:val="5"/>
        <w:outlineLvl w:val="9"/>
        <w:rPr>
          <w:rFonts w:hint="default"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085544FA">
      <w:pPr>
        <w:pStyle w:val="5"/>
        <w:outlineLvl w:val="1"/>
        <w:rPr>
          <w:rFonts w:hint="default" w:cs="宋体"/>
          <w:b w:val="0"/>
          <w:color w:val="auto"/>
          <w:sz w:val="24"/>
          <w:szCs w:val="24"/>
          <w:highlight w:val="none"/>
        </w:rPr>
      </w:pPr>
      <w:bookmarkStart w:id="20" w:name="_Toc16248"/>
      <w:r>
        <w:rPr>
          <w:rFonts w:hint="default" w:cs="宋体"/>
          <w:color w:val="auto"/>
          <w:sz w:val="24"/>
          <w:szCs w:val="24"/>
          <w:highlight w:val="none"/>
        </w:rPr>
        <w:t>1.总则</w:t>
      </w:r>
      <w:bookmarkEnd w:id="20"/>
    </w:p>
    <w:p w14:paraId="5C534F46">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21" w:name="bookmark21"/>
      <w:bookmarkEnd w:id="21"/>
      <w:bookmarkStart w:id="22" w:name="_Toc21335"/>
      <w:r>
        <w:rPr>
          <w:rFonts w:hint="default" w:cs="Times New Roman"/>
          <w:color w:val="auto"/>
          <w:sz w:val="24"/>
          <w:szCs w:val="24"/>
          <w:highlight w:val="none"/>
        </w:rPr>
        <w:t>1.1 招标项目概况</w:t>
      </w:r>
      <w:bookmarkEnd w:id="22"/>
    </w:p>
    <w:p w14:paraId="7FF11C62">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1.1.1 根据《中华人民共和国招标投标法》、《中华人民共和国招标投标法实施条例》等有关法律、法规和规章的规定，本招标项目已具备招标条件，现对监理进行招标。</w:t>
      </w:r>
    </w:p>
    <w:p w14:paraId="54662CA6">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1.1.2 招标人：见投标人须知前附表。</w:t>
      </w:r>
    </w:p>
    <w:p w14:paraId="370E384A">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1.1.3 招标代理机构：见投标人须知前附表。</w:t>
      </w:r>
    </w:p>
    <w:p w14:paraId="3E11427F">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1.1.4 招标项目名称：见投标人须知前附表。</w:t>
      </w:r>
    </w:p>
    <w:p w14:paraId="51B1CD01">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1.1.5 项目建设地点：见投标人须知前附表。</w:t>
      </w:r>
    </w:p>
    <w:p w14:paraId="4EDE109D">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1.1.6 项目建设规模：见投标人须知前附表。</w:t>
      </w:r>
    </w:p>
    <w:p w14:paraId="58EB92E7">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1.1.7 工程项目施工预计开工日期和建设周期：见投标人须知前附表。</w:t>
      </w:r>
    </w:p>
    <w:p w14:paraId="2DF13F9B">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1.1.8 建筑安装工程费/工程概算：见投标人须知前附表。</w:t>
      </w:r>
    </w:p>
    <w:p w14:paraId="43D4BC0D">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23" w:name="bookmark22"/>
      <w:bookmarkEnd w:id="23"/>
      <w:bookmarkStart w:id="24" w:name="_Toc17099"/>
      <w:r>
        <w:rPr>
          <w:rFonts w:hint="default" w:cs="Times New Roman"/>
          <w:color w:val="auto"/>
          <w:sz w:val="24"/>
          <w:szCs w:val="24"/>
          <w:highlight w:val="none"/>
        </w:rPr>
        <w:t>1.2 招标项目的资金来源和落实情况</w:t>
      </w:r>
      <w:bookmarkEnd w:id="24"/>
    </w:p>
    <w:p w14:paraId="2FE8CAAF">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1.2.1 资金来源及比例：见投标人须知前附表。</w:t>
      </w:r>
    </w:p>
    <w:p w14:paraId="4943722C">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1.2.2 资金落实情况：见投标人须知前附表。</w:t>
      </w:r>
    </w:p>
    <w:p w14:paraId="0E030EEF">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25" w:name="bookmark23"/>
      <w:bookmarkEnd w:id="25"/>
      <w:bookmarkStart w:id="26" w:name="_Toc4457"/>
      <w:r>
        <w:rPr>
          <w:rFonts w:hint="default" w:cs="Times New Roman"/>
          <w:color w:val="auto"/>
          <w:sz w:val="24"/>
          <w:szCs w:val="24"/>
          <w:highlight w:val="none"/>
        </w:rPr>
        <w:t>1.3 招标范围、监理服务期限和质量标准</w:t>
      </w:r>
      <w:bookmarkEnd w:id="26"/>
    </w:p>
    <w:p w14:paraId="1617F9D6">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1.3.1 招标范围：见投标人须知前附表。</w:t>
      </w:r>
    </w:p>
    <w:p w14:paraId="6FCF9B9E">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1.3.2 监理服务期限：见投标人须知前附表。</w:t>
      </w:r>
    </w:p>
    <w:p w14:paraId="4F981F14">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1.3.3 质量标准：见投标人须知前附表。</w:t>
      </w:r>
    </w:p>
    <w:p w14:paraId="390E73CA">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27" w:name="bookmark24"/>
      <w:bookmarkEnd w:id="27"/>
      <w:bookmarkStart w:id="28" w:name="_Toc13328"/>
      <w:r>
        <w:rPr>
          <w:rFonts w:hint="default" w:cs="Times New Roman"/>
          <w:color w:val="auto"/>
          <w:sz w:val="24"/>
          <w:szCs w:val="24"/>
          <w:highlight w:val="none"/>
        </w:rPr>
        <w:t>1.4 投标人资格要求</w:t>
      </w:r>
      <w:bookmarkEnd w:id="28"/>
    </w:p>
    <w:p w14:paraId="3CED6337">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1.4.1 投标人应具备承担本招标项目资质条件、能力和信誉：</w:t>
      </w:r>
    </w:p>
    <w:p w14:paraId="07D8A173">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（1）资质要求：见投标人须知前附表；</w:t>
      </w:r>
    </w:p>
    <w:p w14:paraId="094CBCAF">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（2）财务要求：见投标人须知前附表；</w:t>
      </w:r>
    </w:p>
    <w:p w14:paraId="42ACA27E">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（3）业绩要求：见投标人须知前附表；</w:t>
      </w:r>
    </w:p>
    <w:p w14:paraId="0F551ED0">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（4）信誉要求：见投标人须知前附表；</w:t>
      </w:r>
    </w:p>
    <w:p w14:paraId="12FBE542">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（5）总监理工程师的资格要求：</w:t>
      </w:r>
      <w:r>
        <w:rPr>
          <w:rFonts w:hint="default" w:cs="Times New Roman"/>
          <w:color w:val="auto"/>
          <w:sz w:val="24"/>
          <w:szCs w:val="24"/>
          <w:highlight w:val="none"/>
          <w:u w:val="single"/>
        </w:rPr>
        <w:t>见投标人须知前附表</w:t>
      </w:r>
      <w:r>
        <w:rPr>
          <w:rFonts w:hint="default" w:cs="Times New Roman"/>
          <w:color w:val="auto"/>
          <w:sz w:val="24"/>
          <w:szCs w:val="24"/>
          <w:highlight w:val="none"/>
        </w:rPr>
        <w:t>；</w:t>
      </w:r>
    </w:p>
    <w:p w14:paraId="70E7383D">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（6）其他主要人员要求：见投标人须知前附表。</w:t>
      </w:r>
    </w:p>
    <w:p w14:paraId="39995A5D">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（7）试验检测仪器设备要求：见投标人须知前附表。</w:t>
      </w:r>
    </w:p>
    <w:p w14:paraId="1B0C6CF3">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（8）其他要求：见投标人须知前附表。</w:t>
      </w:r>
    </w:p>
    <w:p w14:paraId="2B2BBD90">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Times New Roman"/>
          <w:color w:val="auto"/>
          <w:sz w:val="24"/>
          <w:szCs w:val="24"/>
          <w:highlight w:val="none"/>
        </w:rPr>
      </w:pPr>
      <w:r>
        <w:rPr>
          <w:rFonts w:hint="default" w:cs="Times New Roman"/>
          <w:color w:val="auto"/>
          <w:sz w:val="24"/>
          <w:szCs w:val="24"/>
          <w:highlight w:val="none"/>
        </w:rPr>
        <w:t>需要提交的相关证明材料见本章第 3.5 款的规定。</w:t>
      </w:r>
    </w:p>
    <w:p w14:paraId="633CE35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1.4.2 投标人须知前附表规定接受联合体投标的，联合体除应符合本章第 1.4.1 项和投标人须知前附表的要求外，还应遵守以下规定：</w:t>
      </w:r>
    </w:p>
    <w:p w14:paraId="0D19492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（1）联合体各方应按招标文件提供的格式签订联合体协议书，明确联合体</w:t>
      </w:r>
      <w:r>
        <w:rPr>
          <w:rFonts w:hint="default"/>
          <w:color w:val="auto"/>
          <w:spacing w:val="-2"/>
          <w:sz w:val="24"/>
          <w:szCs w:val="24"/>
          <w:highlight w:val="none"/>
          <w:lang w:eastAsia="zh-CN"/>
        </w:rPr>
        <w:t>主办方</w:t>
      </w:r>
      <w:r>
        <w:rPr>
          <w:rFonts w:hint="default" w:cs="Times New Roman"/>
          <w:color w:val="auto"/>
          <w:sz w:val="24"/>
          <w:szCs w:val="24"/>
          <w:highlight w:val="none"/>
        </w:rPr>
        <w:t>和各方权利义务，并承诺就中标项目向招标人承担连带责任；</w:t>
      </w:r>
    </w:p>
    <w:p w14:paraId="234B108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（2）由同一专业的单位组成的联合体，按照资质等级较低的单位确定资质等级；</w:t>
      </w:r>
    </w:p>
    <w:p w14:paraId="72A0376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（3）联合体各方不得再以自己名义单独或参加其他联合体在本招标项目中投标，否则各相关投标均无效。</w:t>
      </w:r>
    </w:p>
    <w:p w14:paraId="6907676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1.4.3 投标人不得存在下列情形之一：</w:t>
      </w:r>
    </w:p>
    <w:p w14:paraId="29932E3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（1）为招标人不具有独立法人资格的附属机构（单位）；</w:t>
      </w:r>
    </w:p>
    <w:p w14:paraId="5C14617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（2）与招标人存在利害关系且可能影响招标公正性；</w:t>
      </w:r>
    </w:p>
    <w:p w14:paraId="6BD6A35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（3）与本招标项目的其他投标人为同一个单位负责人；</w:t>
      </w:r>
    </w:p>
    <w:p w14:paraId="596E6B6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（4）与本招标项目的其他投标人存在控股、管理关系；</w:t>
      </w:r>
    </w:p>
    <w:p w14:paraId="3A4639B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（5）为本招标项目的代建人；</w:t>
      </w:r>
    </w:p>
    <w:p w14:paraId="6A20CBB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（6）为本招标项目的招标代理机构；</w:t>
      </w:r>
    </w:p>
    <w:p w14:paraId="6870994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（7）与本招标项目的代建人或招标代理机构同为一个法定代表人；</w:t>
      </w:r>
    </w:p>
    <w:p w14:paraId="5FBA805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（8）与本招标项目的代建人或招标代理机构存在控股或参股关系；</w:t>
      </w:r>
    </w:p>
    <w:p w14:paraId="7C5E86E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（9）与本招标项目的检测机构、建设、施工单位以及建筑材料、建筑构配件和设备供应商有隶属关系或者其他利害关系有隶属关系或者其他利害关系；</w:t>
      </w:r>
    </w:p>
    <w:p w14:paraId="64951D0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（10）被依法暂停或取消投标资格的；</w:t>
      </w:r>
      <w:r>
        <w:rPr>
          <w:rFonts w:hint="eastAsia" w:cs="Times New Roman"/>
          <w:color w:val="auto"/>
          <w:sz w:val="24"/>
          <w:szCs w:val="24"/>
          <w:highlight w:val="none"/>
          <w:lang w:val="en-US" w:eastAsia="zh-CN"/>
        </w:rPr>
        <w:t>(</w:t>
      </w:r>
      <w:r>
        <w:rPr>
          <w:rFonts w:hint="default" w:cs="Times New Roman"/>
          <w:color w:val="auto"/>
          <w:sz w:val="24"/>
          <w:szCs w:val="24"/>
          <w:highlight w:val="non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cs="Times New Roman"/>
          <w:color w:val="auto"/>
          <w:sz w:val="24"/>
          <w:szCs w:val="24"/>
          <w:highlight w:val="none"/>
          <w:lang w:val="en-US" w:eastAsia="zh-CN"/>
        </w:rPr>
        <w:t>)</w:t>
      </w:r>
      <w:r>
        <w:rPr>
          <w:rFonts w:hint="default" w:cs="Times New Roman"/>
          <w:color w:val="auto"/>
          <w:sz w:val="24"/>
          <w:szCs w:val="24"/>
          <w:highlight w:val="none"/>
        </w:rPr>
        <w:t>；</w:t>
      </w:r>
    </w:p>
    <w:p w14:paraId="2A5E3B2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1</w:t>
      </w:r>
      <w:r>
        <w:rPr>
          <w:rFonts w:hint="default" w:cs="Times New Roman"/>
          <w:color w:val="auto"/>
          <w:sz w:val="24"/>
          <w:szCs w:val="24"/>
          <w:highlight w:val="none"/>
        </w:rPr>
        <w:t>）被责令停产停业、暂扣或者吊销许可证、暂扣或者吊销执照的；（本项事实应当以根据《中华人民共和国行政处罚法》依法作出并已经生效的行政处罚决定为认定依据。）</w:t>
      </w:r>
    </w:p>
    <w:p w14:paraId="4DF8772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2</w:t>
      </w:r>
      <w:r>
        <w:rPr>
          <w:rFonts w:hint="default" w:cs="Times New Roman"/>
          <w:color w:val="auto"/>
          <w:sz w:val="24"/>
          <w:szCs w:val="24"/>
          <w:highlight w:val="none"/>
        </w:rPr>
        <w:t>）进入清算程序，或被宣布破产，或其他丧失履约能力的情形；</w:t>
      </w:r>
    </w:p>
    <w:p w14:paraId="5E34610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3</w:t>
      </w:r>
      <w:r>
        <w:rPr>
          <w:rFonts w:hint="default" w:cs="Times New Roman"/>
          <w:color w:val="auto"/>
          <w:sz w:val="24"/>
          <w:szCs w:val="24"/>
          <w:highlight w:val="non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C8C7C8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4</w:t>
      </w:r>
      <w:r>
        <w:rPr>
          <w:rFonts w:hint="default" w:cs="Times New Roman"/>
          <w:color w:val="auto"/>
          <w:sz w:val="24"/>
          <w:szCs w:val="24"/>
          <w:highlight w:val="none"/>
        </w:rPr>
        <w:t>）法律法规规定的其他情形。</w:t>
      </w:r>
    </w:p>
    <w:p w14:paraId="2DDEF62F">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29" w:name="bookmark25"/>
      <w:bookmarkEnd w:id="29"/>
      <w:bookmarkStart w:id="30" w:name="_Toc12360"/>
      <w:r>
        <w:rPr>
          <w:rFonts w:hint="default" w:cs="Times New Roman"/>
          <w:color w:val="auto"/>
          <w:sz w:val="24"/>
          <w:szCs w:val="24"/>
          <w:highlight w:val="none"/>
        </w:rPr>
        <w:t>1.5 费用承担</w:t>
      </w:r>
      <w:bookmarkEnd w:id="30"/>
    </w:p>
    <w:p w14:paraId="1AA3098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投标人准备和参加投标活动发生的费用自理。</w:t>
      </w:r>
    </w:p>
    <w:p w14:paraId="0F9DBE2E">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31" w:name="bookmark26"/>
      <w:bookmarkEnd w:id="31"/>
      <w:bookmarkStart w:id="32" w:name="_Toc8195"/>
      <w:r>
        <w:rPr>
          <w:rFonts w:hint="default" w:cs="Times New Roman"/>
          <w:color w:val="auto"/>
          <w:sz w:val="24"/>
          <w:szCs w:val="24"/>
          <w:highlight w:val="none"/>
        </w:rPr>
        <w:t>1.6 保密</w:t>
      </w:r>
      <w:bookmarkEnd w:id="32"/>
    </w:p>
    <w:p w14:paraId="086241D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参与招标投标活动的各方应对招标文件和投标文件中的商业和技术等秘密保密，否则应承担相应的法律责任。</w:t>
      </w:r>
    </w:p>
    <w:p w14:paraId="6FB5C881">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33" w:name="bookmark27"/>
      <w:bookmarkEnd w:id="33"/>
      <w:bookmarkStart w:id="34" w:name="_Toc12511"/>
      <w:r>
        <w:rPr>
          <w:rFonts w:hint="default" w:cs="Times New Roman"/>
          <w:color w:val="auto"/>
          <w:sz w:val="24"/>
          <w:szCs w:val="24"/>
          <w:highlight w:val="none"/>
        </w:rPr>
        <w:t>1.7 语言文字</w:t>
      </w:r>
      <w:bookmarkEnd w:id="34"/>
    </w:p>
    <w:p w14:paraId="4D0C272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招标投标文件使用的语言文字为中文。专用术语使用外文的，应附有中文注释。</w:t>
      </w:r>
    </w:p>
    <w:p w14:paraId="226EA111">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35" w:name="bookmark28"/>
      <w:bookmarkEnd w:id="35"/>
      <w:bookmarkStart w:id="36" w:name="_Toc30360"/>
      <w:r>
        <w:rPr>
          <w:rFonts w:hint="default" w:cs="Times New Roman"/>
          <w:color w:val="auto"/>
          <w:sz w:val="24"/>
          <w:szCs w:val="24"/>
          <w:highlight w:val="none"/>
        </w:rPr>
        <w:t>1.8 计量单位</w:t>
      </w:r>
      <w:bookmarkEnd w:id="36"/>
    </w:p>
    <w:p w14:paraId="5AAC271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所有计量均采用中华人民共和国法定计量单位。</w:t>
      </w:r>
    </w:p>
    <w:p w14:paraId="1B263E0A">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37" w:name="bookmark29"/>
      <w:bookmarkEnd w:id="37"/>
      <w:bookmarkStart w:id="38" w:name="_Toc13105"/>
      <w:r>
        <w:rPr>
          <w:rFonts w:hint="default" w:cs="Times New Roman"/>
          <w:color w:val="auto"/>
          <w:sz w:val="24"/>
          <w:szCs w:val="24"/>
          <w:highlight w:val="none"/>
        </w:rPr>
        <w:t>1.9 踏勘现场</w:t>
      </w:r>
      <w:bookmarkEnd w:id="38"/>
    </w:p>
    <w:p w14:paraId="76A20D7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3477912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1.9.2 投标人踏勘现场发生的费用自理。</w:t>
      </w:r>
    </w:p>
    <w:p w14:paraId="4174267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1.9.3 除招标人的原因外，投标人自行负责在踏勘现场中所发生的人员伤亡和财产损失。</w:t>
      </w:r>
    </w:p>
    <w:p w14:paraId="7FEFEE8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1.9.4 招标人在踏勘现场中介绍的工程场地和相关的周边环境情况，供投标人在编制投标文件时参考，招标人不对投标人据此作出的判断和决策负责。</w:t>
      </w:r>
    </w:p>
    <w:p w14:paraId="6A00E020">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39" w:name="bookmark30"/>
      <w:bookmarkEnd w:id="39"/>
      <w:bookmarkStart w:id="40" w:name="_Toc12293"/>
      <w:r>
        <w:rPr>
          <w:rFonts w:hint="default" w:cs="Times New Roman"/>
          <w:color w:val="auto"/>
          <w:sz w:val="24"/>
          <w:szCs w:val="24"/>
          <w:highlight w:val="none"/>
        </w:rPr>
        <w:t>1.10 投标预备会</w:t>
      </w:r>
      <w:bookmarkEnd w:id="40"/>
    </w:p>
    <w:p w14:paraId="67EBCEE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2"/>
        <w:jc w:val="both"/>
        <w:textAlignment w:val="auto"/>
        <w:rPr>
          <w:rFonts w:hint="default" w:cs="Times New Roman"/>
          <w:color w:val="auto"/>
          <w:sz w:val="24"/>
          <w:szCs w:val="24"/>
          <w:highlight w:val="none"/>
        </w:rPr>
      </w:pPr>
      <w:r>
        <w:rPr>
          <w:rFonts w:hint="default" w:cs="Times New Roman"/>
          <w:color w:val="auto"/>
          <w:sz w:val="24"/>
          <w:szCs w:val="24"/>
          <w:highlight w:val="none"/>
        </w:rPr>
        <w:t>1.10.1 投标人须知前附表规定召开投标预备会的，招标人按投标人须知前附表规定的时间和地点召开投标预备会，澄清投标人提出的问题。</w:t>
      </w:r>
    </w:p>
    <w:p w14:paraId="24D0A2C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2"/>
        <w:jc w:val="both"/>
        <w:textAlignment w:val="auto"/>
        <w:rPr>
          <w:rFonts w:hint="default" w:cs="Times New Roman"/>
          <w:color w:val="auto"/>
          <w:sz w:val="24"/>
          <w:szCs w:val="24"/>
          <w:highlight w:val="none"/>
        </w:rPr>
      </w:pPr>
      <w:r>
        <w:rPr>
          <w:rFonts w:hint="default" w:cs="Times New Roman"/>
          <w:color w:val="auto"/>
          <w:sz w:val="24"/>
          <w:szCs w:val="24"/>
          <w:highlight w:val="none"/>
        </w:rPr>
        <w:t>1.10.2 投标人应按投标人须知前附表规定的时间和形式将提出的问题送达招标人</w:t>
      </w:r>
      <w:r>
        <w:rPr>
          <w:rFonts w:hint="default" w:cs="Times New Roman"/>
          <w:color w:val="auto"/>
          <w:sz w:val="24"/>
          <w:szCs w:val="24"/>
          <w:highlight w:val="none"/>
          <w:lang w:eastAsia="zh-CN"/>
        </w:rPr>
        <w:t>，</w:t>
      </w:r>
      <w:r>
        <w:rPr>
          <w:rFonts w:hint="default" w:cs="Times New Roman"/>
          <w:color w:val="auto"/>
          <w:sz w:val="24"/>
          <w:szCs w:val="24"/>
          <w:highlight w:val="none"/>
        </w:rPr>
        <w:t>以便招标人在会议期间澄清。</w:t>
      </w:r>
    </w:p>
    <w:p w14:paraId="64BDB78E">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2"/>
        <w:jc w:val="both"/>
        <w:textAlignment w:val="auto"/>
        <w:rPr>
          <w:rFonts w:hint="default" w:cs="Times New Roman"/>
          <w:color w:val="auto"/>
          <w:sz w:val="24"/>
          <w:szCs w:val="24"/>
          <w:highlight w:val="none"/>
        </w:rPr>
      </w:pPr>
      <w:r>
        <w:rPr>
          <w:rFonts w:hint="default" w:cs="Times New Roman"/>
          <w:color w:val="auto"/>
          <w:sz w:val="24"/>
          <w:szCs w:val="24"/>
          <w:highlight w:val="none"/>
        </w:rPr>
        <w:t>1.10.3 投标预备会后，招标人将对投标人所提问题的澄清，以投标人须知前附表规定的形式通知所有</w:t>
      </w:r>
      <w:r>
        <w:rPr>
          <w:rFonts w:hint="default" w:cs="Times New Roman"/>
          <w:color w:val="auto"/>
          <w:sz w:val="24"/>
          <w:szCs w:val="24"/>
          <w:highlight w:val="none"/>
          <w:lang w:eastAsia="zh-CN"/>
        </w:rPr>
        <w:t>潜在</w:t>
      </w:r>
      <w:r>
        <w:rPr>
          <w:rFonts w:hint="default" w:cs="Times New Roman"/>
          <w:color w:val="auto"/>
          <w:sz w:val="24"/>
          <w:szCs w:val="24"/>
          <w:highlight w:val="none"/>
        </w:rPr>
        <w:t>投标人。该澄清内容为招标文件的组成部分。</w:t>
      </w:r>
    </w:p>
    <w:p w14:paraId="5C38E583">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41" w:name="bookmark31"/>
      <w:bookmarkEnd w:id="41"/>
      <w:bookmarkStart w:id="42" w:name="_Toc19938"/>
      <w:r>
        <w:rPr>
          <w:rFonts w:hint="default" w:cs="Times New Roman"/>
          <w:color w:val="auto"/>
          <w:sz w:val="24"/>
          <w:szCs w:val="24"/>
          <w:highlight w:val="none"/>
        </w:rPr>
        <w:t>1.11 分包</w:t>
      </w:r>
      <w:bookmarkEnd w:id="42"/>
    </w:p>
    <w:p w14:paraId="4F01572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本项目严禁分包。</w:t>
      </w:r>
    </w:p>
    <w:p w14:paraId="6DDED527">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Times New Roman"/>
          <w:color w:val="auto"/>
          <w:sz w:val="24"/>
          <w:szCs w:val="24"/>
          <w:highlight w:val="none"/>
        </w:rPr>
      </w:pPr>
      <w:bookmarkStart w:id="43" w:name="bookmark32"/>
      <w:bookmarkEnd w:id="43"/>
      <w:bookmarkStart w:id="44" w:name="_Toc29362"/>
      <w:r>
        <w:rPr>
          <w:rFonts w:hint="default" w:cs="Times New Roman"/>
          <w:color w:val="auto"/>
          <w:sz w:val="24"/>
          <w:szCs w:val="24"/>
          <w:highlight w:val="none"/>
        </w:rPr>
        <w:t>1.12 响应和偏差</w:t>
      </w:r>
      <w:bookmarkEnd w:id="44"/>
    </w:p>
    <w:p w14:paraId="52AE0A1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1.12.1 投标文件应当对招标文件的实质性要求和条件作出满足性或更有利于招标人的响应，否则，投标人的投标将被否决。实质性要求和条件见投标人须知前附表。</w:t>
      </w:r>
    </w:p>
    <w:p w14:paraId="3CA96AB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1.12.2 投标人应根据招标文件的要求提供投标监理大纲等内容以对招标文件作出响应。</w:t>
      </w:r>
    </w:p>
    <w:p w14:paraId="67B459B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1.12.3 投标人须知前附表允许投标文件偏离招标文件某些要求的，偏差应当符合招标文件规定的偏差范围和幅度。</w:t>
      </w:r>
    </w:p>
    <w:p w14:paraId="3DD9AD1E">
      <w:pPr>
        <w:pStyle w:val="5"/>
        <w:outlineLvl w:val="1"/>
        <w:rPr>
          <w:rFonts w:hint="default" w:cs="宋体"/>
          <w:color w:val="auto"/>
          <w:sz w:val="24"/>
          <w:szCs w:val="24"/>
          <w:highlight w:val="none"/>
        </w:rPr>
      </w:pPr>
      <w:bookmarkStart w:id="45" w:name="bookmark33"/>
      <w:bookmarkEnd w:id="45"/>
      <w:bookmarkStart w:id="46" w:name="_Toc5819"/>
      <w:r>
        <w:rPr>
          <w:rFonts w:hint="default" w:cs="宋体"/>
          <w:color w:val="auto"/>
          <w:sz w:val="24"/>
          <w:szCs w:val="24"/>
          <w:highlight w:val="none"/>
        </w:rPr>
        <w:t>2.招标文件</w:t>
      </w:r>
      <w:bookmarkEnd w:id="46"/>
    </w:p>
    <w:p w14:paraId="64A69E61">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outlineLvl w:val="2"/>
        <w:rPr>
          <w:rFonts w:hint="default" w:cs="Times New Roman"/>
          <w:color w:val="auto"/>
          <w:sz w:val="24"/>
          <w:szCs w:val="24"/>
          <w:highlight w:val="none"/>
        </w:rPr>
      </w:pPr>
      <w:bookmarkStart w:id="47" w:name="bookmark34"/>
      <w:bookmarkEnd w:id="47"/>
      <w:bookmarkStart w:id="48" w:name="_Toc2597"/>
      <w:r>
        <w:rPr>
          <w:rFonts w:hint="default" w:cs="Times New Roman"/>
          <w:color w:val="auto"/>
          <w:sz w:val="24"/>
          <w:szCs w:val="24"/>
          <w:highlight w:val="none"/>
        </w:rPr>
        <w:t>2.1 招标文件的组成</w:t>
      </w:r>
      <w:bookmarkEnd w:id="48"/>
    </w:p>
    <w:p w14:paraId="6C0991A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本招标文件包括：</w:t>
      </w:r>
    </w:p>
    <w:p w14:paraId="27B78B9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（1）招标公告</w:t>
      </w:r>
      <w:r>
        <w:rPr>
          <w:rFonts w:hint="eastAsia" w:cs="Times New Roman"/>
          <w:color w:val="auto"/>
          <w:sz w:val="24"/>
          <w:szCs w:val="24"/>
          <w:highlight w:val="none"/>
          <w:u w:val="single"/>
          <w:lang w:eastAsia="zh-CN"/>
        </w:rPr>
        <w:t>（</w:t>
      </w:r>
      <w:r>
        <w:rPr>
          <w:rFonts w:hint="eastAsia" w:cs="Times New Roman"/>
          <w:color w:val="auto"/>
          <w:sz w:val="24"/>
          <w:szCs w:val="24"/>
          <w:highlight w:val="none"/>
          <w:u w:val="single"/>
          <w:lang w:val="en-US" w:eastAsia="zh-CN"/>
        </w:rPr>
        <w:t>另册）</w:t>
      </w:r>
      <w:r>
        <w:rPr>
          <w:rFonts w:hint="default" w:cs="Times New Roman"/>
          <w:color w:val="auto"/>
          <w:sz w:val="24"/>
          <w:szCs w:val="24"/>
          <w:highlight w:val="none"/>
        </w:rPr>
        <w:t>；</w:t>
      </w:r>
    </w:p>
    <w:p w14:paraId="25B0EBD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（2）投标人须知；</w:t>
      </w:r>
    </w:p>
    <w:p w14:paraId="7CAD593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（3）评标办法；</w:t>
      </w:r>
    </w:p>
    <w:p w14:paraId="0C57665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（4）合同条款及格式</w:t>
      </w:r>
      <w:r>
        <w:rPr>
          <w:rFonts w:hint="eastAsia" w:cs="Times New Roman"/>
          <w:color w:val="auto"/>
          <w:sz w:val="24"/>
          <w:szCs w:val="24"/>
          <w:highlight w:val="none"/>
          <w:u w:val="single"/>
          <w:lang w:eastAsia="zh-CN"/>
        </w:rPr>
        <w:t>（</w:t>
      </w:r>
      <w:r>
        <w:rPr>
          <w:rFonts w:hint="eastAsia" w:cs="Times New Roman"/>
          <w:color w:val="auto"/>
          <w:sz w:val="24"/>
          <w:szCs w:val="24"/>
          <w:highlight w:val="none"/>
          <w:u w:val="single"/>
          <w:lang w:val="en-US" w:eastAsia="zh-CN"/>
        </w:rPr>
        <w:t>另册）</w:t>
      </w:r>
      <w:r>
        <w:rPr>
          <w:rFonts w:hint="default" w:cs="Times New Roman"/>
          <w:color w:val="auto"/>
          <w:sz w:val="24"/>
          <w:szCs w:val="24"/>
          <w:highlight w:val="none"/>
        </w:rPr>
        <w:t>；</w:t>
      </w:r>
    </w:p>
    <w:p w14:paraId="7087098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（5）委托人要求</w:t>
      </w:r>
      <w:r>
        <w:rPr>
          <w:rFonts w:hint="eastAsia" w:cs="Times New Roman"/>
          <w:color w:val="auto"/>
          <w:sz w:val="24"/>
          <w:szCs w:val="24"/>
          <w:highlight w:val="none"/>
          <w:u w:val="single"/>
          <w:lang w:eastAsia="zh-CN"/>
        </w:rPr>
        <w:t>（</w:t>
      </w:r>
      <w:r>
        <w:rPr>
          <w:rFonts w:hint="eastAsia" w:cs="Times New Roman"/>
          <w:color w:val="auto"/>
          <w:sz w:val="24"/>
          <w:szCs w:val="24"/>
          <w:highlight w:val="none"/>
          <w:u w:val="single"/>
          <w:lang w:val="en-US" w:eastAsia="zh-CN"/>
        </w:rPr>
        <w:t>如有，另册）</w:t>
      </w:r>
      <w:r>
        <w:rPr>
          <w:rFonts w:hint="default" w:cs="Times New Roman"/>
          <w:color w:val="auto"/>
          <w:sz w:val="24"/>
          <w:szCs w:val="24"/>
          <w:highlight w:val="none"/>
        </w:rPr>
        <w:t>；</w:t>
      </w:r>
    </w:p>
    <w:p w14:paraId="2698D67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（6）投标文件格式；</w:t>
      </w:r>
    </w:p>
    <w:p w14:paraId="250064E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（7）投标人须知前附表规定的其他资料。</w:t>
      </w:r>
    </w:p>
    <w:p w14:paraId="76C545D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根据本章第1.10款、第2.2款和第2.3款对招标文件所作的澄清、修改，构成招标文件的组成部分。</w:t>
      </w:r>
    </w:p>
    <w:p w14:paraId="6B39039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rFonts w:hint="default" w:cs="Times New Roman"/>
          <w:color w:val="auto"/>
          <w:sz w:val="24"/>
          <w:szCs w:val="24"/>
          <w:highlight w:val="none"/>
        </w:rPr>
      </w:pPr>
      <w:bookmarkStart w:id="49" w:name="bookmark38"/>
      <w:bookmarkEnd w:id="49"/>
      <w:bookmarkStart w:id="50" w:name="bookmark35"/>
      <w:bookmarkEnd w:id="50"/>
      <w:bookmarkStart w:id="51" w:name="_Toc3209"/>
      <w:r>
        <w:rPr>
          <w:rFonts w:hint="default" w:cs="Times New Roman"/>
          <w:color w:val="auto"/>
          <w:sz w:val="24"/>
          <w:szCs w:val="24"/>
          <w:highlight w:val="none"/>
        </w:rPr>
        <w:t>2.2  招标文件的</w:t>
      </w:r>
      <w:r>
        <w:rPr>
          <w:rFonts w:hint="default" w:cs="Times New Roman"/>
          <w:color w:val="auto"/>
          <w:sz w:val="24"/>
          <w:szCs w:val="24"/>
          <w:highlight w:val="none"/>
          <w:lang w:eastAsia="zh-CN"/>
        </w:rPr>
        <w:t>答疑</w:t>
      </w:r>
      <w:bookmarkEnd w:id="51"/>
    </w:p>
    <w:p w14:paraId="182295B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2.2.1 投标人应仔细阅读和检查招标文件的全部内容。如有疑问，应按投标人须知前附表规定的时间和形式将提出的问题送达招标人，要求招标人对招标文件予以澄清。</w:t>
      </w:r>
    </w:p>
    <w:p w14:paraId="206C274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2.2.2</w:t>
      </w:r>
      <w:r>
        <w:rPr>
          <w:rFonts w:hint="eastAsia" w:cs="Times New Roman"/>
          <w:color w:val="auto"/>
          <w:sz w:val="24"/>
          <w:szCs w:val="24"/>
          <w:highlight w:val="none"/>
          <w:lang w:val="en-US" w:eastAsia="zh-CN"/>
        </w:rPr>
        <w:t xml:space="preserve"> </w:t>
      </w:r>
      <w:r>
        <w:rPr>
          <w:rFonts w:hint="default" w:cs="Times New Roman"/>
          <w:color w:val="auto"/>
          <w:sz w:val="24"/>
          <w:szCs w:val="24"/>
          <w:highlight w:val="none"/>
        </w:rPr>
        <w:t>招标答疑采用网上答疑方式进行。投标人若对招标文件有疑问的，</w:t>
      </w:r>
      <w:r>
        <w:rPr>
          <w:rFonts w:hint="default" w:cs="Times New Roman"/>
          <w:color w:val="auto"/>
          <w:sz w:val="24"/>
          <w:szCs w:val="24"/>
          <w:highlight w:val="none"/>
          <w:lang w:eastAsia="zh-CN"/>
        </w:rPr>
        <w:t>通过</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网站提交，</w:t>
      </w:r>
      <w:r>
        <w:rPr>
          <w:rFonts w:hint="default" w:cs="Times New Roman"/>
          <w:color w:val="auto"/>
          <w:sz w:val="24"/>
          <w:szCs w:val="24"/>
          <w:highlight w:val="none"/>
        </w:rPr>
        <w:t>应按照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网站关于全流程电子化项目的相关指南进行操作</w:t>
      </w:r>
      <w:r>
        <w:rPr>
          <w:rFonts w:hint="default" w:cs="Times New Roman"/>
          <w:color w:val="auto"/>
          <w:sz w:val="24"/>
          <w:szCs w:val="24"/>
          <w:highlight w:val="none"/>
        </w:rPr>
        <w:t>。提</w:t>
      </w:r>
      <w:r>
        <w:rPr>
          <w:rFonts w:hint="default" w:cs="Times New Roman"/>
          <w:color w:val="auto"/>
          <w:sz w:val="24"/>
          <w:szCs w:val="24"/>
          <w:highlight w:val="none"/>
          <w:lang w:eastAsia="zh-CN"/>
        </w:rPr>
        <w:t>问</w:t>
      </w:r>
      <w:r>
        <w:rPr>
          <w:rFonts w:hint="default" w:cs="Times New Roman"/>
          <w:color w:val="auto"/>
          <w:sz w:val="24"/>
          <w:szCs w:val="24"/>
          <w:highlight w:val="none"/>
        </w:rPr>
        <w:t>一律不得署名。</w:t>
      </w:r>
    </w:p>
    <w:p w14:paraId="7BCCDC4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2.2.3 招标答疑会会议纪要将在提交投标文件截止时间 15 日前在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“项目答疑纪要”专区公开发布。答疑纪要一经在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发布，视作已发放给所有投标人</w:t>
      </w:r>
      <w:r>
        <w:rPr>
          <w:rFonts w:hint="default" w:cs="Times New Roman"/>
          <w:color w:val="auto"/>
          <w:sz w:val="24"/>
          <w:szCs w:val="24"/>
          <w:highlight w:val="none"/>
          <w:lang w:eastAsia="zh-CN"/>
        </w:rPr>
        <w:t>。</w:t>
      </w:r>
    </w:p>
    <w:p w14:paraId="2EA580F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lang w:val="en-US" w:eastAsia="zh-CN"/>
        </w:rPr>
        <w:t xml:space="preserve">2.2.4 </w:t>
      </w:r>
      <w:r>
        <w:rPr>
          <w:rFonts w:hint="default" w:cs="Times New Roman"/>
          <w:color w:val="auto"/>
          <w:sz w:val="24"/>
          <w:szCs w:val="24"/>
          <w:highlight w:val="none"/>
        </w:rPr>
        <w:t>招标答疑</w:t>
      </w:r>
      <w:r>
        <w:rPr>
          <w:rFonts w:hint="default" w:cs="Times New Roman"/>
          <w:color w:val="auto"/>
          <w:sz w:val="24"/>
          <w:szCs w:val="24"/>
          <w:highlight w:val="none"/>
          <w:lang w:eastAsia="zh-CN"/>
        </w:rPr>
        <w:t>会会议</w:t>
      </w:r>
      <w:r>
        <w:rPr>
          <w:rFonts w:hint="default" w:cs="Times New Roman"/>
          <w:color w:val="auto"/>
          <w:sz w:val="24"/>
          <w:szCs w:val="24"/>
          <w:highlight w:val="none"/>
        </w:rPr>
        <w:t>纪要</w:t>
      </w:r>
      <w:r>
        <w:rPr>
          <w:rFonts w:hint="default" w:cs="Times New Roman"/>
          <w:color w:val="auto"/>
          <w:sz w:val="24"/>
          <w:szCs w:val="24"/>
          <w:highlight w:val="none"/>
          <w:lang w:eastAsia="zh-CN"/>
        </w:rPr>
        <w:t>是</w:t>
      </w:r>
      <w:r>
        <w:rPr>
          <w:rFonts w:hint="default" w:cs="Times New Roman"/>
          <w:color w:val="auto"/>
          <w:sz w:val="24"/>
          <w:szCs w:val="24"/>
          <w:highlight w:val="none"/>
        </w:rPr>
        <w:t>招标文件的</w:t>
      </w:r>
      <w:r>
        <w:rPr>
          <w:rFonts w:hint="default" w:cs="Times New Roman"/>
          <w:color w:val="auto"/>
          <w:sz w:val="24"/>
          <w:szCs w:val="24"/>
          <w:highlight w:val="none"/>
          <w:lang w:eastAsia="zh-CN"/>
        </w:rPr>
        <w:t>组成</w:t>
      </w:r>
      <w:r>
        <w:rPr>
          <w:rFonts w:hint="default" w:cs="Times New Roman"/>
          <w:color w:val="auto"/>
          <w:sz w:val="24"/>
          <w:szCs w:val="24"/>
          <w:highlight w:val="none"/>
        </w:rPr>
        <w:t>部分</w:t>
      </w:r>
      <w:r>
        <w:rPr>
          <w:rFonts w:hint="default" w:cs="Times New Roman"/>
          <w:color w:val="auto"/>
          <w:sz w:val="24"/>
          <w:szCs w:val="24"/>
          <w:highlight w:val="none"/>
          <w:lang w:eastAsia="zh-CN"/>
        </w:rPr>
        <w:t>，对投标人起约束作用</w:t>
      </w:r>
      <w:r>
        <w:rPr>
          <w:rFonts w:hint="default" w:cs="Times New Roman"/>
          <w:color w:val="auto"/>
          <w:sz w:val="24"/>
          <w:szCs w:val="24"/>
          <w:highlight w:val="none"/>
        </w:rPr>
        <w:t>。</w:t>
      </w:r>
    </w:p>
    <w:p w14:paraId="65B6E50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rPr>
        <w:t>2.2.</w:t>
      </w:r>
      <w:r>
        <w:rPr>
          <w:rFonts w:hint="default" w:cs="Times New Roman"/>
          <w:color w:val="auto"/>
          <w:sz w:val="24"/>
          <w:szCs w:val="24"/>
          <w:highlight w:val="none"/>
          <w:lang w:val="en-US" w:eastAsia="zh-CN"/>
        </w:rPr>
        <w:t>5</w:t>
      </w:r>
      <w:r>
        <w:rPr>
          <w:rFonts w:hint="default" w:cs="Times New Roman"/>
          <w:color w:val="auto"/>
          <w:sz w:val="24"/>
          <w:szCs w:val="24"/>
          <w:highlight w:val="none"/>
        </w:rPr>
        <w:t xml:space="preserve"> 若招标答疑</w:t>
      </w:r>
      <w:r>
        <w:rPr>
          <w:rFonts w:hint="default" w:cs="Times New Roman"/>
          <w:color w:val="auto"/>
          <w:sz w:val="24"/>
          <w:szCs w:val="24"/>
          <w:highlight w:val="none"/>
          <w:lang w:eastAsia="zh-CN"/>
        </w:rPr>
        <w:t>会会议</w:t>
      </w:r>
      <w:r>
        <w:rPr>
          <w:rFonts w:hint="default" w:cs="Times New Roman"/>
          <w:color w:val="auto"/>
          <w:sz w:val="24"/>
          <w:szCs w:val="24"/>
          <w:highlight w:val="none"/>
        </w:rPr>
        <w:t>纪要与招标文件有矛盾时，以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最后发布的答疑纪要为准</w:t>
      </w:r>
      <w:r>
        <w:rPr>
          <w:rFonts w:hint="default" w:cs="Times New Roman"/>
          <w:color w:val="auto"/>
          <w:sz w:val="24"/>
          <w:szCs w:val="24"/>
          <w:highlight w:val="none"/>
          <w:lang w:eastAsia="zh-CN"/>
        </w:rPr>
        <w:t>。</w:t>
      </w:r>
    </w:p>
    <w:p w14:paraId="0456674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rFonts w:hint="default" w:cs="Times New Roman"/>
          <w:color w:val="auto"/>
          <w:sz w:val="24"/>
          <w:szCs w:val="24"/>
          <w:highlight w:val="none"/>
        </w:rPr>
      </w:pPr>
      <w:bookmarkStart w:id="52" w:name="_Toc15850"/>
      <w:r>
        <w:rPr>
          <w:rFonts w:hint="default" w:cs="Times New Roman"/>
          <w:color w:val="auto"/>
          <w:sz w:val="24"/>
          <w:szCs w:val="24"/>
          <w:highlight w:val="none"/>
        </w:rPr>
        <w:t>2.3 招标文件的</w:t>
      </w:r>
      <w:r>
        <w:rPr>
          <w:rFonts w:hint="default" w:cs="Times New Roman"/>
          <w:color w:val="auto"/>
          <w:sz w:val="24"/>
          <w:szCs w:val="24"/>
          <w:highlight w:val="none"/>
          <w:lang w:eastAsia="zh-CN"/>
        </w:rPr>
        <w:t>澄清与</w:t>
      </w:r>
      <w:r>
        <w:rPr>
          <w:rFonts w:hint="default" w:cs="Times New Roman"/>
          <w:color w:val="auto"/>
          <w:sz w:val="24"/>
          <w:szCs w:val="24"/>
          <w:highlight w:val="none"/>
        </w:rPr>
        <w:t>修改</w:t>
      </w:r>
      <w:bookmarkEnd w:id="52"/>
    </w:p>
    <w:p w14:paraId="7CFDE8D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eastAsia="zh-CN"/>
        </w:rPr>
        <w:t xml:space="preserve">2.3.1 </w:t>
      </w:r>
      <w:r>
        <w:rPr>
          <w:rFonts w:hint="default" w:cs="Times New Roman"/>
          <w:color w:val="auto"/>
          <w:sz w:val="24"/>
          <w:szCs w:val="24"/>
          <w:highlight w:val="none"/>
          <w:lang w:val="en-US" w:eastAsia="zh-CN"/>
        </w:rPr>
        <w:t>招标文件发出后，在提交投标文件截止时间15日前，招标人可对招标文件进行必要的澄清或修改。</w:t>
      </w:r>
    </w:p>
    <w:p w14:paraId="2CC0FEE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 xml:space="preserve">2.3.2 </w:t>
      </w:r>
      <w:r>
        <w:rPr>
          <w:rFonts w:hint="default" w:cs="Times New Roman"/>
          <w:color w:val="auto"/>
          <w:sz w:val="24"/>
          <w:szCs w:val="24"/>
          <w:highlight w:val="none"/>
          <w:lang w:eastAsia="zh-CN"/>
        </w:rPr>
        <w:t>招标文件的澄清或修改将在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网站“项目答疑纪要”专区公开发布。招标文件的澄清或修改一经在</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网站发布，视作已发放给所有投标人，以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val="en-US" w:eastAsia="zh-CN"/>
        </w:rPr>
        <w:t>网站发布时间作为送达时间。</w:t>
      </w:r>
    </w:p>
    <w:p w14:paraId="272179C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 xml:space="preserve">2.3.3 </w:t>
      </w:r>
      <w:r>
        <w:rPr>
          <w:rFonts w:hint="default" w:cs="Times New Roman"/>
          <w:color w:val="auto"/>
          <w:sz w:val="24"/>
          <w:szCs w:val="24"/>
          <w:highlight w:val="none"/>
        </w:rPr>
        <w:t>招标</w:t>
      </w:r>
      <w:r>
        <w:rPr>
          <w:rFonts w:hint="default" w:cs="Times New Roman"/>
          <w:color w:val="auto"/>
          <w:sz w:val="24"/>
          <w:szCs w:val="24"/>
          <w:highlight w:val="none"/>
          <w:lang w:eastAsia="zh-CN"/>
        </w:rPr>
        <w:t>文件的澄清或修改是</w:t>
      </w:r>
      <w:r>
        <w:rPr>
          <w:rFonts w:hint="default" w:cs="Times New Roman"/>
          <w:color w:val="auto"/>
          <w:sz w:val="24"/>
          <w:szCs w:val="24"/>
          <w:highlight w:val="none"/>
        </w:rPr>
        <w:t>招标文件的</w:t>
      </w:r>
      <w:r>
        <w:rPr>
          <w:rFonts w:hint="default" w:cs="Times New Roman"/>
          <w:color w:val="auto"/>
          <w:sz w:val="24"/>
          <w:szCs w:val="24"/>
          <w:highlight w:val="none"/>
          <w:lang w:eastAsia="zh-CN"/>
        </w:rPr>
        <w:t>组成</w:t>
      </w:r>
      <w:r>
        <w:rPr>
          <w:rFonts w:hint="default" w:cs="Times New Roman"/>
          <w:color w:val="auto"/>
          <w:sz w:val="24"/>
          <w:szCs w:val="24"/>
          <w:highlight w:val="none"/>
        </w:rPr>
        <w:t>部分</w:t>
      </w:r>
      <w:r>
        <w:rPr>
          <w:rFonts w:hint="default" w:cs="Times New Roman"/>
          <w:color w:val="auto"/>
          <w:sz w:val="24"/>
          <w:szCs w:val="24"/>
          <w:highlight w:val="none"/>
          <w:lang w:eastAsia="zh-CN"/>
        </w:rPr>
        <w:t>，对投标人起约束作用</w:t>
      </w:r>
      <w:r>
        <w:rPr>
          <w:rFonts w:hint="default" w:cs="Times New Roman"/>
          <w:color w:val="auto"/>
          <w:sz w:val="24"/>
          <w:szCs w:val="24"/>
          <w:highlight w:val="none"/>
        </w:rPr>
        <w:t>。</w:t>
      </w:r>
    </w:p>
    <w:p w14:paraId="09E1F10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lang w:eastAsia="zh-CN"/>
        </w:rPr>
        <w:t>2.3.</w:t>
      </w:r>
      <w:r>
        <w:rPr>
          <w:rFonts w:hint="default" w:cs="Times New Roman"/>
          <w:color w:val="auto"/>
          <w:sz w:val="24"/>
          <w:szCs w:val="24"/>
          <w:highlight w:val="none"/>
          <w:lang w:val="en-US" w:eastAsia="zh-CN"/>
        </w:rPr>
        <w:t xml:space="preserve">4 </w:t>
      </w:r>
      <w:r>
        <w:rPr>
          <w:rFonts w:hint="default" w:cs="Times New Roman"/>
          <w:color w:val="auto"/>
          <w:sz w:val="24"/>
          <w:szCs w:val="24"/>
          <w:highlight w:val="none"/>
          <w:lang w:eastAsia="zh-CN"/>
        </w:rPr>
        <w:t>招标文件的澄清或修</w:t>
      </w:r>
      <w:r>
        <w:rPr>
          <w:rFonts w:hint="default" w:cs="Times New Roman"/>
          <w:color w:val="auto"/>
          <w:sz w:val="24"/>
          <w:szCs w:val="24"/>
          <w:highlight w:val="none"/>
        </w:rPr>
        <w:t>改均以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发布的内容为准。当招标文件的澄清、修改</w:t>
      </w:r>
      <w:r>
        <w:rPr>
          <w:rFonts w:hint="default" w:cs="Times New Roman"/>
          <w:color w:val="auto"/>
          <w:sz w:val="24"/>
          <w:szCs w:val="24"/>
          <w:highlight w:val="none"/>
          <w:lang w:eastAsia="zh-CN"/>
        </w:rPr>
        <w:t>、补充等</w:t>
      </w:r>
      <w:r>
        <w:rPr>
          <w:rFonts w:hint="default" w:cs="Times New Roman"/>
          <w:color w:val="auto"/>
          <w:sz w:val="24"/>
          <w:szCs w:val="24"/>
          <w:highlight w:val="none"/>
        </w:rPr>
        <w:t>在同一内容的表述不一致时，以</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最后发布的内容为准。</w:t>
      </w:r>
    </w:p>
    <w:p w14:paraId="1B23614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lang w:eastAsia="zh-CN"/>
        </w:rPr>
      </w:pPr>
      <w:r>
        <w:rPr>
          <w:rFonts w:hint="default" w:cs="Times New Roman"/>
          <w:color w:val="auto"/>
          <w:sz w:val="24"/>
          <w:szCs w:val="24"/>
          <w:highlight w:val="none"/>
          <w:lang w:val="en-US" w:eastAsia="zh-CN"/>
        </w:rPr>
        <w:t xml:space="preserve">2.3.5 </w:t>
      </w:r>
      <w:r>
        <w:rPr>
          <w:rFonts w:hint="default" w:cs="Times New Roman"/>
          <w:color w:val="auto"/>
          <w:sz w:val="24"/>
          <w:szCs w:val="24"/>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rFonts w:hint="default" w:cs="Times New Roman"/>
          <w:color w:val="auto"/>
          <w:spacing w:val="-11"/>
          <w:sz w:val="24"/>
          <w:szCs w:val="24"/>
          <w:highlight w:val="none"/>
          <w:lang w:eastAsia="zh-CN"/>
        </w:rPr>
        <w:t>，即表示投标时间不延长。</w:t>
      </w:r>
    </w:p>
    <w:p w14:paraId="3285ECD0">
      <w:pPr>
        <w:pStyle w:val="5"/>
        <w:outlineLvl w:val="1"/>
        <w:rPr>
          <w:rFonts w:hint="default" w:cs="宋体"/>
          <w:color w:val="auto"/>
          <w:sz w:val="24"/>
          <w:szCs w:val="24"/>
          <w:highlight w:val="none"/>
        </w:rPr>
      </w:pPr>
      <w:bookmarkStart w:id="53" w:name="_Toc21710"/>
      <w:r>
        <w:rPr>
          <w:rFonts w:hint="default" w:cs="宋体"/>
          <w:color w:val="auto"/>
          <w:sz w:val="24"/>
          <w:szCs w:val="24"/>
          <w:highlight w:val="none"/>
        </w:rPr>
        <w:t>3.投标文件</w:t>
      </w:r>
      <w:bookmarkEnd w:id="53"/>
    </w:p>
    <w:p w14:paraId="65216249">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54" w:name="bookmark39"/>
      <w:bookmarkEnd w:id="54"/>
      <w:bookmarkStart w:id="55" w:name="_Toc20731"/>
      <w:r>
        <w:rPr>
          <w:rFonts w:hint="default" w:cs="宋体"/>
          <w:color w:val="auto"/>
          <w:sz w:val="24"/>
          <w:szCs w:val="24"/>
          <w:highlight w:val="none"/>
        </w:rPr>
        <w:t>3.1 投标文件的组成</w:t>
      </w:r>
      <w:bookmarkEnd w:id="55"/>
    </w:p>
    <w:p w14:paraId="37990BC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3.1.1 投标文件应包括下列内容：</w:t>
      </w:r>
    </w:p>
    <w:p w14:paraId="3CA5B96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（1）投标函及投标函附录；</w:t>
      </w:r>
    </w:p>
    <w:p w14:paraId="6A85DEC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（2）法定代表人身份证明或授权委托书；</w:t>
      </w:r>
    </w:p>
    <w:p w14:paraId="0D2BB77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（3）联合体协议书；</w:t>
      </w:r>
    </w:p>
    <w:p w14:paraId="0AC795F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（4）投标保证金；</w:t>
      </w:r>
    </w:p>
    <w:p w14:paraId="59A0F3D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（5）监理报酬清单；</w:t>
      </w:r>
    </w:p>
    <w:p w14:paraId="64B88BB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（6）资格审查资料；</w:t>
      </w:r>
    </w:p>
    <w:p w14:paraId="65AB207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（7）监理大纲；</w:t>
      </w:r>
    </w:p>
    <w:p w14:paraId="1A2CF83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（8）投标人须知前附表规定的其他资料。</w:t>
      </w:r>
    </w:p>
    <w:p w14:paraId="2DF819E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投标人在评标过程中作出的符合法律法规和招标文件规定的澄清确认，构成投标文件的组成部分。</w:t>
      </w:r>
    </w:p>
    <w:p w14:paraId="50EE0C3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3.1.2 投标人须知前附表规定不接受联合体投标的，或投标人没有组成联合体的，投标文件不包括本章第 3.1.1（3）目所指的联合体协议书。</w:t>
      </w:r>
    </w:p>
    <w:p w14:paraId="3FEFF06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3.1.3 投标人须知前附表未要求提交投标保证金的，投标文件不包括本章第 3.1.1（4）目所指的投标保证金。</w:t>
      </w:r>
    </w:p>
    <w:p w14:paraId="4956940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240" w:firstLineChars="100"/>
        <w:jc w:val="both"/>
        <w:textAlignment w:val="auto"/>
        <w:outlineLvl w:val="2"/>
        <w:rPr>
          <w:rFonts w:hint="default" w:cs="宋体"/>
          <w:color w:val="auto"/>
          <w:sz w:val="24"/>
          <w:szCs w:val="24"/>
          <w:highlight w:val="none"/>
        </w:rPr>
      </w:pPr>
      <w:bookmarkStart w:id="56" w:name="bookmark40"/>
      <w:bookmarkEnd w:id="56"/>
      <w:bookmarkStart w:id="57" w:name="_Toc5145"/>
      <w:r>
        <w:rPr>
          <w:rFonts w:hint="default" w:cs="宋体"/>
          <w:color w:val="auto"/>
          <w:sz w:val="24"/>
          <w:szCs w:val="24"/>
          <w:highlight w:val="none"/>
        </w:rPr>
        <w:t>3.2 投标报价</w:t>
      </w:r>
      <w:bookmarkEnd w:id="57"/>
    </w:p>
    <w:p w14:paraId="7C656A4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3.2.1 投标报价应包括国家规定的增值税税金，除投标人须知前附表另有规定外，增值税税金按一般计税方法计算。投标人应按第六章“投标文件格式”的要求在投标函</w:t>
      </w:r>
      <w:r>
        <w:rPr>
          <w:rFonts w:hint="eastAsia" w:cs="Times New Roman"/>
          <w:color w:val="auto"/>
          <w:sz w:val="24"/>
          <w:szCs w:val="24"/>
          <w:highlight w:val="none"/>
          <w:u w:val="single"/>
          <w:lang w:val="en-US" w:eastAsia="zh-CN"/>
        </w:rPr>
        <w:t>及投标函附录</w:t>
      </w:r>
      <w:r>
        <w:rPr>
          <w:rFonts w:hint="default" w:cs="Times New Roman"/>
          <w:color w:val="auto"/>
          <w:sz w:val="24"/>
          <w:szCs w:val="24"/>
          <w:highlight w:val="none"/>
        </w:rPr>
        <w:t>中进行报价并填写监理报酬清单。</w:t>
      </w:r>
    </w:p>
    <w:p w14:paraId="6C221B9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3.2.2 投标人应充分了解该项目的总体情况以及影响投标报价的其他要素。</w:t>
      </w:r>
    </w:p>
    <w:p w14:paraId="26816BB4">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3.2.3 本项目的报价方式见投标人须知前附表。投标人在投标截止时间前修改投标函</w:t>
      </w:r>
      <w:r>
        <w:rPr>
          <w:rFonts w:hint="eastAsia" w:cs="Times New Roman"/>
          <w:color w:val="auto"/>
          <w:sz w:val="24"/>
          <w:szCs w:val="24"/>
          <w:highlight w:val="none"/>
          <w:u w:val="single"/>
          <w:lang w:val="en-US" w:eastAsia="zh-CN"/>
        </w:rPr>
        <w:t>及投标函附录</w:t>
      </w:r>
      <w:r>
        <w:rPr>
          <w:rFonts w:hint="default" w:cs="Times New Roman"/>
          <w:color w:val="auto"/>
          <w:sz w:val="24"/>
          <w:szCs w:val="24"/>
          <w:highlight w:val="none"/>
        </w:rPr>
        <w:t>中的投标报价总额，应同时修改投标文件“监理报酬清单”中的相应报价。此修改须符合本章第4.3款的有关要求。</w:t>
      </w:r>
    </w:p>
    <w:p w14:paraId="4EFA363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3.2.4 招标人设有最高投标限价的，投标人的投标报价不得超过最高投标限价，最高投标限价在投标人须知前附表中载明。</w:t>
      </w:r>
    </w:p>
    <w:p w14:paraId="20CC974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3.2.5 投标报价的其他要求见投标人须知前附表。</w:t>
      </w:r>
    </w:p>
    <w:p w14:paraId="49D8119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240" w:firstLineChars="100"/>
        <w:jc w:val="both"/>
        <w:textAlignment w:val="auto"/>
        <w:outlineLvl w:val="2"/>
        <w:rPr>
          <w:rFonts w:hint="default"/>
          <w:color w:val="auto"/>
          <w:sz w:val="27"/>
          <w:szCs w:val="24"/>
          <w:highlight w:val="none"/>
        </w:rPr>
      </w:pPr>
      <w:bookmarkStart w:id="58" w:name="bookmark41"/>
      <w:bookmarkEnd w:id="58"/>
      <w:bookmarkStart w:id="59" w:name="_Toc30013"/>
      <w:r>
        <w:rPr>
          <w:rFonts w:hint="default" w:cs="宋体"/>
          <w:color w:val="auto"/>
          <w:sz w:val="24"/>
          <w:szCs w:val="24"/>
          <w:highlight w:val="none"/>
        </w:rPr>
        <w:t>3.3 投标有效期</w:t>
      </w:r>
      <w:bookmarkEnd w:id="59"/>
    </w:p>
    <w:p w14:paraId="024EDF4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3.3.1 除投标人须知前附表另有规定外，投标有效期为90天。</w:t>
      </w:r>
    </w:p>
    <w:p w14:paraId="0F1C226F">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3.3.2 在投标有效期内，投标人撤销投标文件的，应承担招标文件和法律规定的责任。</w:t>
      </w:r>
    </w:p>
    <w:p w14:paraId="1EDA7D0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3.3.3 出现特殊情况需要延长投标有效期的，招标人以书面形式通知所有投标人延长投标有效期。投标人应予以书面答复，同意延长的，</w:t>
      </w:r>
      <w:r>
        <w:rPr>
          <w:rFonts w:hint="default" w:cs="Times New Roman"/>
          <w:strike/>
          <w:color w:val="auto"/>
          <w:sz w:val="24"/>
          <w:szCs w:val="24"/>
          <w:highlight w:val="none"/>
        </w:rPr>
        <w:t>应相应延长其投标保证金的有效期，但</w:t>
      </w:r>
      <w:r>
        <w:rPr>
          <w:rFonts w:hint="default" w:cs="Times New Roman"/>
          <w:color w:val="auto"/>
          <w:sz w:val="24"/>
          <w:szCs w:val="24"/>
          <w:highlight w:val="none"/>
        </w:rPr>
        <w:t>不得要求或被允许修改其投标文件；投标人拒绝延长的，其投标失效</w:t>
      </w:r>
      <w:r>
        <w:rPr>
          <w:rFonts w:hint="default" w:cs="Times New Roman"/>
          <w:strike/>
          <w:color w:val="auto"/>
          <w:sz w:val="24"/>
          <w:szCs w:val="24"/>
          <w:highlight w:val="none"/>
        </w:rPr>
        <w:t>，但投标人有权收回其投标保证金及以现金或者支票形式递交的投标保证金的银行同期存款利息</w:t>
      </w:r>
      <w:r>
        <w:rPr>
          <w:rFonts w:hint="default" w:cs="Times New Roman"/>
          <w:color w:val="auto"/>
          <w:sz w:val="24"/>
          <w:szCs w:val="24"/>
          <w:highlight w:val="none"/>
        </w:rPr>
        <w:t>。</w:t>
      </w:r>
    </w:p>
    <w:p w14:paraId="0CA0A50A">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60" w:name="bookmark42"/>
      <w:bookmarkEnd w:id="60"/>
      <w:bookmarkStart w:id="61" w:name="_Toc7684"/>
      <w:r>
        <w:rPr>
          <w:rFonts w:hint="default" w:cs="宋体"/>
          <w:color w:val="auto"/>
          <w:sz w:val="24"/>
          <w:szCs w:val="24"/>
          <w:highlight w:val="none"/>
        </w:rPr>
        <w:t>3.4  投标保证金</w:t>
      </w:r>
      <w:bookmarkEnd w:id="61"/>
    </w:p>
    <w:p w14:paraId="4362240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default" w:cs="Times New Roman"/>
          <w:strike w:val="0"/>
          <w:color w:val="auto"/>
          <w:sz w:val="24"/>
          <w:szCs w:val="24"/>
          <w:highlight w:val="none"/>
          <w:lang w:eastAsia="zh-CN"/>
        </w:rPr>
      </w:pPr>
      <w:r>
        <w:rPr>
          <w:rFonts w:hint="default" w:cs="Times New Roman"/>
          <w:b/>
          <w:bCs/>
          <w:strike w:val="0"/>
          <w:color w:val="auto"/>
          <w:sz w:val="24"/>
          <w:szCs w:val="24"/>
          <w:highlight w:val="none"/>
          <w:u w:val="single"/>
        </w:rPr>
        <w:t>3.4.1 本项目不收取投标保证金</w:t>
      </w:r>
      <w:r>
        <w:rPr>
          <w:rFonts w:hint="default" w:cs="Times New Roman"/>
          <w:b/>
          <w:bCs/>
          <w:strike w:val="0"/>
          <w:color w:val="auto"/>
          <w:sz w:val="24"/>
          <w:szCs w:val="24"/>
          <w:highlight w:val="none"/>
          <w:u w:val="single"/>
          <w:lang w:eastAsia="zh-CN"/>
        </w:rPr>
        <w:t>。</w:t>
      </w:r>
    </w:p>
    <w:p w14:paraId="1A20577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 xml:space="preserve">3.4.2 </w:t>
      </w:r>
      <w:r>
        <w:rPr>
          <w:rFonts w:hint="default" w:cs="Times New Roman"/>
          <w:strike/>
          <w:color w:val="auto"/>
          <w:sz w:val="24"/>
          <w:szCs w:val="24"/>
          <w:highlight w:val="none"/>
          <w:lang w:eastAsia="zh-CN"/>
        </w:rPr>
        <w:t>开标时投标人没有按</w:t>
      </w:r>
      <w:r>
        <w:rPr>
          <w:rFonts w:hint="default" w:cs="Times New Roman"/>
          <w:strike/>
          <w:color w:val="auto"/>
          <w:sz w:val="24"/>
          <w:szCs w:val="24"/>
          <w:highlight w:val="none"/>
        </w:rPr>
        <w:t>要求提交投标保证金的，</w:t>
      </w:r>
      <w:r>
        <w:rPr>
          <w:rFonts w:hint="default" w:cs="Times New Roman"/>
          <w:strike/>
          <w:color w:val="auto"/>
          <w:sz w:val="24"/>
          <w:szCs w:val="24"/>
          <w:highlight w:val="none"/>
          <w:lang w:eastAsia="zh-CN"/>
        </w:rPr>
        <w:t>其投标文件将被否决</w:t>
      </w:r>
      <w:r>
        <w:rPr>
          <w:rFonts w:hint="default" w:cs="Times New Roman"/>
          <w:strike/>
          <w:color w:val="auto"/>
          <w:sz w:val="24"/>
          <w:szCs w:val="24"/>
          <w:highlight w:val="none"/>
        </w:rPr>
        <w:t>。</w:t>
      </w:r>
    </w:p>
    <w:p w14:paraId="1E3A7F4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3.4.3 中标候选人以外的投标人的投标保证金将尽快退还，最迟不超过中标通知书发出之日起五日内</w:t>
      </w:r>
      <w:r>
        <w:rPr>
          <w:rFonts w:hint="default" w:cs="Times New Roman"/>
          <w:strike/>
          <w:color w:val="auto"/>
          <w:sz w:val="24"/>
          <w:szCs w:val="24"/>
          <w:highlight w:val="none"/>
          <w:lang w:eastAsia="zh-CN"/>
        </w:rPr>
        <w:t>；</w:t>
      </w:r>
      <w:r>
        <w:rPr>
          <w:rFonts w:hint="default" w:cs="Times New Roman"/>
          <w:strike/>
          <w:color w:val="auto"/>
          <w:sz w:val="24"/>
          <w:szCs w:val="24"/>
          <w:highlight w:val="none"/>
        </w:rPr>
        <w:t>中标人和其他中标候选人的投标保证金，在书面合同订立之日起五日内予以退还。</w:t>
      </w:r>
    </w:p>
    <w:p w14:paraId="29805BA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3.4.4 有下列情形之一的，投标保证金将不予退还：</w:t>
      </w:r>
    </w:p>
    <w:p w14:paraId="7C3BB5D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color w:val="auto"/>
          <w:sz w:val="24"/>
          <w:szCs w:val="24"/>
          <w:highlight w:val="none"/>
        </w:rPr>
      </w:pPr>
      <w:r>
        <w:rPr>
          <w:rFonts w:hint="default" w:cs="Times New Roman"/>
          <w:strike/>
          <w:color w:val="auto"/>
          <w:sz w:val="24"/>
          <w:szCs w:val="24"/>
          <w:highlight w:val="none"/>
        </w:rPr>
        <w:t>(</w:t>
      </w:r>
      <w:r>
        <w:rPr>
          <w:rFonts w:hint="eastAsia" w:cs="Times New Roman"/>
          <w:strike/>
          <w:color w:val="auto"/>
          <w:sz w:val="24"/>
          <w:szCs w:val="24"/>
          <w:highlight w:val="none"/>
          <w:lang w:val="en-US" w:eastAsia="zh-CN"/>
        </w:rPr>
        <w:t>1</w:t>
      </w:r>
      <w:r>
        <w:rPr>
          <w:rFonts w:hint="default" w:cs="Times New Roman"/>
          <w:strike/>
          <w:color w:val="auto"/>
          <w:sz w:val="24"/>
          <w:szCs w:val="24"/>
          <w:highlight w:val="none"/>
        </w:rPr>
        <w:t>)</w:t>
      </w:r>
      <w:r>
        <w:rPr>
          <w:rFonts w:hint="default" w:cs="Times New Roman"/>
          <w:strike/>
          <w:color w:val="auto"/>
          <w:sz w:val="24"/>
          <w:szCs w:val="24"/>
          <w:highlight w:val="none"/>
          <w:lang w:val="en-US" w:eastAsia="zh-CN"/>
        </w:rPr>
        <w:t xml:space="preserve"> </w:t>
      </w:r>
      <w:r>
        <w:rPr>
          <w:rFonts w:hint="default" w:cs="Times New Roman"/>
          <w:strike/>
          <w:color w:val="auto"/>
          <w:sz w:val="24"/>
          <w:szCs w:val="24"/>
          <w:highlight w:val="none"/>
        </w:rPr>
        <w:t>投标人在规定的投标有效期内撤</w:t>
      </w:r>
      <w:r>
        <w:rPr>
          <w:rFonts w:hint="default" w:cs="Times New Roman"/>
          <w:strike/>
          <w:color w:val="auto"/>
          <w:sz w:val="24"/>
          <w:szCs w:val="24"/>
          <w:highlight w:val="none"/>
          <w:lang w:eastAsia="zh-CN"/>
        </w:rPr>
        <w:t>销</w:t>
      </w:r>
      <w:r>
        <w:rPr>
          <w:rFonts w:hint="default" w:cs="Times New Roman"/>
          <w:strike/>
          <w:color w:val="auto"/>
          <w:sz w:val="24"/>
          <w:szCs w:val="24"/>
          <w:highlight w:val="none"/>
        </w:rPr>
        <w:t>其投标文件；</w:t>
      </w:r>
    </w:p>
    <w:p w14:paraId="6048DEB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strike/>
          <w:color w:val="auto"/>
          <w:sz w:val="24"/>
          <w:szCs w:val="24"/>
          <w:highlight w:val="none"/>
        </w:rPr>
        <w:t>(</w:t>
      </w:r>
      <w:r>
        <w:rPr>
          <w:rFonts w:hint="eastAsia" w:cs="Times New Roman"/>
          <w:strike/>
          <w:color w:val="auto"/>
          <w:sz w:val="24"/>
          <w:szCs w:val="24"/>
          <w:highlight w:val="none"/>
          <w:lang w:val="en-US" w:eastAsia="zh-CN"/>
        </w:rPr>
        <w:t>2</w:t>
      </w:r>
      <w:r>
        <w:rPr>
          <w:rFonts w:hint="default" w:cs="Times New Roman"/>
          <w:strike/>
          <w:color w:val="auto"/>
          <w:sz w:val="24"/>
          <w:szCs w:val="24"/>
          <w:highlight w:val="none"/>
        </w:rPr>
        <w:t>)</w:t>
      </w:r>
      <w:r>
        <w:rPr>
          <w:rFonts w:hint="default" w:cs="Times New Roman"/>
          <w:strike/>
          <w:color w:val="auto"/>
          <w:sz w:val="24"/>
          <w:szCs w:val="24"/>
          <w:highlight w:val="none"/>
          <w:lang w:val="en-US" w:eastAsia="zh-CN"/>
        </w:rPr>
        <w:t xml:space="preserve"> </w:t>
      </w:r>
      <w:r>
        <w:rPr>
          <w:rFonts w:hint="default" w:cs="Times New Roman"/>
          <w:strike/>
          <w:color w:val="auto"/>
          <w:sz w:val="24"/>
          <w:szCs w:val="24"/>
          <w:highlight w:val="none"/>
        </w:rPr>
        <w:t>中标人在收到中标通知书后，无正当理由不与招标人订立合同，在签订合同时向招标人提出附加条件，或者不按照招标文件要求提交履约保证金</w:t>
      </w:r>
      <w:r>
        <w:rPr>
          <w:rFonts w:hint="default" w:cs="Times New Roman"/>
          <w:strike/>
          <w:color w:val="auto"/>
          <w:sz w:val="24"/>
          <w:szCs w:val="24"/>
          <w:highlight w:val="none"/>
          <w:lang w:eastAsia="zh-CN"/>
        </w:rPr>
        <w:t>。</w:t>
      </w:r>
    </w:p>
    <w:p w14:paraId="1A16A7F6">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62" w:name="bookmark44"/>
      <w:bookmarkEnd w:id="62"/>
      <w:bookmarkStart w:id="63" w:name="bookmark43"/>
      <w:bookmarkEnd w:id="63"/>
      <w:bookmarkStart w:id="64" w:name="_Toc7177"/>
      <w:r>
        <w:rPr>
          <w:rFonts w:hint="default" w:cs="宋体"/>
          <w:color w:val="auto"/>
          <w:sz w:val="24"/>
          <w:szCs w:val="24"/>
          <w:highlight w:val="none"/>
        </w:rPr>
        <w:t>3.5 资格审查资料</w:t>
      </w:r>
      <w:bookmarkEnd w:id="64"/>
    </w:p>
    <w:p w14:paraId="58174B7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除投标人须知前附表另有规定外，投标人应按下列规定提供资格审查资料，以证明其满足本章第 1.4 款规定的资质、财务、业绩、信誉等要求。</w:t>
      </w:r>
    </w:p>
    <w:p w14:paraId="7B22110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3.5.1 “投标人基本情况表”应附投标人营业执照、投标人监理资质证书等材料的</w:t>
      </w:r>
      <w:r>
        <w:rPr>
          <w:rFonts w:hint="eastAsia" w:cs="Times New Roman"/>
          <w:color w:val="auto"/>
          <w:sz w:val="24"/>
          <w:szCs w:val="24"/>
          <w:highlight w:val="none"/>
          <w:lang w:val="en-US" w:eastAsia="zh-CN"/>
        </w:rPr>
        <w:t>清晰</w:t>
      </w:r>
      <w:r>
        <w:rPr>
          <w:rFonts w:hint="default" w:cs="Times New Roman"/>
          <w:color w:val="auto"/>
          <w:sz w:val="24"/>
          <w:szCs w:val="24"/>
          <w:highlight w:val="none"/>
          <w:lang w:eastAsia="zh-CN"/>
        </w:rPr>
        <w:t>扫描件</w:t>
      </w:r>
      <w:r>
        <w:rPr>
          <w:rFonts w:hint="default" w:cs="Times New Roman"/>
          <w:color w:val="auto"/>
          <w:sz w:val="24"/>
          <w:szCs w:val="24"/>
          <w:highlight w:val="none"/>
        </w:rPr>
        <w:t>。</w:t>
      </w:r>
    </w:p>
    <w:p w14:paraId="14C4605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strike w:val="0"/>
          <w:color w:val="auto"/>
          <w:sz w:val="24"/>
          <w:szCs w:val="24"/>
          <w:highlight w:val="none"/>
        </w:rPr>
        <w:t>3.5.</w:t>
      </w:r>
      <w:r>
        <w:rPr>
          <w:rFonts w:hint="default" w:cs="Times New Roman"/>
          <w:strike w:val="0"/>
          <w:color w:val="auto"/>
          <w:sz w:val="24"/>
          <w:szCs w:val="24"/>
          <w:highlight w:val="none"/>
          <w:lang w:val="en-US" w:eastAsia="zh-CN"/>
        </w:rPr>
        <w:t>2</w:t>
      </w:r>
      <w:r>
        <w:rPr>
          <w:rFonts w:hint="default" w:cs="Times New Roman"/>
          <w:strike w:val="0"/>
          <w:color w:val="auto"/>
          <w:sz w:val="24"/>
          <w:szCs w:val="24"/>
          <w:highlight w:val="none"/>
        </w:rPr>
        <w:t xml:space="preserve"> “近年完成的类似监理项目情况表”应附中标通知书</w:t>
      </w:r>
      <w:r>
        <w:rPr>
          <w:rFonts w:hint="default" w:cs="Times New Roman"/>
          <w:strike w:val="0"/>
          <w:color w:val="auto"/>
          <w:sz w:val="24"/>
          <w:szCs w:val="24"/>
          <w:highlight w:val="none"/>
          <w:u w:val="single"/>
        </w:rPr>
        <w:t>或免招标的相关证明</w:t>
      </w:r>
      <w:r>
        <w:rPr>
          <w:rFonts w:hint="eastAsia" w:cs="Times New Roman"/>
          <w:strike w:val="0"/>
          <w:color w:val="auto"/>
          <w:sz w:val="24"/>
          <w:szCs w:val="24"/>
          <w:highlight w:val="none"/>
          <w:u w:val="single"/>
          <w:lang w:eastAsia="zh-CN"/>
        </w:rPr>
        <w:t>、</w:t>
      </w:r>
      <w:r>
        <w:rPr>
          <w:rFonts w:hint="eastAsia" w:cs="Times New Roman"/>
          <w:strike w:val="0"/>
          <w:color w:val="auto"/>
          <w:sz w:val="24"/>
          <w:szCs w:val="24"/>
          <w:highlight w:val="none"/>
          <w:u w:val="single"/>
          <w:lang w:val="en-US" w:eastAsia="zh-CN"/>
        </w:rPr>
        <w:t>施工监理</w:t>
      </w:r>
      <w:r>
        <w:rPr>
          <w:rFonts w:hint="default" w:cs="Times New Roman"/>
          <w:strike w:val="0"/>
          <w:color w:val="auto"/>
          <w:sz w:val="24"/>
          <w:szCs w:val="24"/>
          <w:highlight w:val="none"/>
          <w:u w:val="single"/>
        </w:rPr>
        <w:t>合同</w:t>
      </w:r>
      <w:r>
        <w:rPr>
          <w:rFonts w:hint="eastAsia" w:cs="Times New Roman"/>
          <w:strike w:val="0"/>
          <w:color w:val="auto"/>
          <w:sz w:val="24"/>
          <w:szCs w:val="24"/>
          <w:highlight w:val="none"/>
          <w:u w:val="single"/>
          <w:lang w:val="en-US" w:eastAsia="zh-CN"/>
        </w:rPr>
        <w:t>关键页</w:t>
      </w:r>
      <w:r>
        <w:rPr>
          <w:rFonts w:hint="default" w:cs="Times New Roman"/>
          <w:strike w:val="0"/>
          <w:color w:val="auto"/>
          <w:sz w:val="24"/>
          <w:szCs w:val="24"/>
          <w:highlight w:val="none"/>
          <w:u w:val="single"/>
        </w:rPr>
        <w:t>、单位工程验收鉴定书或</w:t>
      </w:r>
      <w:r>
        <w:rPr>
          <w:rFonts w:hint="eastAsia" w:cs="Times New Roman"/>
          <w:strike w:val="0"/>
          <w:color w:val="auto"/>
          <w:sz w:val="24"/>
          <w:szCs w:val="24"/>
          <w:highlight w:val="none"/>
          <w:u w:val="single"/>
          <w:lang w:val="en-US" w:eastAsia="zh-CN"/>
        </w:rPr>
        <w:t>合同工程</w:t>
      </w:r>
      <w:r>
        <w:rPr>
          <w:rFonts w:hint="default" w:cs="Times New Roman"/>
          <w:strike w:val="0"/>
          <w:color w:val="auto"/>
          <w:sz w:val="24"/>
          <w:szCs w:val="24"/>
          <w:highlight w:val="none"/>
          <w:u w:val="single"/>
        </w:rPr>
        <w:t>完工验收鉴定书或竣工验收鉴定书或工程竣工验收证明</w:t>
      </w:r>
      <w:r>
        <w:rPr>
          <w:rFonts w:hint="eastAsia" w:ascii="宋体" w:hAnsi="宋体" w:eastAsia="宋体"/>
          <w:color w:val="auto"/>
          <w:sz w:val="24"/>
          <w:highlight w:val="none"/>
          <w:u w:val="single"/>
        </w:rPr>
        <w:t>或工程竣工验收报告</w:t>
      </w:r>
      <w:r>
        <w:rPr>
          <w:rFonts w:hint="default" w:cs="Times New Roman"/>
          <w:strike w:val="0"/>
          <w:color w:val="auto"/>
          <w:sz w:val="24"/>
          <w:szCs w:val="24"/>
          <w:highlight w:val="none"/>
        </w:rPr>
        <w:t>；具体时间要求见投标人须知前附表，每张表格只填写一个项目，并标明序号。</w:t>
      </w:r>
      <w:r>
        <w:rPr>
          <w:rFonts w:hint="eastAsia" w:ascii="宋体" w:hAnsi="宋体" w:eastAsia="宋体"/>
          <w:color w:val="auto"/>
          <w:sz w:val="24"/>
          <w:highlight w:val="none"/>
          <w:u w:val="single"/>
        </w:rPr>
        <w:t>（注：本项目资格审查不涉及业绩，本表只用作</w:t>
      </w:r>
      <w:r>
        <w:rPr>
          <w:rFonts w:hint="eastAsia" w:ascii="宋体" w:hAnsi="宋体" w:eastAsia="宋体"/>
          <w:color w:val="auto"/>
          <w:sz w:val="24"/>
          <w:highlight w:val="none"/>
          <w:u w:val="single"/>
          <w:lang w:val="en-US" w:eastAsia="zh-CN"/>
        </w:rPr>
        <w:t>资信业绩</w:t>
      </w:r>
      <w:r>
        <w:rPr>
          <w:rFonts w:hint="eastAsia" w:ascii="宋体" w:hAnsi="宋体" w:eastAsia="宋体"/>
          <w:color w:val="auto"/>
          <w:sz w:val="24"/>
          <w:highlight w:val="none"/>
          <w:u w:val="single"/>
        </w:rPr>
        <w:t>评审的依据）</w:t>
      </w:r>
    </w:p>
    <w:p w14:paraId="454E301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3.5.</w:t>
      </w:r>
      <w:r>
        <w:rPr>
          <w:rFonts w:hint="default" w:cs="Times New Roman"/>
          <w:color w:val="auto"/>
          <w:sz w:val="24"/>
          <w:szCs w:val="24"/>
          <w:highlight w:val="none"/>
          <w:lang w:val="en-US" w:eastAsia="zh-CN"/>
        </w:rPr>
        <w:t>3</w:t>
      </w:r>
      <w:r>
        <w:rPr>
          <w:rFonts w:hint="default" w:cs="Times New Roman"/>
          <w:color w:val="auto"/>
          <w:sz w:val="24"/>
          <w:szCs w:val="24"/>
          <w:highlight w:val="none"/>
        </w:rPr>
        <w:t xml:space="preserve">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default" w:cs="Times New Roman"/>
          <w:color w:val="auto"/>
          <w:sz w:val="24"/>
          <w:szCs w:val="24"/>
          <w:highlight w:val="none"/>
          <w:lang w:eastAsia="zh-CN"/>
        </w:rPr>
        <w:t>（若有）</w:t>
      </w:r>
      <w:r>
        <w:rPr>
          <w:rFonts w:hint="default" w:cs="Times New Roman"/>
          <w:color w:val="auto"/>
          <w:sz w:val="24"/>
          <w:szCs w:val="24"/>
          <w:highlight w:val="none"/>
        </w:rPr>
        <w:t>；其他主要人员应附身份证、学历证、职称证、有关证书和社保缴费证明</w:t>
      </w:r>
      <w:r>
        <w:rPr>
          <w:rFonts w:hint="default" w:cs="Times New Roman"/>
          <w:color w:val="auto"/>
          <w:sz w:val="24"/>
          <w:szCs w:val="24"/>
          <w:highlight w:val="none"/>
          <w:lang w:eastAsia="zh-CN"/>
        </w:rPr>
        <w:t>（若有）</w:t>
      </w:r>
      <w:r>
        <w:rPr>
          <w:rFonts w:hint="default" w:cs="Times New Roman"/>
          <w:color w:val="auto"/>
          <w:sz w:val="24"/>
          <w:szCs w:val="24"/>
          <w:highlight w:val="none"/>
        </w:rPr>
        <w:t>。</w:t>
      </w:r>
      <w:r>
        <w:rPr>
          <w:rFonts w:hint="eastAsia" w:cs="Times New Roman"/>
          <w:color w:val="auto"/>
          <w:sz w:val="24"/>
          <w:szCs w:val="24"/>
          <w:highlight w:val="none"/>
          <w:lang w:eastAsia="zh-CN"/>
        </w:rPr>
        <w:t>（注：以上人员社保要求：具有离投标截止时间最近</w:t>
      </w:r>
      <w:r>
        <w:rPr>
          <w:rFonts w:hint="eastAsia" w:cs="Times New Roman"/>
          <w:color w:val="auto"/>
          <w:sz w:val="24"/>
          <w:szCs w:val="24"/>
          <w:highlight w:val="none"/>
          <w:lang w:val="en-US" w:eastAsia="zh-CN"/>
        </w:rPr>
        <w:t>的至少1</w:t>
      </w:r>
      <w:r>
        <w:rPr>
          <w:rFonts w:hint="eastAsia" w:cs="Times New Roman"/>
          <w:color w:val="auto"/>
          <w:sz w:val="24"/>
          <w:szCs w:val="24"/>
          <w:highlight w:val="none"/>
          <w:lang w:eastAsia="zh-CN"/>
        </w:rPr>
        <w:t>个月</w:t>
      </w:r>
      <w:r>
        <w:rPr>
          <w:rFonts w:hint="eastAsia" w:cs="Times New Roman"/>
          <w:color w:val="auto"/>
          <w:sz w:val="24"/>
          <w:szCs w:val="24"/>
          <w:highlight w:val="none"/>
          <w:u w:val="single"/>
          <w:lang w:eastAsia="zh-CN"/>
        </w:rPr>
        <w:t>（</w:t>
      </w:r>
      <w:r>
        <w:rPr>
          <w:rFonts w:hint="eastAsia" w:cs="Times New Roman"/>
          <w:color w:val="auto"/>
          <w:sz w:val="24"/>
          <w:szCs w:val="24"/>
          <w:highlight w:val="none"/>
          <w:u w:val="single"/>
          <w:lang w:val="en-US" w:eastAsia="zh-CN"/>
        </w:rPr>
        <w:t>时间为：2025年6月</w:t>
      </w:r>
      <w:r>
        <w:rPr>
          <w:rFonts w:hint="eastAsia" w:cs="Times New Roman"/>
          <w:color w:val="auto"/>
          <w:sz w:val="24"/>
          <w:szCs w:val="24"/>
          <w:highlight w:val="none"/>
          <w:u w:val="single"/>
          <w:lang w:eastAsia="zh-CN"/>
        </w:rPr>
        <w:t>）</w:t>
      </w:r>
      <w:r>
        <w:rPr>
          <w:rFonts w:hint="eastAsia" w:cs="Times New Roman"/>
          <w:color w:val="auto"/>
          <w:sz w:val="24"/>
          <w:szCs w:val="24"/>
          <w:highlight w:val="none"/>
          <w:lang w:eastAsia="zh-CN"/>
        </w:rPr>
        <w:t>在本单位</w:t>
      </w:r>
      <w:r>
        <w:rPr>
          <w:rFonts w:hint="eastAsia" w:cs="Times New Roman"/>
          <w:color w:val="auto"/>
          <w:sz w:val="24"/>
          <w:szCs w:val="24"/>
          <w:highlight w:val="none"/>
          <w:u w:val="single"/>
          <w:lang w:eastAsia="zh-CN"/>
        </w:rPr>
        <w:t>（含分公司等分支机构）</w:t>
      </w:r>
      <w:r>
        <w:rPr>
          <w:rFonts w:hint="eastAsia" w:cs="Times New Roman"/>
          <w:color w:val="auto"/>
          <w:sz w:val="24"/>
          <w:szCs w:val="24"/>
          <w:highlight w:val="none"/>
          <w:lang w:eastAsia="zh-CN"/>
        </w:rPr>
        <w:t>缴纳的社保证明文件。）</w:t>
      </w:r>
    </w:p>
    <w:p w14:paraId="5AA9D31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3.5.</w:t>
      </w:r>
      <w:r>
        <w:rPr>
          <w:rFonts w:hint="default" w:cs="Times New Roman"/>
          <w:color w:val="auto"/>
          <w:sz w:val="24"/>
          <w:szCs w:val="24"/>
          <w:highlight w:val="none"/>
          <w:lang w:val="en-US" w:eastAsia="zh-CN"/>
        </w:rPr>
        <w:t>4</w:t>
      </w:r>
      <w:r>
        <w:rPr>
          <w:rFonts w:hint="default" w:cs="Times New Roman"/>
          <w:color w:val="auto"/>
          <w:sz w:val="24"/>
          <w:szCs w:val="24"/>
          <w:highlight w:val="none"/>
        </w:rPr>
        <w:t xml:space="preserve"> 投标人须知前附表规定接受联合体投标的，本章第3.5.1项至第3.5.</w:t>
      </w:r>
      <w:r>
        <w:rPr>
          <w:rFonts w:hint="default" w:cs="Times New Roman"/>
          <w:color w:val="auto"/>
          <w:sz w:val="24"/>
          <w:szCs w:val="24"/>
          <w:highlight w:val="none"/>
          <w:lang w:val="en-US" w:eastAsia="zh-CN"/>
        </w:rPr>
        <w:t>3</w:t>
      </w:r>
      <w:r>
        <w:rPr>
          <w:rFonts w:hint="default" w:cs="Times New Roman"/>
          <w:color w:val="auto"/>
          <w:sz w:val="24"/>
          <w:szCs w:val="24"/>
          <w:highlight w:val="none"/>
        </w:rPr>
        <w:t>项规定的表格和资料应包括联合体各方相关情况。</w:t>
      </w:r>
    </w:p>
    <w:p w14:paraId="0A880D2C">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65" w:name="bookmark45"/>
      <w:bookmarkEnd w:id="65"/>
      <w:bookmarkStart w:id="66" w:name="_Toc25118"/>
      <w:r>
        <w:rPr>
          <w:rFonts w:hint="default" w:cs="宋体"/>
          <w:color w:val="auto"/>
          <w:sz w:val="24"/>
          <w:szCs w:val="24"/>
          <w:highlight w:val="none"/>
        </w:rPr>
        <w:t>3.6 备选投标方案</w:t>
      </w:r>
      <w:bookmarkEnd w:id="66"/>
    </w:p>
    <w:p w14:paraId="212B4D1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3.6.1 除投标人须知前附表规定允许外，投标人不得递交备选投标方案，否则其投标将被否决。</w:t>
      </w:r>
    </w:p>
    <w:p w14:paraId="7F74472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7B9598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3.6.3 投标人提供两个或两个以上投标报价，或者在投标文件中提供一个报价，但同时提供两个或两个以上监理方案的，视为提供备选方案。</w:t>
      </w:r>
    </w:p>
    <w:p w14:paraId="02604C2B">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67" w:name="bookmark46"/>
      <w:bookmarkEnd w:id="67"/>
      <w:bookmarkStart w:id="68" w:name="_Toc5084"/>
      <w:r>
        <w:rPr>
          <w:rFonts w:hint="default" w:cs="宋体"/>
          <w:color w:val="auto"/>
          <w:sz w:val="24"/>
          <w:szCs w:val="24"/>
          <w:highlight w:val="none"/>
        </w:rPr>
        <w:t>3.7 投标文件的编制</w:t>
      </w:r>
      <w:bookmarkEnd w:id="68"/>
    </w:p>
    <w:p w14:paraId="435DF62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3.7.1</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 xml:space="preserve"> 投标文件应按第六章“投标文件格式”进行编写，如有必要，可以增加附页，作为投标文件的组成部分。其中，投标函附录在满足招标文件实质性要求的基础上，可以提出比招标文件要求更有利于招标人的承诺。</w:t>
      </w:r>
    </w:p>
    <w:p w14:paraId="37DFA28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3.7.2  投标文件应当对招标文件有关监理服务期限、投标有效期、委托人要求、招标范围等实质性内容作出响应。</w:t>
      </w:r>
    </w:p>
    <w:p w14:paraId="684D4B0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w:t>
      </w:r>
      <w:r>
        <w:rPr>
          <w:rFonts w:hint="default" w:cs="Times New Roman"/>
          <w:color w:val="auto"/>
          <w:sz w:val="24"/>
          <w:szCs w:val="24"/>
          <w:highlight w:val="none"/>
          <w:lang w:val="en-US" w:eastAsia="zh-CN"/>
        </w:rPr>
        <w:t>7</w:t>
      </w:r>
      <w:r>
        <w:rPr>
          <w:rFonts w:hint="default" w:cs="Times New Roman"/>
          <w:color w:val="auto"/>
          <w:sz w:val="24"/>
          <w:szCs w:val="24"/>
          <w:highlight w:val="none"/>
        </w:rPr>
        <w:t>.</w:t>
      </w:r>
      <w:r>
        <w:rPr>
          <w:rFonts w:hint="default" w:cs="Times New Roman"/>
          <w:color w:val="auto"/>
          <w:sz w:val="24"/>
          <w:szCs w:val="24"/>
          <w:highlight w:val="none"/>
          <w:lang w:val="en-US" w:eastAsia="zh-CN"/>
        </w:rPr>
        <w:t xml:space="preserve">3 </w:t>
      </w:r>
      <w:r>
        <w:rPr>
          <w:rFonts w:hint="default" w:cs="Times New Roman"/>
          <w:color w:val="auto"/>
          <w:sz w:val="24"/>
          <w:szCs w:val="24"/>
          <w:highlight w:val="none"/>
        </w:rPr>
        <w:t>投标文件全部采用电子文档，投标文件所附证书证件均为</w:t>
      </w:r>
      <w:r>
        <w:rPr>
          <w:rFonts w:hint="eastAsia" w:cs="Times New Roman"/>
          <w:color w:val="auto"/>
          <w:sz w:val="24"/>
          <w:szCs w:val="24"/>
          <w:highlight w:val="none"/>
          <w:u w:val="single"/>
          <w:lang w:val="en-US" w:eastAsia="zh-CN"/>
        </w:rPr>
        <w:t>清晰</w:t>
      </w:r>
      <w:r>
        <w:rPr>
          <w:rFonts w:hint="default" w:cs="Times New Roman"/>
          <w:color w:val="auto"/>
          <w:sz w:val="24"/>
          <w:szCs w:val="24"/>
          <w:highlight w:val="none"/>
        </w:rPr>
        <w:t>扫描件</w:t>
      </w:r>
      <w:r>
        <w:rPr>
          <w:rFonts w:hint="default" w:cs="Times New Roman"/>
          <w:color w:val="auto"/>
          <w:sz w:val="24"/>
          <w:szCs w:val="24"/>
          <w:highlight w:val="none"/>
          <w:lang w:eastAsia="zh-CN"/>
        </w:rPr>
        <w:t>或电子证书</w:t>
      </w:r>
      <w:r>
        <w:rPr>
          <w:rFonts w:hint="default" w:cs="Times New Roman"/>
          <w:color w:val="auto"/>
          <w:sz w:val="24"/>
          <w:szCs w:val="24"/>
          <w:highlight w:val="none"/>
        </w:rPr>
        <w:t>，并采用单位数字证书，按招标文件要求在相应位置加盖电子印章。投标文件中需个人签字或盖章的，应加盖个人电子印章或在线下完成后扫描上传</w:t>
      </w:r>
      <w:r>
        <w:rPr>
          <w:rFonts w:hint="eastAsia"/>
          <w:color w:val="auto"/>
          <w:kern w:val="2"/>
          <w:sz w:val="24"/>
          <w:szCs w:val="24"/>
          <w:highlight w:val="none"/>
          <w:lang w:val="en-US" w:eastAsia="zh-CN"/>
        </w:rPr>
        <w:t>（</w:t>
      </w:r>
      <w:r>
        <w:rPr>
          <w:rFonts w:hint="default" w:ascii="Calibri" w:hAnsi="Calibri" w:eastAsia="宋体" w:cs="Times New Roman"/>
          <w:color w:val="auto"/>
          <w:kern w:val="2"/>
          <w:sz w:val="24"/>
          <w:szCs w:val="24"/>
          <w:highlight w:val="none"/>
          <w:lang w:val="en-US" w:eastAsia="zh-CN" w:bidi="ar-SA"/>
        </w:rPr>
        <w:t>可靠的电子签名与手写签名或者盖章具有同等的法律效力</w:t>
      </w:r>
      <w:r>
        <w:rPr>
          <w:rFonts w:hint="eastAsia"/>
          <w:color w:val="auto"/>
          <w:kern w:val="2"/>
          <w:sz w:val="24"/>
          <w:szCs w:val="24"/>
          <w:highlight w:val="none"/>
          <w:lang w:val="en-US" w:eastAsia="zh-CN"/>
        </w:rPr>
        <w:t>）</w:t>
      </w:r>
      <w:r>
        <w:rPr>
          <w:rFonts w:hint="default" w:cs="Times New Roman"/>
          <w:color w:val="auto"/>
          <w:sz w:val="24"/>
          <w:szCs w:val="24"/>
          <w:highlight w:val="none"/>
        </w:rPr>
        <w:t>。按照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网站关于全流程电子化项目的相关指南进行操作</w:t>
      </w:r>
      <w:r>
        <w:rPr>
          <w:rFonts w:hint="default" w:cs="Times New Roman"/>
          <w:color w:val="auto"/>
          <w:sz w:val="24"/>
          <w:szCs w:val="24"/>
          <w:highlight w:val="none"/>
        </w:rPr>
        <w:t>。</w:t>
      </w:r>
    </w:p>
    <w:p w14:paraId="755A107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3.</w:t>
      </w:r>
      <w:r>
        <w:rPr>
          <w:rFonts w:hint="default" w:cs="Times New Roman"/>
          <w:strike/>
          <w:dstrike w:val="0"/>
          <w:color w:val="auto"/>
          <w:sz w:val="24"/>
          <w:szCs w:val="24"/>
          <w:highlight w:val="none"/>
          <w:lang w:val="en-US" w:eastAsia="zh-CN"/>
        </w:rPr>
        <w:t>7</w:t>
      </w:r>
      <w:r>
        <w:rPr>
          <w:rFonts w:hint="default" w:cs="Times New Roman"/>
          <w:strike/>
          <w:dstrike w:val="0"/>
          <w:color w:val="auto"/>
          <w:sz w:val="24"/>
          <w:szCs w:val="24"/>
          <w:highlight w:val="none"/>
        </w:rPr>
        <w:t>.</w:t>
      </w:r>
      <w:r>
        <w:rPr>
          <w:rFonts w:hint="default" w:cs="Times New Roman"/>
          <w:strike/>
          <w:dstrike w:val="0"/>
          <w:color w:val="auto"/>
          <w:sz w:val="24"/>
          <w:szCs w:val="24"/>
          <w:highlight w:val="none"/>
          <w:lang w:val="en-US" w:eastAsia="zh-CN"/>
        </w:rPr>
        <w:t xml:space="preserve">4 </w:t>
      </w:r>
      <w:r>
        <w:rPr>
          <w:rFonts w:hint="default" w:cs="Times New Roman"/>
          <w:strike/>
          <w:dstrike w:val="0"/>
          <w:color w:val="auto"/>
          <w:sz w:val="24"/>
          <w:szCs w:val="24"/>
          <w:highlight w:val="none"/>
        </w:rPr>
        <w:t>联合体投标时，</w:t>
      </w:r>
      <w:r>
        <w:rPr>
          <w:rFonts w:hint="default" w:cs="Times New Roman"/>
          <w:strike/>
          <w:dstrike w:val="0"/>
          <w:color w:val="auto"/>
          <w:sz w:val="24"/>
          <w:szCs w:val="24"/>
          <w:highlight w:val="none"/>
          <w:lang w:eastAsia="zh-CN"/>
        </w:rPr>
        <w:t>投标人封面及其他内容落款中的“投标人”应填写联合体各方的单位全称【格式为：（主）XXXX公司（成）XXXX公司】。除</w:t>
      </w:r>
      <w:r>
        <w:rPr>
          <w:rFonts w:hint="default" w:cs="Times New Roman"/>
          <w:strike/>
          <w:dstrike w:val="0"/>
          <w:color w:val="auto"/>
          <w:sz w:val="24"/>
          <w:szCs w:val="24"/>
          <w:highlight w:val="none"/>
        </w:rPr>
        <w:t>联合体共同投标协议需联合体各方按要求共同盖章签字，其余可由联合体</w:t>
      </w:r>
      <w:r>
        <w:rPr>
          <w:rFonts w:hint="default" w:cs="Times New Roman"/>
          <w:strike/>
          <w:dstrike w:val="0"/>
          <w:color w:val="auto"/>
          <w:sz w:val="24"/>
          <w:szCs w:val="24"/>
          <w:highlight w:val="none"/>
          <w:lang w:eastAsia="zh-CN"/>
        </w:rPr>
        <w:t>主办方</w:t>
      </w:r>
      <w:r>
        <w:rPr>
          <w:rFonts w:hint="default" w:cs="Times New Roman"/>
          <w:strike/>
          <w:dstrike w:val="0"/>
          <w:color w:val="auto"/>
          <w:sz w:val="24"/>
          <w:szCs w:val="24"/>
          <w:highlight w:val="none"/>
        </w:rPr>
        <w:t>签字、盖章即可，由联合体</w:t>
      </w:r>
      <w:r>
        <w:rPr>
          <w:rFonts w:hint="default" w:cs="Times New Roman"/>
          <w:strike/>
          <w:dstrike w:val="0"/>
          <w:color w:val="auto"/>
          <w:sz w:val="24"/>
          <w:szCs w:val="24"/>
          <w:highlight w:val="none"/>
          <w:lang w:eastAsia="zh-CN"/>
        </w:rPr>
        <w:t>主办方</w:t>
      </w:r>
      <w:r>
        <w:rPr>
          <w:rFonts w:hint="default" w:cs="Times New Roman"/>
          <w:strike/>
          <w:dstrike w:val="0"/>
          <w:color w:val="auto"/>
          <w:sz w:val="24"/>
          <w:szCs w:val="24"/>
          <w:highlight w:val="none"/>
        </w:rPr>
        <w:t>法人签字的电子投标文件需提供</w:t>
      </w:r>
      <w:r>
        <w:rPr>
          <w:rFonts w:hint="default" w:cs="Times New Roman"/>
          <w:strike/>
          <w:dstrike w:val="0"/>
          <w:color w:val="auto"/>
          <w:sz w:val="24"/>
          <w:szCs w:val="24"/>
          <w:highlight w:val="none"/>
          <w:lang w:eastAsia="zh-CN"/>
        </w:rPr>
        <w:t>主办方</w:t>
      </w:r>
      <w:r>
        <w:rPr>
          <w:rFonts w:hint="default" w:cs="Times New Roman"/>
          <w:strike/>
          <w:dstrike w:val="0"/>
          <w:color w:val="auto"/>
          <w:sz w:val="24"/>
          <w:szCs w:val="24"/>
          <w:highlight w:val="none"/>
        </w:rPr>
        <w:t>法定代表人证明书，若由联合体</w:t>
      </w:r>
      <w:r>
        <w:rPr>
          <w:rFonts w:hint="default" w:cs="Times New Roman"/>
          <w:strike/>
          <w:dstrike w:val="0"/>
          <w:color w:val="auto"/>
          <w:sz w:val="24"/>
          <w:szCs w:val="24"/>
          <w:highlight w:val="none"/>
          <w:lang w:eastAsia="zh-CN"/>
        </w:rPr>
        <w:t>主办方</w:t>
      </w:r>
      <w:r>
        <w:rPr>
          <w:rFonts w:hint="default" w:cs="Times New Roman"/>
          <w:strike/>
          <w:dstrike w:val="0"/>
          <w:color w:val="auto"/>
          <w:sz w:val="24"/>
          <w:szCs w:val="24"/>
          <w:highlight w:val="none"/>
        </w:rPr>
        <w:t>法定代表人授权签字的电子投标文件需提供法定代表人证明书及其授权委托书、授权委托人身份证</w:t>
      </w:r>
      <w:r>
        <w:rPr>
          <w:rFonts w:hint="default" w:cs="Times New Roman"/>
          <w:strike/>
          <w:dstrike w:val="0"/>
          <w:color w:val="auto"/>
          <w:sz w:val="24"/>
          <w:szCs w:val="24"/>
          <w:highlight w:val="none"/>
          <w:lang w:eastAsia="zh-CN"/>
        </w:rPr>
        <w:t>扫描</w:t>
      </w:r>
      <w:r>
        <w:rPr>
          <w:rFonts w:hint="default" w:cs="Times New Roman"/>
          <w:strike/>
          <w:dstrike w:val="0"/>
          <w:color w:val="auto"/>
          <w:sz w:val="24"/>
          <w:szCs w:val="24"/>
          <w:highlight w:val="none"/>
        </w:rPr>
        <w:t>件。</w:t>
      </w:r>
    </w:p>
    <w:p w14:paraId="7CF7786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3.</w:t>
      </w:r>
      <w:r>
        <w:rPr>
          <w:rFonts w:hint="default" w:cs="Times New Roman"/>
          <w:color w:val="auto"/>
          <w:sz w:val="24"/>
          <w:szCs w:val="24"/>
          <w:highlight w:val="none"/>
          <w:lang w:val="en-US" w:eastAsia="zh-CN"/>
        </w:rPr>
        <w:t>7</w:t>
      </w:r>
      <w:r>
        <w:rPr>
          <w:rFonts w:hint="default" w:cs="Times New Roman"/>
          <w:color w:val="auto"/>
          <w:sz w:val="24"/>
          <w:szCs w:val="24"/>
          <w:highlight w:val="none"/>
          <w:lang w:eastAsia="zh-CN"/>
        </w:rPr>
        <w:t>.</w:t>
      </w:r>
      <w:r>
        <w:rPr>
          <w:rFonts w:hint="default" w:cs="Times New Roman"/>
          <w:color w:val="auto"/>
          <w:sz w:val="24"/>
          <w:szCs w:val="24"/>
          <w:highlight w:val="none"/>
          <w:lang w:val="en-US" w:eastAsia="zh-CN"/>
        </w:rPr>
        <w:t xml:space="preserve">5 </w:t>
      </w:r>
      <w:r>
        <w:rPr>
          <w:rFonts w:hint="default" w:cs="Times New Roman"/>
          <w:color w:val="auto"/>
          <w:sz w:val="24"/>
          <w:szCs w:val="24"/>
          <w:highlight w:val="none"/>
          <w:lang w:eastAsia="zh-CN"/>
        </w:rPr>
        <w:t>投标文件应按照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网站关于全流程电子化项目的相关指南进行编制。如因不按上述编排要求编制而所引起系统无法检索、读取相关信息时，其后果将由投标人自行承担。</w:t>
      </w:r>
    </w:p>
    <w:p w14:paraId="6E3E2133">
      <w:pPr>
        <w:pStyle w:val="5"/>
        <w:outlineLvl w:val="1"/>
        <w:rPr>
          <w:rFonts w:hint="default" w:cs="宋体"/>
          <w:color w:val="auto"/>
          <w:sz w:val="24"/>
          <w:szCs w:val="24"/>
          <w:highlight w:val="none"/>
        </w:rPr>
      </w:pPr>
      <w:bookmarkStart w:id="69" w:name="bookmark47"/>
      <w:bookmarkEnd w:id="69"/>
      <w:bookmarkStart w:id="70" w:name="_Toc25949"/>
      <w:r>
        <w:rPr>
          <w:rFonts w:hint="default" w:cs="宋体"/>
          <w:color w:val="auto"/>
          <w:sz w:val="24"/>
          <w:szCs w:val="24"/>
          <w:highlight w:val="none"/>
        </w:rPr>
        <w:t>4.投标</w:t>
      </w:r>
      <w:bookmarkEnd w:id="70"/>
    </w:p>
    <w:p w14:paraId="2935E8E4">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lang w:val="en-US" w:eastAsia="zh-CN"/>
        </w:rPr>
      </w:pPr>
      <w:bookmarkStart w:id="71" w:name="bookmark48"/>
      <w:bookmarkEnd w:id="71"/>
      <w:bookmarkStart w:id="72" w:name="_Toc9375"/>
      <w:r>
        <w:rPr>
          <w:rFonts w:hint="default" w:cs="宋体"/>
          <w:color w:val="auto"/>
          <w:sz w:val="24"/>
          <w:szCs w:val="24"/>
          <w:highlight w:val="none"/>
        </w:rPr>
        <w:t>4.1  投标文件的</w:t>
      </w:r>
      <w:r>
        <w:rPr>
          <w:rFonts w:hint="default" w:cs="宋体"/>
          <w:color w:val="auto"/>
          <w:sz w:val="24"/>
          <w:szCs w:val="24"/>
          <w:highlight w:val="none"/>
          <w:lang w:val="en-US" w:eastAsia="zh-CN"/>
        </w:rPr>
        <w:t>加密</w:t>
      </w:r>
      <w:bookmarkEnd w:id="72"/>
    </w:p>
    <w:p w14:paraId="514EFE1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bookmarkStart w:id="73" w:name="bookmark49"/>
      <w:bookmarkEnd w:id="73"/>
      <w:r>
        <w:rPr>
          <w:rFonts w:hint="default" w:cs="Times New Roman"/>
          <w:color w:val="auto"/>
          <w:sz w:val="24"/>
          <w:szCs w:val="24"/>
          <w:highlight w:val="none"/>
        </w:rPr>
        <w:t>4.1.1 递交的电子投标文件（不含备用光盘</w:t>
      </w:r>
      <w:r>
        <w:rPr>
          <w:rFonts w:hint="eastAsia" w:cs="Times New Roman"/>
          <w:color w:val="auto"/>
          <w:sz w:val="24"/>
          <w:szCs w:val="24"/>
          <w:highlight w:val="none"/>
          <w:u w:val="single"/>
          <w:lang w:val="en-US" w:eastAsia="zh-CN"/>
        </w:rPr>
        <w:t>或u盘</w:t>
      </w:r>
      <w:r>
        <w:rPr>
          <w:rFonts w:hint="default" w:cs="Times New Roman"/>
          <w:color w:val="auto"/>
          <w:sz w:val="24"/>
          <w:szCs w:val="24"/>
          <w:highlight w:val="none"/>
        </w:rPr>
        <w:t>）必须进行加密。按照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关于全流程电子化项目的相关指南进行操作。</w:t>
      </w:r>
    </w:p>
    <w:p w14:paraId="7DF183D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4.1.2 未按要求加密的投标文件，</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网站交易</w:t>
      </w:r>
      <w:r>
        <w:rPr>
          <w:rFonts w:hint="default" w:cs="Times New Roman"/>
          <w:color w:val="auto"/>
          <w:sz w:val="24"/>
          <w:szCs w:val="24"/>
          <w:highlight w:val="none"/>
        </w:rPr>
        <w:t>平台将予以拒收。</w:t>
      </w:r>
    </w:p>
    <w:p w14:paraId="71EA241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240" w:firstLineChars="100"/>
        <w:jc w:val="both"/>
        <w:textAlignment w:val="auto"/>
        <w:outlineLvl w:val="2"/>
        <w:rPr>
          <w:rFonts w:hint="default" w:cs="宋体"/>
          <w:color w:val="auto"/>
          <w:sz w:val="24"/>
          <w:szCs w:val="24"/>
          <w:highlight w:val="none"/>
        </w:rPr>
      </w:pPr>
      <w:bookmarkStart w:id="74" w:name="_Toc21435"/>
      <w:r>
        <w:rPr>
          <w:rFonts w:hint="default" w:cs="宋体"/>
          <w:color w:val="auto"/>
          <w:sz w:val="24"/>
          <w:szCs w:val="24"/>
          <w:highlight w:val="none"/>
        </w:rPr>
        <w:t>4.2  投标文件的递交</w:t>
      </w:r>
      <w:bookmarkEnd w:id="74"/>
    </w:p>
    <w:p w14:paraId="0876B4F9">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bookmarkStart w:id="75" w:name="bookmark50"/>
      <w:bookmarkEnd w:id="75"/>
      <w:r>
        <w:rPr>
          <w:rFonts w:hint="default" w:cs="Times New Roman"/>
          <w:color w:val="auto"/>
          <w:sz w:val="24"/>
          <w:szCs w:val="24"/>
          <w:highlight w:val="none"/>
        </w:rPr>
        <w:t>4.2.1</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投标人</w:t>
      </w:r>
      <w:r>
        <w:rPr>
          <w:rFonts w:hint="default" w:cs="Times New Roman"/>
          <w:color w:val="auto"/>
          <w:sz w:val="24"/>
          <w:szCs w:val="24"/>
          <w:highlight w:val="none"/>
          <w:lang w:eastAsia="zh-CN"/>
        </w:rPr>
        <w:t>应在投标人须知前附表规定的投标截止时间前，</w:t>
      </w:r>
      <w:r>
        <w:rPr>
          <w:rFonts w:hint="default" w:cs="Times New Roman"/>
          <w:color w:val="auto"/>
          <w:sz w:val="24"/>
          <w:szCs w:val="24"/>
          <w:highlight w:val="none"/>
        </w:rPr>
        <w:t>通过</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交易平台递交电子投标文件。</w:t>
      </w:r>
    </w:p>
    <w:p w14:paraId="4136D2E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4.2.2</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投标人完成电子投标文件上传后，</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交易平台即时向投标人发出递交回执通知。递交时间以递交回执通知载明的传输完成时间为准。</w:t>
      </w:r>
    </w:p>
    <w:p w14:paraId="6B9B58B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4.2.3</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逾期送达的电子投标文件，</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w:t>
      </w:r>
      <w:r>
        <w:rPr>
          <w:rFonts w:hint="default" w:cs="Times New Roman"/>
          <w:color w:val="auto"/>
          <w:sz w:val="24"/>
          <w:szCs w:val="24"/>
          <w:highlight w:val="none"/>
        </w:rPr>
        <w:t>交易平台将予以拒收。</w:t>
      </w:r>
    </w:p>
    <w:p w14:paraId="41EBCA3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lang w:eastAsia="zh-CN"/>
        </w:rPr>
      </w:pPr>
      <w:r>
        <w:rPr>
          <w:rFonts w:hint="default" w:cs="Times New Roman"/>
          <w:color w:val="auto"/>
          <w:sz w:val="24"/>
          <w:szCs w:val="24"/>
          <w:highlight w:val="none"/>
        </w:rPr>
        <w:t>4.2.4 投标截止前，招标人拒绝接收符合条件的投标文件，投标人可向招标监督机构投诉</w:t>
      </w:r>
      <w:r>
        <w:rPr>
          <w:rFonts w:hint="default" w:cs="Times New Roman"/>
          <w:color w:val="auto"/>
          <w:sz w:val="24"/>
          <w:szCs w:val="24"/>
          <w:highlight w:val="none"/>
          <w:lang w:eastAsia="zh-CN"/>
        </w:rPr>
        <w:t>。</w:t>
      </w:r>
      <w:bookmarkStart w:id="76" w:name="_bookmark83"/>
      <w:bookmarkEnd w:id="76"/>
    </w:p>
    <w:p w14:paraId="6589D801">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240" w:firstLineChars="100"/>
        <w:jc w:val="both"/>
        <w:textAlignment w:val="auto"/>
        <w:outlineLvl w:val="2"/>
        <w:rPr>
          <w:rFonts w:hint="default" w:cs="宋体"/>
          <w:color w:val="auto"/>
          <w:sz w:val="24"/>
          <w:szCs w:val="24"/>
          <w:highlight w:val="none"/>
        </w:rPr>
      </w:pPr>
      <w:bookmarkStart w:id="77" w:name="_Toc10029"/>
      <w:r>
        <w:rPr>
          <w:rFonts w:hint="default" w:cs="宋体"/>
          <w:color w:val="auto"/>
          <w:sz w:val="24"/>
          <w:szCs w:val="24"/>
          <w:highlight w:val="none"/>
        </w:rPr>
        <w:t>4.3  投标文件的修改与撤回</w:t>
      </w:r>
      <w:bookmarkEnd w:id="77"/>
    </w:p>
    <w:p w14:paraId="531EB6BC">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4.3.1 在规定的投标截止时间前，投标人可以修改或撤回已递交的投标文件， 但应以书面形式通知招标人。</w:t>
      </w:r>
    </w:p>
    <w:p w14:paraId="1D9E04B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4.3.2 投标人修改或撤回已递交投标文件</w:t>
      </w:r>
      <w:r>
        <w:rPr>
          <w:rFonts w:hint="default" w:cs="Times New Roman"/>
          <w:color w:val="auto"/>
          <w:sz w:val="24"/>
          <w:szCs w:val="24"/>
          <w:highlight w:val="none"/>
          <w:lang w:val="en-US" w:eastAsia="zh-CN"/>
        </w:rPr>
        <w:t>,</w:t>
      </w:r>
      <w:r>
        <w:rPr>
          <w:rFonts w:hint="default" w:cs="Times New Roman"/>
          <w:color w:val="auto"/>
          <w:sz w:val="24"/>
          <w:szCs w:val="24"/>
          <w:highlight w:val="none"/>
          <w:lang w:eastAsia="zh-CN"/>
        </w:rPr>
        <w:t>需在交易平台发出修改或撤回通知，并按要求加盖电子印章</w:t>
      </w:r>
      <w:r>
        <w:rPr>
          <w:rFonts w:hint="default" w:cs="Times New Roman"/>
          <w:color w:val="auto"/>
          <w:sz w:val="24"/>
          <w:szCs w:val="24"/>
          <w:highlight w:val="none"/>
        </w:rPr>
        <w:t>。电子招标投标交易平台收到通知后，即时向投标人发出确认回执通知。</w:t>
      </w:r>
    </w:p>
    <w:p w14:paraId="64EE6AE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 xml:space="preserve">4.3.3 </w:t>
      </w:r>
      <w:r>
        <w:rPr>
          <w:rFonts w:hint="default" w:cs="Times New Roman"/>
          <w:color w:val="auto"/>
          <w:sz w:val="24"/>
          <w:szCs w:val="24"/>
          <w:highlight w:val="none"/>
          <w:lang w:eastAsia="zh-CN"/>
        </w:rPr>
        <w:t>改后再次递交的，按第</w:t>
      </w:r>
      <w:r>
        <w:rPr>
          <w:rFonts w:hint="default" w:cs="Times New Roman"/>
          <w:color w:val="auto"/>
          <w:sz w:val="24"/>
          <w:szCs w:val="24"/>
          <w:highlight w:val="none"/>
          <w:lang w:val="en-US" w:eastAsia="zh-CN"/>
        </w:rPr>
        <w:t>4.2项的规定执行</w:t>
      </w:r>
      <w:r>
        <w:rPr>
          <w:rFonts w:hint="default" w:cs="Times New Roman"/>
          <w:color w:val="auto"/>
          <w:sz w:val="24"/>
          <w:szCs w:val="24"/>
          <w:highlight w:val="none"/>
        </w:rPr>
        <w:t>。</w:t>
      </w:r>
    </w:p>
    <w:p w14:paraId="2A6BE89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lang w:eastAsia="zh-CN"/>
        </w:rPr>
      </w:pPr>
      <w:r>
        <w:rPr>
          <w:rFonts w:hint="default" w:cs="Times New Roman"/>
          <w:color w:val="auto"/>
          <w:sz w:val="24"/>
          <w:szCs w:val="24"/>
          <w:highlight w:val="none"/>
        </w:rPr>
        <w:t>4.3.</w:t>
      </w:r>
      <w:r>
        <w:rPr>
          <w:rFonts w:hint="default" w:cs="Times New Roman"/>
          <w:color w:val="auto"/>
          <w:sz w:val="24"/>
          <w:szCs w:val="24"/>
          <w:highlight w:val="none"/>
          <w:lang w:val="en-US" w:eastAsia="zh-CN"/>
        </w:rPr>
        <w:t>4</w:t>
      </w:r>
      <w:r>
        <w:rPr>
          <w:rFonts w:hint="default" w:cs="Times New Roman"/>
          <w:color w:val="auto"/>
          <w:sz w:val="24"/>
          <w:szCs w:val="24"/>
          <w:highlight w:val="none"/>
        </w:rPr>
        <w:t xml:space="preserve"> </w:t>
      </w:r>
      <w:r>
        <w:rPr>
          <w:rFonts w:hint="default" w:cs="Times New Roman"/>
          <w:color w:val="auto"/>
          <w:sz w:val="24"/>
          <w:szCs w:val="24"/>
          <w:highlight w:val="none"/>
          <w:lang w:eastAsia="zh-CN"/>
        </w:rPr>
        <w:t>在投标截止时间之后，投标人不得补充、修改和更换投标文件。</w:t>
      </w:r>
    </w:p>
    <w:p w14:paraId="618CB287">
      <w:pPr>
        <w:pStyle w:val="5"/>
        <w:outlineLvl w:val="1"/>
        <w:rPr>
          <w:rFonts w:hint="default" w:cs="宋体"/>
          <w:color w:val="auto"/>
          <w:sz w:val="24"/>
          <w:szCs w:val="24"/>
          <w:highlight w:val="none"/>
        </w:rPr>
      </w:pPr>
      <w:bookmarkStart w:id="78" w:name="bookmark51"/>
      <w:bookmarkEnd w:id="78"/>
      <w:bookmarkStart w:id="79" w:name="_Toc21556"/>
      <w:r>
        <w:rPr>
          <w:rFonts w:hint="default" w:cs="宋体"/>
          <w:color w:val="auto"/>
          <w:sz w:val="24"/>
          <w:szCs w:val="24"/>
          <w:highlight w:val="none"/>
        </w:rPr>
        <w:t>5.开标</w:t>
      </w:r>
      <w:bookmarkEnd w:id="79"/>
    </w:p>
    <w:p w14:paraId="4DBA0094">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80" w:name="bookmark52"/>
      <w:bookmarkEnd w:id="80"/>
      <w:bookmarkStart w:id="81" w:name="bookmark53"/>
      <w:bookmarkEnd w:id="81"/>
      <w:bookmarkStart w:id="82" w:name="_Toc14844"/>
      <w:r>
        <w:rPr>
          <w:rFonts w:hint="default" w:cs="宋体"/>
          <w:color w:val="auto"/>
          <w:sz w:val="24"/>
          <w:szCs w:val="24"/>
          <w:highlight w:val="none"/>
        </w:rPr>
        <w:t>5.1 开标时间和地点</w:t>
      </w:r>
      <w:bookmarkEnd w:id="82"/>
    </w:p>
    <w:p w14:paraId="0E3C791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bookmarkStart w:id="83" w:name="bookmark54"/>
      <w:bookmarkEnd w:id="83"/>
      <w:r>
        <w:rPr>
          <w:rFonts w:hint="default" w:cs="Times New Roman"/>
          <w:color w:val="auto"/>
          <w:sz w:val="24"/>
          <w:szCs w:val="24"/>
          <w:highlight w:val="none"/>
          <w:lang w:val="en-US" w:eastAsia="zh-CN"/>
        </w:rPr>
        <w:t xml:space="preserve">5.1.1 </w:t>
      </w:r>
      <w:r>
        <w:rPr>
          <w:rFonts w:hint="default" w:cs="Times New Roman"/>
          <w:color w:val="auto"/>
          <w:sz w:val="24"/>
          <w:szCs w:val="24"/>
          <w:highlight w:val="none"/>
          <w:lang w:eastAsia="zh-CN"/>
        </w:rPr>
        <w:t>招标人按投标须知前附表规定的时间和地点公开开标。截标后，开标开始时间因故推迟的，相关评标信息仍以原定的开标开始时间的信息为准。</w:t>
      </w:r>
    </w:p>
    <w:p w14:paraId="04964E7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val="en-US" w:eastAsia="zh-CN"/>
        </w:rPr>
        <w:t xml:space="preserve">5.1.2 </w:t>
      </w:r>
      <w:r>
        <w:rPr>
          <w:rFonts w:hint="default" w:cs="Times New Roman"/>
          <w:color w:val="auto"/>
          <w:sz w:val="24"/>
          <w:szCs w:val="24"/>
          <w:highlight w:val="none"/>
          <w:lang w:eastAsia="zh-CN"/>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6F0C96E4">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84" w:name="_Toc22847"/>
      <w:r>
        <w:rPr>
          <w:rFonts w:hint="default" w:cs="宋体"/>
          <w:color w:val="auto"/>
          <w:sz w:val="24"/>
          <w:szCs w:val="24"/>
          <w:highlight w:val="none"/>
        </w:rPr>
        <w:t>5.2 开标程序</w:t>
      </w:r>
      <w:bookmarkEnd w:id="84"/>
    </w:p>
    <w:p w14:paraId="6EA34170">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lang w:val="en-US" w:eastAsia="zh-CN"/>
        </w:rPr>
      </w:pPr>
      <w:bookmarkStart w:id="85" w:name="bookmark55"/>
      <w:bookmarkEnd w:id="85"/>
      <w:r>
        <w:rPr>
          <w:rFonts w:hint="default" w:cs="Times New Roman"/>
          <w:color w:val="auto"/>
          <w:sz w:val="24"/>
          <w:szCs w:val="24"/>
          <w:highlight w:val="none"/>
          <w:lang w:val="en-US" w:eastAsia="zh-CN"/>
        </w:rPr>
        <w:t>5.2.1 在投标截止时间后</w:t>
      </w:r>
      <w:r>
        <w:rPr>
          <w:rFonts w:hint="default" w:cs="Times New Roman"/>
          <w:color w:val="auto"/>
          <w:sz w:val="24"/>
          <w:szCs w:val="24"/>
          <w:highlight w:val="none"/>
          <w:u w:val="single"/>
          <w:lang w:val="en-US" w:eastAsia="zh-CN"/>
        </w:rPr>
        <w:t>半小时</w:t>
      </w:r>
      <w:r>
        <w:rPr>
          <w:rFonts w:hint="default" w:cs="Times New Roman"/>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w:t>
      </w:r>
      <w:r>
        <w:rPr>
          <w:rFonts w:hint="default" w:cs="Times New Roman"/>
          <w:strike/>
          <w:color w:val="auto"/>
          <w:sz w:val="24"/>
          <w:szCs w:val="24"/>
          <w:highlight w:val="none"/>
          <w:lang w:val="en-US" w:eastAsia="zh-CN"/>
        </w:rPr>
        <w:t>投标保证金的递交情况、</w:t>
      </w:r>
      <w:r>
        <w:rPr>
          <w:rFonts w:hint="default" w:cs="Times New Roman"/>
          <w:color w:val="auto"/>
          <w:sz w:val="24"/>
          <w:szCs w:val="24"/>
          <w:highlight w:val="none"/>
          <w:lang w:val="en-US" w:eastAsia="zh-CN"/>
        </w:rPr>
        <w:t>投标报价、拟派总监理工程师及其他内容。未在规定时间内解密的投标文件不参与开标、评标。</w:t>
      </w:r>
    </w:p>
    <w:p w14:paraId="23902382">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5.2.2 按开标记录表规定的内容进行唱标。</w:t>
      </w:r>
    </w:p>
    <w:p w14:paraId="089E64C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5.2.3 投标人代表、招标人代表、监标人、记录人等有关人员在开标记录上签字确认；若有关人员不签字的，不影响开标程序。</w:t>
      </w:r>
    </w:p>
    <w:p w14:paraId="11C96B03">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5.2.4 开标结束。</w:t>
      </w:r>
    </w:p>
    <w:p w14:paraId="2923DFE7">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5.2.5 投标截止时间前未完成投标文件传输的或因投标人之外的原因造成投标文件未解密且未按要求递交备用光盘</w:t>
      </w:r>
      <w:r>
        <w:rPr>
          <w:rFonts w:hint="eastAsia" w:cs="Times New Roman"/>
          <w:color w:val="auto"/>
          <w:sz w:val="24"/>
          <w:szCs w:val="24"/>
          <w:highlight w:val="none"/>
          <w:u w:val="single"/>
          <w:lang w:val="en-US" w:eastAsia="zh-CN"/>
        </w:rPr>
        <w:t>或u盘</w:t>
      </w:r>
      <w:r>
        <w:rPr>
          <w:rFonts w:hint="default" w:cs="Times New Roman"/>
          <w:color w:val="auto"/>
          <w:sz w:val="24"/>
          <w:szCs w:val="24"/>
          <w:highlight w:val="none"/>
          <w:lang w:val="en-US" w:eastAsia="zh-CN"/>
        </w:rPr>
        <w:t>的，视为投标人撤回投标文件。因投标人原因造成投标文件未解密或未在规定的时间内解密的，视为撤销其投标文件。</w:t>
      </w:r>
    </w:p>
    <w:p w14:paraId="73463D38">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5.2.6 开标时，两个（含两个）以上的投标人加密打包投标文件电脑机器特征码一致的，不参与下一程序，并由评标委员会否决其投标。</w:t>
      </w:r>
    </w:p>
    <w:p w14:paraId="714186FD">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86" w:name="_Toc1043"/>
      <w:r>
        <w:rPr>
          <w:rFonts w:hint="default" w:cs="宋体"/>
          <w:color w:val="auto"/>
          <w:sz w:val="24"/>
          <w:szCs w:val="24"/>
          <w:highlight w:val="none"/>
        </w:rPr>
        <w:t>5.3  开标异议</w:t>
      </w:r>
      <w:bookmarkEnd w:id="86"/>
    </w:p>
    <w:p w14:paraId="7BF5566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5.3.1 参加现场开标的投标人对开标结果有异议的，应当在开标现场提出，招标人应当当场作出答复，并制作记录。</w:t>
      </w:r>
    </w:p>
    <w:p w14:paraId="33FEC24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7B2AB50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5.3.3 投标人未参加开标或在规定的时间内未提出异议的，视为对开标无异议。</w:t>
      </w:r>
    </w:p>
    <w:p w14:paraId="039967C1">
      <w:pPr>
        <w:pStyle w:val="5"/>
        <w:outlineLvl w:val="1"/>
        <w:rPr>
          <w:rFonts w:hint="eastAsia" w:ascii="Microsoft JhengHei" w:hAnsi="Microsoft JhengHei" w:eastAsia="Microsoft JhengHei"/>
          <w:b w:val="0"/>
          <w:color w:val="auto"/>
          <w:sz w:val="30"/>
          <w:szCs w:val="24"/>
          <w:highlight w:val="none"/>
        </w:rPr>
      </w:pPr>
      <w:bookmarkStart w:id="87" w:name="bookmark56"/>
      <w:bookmarkEnd w:id="87"/>
      <w:bookmarkStart w:id="88" w:name="_Toc14961"/>
      <w:r>
        <w:rPr>
          <w:rFonts w:hint="default" w:cs="宋体"/>
          <w:color w:val="auto"/>
          <w:sz w:val="24"/>
          <w:szCs w:val="24"/>
          <w:highlight w:val="none"/>
        </w:rPr>
        <w:t>6.评标</w:t>
      </w:r>
      <w:bookmarkEnd w:id="88"/>
    </w:p>
    <w:p w14:paraId="7EC7CBDE">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89" w:name="bookmark57"/>
      <w:bookmarkEnd w:id="89"/>
      <w:bookmarkStart w:id="90" w:name="_Toc16566"/>
      <w:r>
        <w:rPr>
          <w:rFonts w:hint="default" w:cs="宋体"/>
          <w:color w:val="auto"/>
          <w:sz w:val="24"/>
          <w:szCs w:val="24"/>
          <w:highlight w:val="none"/>
        </w:rPr>
        <w:t>6.1 评标委员会</w:t>
      </w:r>
      <w:bookmarkEnd w:id="90"/>
    </w:p>
    <w:p w14:paraId="2E7FA3C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 xml:space="preserve">6.1.1 </w:t>
      </w:r>
      <w:r>
        <w:rPr>
          <w:rFonts w:hint="default" w:cs="宋体"/>
          <w:color w:val="auto"/>
          <w:sz w:val="24"/>
          <w:szCs w:val="24"/>
          <w:highlight w:val="none"/>
        </w:rPr>
        <w:t>评标由招标人依法组建的评标委员会负责。评标委员会由有关技术、经济等方面的专家和招标人代表组成，专家</w:t>
      </w:r>
      <w:r>
        <w:rPr>
          <w:rFonts w:hint="default" w:cs="宋体"/>
          <w:color w:val="auto"/>
          <w:sz w:val="24"/>
          <w:szCs w:val="24"/>
          <w:highlight w:val="none"/>
          <w:lang w:eastAsia="zh-CN"/>
        </w:rPr>
        <w:t>从</w:t>
      </w:r>
      <w:r>
        <w:rPr>
          <w:rFonts w:hint="default" w:cs="宋体"/>
          <w:color w:val="auto"/>
          <w:sz w:val="24"/>
          <w:szCs w:val="24"/>
          <w:highlight w:val="none"/>
          <w:u w:val="single"/>
          <w:lang w:eastAsia="zh-CN"/>
        </w:rPr>
        <w:t>广东省综合评标评审</w:t>
      </w:r>
      <w:r>
        <w:rPr>
          <w:rFonts w:hint="default" w:cs="宋体"/>
          <w:color w:val="auto"/>
          <w:sz w:val="24"/>
          <w:szCs w:val="24"/>
          <w:highlight w:val="none"/>
          <w:u w:val="single"/>
        </w:rPr>
        <w:t>专家库</w:t>
      </w:r>
      <w:r>
        <w:rPr>
          <w:rFonts w:hint="default" w:cs="宋体"/>
          <w:color w:val="auto"/>
          <w:sz w:val="24"/>
          <w:szCs w:val="24"/>
          <w:highlight w:val="none"/>
        </w:rPr>
        <w:t>中抽取。评标委员会成员人数以及技术、经济等方面专家的确定方式见投标人须知前附表</w:t>
      </w:r>
      <w:r>
        <w:rPr>
          <w:rFonts w:hint="default" w:cs="Times New Roman"/>
          <w:color w:val="auto"/>
          <w:sz w:val="24"/>
          <w:szCs w:val="24"/>
          <w:highlight w:val="none"/>
        </w:rPr>
        <w:t>。</w:t>
      </w:r>
    </w:p>
    <w:p w14:paraId="540E6F6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6.1.2 评标委员会成员有下列情形之一的，应当回避：</w:t>
      </w:r>
    </w:p>
    <w:p w14:paraId="6EED87F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（1）投标人或投标人主要负责人的近亲属；</w:t>
      </w:r>
    </w:p>
    <w:p w14:paraId="4A6A3AF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（2）项目主管部门或者行政监督部门的人员；</w:t>
      </w:r>
    </w:p>
    <w:p w14:paraId="54EC402F">
      <w:pPr>
        <w:spacing w:line="360" w:lineRule="auto"/>
        <w:ind w:firstLine="480" w:firstLineChars="200"/>
        <w:jc w:val="left"/>
        <w:rPr>
          <w:rFonts w:hint="eastAsia"/>
          <w:color w:val="auto"/>
          <w:sz w:val="24"/>
          <w:highlight w:val="none"/>
        </w:rPr>
      </w:pPr>
      <w:r>
        <w:rPr>
          <w:rFonts w:hint="eastAsia"/>
          <w:color w:val="auto"/>
          <w:sz w:val="24"/>
          <w:highlight w:val="none"/>
        </w:rPr>
        <w:t>（3）招标人或投标人的工作人员、退休或离职未满3年的人员；</w:t>
      </w:r>
    </w:p>
    <w:p w14:paraId="3D19ACC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4</w:t>
      </w:r>
      <w:r>
        <w:rPr>
          <w:rFonts w:hint="default" w:cs="Times New Roman"/>
          <w:color w:val="auto"/>
          <w:sz w:val="24"/>
          <w:szCs w:val="24"/>
          <w:highlight w:val="none"/>
        </w:rPr>
        <w:t>）与投标人有经济利益关系，可能影响对投标公正评审的；</w:t>
      </w:r>
    </w:p>
    <w:p w14:paraId="187E729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5</w:t>
      </w:r>
      <w:r>
        <w:rPr>
          <w:rFonts w:hint="default" w:cs="Times New Roman"/>
          <w:color w:val="auto"/>
          <w:sz w:val="24"/>
          <w:szCs w:val="24"/>
          <w:highlight w:val="none"/>
        </w:rPr>
        <w:t>）曾因在招标、评标以及其他与招标投标有关活动中从事违法行为而受过行政处罚或刑事处罚的；</w:t>
      </w:r>
    </w:p>
    <w:p w14:paraId="73E2790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6</w:t>
      </w:r>
      <w:r>
        <w:rPr>
          <w:rFonts w:hint="default" w:cs="Times New Roman"/>
          <w:color w:val="auto"/>
          <w:sz w:val="24"/>
          <w:szCs w:val="24"/>
          <w:highlight w:val="none"/>
        </w:rPr>
        <w:t>）与投标人有其他利害关系。</w:t>
      </w:r>
    </w:p>
    <w:p w14:paraId="4435E62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1739F4C2">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91" w:name="bookmark58"/>
      <w:bookmarkEnd w:id="91"/>
      <w:bookmarkStart w:id="92" w:name="_Toc2040"/>
      <w:r>
        <w:rPr>
          <w:rFonts w:hint="default" w:cs="宋体"/>
          <w:color w:val="auto"/>
          <w:sz w:val="24"/>
          <w:szCs w:val="24"/>
          <w:highlight w:val="none"/>
        </w:rPr>
        <w:t>6.2 评标原则</w:t>
      </w:r>
      <w:bookmarkEnd w:id="92"/>
    </w:p>
    <w:p w14:paraId="7994F5D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评标活动遵循公平、公正、科学和择优的原则。</w:t>
      </w:r>
    </w:p>
    <w:p w14:paraId="72D3778C">
      <w:pPr>
        <w:rPr>
          <w:rFonts w:hint="default"/>
        </w:rPr>
      </w:pPr>
    </w:p>
    <w:p w14:paraId="1FD7F653">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93" w:name="bookmark59"/>
      <w:bookmarkEnd w:id="93"/>
      <w:bookmarkStart w:id="94" w:name="_Toc24943"/>
      <w:r>
        <w:rPr>
          <w:rFonts w:hint="default" w:cs="宋体"/>
          <w:color w:val="auto"/>
          <w:sz w:val="24"/>
          <w:szCs w:val="24"/>
          <w:highlight w:val="none"/>
        </w:rPr>
        <w:t>6.3 评标</w:t>
      </w:r>
      <w:bookmarkEnd w:id="94"/>
    </w:p>
    <w:p w14:paraId="45A6943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6.3.1 评标委员会按照第三章“评标办法”规定的方法、评审因素、标准和程序对投标文件进行评审。第三章“评标办法”没有规定的方法、评审因素和标准，不作为评标依据。</w:t>
      </w:r>
    </w:p>
    <w:p w14:paraId="3EFA3C4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6.3.2 评标完成后，评标委员会应当向招标人提交书面评标报告和中标候选人名单。评标委员会推荐中标候选人的人数见投标人须知前附表。</w:t>
      </w:r>
    </w:p>
    <w:p w14:paraId="5A937C96">
      <w:pPr>
        <w:pStyle w:val="5"/>
        <w:outlineLvl w:val="1"/>
        <w:rPr>
          <w:rFonts w:hint="default" w:cs="宋体"/>
          <w:color w:val="auto"/>
          <w:sz w:val="24"/>
          <w:szCs w:val="24"/>
          <w:highlight w:val="none"/>
        </w:rPr>
      </w:pPr>
      <w:bookmarkStart w:id="95" w:name="bookmark60"/>
      <w:bookmarkEnd w:id="95"/>
      <w:bookmarkStart w:id="96" w:name="_Toc20225"/>
      <w:r>
        <w:rPr>
          <w:rFonts w:hint="default" w:cs="宋体"/>
          <w:color w:val="auto"/>
          <w:sz w:val="24"/>
          <w:szCs w:val="24"/>
          <w:highlight w:val="none"/>
        </w:rPr>
        <w:t>7.合同授予</w:t>
      </w:r>
      <w:bookmarkEnd w:id="96"/>
    </w:p>
    <w:p w14:paraId="478B198A">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97" w:name="bookmark61"/>
      <w:bookmarkEnd w:id="97"/>
      <w:bookmarkStart w:id="98" w:name="_Toc16732"/>
      <w:r>
        <w:rPr>
          <w:rFonts w:hint="default" w:cs="宋体"/>
          <w:color w:val="auto"/>
          <w:sz w:val="24"/>
          <w:szCs w:val="24"/>
          <w:highlight w:val="none"/>
        </w:rPr>
        <w:t>7.1 中标候选人公示</w:t>
      </w:r>
      <w:bookmarkEnd w:id="98"/>
    </w:p>
    <w:p w14:paraId="07859FB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招标人在收到评标报告之日起3日内，按照投标人须知前附表规定的公示媒介和期限公示中标候选人，公示期不得少于3天</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最后一天应为工作日</w:t>
      </w:r>
      <w:r>
        <w:rPr>
          <w:rFonts w:hint="default" w:cs="Times New Roman"/>
          <w:color w:val="auto"/>
          <w:sz w:val="24"/>
          <w:szCs w:val="24"/>
          <w:highlight w:val="none"/>
        </w:rPr>
        <w:t>。</w:t>
      </w:r>
    </w:p>
    <w:p w14:paraId="69B7F648">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99" w:name="bookmark62"/>
      <w:bookmarkEnd w:id="99"/>
      <w:bookmarkStart w:id="100" w:name="_Toc32332"/>
      <w:r>
        <w:rPr>
          <w:rFonts w:hint="default" w:cs="宋体"/>
          <w:color w:val="auto"/>
          <w:sz w:val="24"/>
          <w:szCs w:val="24"/>
          <w:highlight w:val="none"/>
        </w:rPr>
        <w:t>7.2 评标结果异议</w:t>
      </w:r>
      <w:bookmarkEnd w:id="100"/>
    </w:p>
    <w:p w14:paraId="0B8E54B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投标人或者其他利害关系人对评标结果有异议的，应当在中标候选人公示期间提出。招标人将在收到异议之日起3日内作出答复；作出答复前，将暂停招标投标活动。</w:t>
      </w:r>
    </w:p>
    <w:p w14:paraId="2AFFB2FF">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01" w:name="bookmark63"/>
      <w:bookmarkEnd w:id="101"/>
      <w:bookmarkStart w:id="102" w:name="_Toc31719"/>
      <w:r>
        <w:rPr>
          <w:rFonts w:hint="default" w:cs="宋体"/>
          <w:color w:val="auto"/>
          <w:sz w:val="24"/>
          <w:szCs w:val="24"/>
          <w:highlight w:val="none"/>
        </w:rPr>
        <w:t>7.3 中标候选人履约能力审查</w:t>
      </w:r>
      <w:bookmarkEnd w:id="102"/>
    </w:p>
    <w:p w14:paraId="06C4BF0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03C59F34">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03" w:name="bookmark64"/>
      <w:bookmarkEnd w:id="103"/>
      <w:bookmarkStart w:id="104" w:name="_Toc21635"/>
      <w:r>
        <w:rPr>
          <w:rFonts w:hint="default" w:cs="宋体"/>
          <w:color w:val="auto"/>
          <w:sz w:val="24"/>
          <w:szCs w:val="24"/>
          <w:highlight w:val="none"/>
        </w:rPr>
        <w:t>7.4 定标</w:t>
      </w:r>
      <w:bookmarkEnd w:id="104"/>
    </w:p>
    <w:p w14:paraId="440BC80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按照投标人须知前附表的规定，招标人或招标人授权的评标委员会依法确定中标人。</w:t>
      </w:r>
    </w:p>
    <w:p w14:paraId="320A28C0">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05" w:name="bookmark65"/>
      <w:bookmarkEnd w:id="105"/>
      <w:bookmarkStart w:id="106" w:name="_Toc19033"/>
      <w:r>
        <w:rPr>
          <w:rFonts w:hint="default" w:cs="宋体"/>
          <w:color w:val="auto"/>
          <w:sz w:val="24"/>
          <w:szCs w:val="24"/>
          <w:highlight w:val="none"/>
        </w:rPr>
        <w:t>7.5 中标通知</w:t>
      </w:r>
      <w:bookmarkEnd w:id="106"/>
    </w:p>
    <w:p w14:paraId="2974C76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bookmarkStart w:id="107" w:name="bookmark66"/>
      <w:bookmarkEnd w:id="107"/>
      <w:r>
        <w:rPr>
          <w:rFonts w:hint="default" w:cs="Times New Roman"/>
          <w:color w:val="auto"/>
          <w:sz w:val="24"/>
          <w:szCs w:val="24"/>
          <w:highlight w:val="none"/>
          <w:lang w:val="en-US" w:eastAsia="zh-CN"/>
        </w:rPr>
        <w:t>7.5.1 在法规规定的时间内，招标人以书面形式向中标人发出中标通知书。在</w:t>
      </w:r>
      <w:r>
        <w:rPr>
          <w:rFonts w:hint="eastAsia" w:cs="Times New Roman"/>
          <w:color w:val="auto"/>
          <w:sz w:val="24"/>
          <w:szCs w:val="24"/>
          <w:highlight w:val="none"/>
          <w:lang w:val="en-US" w:eastAsia="zh-CN"/>
        </w:rPr>
        <w:t>广州交易集团有限公司（广州公共资源交易中心）</w:t>
      </w:r>
      <w:r>
        <w:rPr>
          <w:rFonts w:hint="default" w:cs="Times New Roman"/>
          <w:color w:val="auto"/>
          <w:sz w:val="24"/>
          <w:szCs w:val="24"/>
          <w:highlight w:val="none"/>
          <w:lang w:val="en-US" w:eastAsia="zh-CN"/>
        </w:rPr>
        <w:t>网和广东省招标投标监管网发布中标信息，视同将中标结果通知未中标的投标人。</w:t>
      </w:r>
    </w:p>
    <w:p w14:paraId="29004E7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7.5.2 中标通知书发出前，中标人应未被纳入失信联合惩戒名单，否则招标人将取消其中标资格。失信联合惩戒名单以“信用广州”网站公布的“</w:t>
      </w:r>
      <w:r>
        <w:rPr>
          <w:rFonts w:hint="eastAsia" w:cs="Times New Roman"/>
          <w:color w:val="auto"/>
          <w:sz w:val="24"/>
          <w:szCs w:val="24"/>
          <w:highlight w:val="none"/>
          <w:lang w:val="en-US" w:eastAsia="zh-CN"/>
        </w:rPr>
        <w:t>黑名单</w:t>
      </w:r>
      <w:r>
        <w:rPr>
          <w:rFonts w:hint="default" w:cs="Times New Roman"/>
          <w:color w:val="auto"/>
          <w:sz w:val="24"/>
          <w:szCs w:val="24"/>
          <w:highlight w:val="none"/>
          <w:lang w:val="en-US" w:eastAsia="zh-CN"/>
        </w:rPr>
        <w:t>”为准。</w:t>
      </w:r>
    </w:p>
    <w:p w14:paraId="1D4845AE">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08" w:name="_Toc19973"/>
      <w:r>
        <w:rPr>
          <w:rFonts w:hint="default" w:cs="宋体"/>
          <w:color w:val="auto"/>
          <w:sz w:val="24"/>
          <w:szCs w:val="24"/>
          <w:highlight w:val="none"/>
        </w:rPr>
        <w:t>7.6  履约保证金</w:t>
      </w:r>
      <w:bookmarkEnd w:id="108"/>
    </w:p>
    <w:p w14:paraId="0DF1EAFD">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eastAsia" w:eastAsia="宋体" w:cs="Times New Roman"/>
          <w:color w:val="auto"/>
          <w:sz w:val="24"/>
          <w:szCs w:val="24"/>
          <w:highlight w:val="none"/>
          <w:lang w:eastAsia="zh-CN"/>
        </w:rPr>
      </w:pPr>
      <w:r>
        <w:rPr>
          <w:rFonts w:hint="default" w:cs="Times New Roman"/>
          <w:color w:val="auto"/>
          <w:sz w:val="24"/>
          <w:szCs w:val="24"/>
          <w:highlight w:val="none"/>
          <w:u w:val="single"/>
        </w:rPr>
        <w:t xml:space="preserve">7.6.1 </w:t>
      </w:r>
      <w:r>
        <w:rPr>
          <w:rFonts w:hint="eastAsia" w:ascii="宋体" w:hAnsi="宋体" w:cs="宋体"/>
          <w:color w:val="auto"/>
          <w:sz w:val="24"/>
          <w:szCs w:val="24"/>
          <w:highlight w:val="none"/>
          <w:u w:val="single"/>
          <w:lang w:bidi="ar"/>
        </w:rPr>
        <w:t>在收到中标通知书后的20日内，</w:t>
      </w:r>
      <w:r>
        <w:rPr>
          <w:rFonts w:hint="eastAsia"/>
          <w:color w:val="auto"/>
          <w:sz w:val="24"/>
          <w:highlight w:val="none"/>
          <w:u w:val="single"/>
        </w:rPr>
        <w:t>中标人应按《投标人须知前附表》规定的担保形式和招标文件“第四章合同条款”规定的或者事先经过招标人书面认可的履约担保格式向招标人提交履约担保</w:t>
      </w:r>
      <w:r>
        <w:rPr>
          <w:rFonts w:hint="eastAsia" w:ascii="宋体" w:hAnsi="宋体" w:cs="宋体"/>
          <w:color w:val="auto"/>
          <w:sz w:val="24"/>
          <w:szCs w:val="24"/>
          <w:highlight w:val="none"/>
          <w:u w:val="single"/>
          <w:lang w:bidi="ar"/>
        </w:rPr>
        <w:t>，履约担保金额为中标</w:t>
      </w:r>
      <w:r>
        <w:rPr>
          <w:rFonts w:hint="eastAsia" w:ascii="宋体" w:hAnsi="宋体" w:cs="宋体"/>
          <w:color w:val="auto"/>
          <w:sz w:val="24"/>
          <w:szCs w:val="24"/>
          <w:highlight w:val="none"/>
          <w:u w:val="single"/>
          <w:lang w:val="en-US" w:eastAsia="zh-CN" w:bidi="ar"/>
        </w:rPr>
        <w:t>价</w:t>
      </w:r>
      <w:r>
        <w:rPr>
          <w:rFonts w:hint="eastAsia" w:ascii="宋体" w:hAnsi="宋体" w:cs="宋体"/>
          <w:color w:val="auto"/>
          <w:sz w:val="24"/>
          <w:szCs w:val="24"/>
          <w:highlight w:val="none"/>
          <w:u w:val="single"/>
          <w:lang w:bidi="ar"/>
        </w:rPr>
        <w:t>的10%。</w:t>
      </w:r>
      <w:r>
        <w:rPr>
          <w:rFonts w:hint="eastAsia" w:ascii="宋体" w:hAnsi="宋体" w:cs="宋体"/>
          <w:color w:val="auto"/>
          <w:sz w:val="24"/>
          <w:szCs w:val="24"/>
          <w:highlight w:val="none"/>
          <w:u w:val="single"/>
          <w:lang w:val="en-US" w:eastAsia="zh-CN" w:bidi="ar"/>
        </w:rPr>
        <w:t>中标</w:t>
      </w:r>
      <w:r>
        <w:rPr>
          <w:rFonts w:hint="eastAsia" w:ascii="宋体" w:hAnsi="宋体" w:cs="宋体"/>
          <w:color w:val="auto"/>
          <w:sz w:val="24"/>
          <w:szCs w:val="24"/>
          <w:highlight w:val="none"/>
          <w:u w:val="single"/>
          <w:lang w:bidi="ar"/>
        </w:rPr>
        <w:t>人的履约担保以银行保函形式提供的，则该银行保函是在中国境内银行开具的不可撤销银行保函，如发现</w:t>
      </w:r>
      <w:r>
        <w:rPr>
          <w:rFonts w:hint="eastAsia" w:ascii="宋体" w:hAnsi="宋体" w:cs="宋体"/>
          <w:color w:val="auto"/>
          <w:sz w:val="24"/>
          <w:szCs w:val="24"/>
          <w:highlight w:val="none"/>
          <w:u w:val="single"/>
          <w:lang w:val="en-US" w:eastAsia="zh-CN" w:bidi="ar"/>
        </w:rPr>
        <w:t>中标</w:t>
      </w:r>
      <w:r>
        <w:rPr>
          <w:rFonts w:hint="eastAsia" w:ascii="宋体" w:hAnsi="宋体" w:cs="宋体"/>
          <w:color w:val="auto"/>
          <w:sz w:val="24"/>
          <w:szCs w:val="24"/>
          <w:highlight w:val="none"/>
          <w:u w:val="single"/>
          <w:lang w:bidi="ar"/>
        </w:rPr>
        <w:t>人提供虚假银行保函，</w:t>
      </w:r>
      <w:r>
        <w:rPr>
          <w:rFonts w:hint="eastAsia" w:ascii="宋体" w:hAnsi="宋体" w:cs="宋体"/>
          <w:color w:val="auto"/>
          <w:sz w:val="24"/>
          <w:szCs w:val="24"/>
          <w:highlight w:val="none"/>
          <w:u w:val="single"/>
          <w:lang w:val="en-US" w:eastAsia="zh-CN" w:bidi="ar"/>
        </w:rPr>
        <w:t>招标</w:t>
      </w:r>
      <w:r>
        <w:rPr>
          <w:rFonts w:hint="eastAsia" w:ascii="宋体" w:hAnsi="宋体" w:cs="宋体"/>
          <w:color w:val="auto"/>
          <w:sz w:val="24"/>
          <w:szCs w:val="24"/>
          <w:highlight w:val="none"/>
          <w:u w:val="single"/>
          <w:lang w:bidi="ar"/>
        </w:rPr>
        <w:t>人将追究其法律责任。银行保函有效期须符合</w:t>
      </w:r>
      <w:r>
        <w:rPr>
          <w:rFonts w:hint="eastAsia" w:ascii="宋体" w:hAnsi="宋体" w:cs="宋体"/>
          <w:color w:val="auto"/>
          <w:sz w:val="24"/>
          <w:szCs w:val="24"/>
          <w:highlight w:val="none"/>
          <w:u w:val="single"/>
          <w:lang w:val="en-US" w:eastAsia="zh-CN" w:bidi="ar"/>
        </w:rPr>
        <w:t>招标</w:t>
      </w:r>
      <w:r>
        <w:rPr>
          <w:rFonts w:hint="eastAsia" w:ascii="宋体" w:hAnsi="宋体" w:cs="宋体"/>
          <w:color w:val="auto"/>
          <w:sz w:val="24"/>
          <w:szCs w:val="24"/>
          <w:highlight w:val="none"/>
          <w:u w:val="single"/>
          <w:lang w:bidi="ar"/>
        </w:rPr>
        <w:t>人有关履约保证金的规定及要求。如</w:t>
      </w:r>
      <w:r>
        <w:rPr>
          <w:rFonts w:hint="eastAsia" w:ascii="宋体" w:hAnsi="宋体" w:cs="宋体"/>
          <w:color w:val="auto"/>
          <w:sz w:val="24"/>
          <w:szCs w:val="24"/>
          <w:highlight w:val="none"/>
          <w:u w:val="single"/>
          <w:lang w:val="en-US" w:eastAsia="zh-CN" w:bidi="ar"/>
        </w:rPr>
        <w:t>中标</w:t>
      </w:r>
      <w:r>
        <w:rPr>
          <w:rFonts w:hint="eastAsia" w:ascii="宋体" w:hAnsi="宋体" w:cs="宋体"/>
          <w:color w:val="auto"/>
          <w:sz w:val="24"/>
          <w:szCs w:val="24"/>
          <w:highlight w:val="none"/>
          <w:u w:val="single"/>
          <w:lang w:bidi="ar"/>
        </w:rPr>
        <w:t>人未按要求按期对银行保函续保，</w:t>
      </w:r>
      <w:r>
        <w:rPr>
          <w:rFonts w:hint="eastAsia" w:ascii="宋体" w:hAnsi="宋体" w:cs="宋体"/>
          <w:color w:val="auto"/>
          <w:sz w:val="24"/>
          <w:szCs w:val="24"/>
          <w:highlight w:val="none"/>
          <w:u w:val="single"/>
          <w:lang w:val="en-US" w:eastAsia="zh-CN" w:bidi="ar"/>
        </w:rPr>
        <w:t>招标</w:t>
      </w:r>
      <w:r>
        <w:rPr>
          <w:rFonts w:hint="eastAsia" w:ascii="宋体" w:hAnsi="宋体" w:cs="宋体"/>
          <w:color w:val="auto"/>
          <w:sz w:val="24"/>
          <w:szCs w:val="24"/>
          <w:highlight w:val="none"/>
          <w:u w:val="single"/>
          <w:lang w:bidi="ar"/>
        </w:rPr>
        <w:t>人有权暂停批准</w:t>
      </w:r>
      <w:r>
        <w:rPr>
          <w:rFonts w:hint="eastAsia" w:ascii="宋体" w:hAnsi="宋体" w:cs="宋体"/>
          <w:color w:val="auto"/>
          <w:sz w:val="24"/>
          <w:szCs w:val="24"/>
          <w:highlight w:val="none"/>
          <w:u w:val="single"/>
          <w:lang w:val="en-US" w:eastAsia="zh-CN" w:bidi="ar"/>
        </w:rPr>
        <w:t>中标</w:t>
      </w:r>
      <w:r>
        <w:rPr>
          <w:rFonts w:hint="eastAsia" w:ascii="宋体" w:hAnsi="宋体" w:cs="宋体"/>
          <w:color w:val="auto"/>
          <w:sz w:val="24"/>
          <w:szCs w:val="24"/>
          <w:highlight w:val="none"/>
          <w:u w:val="single"/>
          <w:lang w:bidi="ar"/>
        </w:rPr>
        <w:t>人的所有支付申请，直至</w:t>
      </w:r>
      <w:r>
        <w:rPr>
          <w:rFonts w:hint="eastAsia" w:ascii="宋体" w:hAnsi="宋体" w:cs="宋体"/>
          <w:color w:val="auto"/>
          <w:sz w:val="24"/>
          <w:szCs w:val="24"/>
          <w:highlight w:val="none"/>
          <w:u w:val="single"/>
          <w:lang w:val="en-US" w:eastAsia="zh-CN" w:bidi="ar"/>
        </w:rPr>
        <w:t>中标</w:t>
      </w:r>
      <w:r>
        <w:rPr>
          <w:rFonts w:hint="eastAsia" w:ascii="宋体" w:hAnsi="宋体" w:cs="宋体"/>
          <w:color w:val="auto"/>
          <w:sz w:val="24"/>
          <w:szCs w:val="24"/>
          <w:highlight w:val="none"/>
          <w:u w:val="single"/>
          <w:lang w:bidi="ar"/>
        </w:rPr>
        <w:t>人向</w:t>
      </w:r>
      <w:r>
        <w:rPr>
          <w:rFonts w:hint="eastAsia" w:ascii="宋体" w:hAnsi="宋体" w:cs="宋体"/>
          <w:color w:val="auto"/>
          <w:sz w:val="24"/>
          <w:szCs w:val="24"/>
          <w:highlight w:val="none"/>
          <w:u w:val="single"/>
          <w:lang w:val="en-US" w:eastAsia="zh-CN" w:bidi="ar"/>
        </w:rPr>
        <w:t>招标</w:t>
      </w:r>
      <w:r>
        <w:rPr>
          <w:rFonts w:hint="eastAsia" w:ascii="宋体" w:hAnsi="宋体" w:cs="宋体"/>
          <w:color w:val="auto"/>
          <w:sz w:val="24"/>
          <w:szCs w:val="24"/>
          <w:highlight w:val="none"/>
          <w:u w:val="single"/>
          <w:lang w:bidi="ar"/>
        </w:rPr>
        <w:t>人提交新的合法有效的银行保函时止</w:t>
      </w:r>
      <w:r>
        <w:rPr>
          <w:rFonts w:hint="eastAsia" w:cs="Times New Roman"/>
          <w:strike w:val="0"/>
          <w:color w:val="auto"/>
          <w:sz w:val="24"/>
          <w:szCs w:val="24"/>
          <w:highlight w:val="none"/>
          <w:u w:val="single"/>
          <w:lang w:eastAsia="zh-CN"/>
        </w:rPr>
        <w:t>。</w:t>
      </w:r>
    </w:p>
    <w:p w14:paraId="4705875B">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strike w:val="0"/>
          <w:dstrike w:val="0"/>
          <w:color w:val="auto"/>
          <w:sz w:val="24"/>
          <w:szCs w:val="24"/>
          <w:highlight w:val="none"/>
          <w:u w:val="single"/>
        </w:rPr>
        <w:t xml:space="preserve">7.6.2 </w:t>
      </w:r>
      <w:r>
        <w:rPr>
          <w:rFonts w:hint="eastAsia"/>
          <w:strike w:val="0"/>
          <w:dstrike w:val="0"/>
          <w:color w:val="auto"/>
          <w:sz w:val="24"/>
          <w:highlight w:val="none"/>
          <w:u w:val="single"/>
          <w:lang w:val="en-US" w:eastAsia="zh-CN"/>
        </w:rPr>
        <w:t>中</w:t>
      </w:r>
      <w:r>
        <w:rPr>
          <w:rFonts w:hint="eastAsia"/>
          <w:color w:val="auto"/>
          <w:sz w:val="24"/>
          <w:highlight w:val="none"/>
          <w:u w:val="single"/>
          <w:lang w:val="en-US" w:eastAsia="zh-CN"/>
        </w:rPr>
        <w:t>标人</w:t>
      </w:r>
      <w:r>
        <w:rPr>
          <w:rFonts w:hint="eastAsia"/>
          <w:color w:val="auto"/>
          <w:sz w:val="24"/>
          <w:highlight w:val="none"/>
          <w:u w:val="single"/>
        </w:rPr>
        <w:t>不能按本章第7.</w:t>
      </w:r>
      <w:r>
        <w:rPr>
          <w:rFonts w:hint="eastAsia"/>
          <w:color w:val="auto"/>
          <w:sz w:val="24"/>
          <w:highlight w:val="none"/>
          <w:u w:val="single"/>
          <w:lang w:val="en-US" w:eastAsia="zh-CN"/>
        </w:rPr>
        <w:t>6</w:t>
      </w:r>
      <w:r>
        <w:rPr>
          <w:rFonts w:hint="eastAsia"/>
          <w:color w:val="auto"/>
          <w:sz w:val="24"/>
          <w:highlight w:val="none"/>
          <w:u w:val="single"/>
        </w:rPr>
        <w:t>.1项要求提交履约</w:t>
      </w:r>
      <w:r>
        <w:rPr>
          <w:rFonts w:hint="eastAsia"/>
          <w:color w:val="auto"/>
          <w:sz w:val="24"/>
          <w:highlight w:val="none"/>
          <w:u w:val="single"/>
          <w:lang w:val="en-US" w:eastAsia="zh-CN"/>
        </w:rPr>
        <w:t>保证金</w:t>
      </w:r>
      <w:r>
        <w:rPr>
          <w:rFonts w:hint="eastAsia"/>
          <w:color w:val="auto"/>
          <w:sz w:val="24"/>
          <w:highlight w:val="none"/>
          <w:u w:val="single"/>
        </w:rPr>
        <w:t>的</w:t>
      </w:r>
      <w:r>
        <w:rPr>
          <w:rFonts w:hint="eastAsia"/>
          <w:color w:val="auto"/>
          <w:sz w:val="24"/>
          <w:highlight w:val="none"/>
          <w:u w:val="single"/>
          <w:lang w:val="en-US" w:eastAsia="zh-CN"/>
        </w:rPr>
        <w:t>，招标人有权解除中标通知书，并依法承担相应的法律责任。中标人给招标人造成损失的，还应当予以赔偿。中标人有异议的，可以向项目所在地人民法院提起诉讼</w:t>
      </w:r>
      <w:r>
        <w:rPr>
          <w:rFonts w:hint="eastAsia"/>
          <w:color w:val="auto"/>
          <w:sz w:val="24"/>
          <w:highlight w:val="none"/>
          <w:u w:val="single"/>
        </w:rPr>
        <w:t>。</w:t>
      </w:r>
    </w:p>
    <w:p w14:paraId="4DC4AB66">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before="0" w:line="351" w:lineRule="auto"/>
        <w:ind w:left="0" w:firstLine="480" w:firstLineChars="200"/>
        <w:jc w:val="both"/>
        <w:textAlignment w:val="auto"/>
        <w:rPr>
          <w:rFonts w:hint="default"/>
          <w:color w:val="auto"/>
          <w:sz w:val="13"/>
          <w:szCs w:val="24"/>
          <w:highlight w:val="none"/>
        </w:rPr>
      </w:pPr>
      <w:r>
        <w:rPr>
          <w:rFonts w:hint="default" w:cs="Times New Roman"/>
          <w:color w:val="auto"/>
          <w:sz w:val="24"/>
          <w:szCs w:val="24"/>
          <w:highlight w:val="none"/>
          <w:u w:val="single"/>
        </w:rPr>
        <w:t>7.</w:t>
      </w:r>
      <w:r>
        <w:rPr>
          <w:rFonts w:hint="eastAsia" w:cs="Times New Roman"/>
          <w:color w:val="auto"/>
          <w:sz w:val="24"/>
          <w:szCs w:val="24"/>
          <w:highlight w:val="none"/>
          <w:u w:val="single"/>
          <w:lang w:val="en-US" w:eastAsia="zh-CN"/>
        </w:rPr>
        <w:t>6</w:t>
      </w:r>
      <w:r>
        <w:rPr>
          <w:rFonts w:hint="default" w:cs="Times New Roman"/>
          <w:color w:val="auto"/>
          <w:sz w:val="24"/>
          <w:szCs w:val="24"/>
          <w:highlight w:val="none"/>
          <w:u w:val="single"/>
        </w:rPr>
        <w:t>.3</w:t>
      </w:r>
      <w:r>
        <w:rPr>
          <w:rFonts w:hint="eastAsia" w:cs="Times New Roman"/>
          <w:color w:val="auto"/>
          <w:sz w:val="24"/>
          <w:szCs w:val="24"/>
          <w:highlight w:val="none"/>
          <w:u w:val="single"/>
          <w:lang w:val="en-US" w:eastAsia="zh-CN"/>
        </w:rPr>
        <w:t xml:space="preserve"> </w:t>
      </w:r>
      <w:r>
        <w:rPr>
          <w:rFonts w:hint="eastAsia"/>
          <w:color w:val="auto"/>
          <w:sz w:val="24"/>
          <w:highlight w:val="none"/>
          <w:u w:val="single"/>
          <w:lang w:val="en-US" w:eastAsia="zh-CN"/>
        </w:rPr>
        <w:t>合同履行过程中如出现工期延长或履约银行保函到期需续保等情形，继续提供履约担保所增加的费用由中标人承担。履约保证金的有效期限从合同签订直至该项目完工验收合格止。履约保证金管理具体按照南沙开发区（区）建设中心最新有关履约保证金管理工作指引执行。</w:t>
      </w:r>
    </w:p>
    <w:p w14:paraId="3CD1BA9F">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09" w:name="bookmark67"/>
      <w:bookmarkEnd w:id="109"/>
      <w:bookmarkStart w:id="110" w:name="_Toc9958"/>
      <w:r>
        <w:rPr>
          <w:rFonts w:hint="default" w:cs="宋体"/>
          <w:color w:val="auto"/>
          <w:sz w:val="24"/>
          <w:szCs w:val="24"/>
          <w:highlight w:val="none"/>
        </w:rPr>
        <w:t>7.7  签订合同</w:t>
      </w:r>
      <w:bookmarkEnd w:id="110"/>
    </w:p>
    <w:p w14:paraId="4A3EB47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7.7.1 招标人和中标人应当在中标通知书发出之日起30日内，根据招标文件和中标人的投标文件订立书面合同</w:t>
      </w:r>
      <w:r>
        <w:rPr>
          <w:rFonts w:hint="eastAsia"/>
          <w:color w:val="auto"/>
          <w:sz w:val="24"/>
          <w:highlight w:val="none"/>
          <w:lang w:eastAsia="zh-CN"/>
        </w:rPr>
        <w:t>，并通过电子交易系统与中标人在线签订合同</w:t>
      </w:r>
      <w:r>
        <w:rPr>
          <w:rFonts w:hint="default" w:cs="Times New Roman"/>
          <w:color w:val="auto"/>
          <w:sz w:val="24"/>
          <w:szCs w:val="24"/>
          <w:highlight w:val="none"/>
        </w:rPr>
        <w:t>。中标人无正当理由拒签合同，在签订合同时向招标人提出附加条件，或者不按照招标文件要求提交履约保证金的，招标人有权取消其中标资格</w:t>
      </w:r>
      <w:r>
        <w:rPr>
          <w:rFonts w:hint="default" w:cs="Times New Roman"/>
          <w:strike/>
          <w:color w:val="auto"/>
          <w:sz w:val="24"/>
          <w:szCs w:val="24"/>
          <w:highlight w:val="none"/>
        </w:rPr>
        <w:t>，其投标保证金不予退还</w:t>
      </w:r>
      <w:r>
        <w:rPr>
          <w:rFonts w:hint="default" w:cs="Times New Roman"/>
          <w:color w:val="auto"/>
          <w:sz w:val="24"/>
          <w:szCs w:val="24"/>
          <w:highlight w:val="none"/>
        </w:rPr>
        <w:t>；给招标人造成</w:t>
      </w:r>
      <w:r>
        <w:rPr>
          <w:rFonts w:hint="default" w:cs="Times New Roman"/>
          <w:strike/>
          <w:color w:val="auto"/>
          <w:sz w:val="24"/>
          <w:szCs w:val="24"/>
          <w:highlight w:val="none"/>
        </w:rPr>
        <w:t>的</w:t>
      </w:r>
      <w:r>
        <w:rPr>
          <w:rFonts w:hint="default" w:cs="Times New Roman"/>
          <w:color w:val="auto"/>
          <w:sz w:val="24"/>
          <w:szCs w:val="24"/>
          <w:highlight w:val="none"/>
        </w:rPr>
        <w:t>损失</w:t>
      </w:r>
      <w:r>
        <w:rPr>
          <w:rFonts w:hint="default" w:cs="Times New Roman"/>
          <w:strike/>
          <w:color w:val="auto"/>
          <w:sz w:val="24"/>
          <w:szCs w:val="24"/>
          <w:highlight w:val="none"/>
        </w:rPr>
        <w:t>超过投标保证金数额</w:t>
      </w:r>
      <w:r>
        <w:rPr>
          <w:rFonts w:hint="default" w:cs="Times New Roman"/>
          <w:color w:val="auto"/>
          <w:sz w:val="24"/>
          <w:szCs w:val="24"/>
          <w:highlight w:val="none"/>
        </w:rPr>
        <w:t>的，中标人还应当</w:t>
      </w:r>
      <w:r>
        <w:rPr>
          <w:rFonts w:hint="default" w:cs="Times New Roman"/>
          <w:strike/>
          <w:color w:val="auto"/>
          <w:sz w:val="24"/>
          <w:szCs w:val="24"/>
          <w:highlight w:val="none"/>
        </w:rPr>
        <w:t>对超过部分</w:t>
      </w:r>
      <w:r>
        <w:rPr>
          <w:rFonts w:hint="default" w:cs="Times New Roman"/>
          <w:color w:val="auto"/>
          <w:sz w:val="24"/>
          <w:szCs w:val="24"/>
          <w:highlight w:val="none"/>
        </w:rPr>
        <w:t>予以赔偿。</w:t>
      </w:r>
    </w:p>
    <w:p w14:paraId="346C8D4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7.7.2 发出中标通知书后，招标人无正当理由拒签合同，或者在签订合同时向中标人提出附加条件的，</w:t>
      </w:r>
      <w:r>
        <w:rPr>
          <w:rFonts w:hint="default" w:cs="Times New Roman"/>
          <w:strike/>
          <w:color w:val="auto"/>
          <w:sz w:val="24"/>
          <w:szCs w:val="24"/>
          <w:highlight w:val="none"/>
        </w:rPr>
        <w:t>招标人向中标人退还投标保证金；</w:t>
      </w:r>
      <w:r>
        <w:rPr>
          <w:rFonts w:hint="default" w:cs="Times New Roman"/>
          <w:color w:val="auto"/>
          <w:sz w:val="24"/>
          <w:szCs w:val="24"/>
          <w:highlight w:val="none"/>
        </w:rPr>
        <w:t>给中标人造成损失的，还应当赔偿损失。</w:t>
      </w:r>
    </w:p>
    <w:p w14:paraId="2A8DB96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strike/>
          <w:dstrike w:val="0"/>
          <w:color w:val="auto"/>
          <w:sz w:val="24"/>
          <w:szCs w:val="24"/>
          <w:highlight w:val="none"/>
        </w:rPr>
      </w:pPr>
      <w:r>
        <w:rPr>
          <w:rFonts w:hint="default" w:cs="Times New Roman"/>
          <w:strike/>
          <w:dstrike w:val="0"/>
          <w:color w:val="auto"/>
          <w:sz w:val="24"/>
          <w:szCs w:val="24"/>
          <w:highlight w:val="none"/>
        </w:rPr>
        <w:t>7.7.3 联合体中标的，联合体各方应当共同与招标人签订合同，就中标项目向招标人承担连带责任。</w:t>
      </w:r>
    </w:p>
    <w:p w14:paraId="4EA1B114">
      <w:pPr>
        <w:pStyle w:val="5"/>
        <w:outlineLvl w:val="1"/>
        <w:rPr>
          <w:rFonts w:hint="eastAsia" w:ascii="Microsoft JhengHei" w:hAnsi="Microsoft JhengHei" w:eastAsia="Microsoft JhengHei"/>
          <w:b w:val="0"/>
          <w:color w:val="auto"/>
          <w:sz w:val="30"/>
          <w:szCs w:val="24"/>
          <w:highlight w:val="none"/>
        </w:rPr>
      </w:pPr>
      <w:bookmarkStart w:id="111" w:name="bookmark68"/>
      <w:bookmarkEnd w:id="111"/>
      <w:bookmarkStart w:id="112" w:name="_Toc30276"/>
      <w:r>
        <w:rPr>
          <w:rFonts w:hint="default" w:cs="宋体"/>
          <w:color w:val="auto"/>
          <w:sz w:val="24"/>
          <w:szCs w:val="24"/>
          <w:highlight w:val="none"/>
        </w:rPr>
        <w:t>8.纪律和监督</w:t>
      </w:r>
      <w:bookmarkEnd w:id="112"/>
    </w:p>
    <w:p w14:paraId="5F8822B7">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13" w:name="bookmark69"/>
      <w:bookmarkEnd w:id="113"/>
      <w:bookmarkStart w:id="114" w:name="_Toc10523"/>
      <w:r>
        <w:rPr>
          <w:rFonts w:hint="default" w:cs="宋体"/>
          <w:color w:val="auto"/>
          <w:sz w:val="24"/>
          <w:szCs w:val="24"/>
          <w:highlight w:val="none"/>
        </w:rPr>
        <w:t>8.1 对招标人的纪律要求</w:t>
      </w:r>
      <w:bookmarkEnd w:id="114"/>
    </w:p>
    <w:p w14:paraId="16C4545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招标人不得泄露招标投标活动中应当保密的情况和资料，不得与投标人串通损害国家利益、社会公共利益或者他人合法权益。</w:t>
      </w:r>
    </w:p>
    <w:p w14:paraId="750C3625">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15" w:name="bookmark70"/>
      <w:bookmarkEnd w:id="115"/>
      <w:bookmarkStart w:id="116" w:name="_Toc24813"/>
      <w:r>
        <w:rPr>
          <w:rFonts w:hint="default" w:cs="宋体"/>
          <w:color w:val="auto"/>
          <w:sz w:val="24"/>
          <w:szCs w:val="24"/>
          <w:highlight w:val="none"/>
        </w:rPr>
        <w:t>8.2 对投标人的纪律要求</w:t>
      </w:r>
      <w:bookmarkEnd w:id="116"/>
    </w:p>
    <w:p w14:paraId="2E64DBE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27B7821">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17" w:name="bookmark71"/>
      <w:bookmarkEnd w:id="117"/>
      <w:bookmarkStart w:id="118" w:name="_Toc28387"/>
      <w:r>
        <w:rPr>
          <w:rFonts w:hint="default" w:cs="宋体"/>
          <w:color w:val="auto"/>
          <w:sz w:val="24"/>
          <w:szCs w:val="24"/>
          <w:highlight w:val="none"/>
        </w:rPr>
        <w:t>8.3 对评标委员会成员的纪律要求</w:t>
      </w:r>
      <w:bookmarkEnd w:id="118"/>
    </w:p>
    <w:p w14:paraId="7597885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DA966AD">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19" w:name="bookmark72"/>
      <w:bookmarkEnd w:id="119"/>
      <w:bookmarkStart w:id="120" w:name="_Toc29038"/>
      <w:r>
        <w:rPr>
          <w:rFonts w:hint="default" w:cs="宋体"/>
          <w:color w:val="auto"/>
          <w:sz w:val="24"/>
          <w:szCs w:val="24"/>
          <w:highlight w:val="none"/>
        </w:rPr>
        <w:t>8.4 对与评标活动有关的工作人员的纪律要求</w:t>
      </w:r>
      <w:bookmarkEnd w:id="120"/>
    </w:p>
    <w:p w14:paraId="310231F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C005FFF">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21" w:name="bookmark73"/>
      <w:bookmarkEnd w:id="121"/>
      <w:bookmarkStart w:id="122" w:name="_Toc15989"/>
      <w:r>
        <w:rPr>
          <w:rFonts w:hint="default" w:cs="宋体"/>
          <w:color w:val="auto"/>
          <w:sz w:val="24"/>
          <w:szCs w:val="24"/>
          <w:highlight w:val="none"/>
        </w:rPr>
        <w:t>8.5 投诉</w:t>
      </w:r>
      <w:bookmarkEnd w:id="122"/>
    </w:p>
    <w:p w14:paraId="112D622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1C826F3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2E72073C">
      <w:pPr>
        <w:pStyle w:val="5"/>
        <w:outlineLvl w:val="1"/>
        <w:rPr>
          <w:rFonts w:hint="eastAsia" w:ascii="Microsoft JhengHei" w:hAnsi="Microsoft JhengHei" w:eastAsia="Microsoft JhengHei"/>
          <w:b w:val="0"/>
          <w:color w:val="auto"/>
          <w:sz w:val="19"/>
          <w:szCs w:val="24"/>
          <w:highlight w:val="none"/>
        </w:rPr>
      </w:pPr>
      <w:bookmarkStart w:id="123" w:name="bookmark74"/>
      <w:bookmarkEnd w:id="123"/>
      <w:bookmarkStart w:id="124" w:name="_Toc2971"/>
      <w:r>
        <w:rPr>
          <w:rFonts w:hint="default" w:cs="宋体"/>
          <w:color w:val="auto"/>
          <w:sz w:val="24"/>
          <w:szCs w:val="24"/>
          <w:highlight w:val="none"/>
        </w:rPr>
        <w:t>9.采用电子招标投标</w:t>
      </w:r>
      <w:bookmarkEnd w:id="124"/>
    </w:p>
    <w:p w14:paraId="29FBF4C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hint="default" w:cs="宋体"/>
          <w:color w:val="auto"/>
          <w:sz w:val="24"/>
          <w:szCs w:val="24"/>
          <w:highlight w:val="none"/>
        </w:rPr>
      </w:pPr>
      <w:r>
        <w:rPr>
          <w:rFonts w:hint="eastAsia" w:ascii="Times New Roman" w:hAnsi="Times New Roman" w:eastAsia="Times New Roman" w:cs="Times New Roman"/>
          <w:color w:val="auto"/>
          <w:spacing w:val="-8"/>
          <w:sz w:val="24"/>
          <w:szCs w:val="24"/>
          <w:highlight w:val="none"/>
        </w:rPr>
        <w:t>本招标项目采用电子招标投标方式，</w:t>
      </w:r>
      <w:r>
        <w:rPr>
          <w:rFonts w:hint="eastAsia" w:ascii="Times New Roman" w:hAnsi="Times New Roman" w:eastAsia="Times New Roman" w:cs="Times New Roman"/>
          <w:color w:val="auto"/>
          <w:spacing w:val="-8"/>
          <w:sz w:val="24"/>
          <w:szCs w:val="24"/>
          <w:highlight w:val="none"/>
          <w:lang w:eastAsia="zh-CN"/>
        </w:rPr>
        <w:t>按照</w:t>
      </w:r>
      <w:r>
        <w:rPr>
          <w:rFonts w:hint="eastAsia" w:ascii="Times New Roman" w:hAnsi="Times New Roman" w:eastAsia="宋体" w:cs="Times New Roman"/>
          <w:color w:val="auto"/>
          <w:spacing w:val="-8"/>
          <w:sz w:val="24"/>
          <w:szCs w:val="24"/>
          <w:highlight w:val="none"/>
          <w:lang w:eastAsia="zh-CN"/>
        </w:rPr>
        <w:t>广州交易集团有限公司（广州公共资源交易中心）</w:t>
      </w:r>
      <w:r>
        <w:rPr>
          <w:rFonts w:hint="eastAsia" w:ascii="Times New Roman" w:hAnsi="Times New Roman" w:eastAsia="Times New Roman" w:cs="Times New Roman"/>
          <w:color w:val="auto"/>
          <w:spacing w:val="-8"/>
          <w:sz w:val="24"/>
          <w:szCs w:val="24"/>
          <w:highlight w:val="none"/>
          <w:lang w:eastAsia="zh-CN"/>
        </w:rPr>
        <w:t>网站关于全流程电子化项目的相关指南进行操作</w:t>
      </w:r>
      <w:r>
        <w:rPr>
          <w:rFonts w:hint="default" w:cs="宋体"/>
          <w:color w:val="auto"/>
          <w:sz w:val="24"/>
          <w:szCs w:val="24"/>
          <w:highlight w:val="none"/>
        </w:rPr>
        <w:t>。</w:t>
      </w:r>
    </w:p>
    <w:p w14:paraId="2F40845A">
      <w:pPr>
        <w:pStyle w:val="5"/>
        <w:outlineLvl w:val="1"/>
        <w:rPr>
          <w:rFonts w:hint="eastAsia" w:ascii="Microsoft JhengHei" w:hAnsi="Microsoft JhengHei" w:eastAsia="Microsoft JhengHei"/>
          <w:b w:val="0"/>
          <w:color w:val="auto"/>
          <w:sz w:val="19"/>
          <w:szCs w:val="24"/>
          <w:highlight w:val="none"/>
        </w:rPr>
      </w:pPr>
      <w:bookmarkStart w:id="125" w:name="bookmark75"/>
      <w:bookmarkEnd w:id="125"/>
      <w:bookmarkStart w:id="126" w:name="_Toc12519"/>
      <w:r>
        <w:rPr>
          <w:rFonts w:hint="default" w:cs="宋体"/>
          <w:color w:val="auto"/>
          <w:sz w:val="24"/>
          <w:szCs w:val="24"/>
          <w:highlight w:val="none"/>
        </w:rPr>
        <w:t>10.需要补充的其他内容</w:t>
      </w:r>
      <w:bookmarkEnd w:id="126"/>
    </w:p>
    <w:p w14:paraId="605649C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宋体"/>
          <w:color w:val="auto"/>
          <w:sz w:val="24"/>
          <w:szCs w:val="24"/>
          <w:highlight w:val="none"/>
        </w:rPr>
      </w:pPr>
      <w:r>
        <w:rPr>
          <w:rFonts w:hint="default" w:cs="宋体"/>
          <w:color w:val="auto"/>
          <w:sz w:val="24"/>
          <w:szCs w:val="24"/>
          <w:highlight w:val="none"/>
        </w:rPr>
        <w:t>需要补充的其他内容：见投标人须知前附表。</w:t>
      </w:r>
    </w:p>
    <w:p w14:paraId="4DFE7330">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784CBCE6">
      <w:pPr>
        <w:pStyle w:val="6"/>
        <w:rPr>
          <w:rFonts w:hint="default" w:ascii="宋体" w:hAnsi="宋体" w:eastAsia="宋体" w:cs="Times New Roman"/>
          <w:color w:val="auto"/>
          <w:sz w:val="28"/>
          <w:szCs w:val="24"/>
          <w:highlight w:val="none"/>
        </w:rPr>
      </w:pPr>
      <w:bookmarkStart w:id="127" w:name="bookmark77"/>
      <w:bookmarkEnd w:id="127"/>
      <w:bookmarkStart w:id="128" w:name="bookmark76"/>
      <w:bookmarkEnd w:id="128"/>
      <w:bookmarkStart w:id="129" w:name="_Toc5057"/>
      <w:bookmarkStart w:id="130" w:name="_Toc24188"/>
      <w:r>
        <w:rPr>
          <w:rFonts w:hint="default" w:ascii="宋体" w:hAnsi="宋体" w:eastAsia="宋体" w:cs="Times New Roman"/>
          <w:color w:val="auto"/>
          <w:sz w:val="28"/>
          <w:szCs w:val="24"/>
          <w:highlight w:val="none"/>
        </w:rPr>
        <w:t>附件</w:t>
      </w:r>
      <w:r>
        <w:rPr>
          <w:rFonts w:hint="default" w:ascii="宋体" w:hAnsi="宋体" w:eastAsia="宋体" w:cs="Times New Roman"/>
          <w:color w:val="auto"/>
          <w:sz w:val="28"/>
          <w:szCs w:val="24"/>
          <w:highlight w:val="none"/>
          <w:lang w:eastAsia="zh-CN"/>
        </w:rPr>
        <w:t>一</w:t>
      </w:r>
      <w:r>
        <w:rPr>
          <w:rFonts w:hint="default" w:ascii="宋体" w:hAnsi="宋体" w:eastAsia="宋体" w:cs="Times New Roman"/>
          <w:color w:val="auto"/>
          <w:sz w:val="28"/>
          <w:szCs w:val="24"/>
          <w:highlight w:val="none"/>
        </w:rPr>
        <w:t>：问题澄清通知</w:t>
      </w:r>
      <w:bookmarkEnd w:id="129"/>
      <w:bookmarkEnd w:id="130"/>
    </w:p>
    <w:p w14:paraId="4D938FE3">
      <w:pPr>
        <w:pStyle w:val="2"/>
        <w:kinsoku w:val="0"/>
        <w:overflowPunct w:val="0"/>
        <w:ind w:left="0"/>
        <w:rPr>
          <w:rFonts w:hint="default"/>
          <w:color w:val="auto"/>
          <w:sz w:val="20"/>
          <w:szCs w:val="24"/>
          <w:highlight w:val="none"/>
        </w:rPr>
      </w:pPr>
    </w:p>
    <w:p w14:paraId="6C5A3319">
      <w:pPr>
        <w:pStyle w:val="2"/>
        <w:kinsoku w:val="0"/>
        <w:overflowPunct w:val="0"/>
        <w:ind w:left="0"/>
        <w:rPr>
          <w:rFonts w:hint="default"/>
          <w:color w:val="auto"/>
          <w:sz w:val="20"/>
          <w:szCs w:val="24"/>
          <w:highlight w:val="none"/>
        </w:rPr>
      </w:pPr>
    </w:p>
    <w:p w14:paraId="765B7851">
      <w:pPr>
        <w:pStyle w:val="2"/>
        <w:kinsoku w:val="0"/>
        <w:overflowPunct w:val="0"/>
        <w:ind w:left="0"/>
        <w:rPr>
          <w:rFonts w:hint="default"/>
          <w:color w:val="auto"/>
          <w:sz w:val="20"/>
          <w:szCs w:val="24"/>
          <w:highlight w:val="none"/>
        </w:rPr>
      </w:pPr>
    </w:p>
    <w:p w14:paraId="5F8A4D1A">
      <w:pPr>
        <w:pStyle w:val="2"/>
        <w:kinsoku w:val="0"/>
        <w:overflowPunct w:val="0"/>
        <w:spacing w:before="4"/>
        <w:ind w:left="0"/>
        <w:rPr>
          <w:rFonts w:hint="default"/>
          <w:color w:val="auto"/>
          <w:sz w:val="17"/>
          <w:szCs w:val="24"/>
          <w:highlight w:val="none"/>
        </w:rPr>
      </w:pPr>
    </w:p>
    <w:p w14:paraId="1BB82AA2">
      <w:pPr>
        <w:pStyle w:val="2"/>
        <w:kinsoku w:val="0"/>
        <w:overflowPunct w:val="0"/>
        <w:spacing w:before="14"/>
        <w:ind w:left="0" w:right="13"/>
        <w:jc w:val="center"/>
        <w:rPr>
          <w:rFonts w:hint="default"/>
          <w:color w:val="auto"/>
          <w:sz w:val="28"/>
          <w:szCs w:val="24"/>
          <w:highlight w:val="none"/>
        </w:rPr>
      </w:pPr>
      <w:r>
        <w:rPr>
          <w:rFonts w:hint="default"/>
          <w:color w:val="auto"/>
          <w:sz w:val="28"/>
          <w:szCs w:val="24"/>
          <w:highlight w:val="none"/>
        </w:rPr>
        <w:t>问题澄清通知</w:t>
      </w:r>
    </w:p>
    <w:p w14:paraId="156BD8DF">
      <w:pPr>
        <w:pStyle w:val="2"/>
        <w:tabs>
          <w:tab w:val="left" w:pos="2937"/>
        </w:tabs>
        <w:kinsoku w:val="0"/>
        <w:overflowPunct w:val="0"/>
        <w:spacing w:before="157"/>
        <w:ind w:left="0" w:right="20"/>
        <w:jc w:val="center"/>
        <w:rPr>
          <w:rFonts w:hint="default"/>
          <w:color w:val="auto"/>
          <w:sz w:val="21"/>
          <w:szCs w:val="24"/>
          <w:highlight w:val="none"/>
        </w:rPr>
      </w:pPr>
      <w:r>
        <w:rPr>
          <w:rFonts w:hint="default"/>
          <w:color w:val="auto"/>
          <w:spacing w:val="-1"/>
          <w:sz w:val="21"/>
          <w:szCs w:val="24"/>
          <w:highlight w:val="none"/>
        </w:rPr>
        <w:t>（编号：</w:t>
      </w:r>
      <w:r>
        <w:rPr>
          <w:rFonts w:hint="eastAsia" w:ascii="Times New Roman" w:hAnsi="Times New Roman" w:eastAsia="Times New Roman"/>
          <w:color w:val="auto"/>
          <w:spacing w:val="-1"/>
          <w:sz w:val="21"/>
          <w:szCs w:val="24"/>
          <w:highlight w:val="none"/>
          <w:u w:val="single"/>
        </w:rPr>
        <w:tab/>
      </w:r>
      <w:r>
        <w:rPr>
          <w:rFonts w:hint="default"/>
          <w:color w:val="auto"/>
          <w:sz w:val="21"/>
          <w:szCs w:val="24"/>
          <w:highlight w:val="none"/>
        </w:rPr>
        <w:t>）</w:t>
      </w:r>
    </w:p>
    <w:p w14:paraId="5240E9A3">
      <w:pPr>
        <w:pStyle w:val="2"/>
        <w:kinsoku w:val="0"/>
        <w:overflowPunct w:val="0"/>
        <w:ind w:left="0"/>
        <w:rPr>
          <w:rFonts w:hint="default"/>
          <w:color w:val="auto"/>
          <w:sz w:val="20"/>
          <w:szCs w:val="24"/>
          <w:highlight w:val="none"/>
        </w:rPr>
      </w:pPr>
    </w:p>
    <w:p w14:paraId="37E4C442">
      <w:pPr>
        <w:pStyle w:val="2"/>
        <w:kinsoku w:val="0"/>
        <w:overflowPunct w:val="0"/>
        <w:spacing w:before="5"/>
        <w:ind w:left="0"/>
        <w:rPr>
          <w:rFonts w:hint="default"/>
          <w:color w:val="auto"/>
          <w:sz w:val="23"/>
          <w:szCs w:val="24"/>
          <w:highlight w:val="none"/>
        </w:rPr>
      </w:pPr>
    </w:p>
    <w:p w14:paraId="2916B81E">
      <w:pPr>
        <w:pStyle w:val="2"/>
        <w:tabs>
          <w:tab w:val="left" w:pos="2305"/>
        </w:tabs>
        <w:kinsoku w:val="0"/>
        <w:overflowPunct w:val="0"/>
        <w:spacing w:before="36"/>
        <w:ind w:left="100" w:right="113"/>
        <w:rPr>
          <w:rFonts w:hint="default"/>
          <w:color w:val="auto"/>
          <w:spacing w:val="-15"/>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15"/>
          <w:sz w:val="21"/>
          <w:szCs w:val="24"/>
          <w:highlight w:val="none"/>
        </w:rPr>
        <w:t>（投标人名称）：</w:t>
      </w:r>
    </w:p>
    <w:p w14:paraId="67071539">
      <w:pPr>
        <w:pStyle w:val="2"/>
        <w:kinsoku w:val="0"/>
        <w:overflowPunct w:val="0"/>
        <w:ind w:left="0"/>
        <w:rPr>
          <w:rFonts w:hint="default"/>
          <w:color w:val="auto"/>
          <w:sz w:val="20"/>
          <w:szCs w:val="24"/>
          <w:highlight w:val="none"/>
        </w:rPr>
      </w:pPr>
    </w:p>
    <w:p w14:paraId="1FE49FE1">
      <w:pPr>
        <w:pStyle w:val="2"/>
        <w:kinsoku w:val="0"/>
        <w:overflowPunct w:val="0"/>
        <w:spacing w:before="8"/>
        <w:ind w:left="0"/>
        <w:rPr>
          <w:rFonts w:hint="default"/>
          <w:color w:val="auto"/>
          <w:sz w:val="23"/>
          <w:szCs w:val="24"/>
          <w:highlight w:val="none"/>
        </w:rPr>
      </w:pPr>
    </w:p>
    <w:p w14:paraId="6E3E3BAE">
      <w:pPr>
        <w:pStyle w:val="2"/>
        <w:kinsoku w:val="0"/>
        <w:overflowPunct w:val="0"/>
        <w:spacing w:before="36" w:line="384" w:lineRule="auto"/>
        <w:ind w:left="100" w:right="113" w:firstLine="422"/>
        <w:rPr>
          <w:rFonts w:hint="default"/>
          <w:color w:val="auto"/>
          <w:sz w:val="21"/>
          <w:szCs w:val="24"/>
          <w:highlight w:val="none"/>
        </w:rPr>
      </w:pPr>
      <w:r>
        <w:rPr>
          <w:rFonts w:hint="default"/>
          <w:color w:val="auto"/>
          <w:spacing w:val="-1"/>
          <w:sz w:val="21"/>
          <w:szCs w:val="24"/>
          <w:highlight w:val="none"/>
        </w:rPr>
        <w:t>评标委员会对你方的投标文件进行了仔细的审查，现需你方对下列问题以书面形式予以澄</w:t>
      </w:r>
      <w:r>
        <w:rPr>
          <w:rFonts w:hint="default"/>
          <w:color w:val="auto"/>
          <w:sz w:val="21"/>
          <w:szCs w:val="24"/>
          <w:highlight w:val="none"/>
        </w:rPr>
        <w:t xml:space="preserve"> 清、说明或补正：</w:t>
      </w:r>
    </w:p>
    <w:p w14:paraId="2AD294F7">
      <w:pPr>
        <w:pStyle w:val="2"/>
        <w:kinsoku w:val="0"/>
        <w:overflowPunct w:val="0"/>
        <w:ind w:left="0"/>
        <w:rPr>
          <w:rFonts w:hint="default"/>
          <w:color w:val="auto"/>
          <w:sz w:val="20"/>
          <w:szCs w:val="24"/>
          <w:highlight w:val="none"/>
        </w:rPr>
      </w:pPr>
    </w:p>
    <w:p w14:paraId="677D9C9C">
      <w:pPr>
        <w:pStyle w:val="2"/>
        <w:kinsoku w:val="0"/>
        <w:overflowPunct w:val="0"/>
        <w:spacing w:before="6"/>
        <w:ind w:left="0"/>
        <w:rPr>
          <w:rFonts w:hint="default"/>
          <w:color w:val="auto"/>
          <w:sz w:val="20"/>
          <w:szCs w:val="24"/>
          <w:highlight w:val="none"/>
        </w:rPr>
      </w:pPr>
    </w:p>
    <w:p w14:paraId="4A42533F">
      <w:pPr>
        <w:pStyle w:val="2"/>
        <w:kinsoku w:val="0"/>
        <w:overflowPunct w:val="0"/>
        <w:ind w:left="522" w:right="113"/>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1.</w:t>
      </w:r>
    </w:p>
    <w:p w14:paraId="4B569B64">
      <w:pPr>
        <w:pStyle w:val="2"/>
        <w:kinsoku w:val="0"/>
        <w:overflowPunct w:val="0"/>
        <w:spacing w:before="2"/>
        <w:ind w:left="0"/>
        <w:rPr>
          <w:rFonts w:hint="eastAsia" w:ascii="Times New Roman" w:hAnsi="Times New Roman" w:eastAsia="Times New Roman"/>
          <w:color w:val="auto"/>
          <w:sz w:val="17"/>
          <w:szCs w:val="24"/>
          <w:highlight w:val="none"/>
        </w:rPr>
      </w:pPr>
    </w:p>
    <w:p w14:paraId="06B03EB4">
      <w:pPr>
        <w:pStyle w:val="2"/>
        <w:kinsoku w:val="0"/>
        <w:overflowPunct w:val="0"/>
        <w:ind w:left="522" w:right="113"/>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2.</w:t>
      </w:r>
    </w:p>
    <w:p w14:paraId="6640CF16">
      <w:pPr>
        <w:pStyle w:val="2"/>
        <w:kinsoku w:val="0"/>
        <w:overflowPunct w:val="0"/>
        <w:spacing w:before="5"/>
        <w:ind w:left="0"/>
        <w:rPr>
          <w:rFonts w:hint="eastAsia" w:ascii="Times New Roman" w:hAnsi="Times New Roman" w:eastAsia="Times New Roman"/>
          <w:color w:val="auto"/>
          <w:sz w:val="17"/>
          <w:szCs w:val="24"/>
          <w:highlight w:val="none"/>
        </w:rPr>
      </w:pPr>
    </w:p>
    <w:p w14:paraId="6AAA4D0B">
      <w:pPr>
        <w:pStyle w:val="2"/>
        <w:kinsoku w:val="0"/>
        <w:overflowPunct w:val="0"/>
        <w:ind w:left="628" w:right="113"/>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w:t>
      </w:r>
    </w:p>
    <w:p w14:paraId="48E3170A">
      <w:pPr>
        <w:pStyle w:val="2"/>
        <w:kinsoku w:val="0"/>
        <w:overflowPunct w:val="0"/>
        <w:ind w:left="0"/>
        <w:rPr>
          <w:rFonts w:hint="eastAsia" w:ascii="Times New Roman" w:hAnsi="Times New Roman" w:eastAsia="Times New Roman"/>
          <w:color w:val="auto"/>
          <w:sz w:val="20"/>
          <w:szCs w:val="24"/>
          <w:highlight w:val="none"/>
        </w:rPr>
      </w:pPr>
    </w:p>
    <w:p w14:paraId="0B7C20BF">
      <w:pPr>
        <w:pStyle w:val="2"/>
        <w:kinsoku w:val="0"/>
        <w:overflowPunct w:val="0"/>
        <w:ind w:left="0"/>
        <w:rPr>
          <w:rFonts w:hint="eastAsia" w:ascii="Times New Roman" w:hAnsi="Times New Roman" w:eastAsia="Times New Roman"/>
          <w:color w:val="auto"/>
          <w:sz w:val="20"/>
          <w:szCs w:val="24"/>
          <w:highlight w:val="none"/>
        </w:rPr>
      </w:pPr>
    </w:p>
    <w:p w14:paraId="2EA6CCBE">
      <w:pPr>
        <w:pStyle w:val="2"/>
        <w:tabs>
          <w:tab w:val="left" w:pos="4603"/>
          <w:tab w:val="left" w:pos="5549"/>
          <w:tab w:val="left" w:pos="6494"/>
          <w:tab w:val="left" w:pos="7438"/>
        </w:tabs>
        <w:kinsoku w:val="0"/>
        <w:overflowPunct w:val="0"/>
        <w:spacing w:before="127"/>
        <w:ind w:left="505" w:right="113"/>
        <w:rPr>
          <w:rFonts w:hint="default"/>
          <w:color w:val="auto"/>
          <w:spacing w:val="-2"/>
          <w:sz w:val="21"/>
          <w:szCs w:val="24"/>
          <w:highlight w:val="none"/>
        </w:rPr>
      </w:pPr>
      <w:r>
        <w:rPr>
          <w:rFonts w:hint="default"/>
          <w:color w:val="auto"/>
          <w:spacing w:val="-2"/>
          <w:sz w:val="21"/>
          <w:szCs w:val="24"/>
          <w:highlight w:val="none"/>
        </w:rPr>
        <w:t>请将上述问题的澄清、说明或补正于</w:t>
      </w:r>
      <w:r>
        <w:rPr>
          <w:rFonts w:hint="eastAsia" w:ascii="Times New Roman" w:hAnsi="Times New Roman" w:eastAsia="Times New Roman"/>
          <w:color w:val="auto"/>
          <w:spacing w:val="-2"/>
          <w:sz w:val="21"/>
          <w:szCs w:val="24"/>
          <w:highlight w:val="none"/>
          <w:u w:val="single"/>
        </w:rPr>
        <w:tab/>
      </w:r>
      <w:r>
        <w:rPr>
          <w:rFonts w:hint="default"/>
          <w:color w:val="auto"/>
          <w:sz w:val="21"/>
          <w:szCs w:val="24"/>
          <w:highlight w:val="none"/>
        </w:rPr>
        <w:t>年</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月</w:t>
      </w:r>
      <w:r>
        <w:rPr>
          <w:rFonts w:hint="eastAsia" w:ascii="Times New Roman" w:hAnsi="Times New Roman" w:eastAsia="Times New Roman"/>
          <w:color w:val="auto"/>
          <w:sz w:val="21"/>
          <w:szCs w:val="24"/>
          <w:highlight w:val="none"/>
          <w:u w:val="single"/>
        </w:rPr>
        <w:tab/>
      </w:r>
      <w:r>
        <w:rPr>
          <w:rFonts w:hint="default"/>
          <w:color w:val="auto"/>
          <w:spacing w:val="-3"/>
          <w:sz w:val="21"/>
          <w:szCs w:val="24"/>
          <w:highlight w:val="none"/>
        </w:rPr>
        <w:t>日</w:t>
      </w:r>
      <w:r>
        <w:rPr>
          <w:rFonts w:hint="eastAsia" w:ascii="Times New Roman" w:hAnsi="Times New Roman" w:eastAsia="Times New Roman"/>
          <w:color w:val="auto"/>
          <w:spacing w:val="-3"/>
          <w:sz w:val="21"/>
          <w:szCs w:val="24"/>
          <w:highlight w:val="none"/>
          <w:u w:val="single"/>
        </w:rPr>
        <w:tab/>
      </w:r>
      <w:r>
        <w:rPr>
          <w:rFonts w:hint="default"/>
          <w:color w:val="auto"/>
          <w:spacing w:val="-2"/>
          <w:sz w:val="21"/>
          <w:szCs w:val="24"/>
          <w:highlight w:val="none"/>
        </w:rPr>
        <w:t>时前递交至</w:t>
      </w:r>
    </w:p>
    <w:p w14:paraId="6A6CE825">
      <w:pPr>
        <w:pStyle w:val="2"/>
        <w:kinsoku w:val="0"/>
        <w:overflowPunct w:val="0"/>
        <w:spacing w:before="13"/>
        <w:ind w:left="0"/>
        <w:rPr>
          <w:rFonts w:hint="default"/>
          <w:color w:val="auto"/>
          <w:sz w:val="9"/>
          <w:szCs w:val="24"/>
          <w:highlight w:val="none"/>
        </w:rPr>
      </w:pPr>
    </w:p>
    <w:p w14:paraId="39D4D9A9">
      <w:pPr>
        <w:pStyle w:val="2"/>
        <w:tabs>
          <w:tab w:val="left" w:pos="3040"/>
          <w:tab w:val="left" w:pos="7296"/>
        </w:tabs>
        <w:kinsoku w:val="0"/>
        <w:overflowPunct w:val="0"/>
        <w:spacing w:before="36"/>
        <w:ind w:left="100"/>
        <w:rPr>
          <w:rFonts w:hint="default"/>
          <w:color w:val="auto"/>
          <w:spacing w:val="-5"/>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5"/>
          <w:sz w:val="21"/>
          <w:szCs w:val="24"/>
          <w:highlight w:val="none"/>
        </w:rPr>
        <w:t>（详细地址）或传真至</w:t>
      </w:r>
      <w:r>
        <w:rPr>
          <w:rFonts w:hint="eastAsia" w:ascii="Times New Roman" w:hAnsi="Times New Roman" w:eastAsia="Times New Roman"/>
          <w:color w:val="auto"/>
          <w:spacing w:val="-5"/>
          <w:sz w:val="21"/>
          <w:szCs w:val="24"/>
          <w:highlight w:val="none"/>
          <w:u w:val="single"/>
        </w:rPr>
        <w:tab/>
      </w:r>
      <w:r>
        <w:rPr>
          <w:rFonts w:hint="default"/>
          <w:color w:val="auto"/>
          <w:spacing w:val="-5"/>
          <w:sz w:val="21"/>
          <w:szCs w:val="24"/>
          <w:highlight w:val="none"/>
        </w:rPr>
        <w:t>（传真号码）或</w:t>
      </w:r>
    </w:p>
    <w:p w14:paraId="2BD511FC">
      <w:pPr>
        <w:pStyle w:val="2"/>
        <w:kinsoku w:val="0"/>
        <w:overflowPunct w:val="0"/>
        <w:spacing w:before="10"/>
        <w:ind w:left="0"/>
        <w:rPr>
          <w:rFonts w:hint="default"/>
          <w:color w:val="auto"/>
          <w:sz w:val="9"/>
          <w:szCs w:val="24"/>
          <w:highlight w:val="none"/>
        </w:rPr>
      </w:pPr>
    </w:p>
    <w:p w14:paraId="0AE040DD">
      <w:pPr>
        <w:pStyle w:val="2"/>
        <w:tabs>
          <w:tab w:val="left" w:pos="7138"/>
          <w:tab w:val="left" w:pos="8084"/>
        </w:tabs>
        <w:kinsoku w:val="0"/>
        <w:overflowPunct w:val="0"/>
        <w:spacing w:before="36"/>
        <w:ind w:left="100" w:right="113"/>
        <w:rPr>
          <w:rFonts w:hint="default"/>
          <w:color w:val="auto"/>
          <w:sz w:val="21"/>
          <w:szCs w:val="24"/>
          <w:highlight w:val="none"/>
        </w:rPr>
      </w:pPr>
      <w:r>
        <w:rPr>
          <w:rFonts w:hint="default"/>
          <w:color w:val="auto"/>
          <w:spacing w:val="-2"/>
          <w:sz w:val="21"/>
          <w:szCs w:val="24"/>
          <w:highlight w:val="none"/>
        </w:rPr>
        <w:t>通过下载招标文件的电子招标交易平台上传。采用传真方式的，应在</w:t>
      </w:r>
      <w:r>
        <w:rPr>
          <w:rFonts w:hint="eastAsia" w:ascii="Times New Roman" w:hAnsi="Times New Roman" w:eastAsia="Times New Roman"/>
          <w:color w:val="auto"/>
          <w:spacing w:val="-2"/>
          <w:sz w:val="21"/>
          <w:szCs w:val="24"/>
          <w:highlight w:val="none"/>
          <w:u w:val="single"/>
        </w:rPr>
        <w:tab/>
      </w:r>
      <w:r>
        <w:rPr>
          <w:rFonts w:hint="default"/>
          <w:color w:val="auto"/>
          <w:sz w:val="21"/>
          <w:szCs w:val="24"/>
          <w:highlight w:val="none"/>
        </w:rPr>
        <w:t>年</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月</w:t>
      </w:r>
    </w:p>
    <w:p w14:paraId="6CA2DF0A">
      <w:pPr>
        <w:pStyle w:val="2"/>
        <w:kinsoku w:val="0"/>
        <w:overflowPunct w:val="0"/>
        <w:spacing w:before="10"/>
        <w:ind w:left="0"/>
        <w:rPr>
          <w:rFonts w:hint="default"/>
          <w:color w:val="auto"/>
          <w:sz w:val="9"/>
          <w:szCs w:val="24"/>
          <w:highlight w:val="none"/>
        </w:rPr>
      </w:pPr>
    </w:p>
    <w:p w14:paraId="33E6E812">
      <w:pPr>
        <w:pStyle w:val="2"/>
        <w:tabs>
          <w:tab w:val="left" w:pos="837"/>
          <w:tab w:val="left" w:pos="1782"/>
          <w:tab w:val="left" w:pos="5669"/>
        </w:tabs>
        <w:kinsoku w:val="0"/>
        <w:overflowPunct w:val="0"/>
        <w:spacing w:before="36"/>
        <w:ind w:left="100" w:right="113"/>
        <w:rPr>
          <w:rFonts w:hint="default"/>
          <w:color w:val="auto"/>
          <w:spacing w:val="-17"/>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日</w:t>
      </w:r>
      <w:r>
        <w:rPr>
          <w:rFonts w:hint="eastAsia" w:ascii="Times New Roman" w:hAnsi="Times New Roman" w:eastAsia="Times New Roman"/>
          <w:color w:val="auto"/>
          <w:sz w:val="21"/>
          <w:szCs w:val="24"/>
          <w:highlight w:val="none"/>
          <w:u w:val="single"/>
        </w:rPr>
        <w:tab/>
      </w:r>
      <w:r>
        <w:rPr>
          <w:rFonts w:hint="default"/>
          <w:color w:val="auto"/>
          <w:spacing w:val="-2"/>
          <w:sz w:val="21"/>
          <w:szCs w:val="24"/>
          <w:highlight w:val="none"/>
        </w:rPr>
        <w:t>时前将原件递交至</w:t>
      </w:r>
      <w:r>
        <w:rPr>
          <w:rFonts w:hint="eastAsia" w:ascii="Times New Roman" w:hAnsi="Times New Roman" w:eastAsia="Times New Roman"/>
          <w:color w:val="auto"/>
          <w:spacing w:val="-2"/>
          <w:sz w:val="21"/>
          <w:szCs w:val="24"/>
          <w:highlight w:val="none"/>
          <w:u w:val="single"/>
        </w:rPr>
        <w:tab/>
      </w:r>
      <w:r>
        <w:rPr>
          <w:rFonts w:hint="default"/>
          <w:color w:val="auto"/>
          <w:spacing w:val="-17"/>
          <w:sz w:val="21"/>
          <w:szCs w:val="24"/>
          <w:highlight w:val="none"/>
        </w:rPr>
        <w:t>（详细地址）。</w:t>
      </w:r>
    </w:p>
    <w:p w14:paraId="26844B62">
      <w:pPr>
        <w:pStyle w:val="2"/>
        <w:kinsoku w:val="0"/>
        <w:overflowPunct w:val="0"/>
        <w:ind w:left="0"/>
        <w:rPr>
          <w:rFonts w:hint="default"/>
          <w:color w:val="auto"/>
          <w:sz w:val="20"/>
          <w:szCs w:val="24"/>
          <w:highlight w:val="none"/>
        </w:rPr>
      </w:pPr>
    </w:p>
    <w:p w14:paraId="271BA7EE">
      <w:pPr>
        <w:pStyle w:val="2"/>
        <w:kinsoku w:val="0"/>
        <w:overflowPunct w:val="0"/>
        <w:ind w:left="0"/>
        <w:rPr>
          <w:rFonts w:hint="default"/>
          <w:color w:val="auto"/>
          <w:sz w:val="20"/>
          <w:szCs w:val="24"/>
          <w:highlight w:val="none"/>
        </w:rPr>
      </w:pPr>
    </w:p>
    <w:p w14:paraId="68AB3AD9">
      <w:pPr>
        <w:pStyle w:val="2"/>
        <w:kinsoku w:val="0"/>
        <w:overflowPunct w:val="0"/>
        <w:ind w:left="0"/>
        <w:rPr>
          <w:rFonts w:hint="default"/>
          <w:color w:val="auto"/>
          <w:sz w:val="20"/>
          <w:szCs w:val="24"/>
          <w:highlight w:val="none"/>
        </w:rPr>
      </w:pPr>
    </w:p>
    <w:p w14:paraId="7BD48231">
      <w:pPr>
        <w:pStyle w:val="2"/>
        <w:kinsoku w:val="0"/>
        <w:overflowPunct w:val="0"/>
        <w:spacing w:before="2"/>
        <w:ind w:left="0"/>
        <w:rPr>
          <w:rFonts w:hint="default"/>
          <w:color w:val="auto"/>
          <w:sz w:val="17"/>
          <w:szCs w:val="24"/>
          <w:highlight w:val="none"/>
        </w:rPr>
      </w:pPr>
    </w:p>
    <w:p w14:paraId="0DEE5C00">
      <w:pPr>
        <w:pStyle w:val="2"/>
        <w:tabs>
          <w:tab w:val="left" w:pos="7032"/>
        </w:tabs>
        <w:kinsoku w:val="0"/>
        <w:overflowPunct w:val="0"/>
        <w:spacing w:before="36"/>
        <w:ind w:left="2200" w:right="113"/>
        <w:rPr>
          <w:rFonts w:hint="default"/>
          <w:color w:val="auto"/>
          <w:spacing w:val="-1"/>
          <w:sz w:val="21"/>
          <w:szCs w:val="24"/>
          <w:highlight w:val="none"/>
        </w:rPr>
      </w:pPr>
      <w:r>
        <w:rPr>
          <w:rFonts w:hint="default"/>
          <w:color w:val="auto"/>
          <w:spacing w:val="-2"/>
          <w:sz w:val="21"/>
          <w:szCs w:val="24"/>
          <w:highlight w:val="none"/>
        </w:rPr>
        <w:t>评标委员会</w:t>
      </w:r>
      <w:r>
        <w:rPr>
          <w:rFonts w:hint="eastAsia"/>
          <w:color w:val="auto"/>
          <w:spacing w:val="-2"/>
          <w:sz w:val="21"/>
          <w:szCs w:val="24"/>
          <w:highlight w:val="none"/>
          <w:lang w:eastAsia="zh-CN"/>
        </w:rPr>
        <w:t>签字</w:t>
      </w:r>
      <w:r>
        <w:rPr>
          <w:rFonts w:hint="default"/>
          <w:color w:val="auto"/>
          <w:spacing w:val="-2"/>
          <w:sz w:val="21"/>
          <w:szCs w:val="24"/>
          <w:highlight w:val="none"/>
        </w:rPr>
        <w:t>：</w:t>
      </w:r>
      <w:r>
        <w:rPr>
          <w:rFonts w:hint="eastAsia" w:ascii="Times New Roman" w:hAnsi="Times New Roman" w:eastAsia="Times New Roman"/>
          <w:color w:val="auto"/>
          <w:spacing w:val="-2"/>
          <w:sz w:val="21"/>
          <w:szCs w:val="24"/>
          <w:highlight w:val="none"/>
          <w:u w:val="single"/>
        </w:rPr>
        <w:tab/>
      </w:r>
    </w:p>
    <w:p w14:paraId="766FB2C0">
      <w:pPr>
        <w:pStyle w:val="2"/>
        <w:kinsoku w:val="0"/>
        <w:overflowPunct w:val="0"/>
        <w:ind w:left="0"/>
        <w:rPr>
          <w:rFonts w:hint="default"/>
          <w:color w:val="auto"/>
          <w:sz w:val="20"/>
          <w:szCs w:val="24"/>
          <w:highlight w:val="none"/>
        </w:rPr>
      </w:pPr>
    </w:p>
    <w:p w14:paraId="27F2CC40">
      <w:pPr>
        <w:pStyle w:val="2"/>
        <w:kinsoku w:val="0"/>
        <w:overflowPunct w:val="0"/>
        <w:spacing w:before="7"/>
        <w:ind w:left="0"/>
        <w:rPr>
          <w:rFonts w:hint="default"/>
          <w:color w:val="auto"/>
          <w:sz w:val="23"/>
          <w:szCs w:val="24"/>
          <w:highlight w:val="none"/>
        </w:rPr>
      </w:pPr>
    </w:p>
    <w:p w14:paraId="6F821800">
      <w:pPr>
        <w:pStyle w:val="2"/>
        <w:tabs>
          <w:tab w:val="left" w:pos="5803"/>
          <w:tab w:val="left" w:pos="6746"/>
          <w:tab w:val="left" w:pos="7692"/>
        </w:tabs>
        <w:kinsoku w:val="0"/>
        <w:overflowPunct w:val="0"/>
        <w:spacing w:before="36"/>
        <w:ind w:left="4961" w:right="113"/>
        <w:rPr>
          <w:rFonts w:hint="default"/>
          <w:color w:val="auto"/>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3"/>
          <w:sz w:val="21"/>
          <w:szCs w:val="24"/>
          <w:highlight w:val="none"/>
        </w:rPr>
        <w:t>年</w:t>
      </w:r>
      <w:r>
        <w:rPr>
          <w:rFonts w:hint="eastAsia" w:ascii="Times New Roman" w:hAnsi="Times New Roman" w:eastAsia="Times New Roman"/>
          <w:color w:val="auto"/>
          <w:spacing w:val="-3"/>
          <w:sz w:val="21"/>
          <w:szCs w:val="24"/>
          <w:highlight w:val="none"/>
          <w:u w:val="single"/>
        </w:rPr>
        <w:tab/>
      </w:r>
      <w:r>
        <w:rPr>
          <w:rFonts w:hint="default"/>
          <w:color w:val="auto"/>
          <w:sz w:val="21"/>
          <w:szCs w:val="24"/>
          <w:highlight w:val="none"/>
        </w:rPr>
        <w:t>月</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日</w:t>
      </w:r>
    </w:p>
    <w:p w14:paraId="579228EE">
      <w:pPr>
        <w:pStyle w:val="2"/>
        <w:tabs>
          <w:tab w:val="left" w:pos="5803"/>
          <w:tab w:val="left" w:pos="6746"/>
          <w:tab w:val="left" w:pos="7692"/>
        </w:tabs>
        <w:kinsoku w:val="0"/>
        <w:overflowPunct w:val="0"/>
        <w:spacing w:before="36"/>
        <w:ind w:left="4961" w:right="113"/>
        <w:rPr>
          <w:rFonts w:hint="default"/>
          <w:color w:val="auto"/>
          <w:sz w:val="21"/>
          <w:szCs w:val="24"/>
          <w:highlight w:val="none"/>
        </w:rPr>
        <w:sectPr>
          <w:pgSz w:w="11905" w:h="16838"/>
          <w:pgMar w:top="1417" w:right="1417" w:bottom="1417" w:left="1417" w:header="992" w:footer="992" w:gutter="0"/>
          <w:lnNumType w:countBy="0" w:distance="360"/>
          <w:pgNumType w:fmt="decimal"/>
          <w:cols w:space="720" w:num="1"/>
        </w:sectPr>
      </w:pPr>
    </w:p>
    <w:p w14:paraId="34425EA0">
      <w:pPr>
        <w:pStyle w:val="6"/>
        <w:rPr>
          <w:rFonts w:hint="default"/>
          <w:color w:val="auto"/>
          <w:sz w:val="28"/>
          <w:szCs w:val="24"/>
          <w:highlight w:val="none"/>
        </w:rPr>
      </w:pPr>
      <w:bookmarkStart w:id="131" w:name="bookmark78"/>
      <w:bookmarkEnd w:id="131"/>
      <w:r>
        <w:rPr>
          <w:rFonts w:hint="default"/>
          <w:color w:val="auto"/>
          <w:sz w:val="28"/>
          <w:szCs w:val="24"/>
          <w:highlight w:val="none"/>
        </w:rPr>
        <w:t>附件</w:t>
      </w:r>
      <w:r>
        <w:rPr>
          <w:rFonts w:hint="default"/>
          <w:color w:val="auto"/>
          <w:sz w:val="28"/>
          <w:szCs w:val="24"/>
          <w:highlight w:val="none"/>
          <w:lang w:eastAsia="zh-CN"/>
        </w:rPr>
        <w:t>二</w:t>
      </w:r>
      <w:r>
        <w:rPr>
          <w:rFonts w:hint="default"/>
          <w:color w:val="auto"/>
          <w:sz w:val="28"/>
          <w:szCs w:val="24"/>
          <w:highlight w:val="none"/>
        </w:rPr>
        <w:t>：问题的澄清</w:t>
      </w:r>
    </w:p>
    <w:p w14:paraId="5A43A954">
      <w:pPr>
        <w:pStyle w:val="2"/>
        <w:kinsoku w:val="0"/>
        <w:overflowPunct w:val="0"/>
        <w:ind w:left="0"/>
        <w:rPr>
          <w:rFonts w:hint="default"/>
          <w:color w:val="auto"/>
          <w:sz w:val="20"/>
          <w:szCs w:val="24"/>
          <w:highlight w:val="none"/>
        </w:rPr>
      </w:pPr>
    </w:p>
    <w:p w14:paraId="3C50E8ED">
      <w:pPr>
        <w:pStyle w:val="2"/>
        <w:kinsoku w:val="0"/>
        <w:overflowPunct w:val="0"/>
        <w:ind w:left="0"/>
        <w:rPr>
          <w:rFonts w:hint="default"/>
          <w:color w:val="auto"/>
          <w:sz w:val="20"/>
          <w:szCs w:val="24"/>
          <w:highlight w:val="none"/>
        </w:rPr>
      </w:pPr>
    </w:p>
    <w:p w14:paraId="5BD680F8">
      <w:pPr>
        <w:pStyle w:val="2"/>
        <w:kinsoku w:val="0"/>
        <w:overflowPunct w:val="0"/>
        <w:ind w:left="0"/>
        <w:rPr>
          <w:rFonts w:hint="default"/>
          <w:color w:val="auto"/>
          <w:sz w:val="20"/>
          <w:szCs w:val="24"/>
          <w:highlight w:val="none"/>
        </w:rPr>
      </w:pPr>
    </w:p>
    <w:p w14:paraId="17BFAE34">
      <w:pPr>
        <w:pStyle w:val="2"/>
        <w:kinsoku w:val="0"/>
        <w:overflowPunct w:val="0"/>
        <w:spacing w:before="168"/>
        <w:ind w:left="0" w:right="16"/>
        <w:jc w:val="center"/>
        <w:rPr>
          <w:rFonts w:hint="default"/>
          <w:color w:val="auto"/>
          <w:sz w:val="28"/>
          <w:szCs w:val="24"/>
          <w:highlight w:val="none"/>
        </w:rPr>
      </w:pPr>
      <w:r>
        <w:rPr>
          <w:rFonts w:hint="default"/>
          <w:color w:val="auto"/>
          <w:sz w:val="28"/>
          <w:szCs w:val="24"/>
          <w:highlight w:val="none"/>
        </w:rPr>
        <w:t>问题的澄清</w:t>
      </w:r>
    </w:p>
    <w:p w14:paraId="2EA8A150">
      <w:pPr>
        <w:pStyle w:val="2"/>
        <w:tabs>
          <w:tab w:val="left" w:pos="5947"/>
        </w:tabs>
        <w:kinsoku w:val="0"/>
        <w:overflowPunct w:val="0"/>
        <w:spacing w:before="113"/>
        <w:ind w:left="3566" w:right="113"/>
        <w:rPr>
          <w:rFonts w:hint="default"/>
          <w:color w:val="auto"/>
          <w:sz w:val="21"/>
          <w:szCs w:val="24"/>
          <w:highlight w:val="none"/>
        </w:rPr>
      </w:pPr>
      <w:r>
        <w:rPr>
          <w:rFonts w:hint="default"/>
          <w:color w:val="auto"/>
          <w:spacing w:val="-1"/>
          <w:sz w:val="21"/>
          <w:szCs w:val="24"/>
          <w:highlight w:val="none"/>
        </w:rPr>
        <w:t>（编号：</w:t>
      </w:r>
      <w:r>
        <w:rPr>
          <w:rFonts w:hint="eastAsia" w:ascii="Times New Roman" w:hAnsi="Times New Roman" w:eastAsia="Times New Roman"/>
          <w:color w:val="auto"/>
          <w:spacing w:val="-1"/>
          <w:sz w:val="21"/>
          <w:szCs w:val="24"/>
          <w:highlight w:val="none"/>
          <w:u w:val="single"/>
        </w:rPr>
        <w:tab/>
      </w:r>
      <w:r>
        <w:rPr>
          <w:rFonts w:hint="default"/>
          <w:color w:val="auto"/>
          <w:sz w:val="21"/>
          <w:szCs w:val="24"/>
          <w:highlight w:val="none"/>
        </w:rPr>
        <w:t>）</w:t>
      </w:r>
    </w:p>
    <w:p w14:paraId="63B65C6C">
      <w:pPr>
        <w:pStyle w:val="2"/>
        <w:kinsoku w:val="0"/>
        <w:overflowPunct w:val="0"/>
        <w:ind w:left="0"/>
        <w:rPr>
          <w:rFonts w:hint="default"/>
          <w:color w:val="auto"/>
          <w:sz w:val="20"/>
          <w:szCs w:val="24"/>
          <w:highlight w:val="none"/>
        </w:rPr>
      </w:pPr>
    </w:p>
    <w:p w14:paraId="3658B062">
      <w:pPr>
        <w:pStyle w:val="2"/>
        <w:kinsoku w:val="0"/>
        <w:overflowPunct w:val="0"/>
        <w:spacing w:before="1"/>
        <w:ind w:left="0"/>
        <w:rPr>
          <w:rFonts w:hint="default"/>
          <w:color w:val="auto"/>
          <w:sz w:val="20"/>
          <w:szCs w:val="24"/>
          <w:highlight w:val="none"/>
        </w:rPr>
      </w:pPr>
    </w:p>
    <w:p w14:paraId="2ABBE12C">
      <w:pPr>
        <w:pStyle w:val="2"/>
        <w:kinsoku w:val="0"/>
        <w:overflowPunct w:val="0"/>
        <w:spacing w:before="36"/>
        <w:ind w:left="100" w:right="113"/>
        <w:rPr>
          <w:rFonts w:hint="default"/>
          <w:color w:val="auto"/>
          <w:sz w:val="21"/>
          <w:szCs w:val="24"/>
          <w:highlight w:val="none"/>
        </w:rPr>
      </w:pPr>
      <w:r>
        <w:rPr>
          <w:rFonts w:hint="default"/>
          <w:color w:val="auto"/>
          <w:sz w:val="21"/>
          <w:szCs w:val="24"/>
          <w:highlight w:val="none"/>
        </w:rPr>
        <w:t>评标委员会：</w:t>
      </w:r>
    </w:p>
    <w:p w14:paraId="57C123EF">
      <w:pPr>
        <w:pStyle w:val="2"/>
        <w:kinsoku w:val="0"/>
        <w:overflowPunct w:val="0"/>
        <w:ind w:left="0"/>
        <w:rPr>
          <w:rFonts w:hint="default"/>
          <w:color w:val="auto"/>
          <w:sz w:val="20"/>
          <w:szCs w:val="24"/>
          <w:highlight w:val="none"/>
        </w:rPr>
      </w:pPr>
    </w:p>
    <w:p w14:paraId="0C85A953">
      <w:pPr>
        <w:pStyle w:val="2"/>
        <w:kinsoku w:val="0"/>
        <w:overflowPunct w:val="0"/>
        <w:spacing w:before="2"/>
        <w:ind w:left="0"/>
        <w:rPr>
          <w:rFonts w:hint="default"/>
          <w:color w:val="auto"/>
          <w:sz w:val="26"/>
          <w:szCs w:val="24"/>
          <w:highlight w:val="none"/>
        </w:rPr>
      </w:pPr>
    </w:p>
    <w:p w14:paraId="2140D33B">
      <w:pPr>
        <w:pStyle w:val="2"/>
        <w:tabs>
          <w:tab w:val="left" w:pos="3460"/>
        </w:tabs>
        <w:kinsoku w:val="0"/>
        <w:overflowPunct w:val="0"/>
        <w:ind w:left="522" w:right="113"/>
        <w:rPr>
          <w:rFonts w:hint="default"/>
          <w:color w:val="auto"/>
          <w:spacing w:val="-2"/>
          <w:sz w:val="21"/>
          <w:szCs w:val="24"/>
          <w:highlight w:val="none"/>
        </w:rPr>
      </w:pPr>
      <w:r>
        <w:rPr>
          <w:rFonts w:hint="default"/>
          <w:color w:val="auto"/>
          <w:spacing w:val="-2"/>
          <w:sz w:val="21"/>
          <w:szCs w:val="24"/>
          <w:highlight w:val="none"/>
        </w:rPr>
        <w:t>问题澄清通知（编号：</w:t>
      </w:r>
      <w:r>
        <w:rPr>
          <w:rFonts w:hint="eastAsia" w:ascii="Times New Roman" w:hAnsi="Times New Roman" w:eastAsia="Times New Roman"/>
          <w:color w:val="auto"/>
          <w:spacing w:val="-2"/>
          <w:sz w:val="21"/>
          <w:szCs w:val="24"/>
          <w:highlight w:val="none"/>
          <w:u w:val="single"/>
        </w:rPr>
        <w:tab/>
      </w:r>
      <w:r>
        <w:rPr>
          <w:rFonts w:hint="default"/>
          <w:color w:val="auto"/>
          <w:spacing w:val="-2"/>
          <w:sz w:val="21"/>
          <w:szCs w:val="24"/>
          <w:highlight w:val="none"/>
        </w:rPr>
        <w:t>）已收悉，现澄清、说明或补正如下：</w:t>
      </w:r>
    </w:p>
    <w:p w14:paraId="18629ED2">
      <w:pPr>
        <w:pStyle w:val="2"/>
        <w:kinsoku w:val="0"/>
        <w:overflowPunct w:val="0"/>
        <w:spacing w:before="11"/>
        <w:ind w:left="0"/>
        <w:rPr>
          <w:rFonts w:hint="default"/>
          <w:color w:val="auto"/>
          <w:sz w:val="10"/>
          <w:szCs w:val="24"/>
          <w:highlight w:val="none"/>
        </w:rPr>
      </w:pPr>
    </w:p>
    <w:p w14:paraId="0094B485">
      <w:pPr>
        <w:pStyle w:val="2"/>
        <w:kinsoku w:val="0"/>
        <w:overflowPunct w:val="0"/>
        <w:spacing w:before="74"/>
        <w:ind w:left="0" w:right="7025"/>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1.</w:t>
      </w:r>
    </w:p>
    <w:p w14:paraId="60DED044">
      <w:pPr>
        <w:pStyle w:val="2"/>
        <w:kinsoku w:val="0"/>
        <w:overflowPunct w:val="0"/>
        <w:spacing w:before="2"/>
        <w:ind w:left="0"/>
        <w:rPr>
          <w:rFonts w:hint="eastAsia" w:ascii="Times New Roman" w:hAnsi="Times New Roman" w:eastAsia="Times New Roman"/>
          <w:color w:val="auto"/>
          <w:sz w:val="17"/>
          <w:szCs w:val="24"/>
          <w:highlight w:val="none"/>
        </w:rPr>
      </w:pPr>
    </w:p>
    <w:p w14:paraId="4A4A3067">
      <w:pPr>
        <w:pStyle w:val="2"/>
        <w:kinsoku w:val="0"/>
        <w:overflowPunct w:val="0"/>
        <w:ind w:left="0" w:right="7025"/>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2.</w:t>
      </w:r>
    </w:p>
    <w:p w14:paraId="41769402">
      <w:pPr>
        <w:pStyle w:val="2"/>
        <w:kinsoku w:val="0"/>
        <w:overflowPunct w:val="0"/>
        <w:spacing w:before="2"/>
        <w:ind w:left="0"/>
        <w:rPr>
          <w:rFonts w:hint="eastAsia" w:ascii="Times New Roman" w:hAnsi="Times New Roman" w:eastAsia="Times New Roman"/>
          <w:color w:val="auto"/>
          <w:sz w:val="17"/>
          <w:szCs w:val="24"/>
          <w:highlight w:val="none"/>
        </w:rPr>
      </w:pPr>
    </w:p>
    <w:p w14:paraId="6B4DCBC9">
      <w:pPr>
        <w:pStyle w:val="2"/>
        <w:kinsoku w:val="0"/>
        <w:overflowPunct w:val="0"/>
        <w:ind w:left="0" w:right="7130"/>
        <w:jc w:val="center"/>
        <w:rPr>
          <w:rFonts w:hint="eastAsia" w:ascii="Times New Roman" w:hAnsi="Times New Roman" w:eastAsia="Times New Roman"/>
          <w:color w:val="auto"/>
          <w:sz w:val="21"/>
          <w:szCs w:val="24"/>
          <w:highlight w:val="none"/>
        </w:rPr>
      </w:pPr>
      <w:r>
        <w:rPr>
          <w:rFonts w:hint="eastAsia" w:ascii="Times New Roman" w:hAnsi="Times New Roman" w:eastAsia="Times New Roman"/>
          <w:color w:val="auto"/>
          <w:sz w:val="21"/>
          <w:szCs w:val="24"/>
          <w:highlight w:val="none"/>
        </w:rPr>
        <w:t>.....</w:t>
      </w:r>
    </w:p>
    <w:p w14:paraId="35ADA24C">
      <w:pPr>
        <w:pStyle w:val="2"/>
        <w:kinsoku w:val="0"/>
        <w:overflowPunct w:val="0"/>
        <w:ind w:left="0"/>
        <w:rPr>
          <w:rFonts w:hint="eastAsia" w:ascii="Times New Roman" w:hAnsi="Times New Roman" w:eastAsia="Times New Roman"/>
          <w:color w:val="auto"/>
          <w:sz w:val="20"/>
          <w:szCs w:val="24"/>
          <w:highlight w:val="none"/>
        </w:rPr>
      </w:pPr>
    </w:p>
    <w:p w14:paraId="230D73B4">
      <w:pPr>
        <w:pStyle w:val="2"/>
        <w:kinsoku w:val="0"/>
        <w:overflowPunct w:val="0"/>
        <w:ind w:left="0"/>
        <w:rPr>
          <w:rFonts w:hint="eastAsia" w:ascii="Times New Roman" w:hAnsi="Times New Roman" w:eastAsia="Times New Roman"/>
          <w:color w:val="auto"/>
          <w:sz w:val="20"/>
          <w:szCs w:val="24"/>
          <w:highlight w:val="none"/>
        </w:rPr>
      </w:pPr>
    </w:p>
    <w:p w14:paraId="68096F21">
      <w:pPr>
        <w:pStyle w:val="2"/>
        <w:kinsoku w:val="0"/>
        <w:overflowPunct w:val="0"/>
        <w:ind w:left="0"/>
        <w:rPr>
          <w:rFonts w:hint="eastAsia" w:ascii="Times New Roman" w:hAnsi="Times New Roman" w:eastAsia="Times New Roman"/>
          <w:color w:val="auto"/>
          <w:sz w:val="20"/>
          <w:szCs w:val="24"/>
          <w:highlight w:val="none"/>
        </w:rPr>
      </w:pPr>
    </w:p>
    <w:p w14:paraId="25D77542">
      <w:pPr>
        <w:pStyle w:val="2"/>
        <w:kinsoku w:val="0"/>
        <w:overflowPunct w:val="0"/>
        <w:ind w:left="0"/>
        <w:rPr>
          <w:rFonts w:hint="eastAsia" w:ascii="Times New Roman" w:hAnsi="Times New Roman" w:eastAsia="Times New Roman"/>
          <w:color w:val="auto"/>
          <w:sz w:val="20"/>
          <w:szCs w:val="24"/>
          <w:highlight w:val="none"/>
        </w:rPr>
      </w:pPr>
    </w:p>
    <w:p w14:paraId="4729332F">
      <w:pPr>
        <w:pStyle w:val="2"/>
        <w:kinsoku w:val="0"/>
        <w:overflowPunct w:val="0"/>
        <w:ind w:left="0"/>
        <w:rPr>
          <w:rFonts w:hint="eastAsia" w:ascii="Times New Roman" w:hAnsi="Times New Roman" w:eastAsia="Times New Roman"/>
          <w:color w:val="auto"/>
          <w:sz w:val="20"/>
          <w:szCs w:val="24"/>
          <w:highlight w:val="none"/>
        </w:rPr>
      </w:pPr>
    </w:p>
    <w:p w14:paraId="4C208A73">
      <w:pPr>
        <w:pStyle w:val="2"/>
        <w:kinsoku w:val="0"/>
        <w:overflowPunct w:val="0"/>
        <w:spacing w:before="11"/>
        <w:ind w:left="0"/>
        <w:rPr>
          <w:rFonts w:hint="eastAsia" w:ascii="Times New Roman" w:hAnsi="Times New Roman" w:eastAsia="Times New Roman"/>
          <w:color w:val="auto"/>
          <w:sz w:val="27"/>
          <w:szCs w:val="24"/>
          <w:highlight w:val="none"/>
        </w:rPr>
      </w:pPr>
    </w:p>
    <w:p w14:paraId="0A32941B">
      <w:pPr>
        <w:pStyle w:val="2"/>
        <w:kinsoku w:val="0"/>
        <w:overflowPunct w:val="0"/>
        <w:spacing w:line="384" w:lineRule="auto"/>
        <w:ind w:left="100" w:right="113" w:firstLine="419"/>
        <w:rPr>
          <w:rFonts w:hint="default"/>
          <w:color w:val="auto"/>
          <w:sz w:val="21"/>
          <w:szCs w:val="24"/>
          <w:highlight w:val="none"/>
        </w:rPr>
      </w:pPr>
      <w:r>
        <w:rPr>
          <w:rFonts w:hint="default"/>
          <w:color w:val="auto"/>
          <w:spacing w:val="-1"/>
          <w:sz w:val="21"/>
          <w:szCs w:val="24"/>
          <w:highlight w:val="none"/>
        </w:rPr>
        <w:t>上述问题澄清、说明或补正，不改变我方投标文件的实质性内容，构成我方投标文件的组</w:t>
      </w:r>
      <w:r>
        <w:rPr>
          <w:rFonts w:hint="default"/>
          <w:color w:val="auto"/>
          <w:sz w:val="21"/>
          <w:szCs w:val="24"/>
          <w:highlight w:val="none"/>
        </w:rPr>
        <w:t xml:space="preserve"> 成部分。</w:t>
      </w:r>
    </w:p>
    <w:p w14:paraId="0BB70CC4">
      <w:pPr>
        <w:pStyle w:val="2"/>
        <w:kinsoku w:val="0"/>
        <w:overflowPunct w:val="0"/>
        <w:ind w:left="0"/>
        <w:rPr>
          <w:rFonts w:hint="default"/>
          <w:color w:val="auto"/>
          <w:sz w:val="20"/>
          <w:szCs w:val="24"/>
          <w:highlight w:val="none"/>
        </w:rPr>
      </w:pPr>
    </w:p>
    <w:p w14:paraId="2961E231">
      <w:pPr>
        <w:pStyle w:val="2"/>
        <w:kinsoku w:val="0"/>
        <w:overflowPunct w:val="0"/>
        <w:ind w:left="0"/>
        <w:rPr>
          <w:rFonts w:hint="default"/>
          <w:color w:val="auto"/>
          <w:sz w:val="20"/>
          <w:szCs w:val="24"/>
          <w:highlight w:val="none"/>
        </w:rPr>
      </w:pPr>
    </w:p>
    <w:p w14:paraId="46BD170B">
      <w:pPr>
        <w:pStyle w:val="2"/>
        <w:kinsoku w:val="0"/>
        <w:overflowPunct w:val="0"/>
        <w:spacing w:before="6"/>
        <w:ind w:left="0"/>
        <w:rPr>
          <w:rFonts w:hint="default"/>
          <w:color w:val="auto"/>
          <w:sz w:val="19"/>
          <w:szCs w:val="24"/>
          <w:highlight w:val="none"/>
        </w:rPr>
      </w:pPr>
    </w:p>
    <w:p w14:paraId="4E19566A">
      <w:pPr>
        <w:pStyle w:val="2"/>
        <w:tabs>
          <w:tab w:val="left" w:pos="7382"/>
        </w:tabs>
        <w:kinsoku w:val="0"/>
        <w:overflowPunct w:val="0"/>
        <w:ind w:left="3043" w:right="113"/>
        <w:rPr>
          <w:rFonts w:hint="default"/>
          <w:color w:val="auto"/>
          <w:spacing w:val="-1"/>
          <w:sz w:val="21"/>
          <w:szCs w:val="24"/>
          <w:highlight w:val="none"/>
        </w:rPr>
      </w:pPr>
      <w:r>
        <w:rPr>
          <w:rFonts w:hint="default"/>
          <w:color w:val="auto"/>
          <w:spacing w:val="-1"/>
          <w:sz w:val="21"/>
          <w:szCs w:val="24"/>
          <w:highlight w:val="none"/>
        </w:rPr>
        <w:t>投标人：</w:t>
      </w:r>
      <w:r>
        <w:rPr>
          <w:rFonts w:hint="eastAsia" w:ascii="Times New Roman" w:hAnsi="Times New Roman" w:eastAsia="Times New Roman"/>
          <w:color w:val="auto"/>
          <w:spacing w:val="-1"/>
          <w:sz w:val="21"/>
          <w:szCs w:val="24"/>
          <w:highlight w:val="none"/>
          <w:u w:val="single"/>
        </w:rPr>
        <w:tab/>
      </w:r>
      <w:r>
        <w:rPr>
          <w:rFonts w:hint="default"/>
          <w:color w:val="auto"/>
          <w:spacing w:val="-1"/>
          <w:sz w:val="21"/>
          <w:szCs w:val="24"/>
          <w:highlight w:val="none"/>
        </w:rPr>
        <w:t>（盖单位章）</w:t>
      </w:r>
    </w:p>
    <w:p w14:paraId="6AF56CBC">
      <w:pPr>
        <w:pStyle w:val="2"/>
        <w:kinsoku w:val="0"/>
        <w:overflowPunct w:val="0"/>
        <w:spacing w:before="11"/>
        <w:ind w:left="0"/>
        <w:rPr>
          <w:rFonts w:hint="default"/>
          <w:color w:val="auto"/>
          <w:sz w:val="17"/>
          <w:szCs w:val="24"/>
          <w:highlight w:val="none"/>
        </w:rPr>
      </w:pPr>
    </w:p>
    <w:p w14:paraId="570B0159">
      <w:pPr>
        <w:pStyle w:val="2"/>
        <w:tabs>
          <w:tab w:val="left" w:pos="6612"/>
        </w:tabs>
        <w:kinsoku w:val="0"/>
        <w:overflowPunct w:val="0"/>
        <w:spacing w:before="36"/>
        <w:ind w:left="3041" w:right="113"/>
        <w:rPr>
          <w:rFonts w:hint="default"/>
          <w:color w:val="auto"/>
          <w:spacing w:val="-2"/>
          <w:sz w:val="21"/>
          <w:szCs w:val="24"/>
          <w:highlight w:val="none"/>
        </w:rPr>
      </w:pPr>
      <w:r>
        <w:rPr>
          <w:rFonts w:hint="default"/>
          <w:color w:val="auto"/>
          <w:spacing w:val="-2"/>
          <w:sz w:val="21"/>
          <w:szCs w:val="24"/>
          <w:highlight w:val="none"/>
        </w:rPr>
        <w:t>法定代表人或其委托代理人：</w:t>
      </w:r>
      <w:r>
        <w:rPr>
          <w:rFonts w:hint="eastAsia" w:ascii="Times New Roman" w:hAnsi="Times New Roman" w:eastAsia="Times New Roman"/>
          <w:color w:val="auto"/>
          <w:spacing w:val="-2"/>
          <w:sz w:val="21"/>
          <w:szCs w:val="24"/>
          <w:highlight w:val="none"/>
          <w:u w:val="single"/>
        </w:rPr>
        <w:tab/>
      </w:r>
      <w:r>
        <w:rPr>
          <w:rFonts w:hint="default"/>
          <w:color w:val="auto"/>
          <w:spacing w:val="-2"/>
          <w:sz w:val="21"/>
          <w:szCs w:val="24"/>
          <w:highlight w:val="none"/>
        </w:rPr>
        <w:t>（签字）</w:t>
      </w:r>
    </w:p>
    <w:p w14:paraId="564B8228">
      <w:pPr>
        <w:pStyle w:val="2"/>
        <w:kinsoku w:val="0"/>
        <w:overflowPunct w:val="0"/>
        <w:ind w:left="0"/>
        <w:rPr>
          <w:rFonts w:hint="default"/>
          <w:color w:val="auto"/>
          <w:sz w:val="20"/>
          <w:szCs w:val="24"/>
          <w:highlight w:val="none"/>
        </w:rPr>
      </w:pPr>
    </w:p>
    <w:p w14:paraId="4CA6FE0F">
      <w:pPr>
        <w:pStyle w:val="2"/>
        <w:kinsoku w:val="0"/>
        <w:overflowPunct w:val="0"/>
        <w:ind w:left="0"/>
        <w:rPr>
          <w:rFonts w:hint="default"/>
          <w:color w:val="auto"/>
          <w:sz w:val="20"/>
          <w:szCs w:val="24"/>
          <w:highlight w:val="none"/>
        </w:rPr>
      </w:pPr>
    </w:p>
    <w:p w14:paraId="536488A2">
      <w:pPr>
        <w:pStyle w:val="2"/>
        <w:kinsoku w:val="0"/>
        <w:overflowPunct w:val="0"/>
        <w:spacing w:before="4"/>
        <w:ind w:left="0"/>
        <w:rPr>
          <w:rFonts w:hint="default"/>
          <w:color w:val="auto"/>
          <w:sz w:val="22"/>
          <w:szCs w:val="24"/>
          <w:highlight w:val="none"/>
        </w:rPr>
      </w:pPr>
    </w:p>
    <w:p w14:paraId="6AC30123">
      <w:pPr>
        <w:pStyle w:val="2"/>
        <w:tabs>
          <w:tab w:val="left" w:pos="6434"/>
          <w:tab w:val="left" w:pos="7483"/>
          <w:tab w:val="left" w:pos="8533"/>
        </w:tabs>
        <w:kinsoku w:val="0"/>
        <w:overflowPunct w:val="0"/>
        <w:spacing w:before="36"/>
        <w:ind w:left="5595"/>
        <w:rPr>
          <w:rFonts w:hint="default"/>
          <w:color w:val="auto"/>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3"/>
          <w:sz w:val="21"/>
          <w:szCs w:val="24"/>
          <w:highlight w:val="none"/>
        </w:rPr>
        <w:t>年</w:t>
      </w:r>
      <w:r>
        <w:rPr>
          <w:rFonts w:hint="eastAsia" w:ascii="Times New Roman" w:hAnsi="Times New Roman" w:eastAsia="Times New Roman"/>
          <w:color w:val="auto"/>
          <w:spacing w:val="-3"/>
          <w:sz w:val="21"/>
          <w:szCs w:val="24"/>
          <w:highlight w:val="none"/>
          <w:u w:val="single"/>
        </w:rPr>
        <w:tab/>
      </w:r>
      <w:r>
        <w:rPr>
          <w:rFonts w:hint="default"/>
          <w:color w:val="auto"/>
          <w:sz w:val="21"/>
          <w:szCs w:val="24"/>
          <w:highlight w:val="none"/>
        </w:rPr>
        <w:t>月</w:t>
      </w:r>
      <w:r>
        <w:rPr>
          <w:rFonts w:hint="eastAsia" w:ascii="Times New Roman" w:hAnsi="Times New Roman" w:eastAsia="Times New Roman"/>
          <w:color w:val="auto"/>
          <w:sz w:val="21"/>
          <w:szCs w:val="24"/>
          <w:highlight w:val="none"/>
          <w:u w:val="single"/>
        </w:rPr>
        <w:tab/>
      </w:r>
      <w:r>
        <w:rPr>
          <w:rFonts w:hint="default"/>
          <w:color w:val="auto"/>
          <w:sz w:val="21"/>
          <w:szCs w:val="24"/>
          <w:highlight w:val="none"/>
        </w:rPr>
        <w:t>日</w:t>
      </w:r>
    </w:p>
    <w:p w14:paraId="6EBC3AD8">
      <w:pPr>
        <w:rPr>
          <w:rFonts w:hint="default"/>
          <w:color w:val="auto"/>
          <w:sz w:val="21"/>
          <w:szCs w:val="24"/>
          <w:highlight w:val="none"/>
        </w:rPr>
      </w:pPr>
    </w:p>
    <w:p w14:paraId="3DD1D84F">
      <w:pPr>
        <w:rPr>
          <w:rFonts w:hint="default"/>
          <w:color w:val="auto"/>
          <w:sz w:val="21"/>
          <w:szCs w:val="24"/>
          <w:highlight w:val="none"/>
        </w:rPr>
      </w:pPr>
    </w:p>
    <w:p w14:paraId="7E3A91D1">
      <w:pPr>
        <w:pStyle w:val="6"/>
        <w:keepNext w:val="0"/>
        <w:keepLines w:val="0"/>
        <w:pageBreakBefore/>
        <w:widowControl w:val="0"/>
        <w:kinsoku/>
        <w:wordWrap/>
        <w:overflowPunct/>
        <w:topLinePunct w:val="0"/>
        <w:autoSpaceDE/>
        <w:autoSpaceDN/>
        <w:bidi w:val="0"/>
        <w:adjustRightInd/>
        <w:snapToGrid/>
        <w:textAlignment w:val="auto"/>
        <w:rPr>
          <w:rFonts w:hint="default" w:ascii="宋体" w:hAnsi="宋体" w:eastAsia="宋体" w:cs="Times New Roman"/>
          <w:color w:val="auto"/>
          <w:sz w:val="28"/>
          <w:szCs w:val="24"/>
          <w:highlight w:val="none"/>
          <w:lang w:val="en-US" w:eastAsia="zh-CN"/>
        </w:rPr>
      </w:pPr>
      <w:r>
        <w:rPr>
          <w:rFonts w:hint="default" w:ascii="宋体" w:hAnsi="宋体" w:eastAsia="宋体" w:cs="Times New Roman"/>
          <w:color w:val="auto"/>
          <w:sz w:val="28"/>
          <w:szCs w:val="24"/>
          <w:highlight w:val="none"/>
        </w:rPr>
        <w:t>附件</w:t>
      </w:r>
      <w:r>
        <w:rPr>
          <w:rFonts w:hint="default" w:cs="Times New Roman"/>
          <w:color w:val="auto"/>
          <w:sz w:val="28"/>
          <w:szCs w:val="24"/>
          <w:highlight w:val="none"/>
          <w:lang w:val="en-US" w:eastAsia="zh-CN"/>
        </w:rPr>
        <w:t>三</w:t>
      </w:r>
      <w:r>
        <w:rPr>
          <w:rFonts w:hint="eastAsia" w:cs="Times New Roman"/>
          <w:color w:val="auto"/>
          <w:sz w:val="28"/>
          <w:szCs w:val="24"/>
          <w:highlight w:val="none"/>
          <w:lang w:val="en-US" w:eastAsia="zh-CN"/>
        </w:rPr>
        <w:t>：</w:t>
      </w:r>
    </w:p>
    <w:p w14:paraId="7B9621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color w:val="auto"/>
          <w:sz w:val="44"/>
          <w:szCs w:val="28"/>
          <w:lang w:val="en-US" w:eastAsia="zh-CN"/>
        </w:rPr>
      </w:pPr>
      <w:r>
        <w:rPr>
          <w:rFonts w:hint="eastAsia" w:ascii="宋体" w:hAnsi="宋体" w:eastAsia="宋体" w:cs="宋体"/>
          <w:b w:val="0"/>
          <w:bCs/>
          <w:color w:val="auto"/>
          <w:sz w:val="36"/>
          <w:szCs w:val="36"/>
          <w:lang w:val="en-US" w:eastAsia="zh-CN"/>
        </w:rPr>
        <w:t>评标委员会成员声明</w:t>
      </w:r>
    </w:p>
    <w:p w14:paraId="4BF6687D">
      <w:pPr>
        <w:rPr>
          <w:rFonts w:hint="eastAsia" w:ascii="仿宋_GB2312" w:eastAsia="仿宋_GB2312"/>
          <w:sz w:val="32"/>
          <w:szCs w:val="32"/>
          <w:u w:val="single"/>
        </w:rPr>
      </w:pPr>
    </w:p>
    <w:p w14:paraId="5C666E6A">
      <w:pPr>
        <w:spacing w:line="360" w:lineRule="auto"/>
        <w:rPr>
          <w:rFonts w:hint="eastAsia" w:ascii="宋体" w:hAnsi="宋体" w:eastAsia="宋体" w:cs="宋体"/>
          <w:sz w:val="24"/>
          <w:szCs w:val="24"/>
        </w:rPr>
      </w:pPr>
      <w:r>
        <w:rPr>
          <w:rFonts w:hint="eastAsia" w:ascii="宋体" w:hAnsi="宋体" w:eastAsia="宋体" w:cs="宋体"/>
          <w:b w:val="0"/>
          <w:color w:val="auto"/>
          <w:sz w:val="24"/>
          <w:szCs w:val="24"/>
          <w:highlight w:val="none"/>
          <w:u w:val="single"/>
        </w:rPr>
        <w:t>广州南沙经济技术开发区建设中心</w:t>
      </w:r>
      <w:r>
        <w:rPr>
          <w:rFonts w:hint="eastAsia" w:ascii="宋体" w:hAnsi="宋体" w:eastAsia="宋体" w:cs="宋体"/>
          <w:sz w:val="24"/>
          <w:szCs w:val="24"/>
        </w:rPr>
        <w:t>：</w:t>
      </w:r>
    </w:p>
    <w:p w14:paraId="1EA2B2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本人就参与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项目的评标工作，作出郑重声明：</w:t>
      </w:r>
    </w:p>
    <w:p w14:paraId="4477E0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E5C80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0C471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96A643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0495D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EFC0D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如果本人违反上述声明内容，造成的后果由本人自行承担。</w:t>
      </w:r>
    </w:p>
    <w:p w14:paraId="0DD24B78">
      <w:pPr>
        <w:spacing w:line="360" w:lineRule="auto"/>
        <w:ind w:firstLine="480" w:firstLineChars="200"/>
        <w:rPr>
          <w:rFonts w:hint="eastAsia" w:ascii="宋体" w:hAnsi="宋体" w:eastAsia="宋体" w:cs="宋体"/>
          <w:sz w:val="24"/>
          <w:szCs w:val="24"/>
        </w:rPr>
      </w:pPr>
    </w:p>
    <w:p w14:paraId="5EA4CC3C">
      <w:pPr>
        <w:rPr>
          <w:rFonts w:hint="default" w:eastAsia="宋体"/>
          <w:color w:val="auto"/>
          <w:sz w:val="21"/>
          <w:szCs w:val="24"/>
          <w:highlight w:val="none"/>
          <w:lang w:val="en-US" w:eastAsia="zh-CN"/>
        </w:rPr>
        <w:sectPr>
          <w:pgSz w:w="11905" w:h="16838"/>
          <w:pgMar w:top="1417" w:right="1417" w:bottom="1417" w:left="1417" w:header="992" w:footer="992" w:gutter="0"/>
          <w:lnNumType w:countBy="0" w:distance="360"/>
          <w:pgNumType w:fmt="decimal"/>
          <w:cols w:space="720" w:num="1"/>
        </w:sectPr>
      </w:pPr>
      <w:r>
        <w:rPr>
          <w:rFonts w:hint="eastAsia" w:ascii="宋体" w:hAnsi="宋体" w:eastAsia="宋体" w:cs="宋体"/>
          <w:sz w:val="24"/>
          <w:szCs w:val="24"/>
        </w:rPr>
        <w:t xml:space="preserve">                             声明人：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签名）</w:t>
      </w:r>
    </w:p>
    <w:p w14:paraId="1715BFE5">
      <w:pPr>
        <w:pStyle w:val="4"/>
        <w:outlineLvl w:val="0"/>
        <w:rPr>
          <w:rFonts w:hint="default"/>
          <w:b w:val="0"/>
          <w:color w:val="auto"/>
          <w:sz w:val="57"/>
          <w:szCs w:val="24"/>
          <w:highlight w:val="none"/>
        </w:rPr>
      </w:pPr>
      <w:bookmarkStart w:id="132" w:name="bookmark82"/>
      <w:bookmarkEnd w:id="132"/>
      <w:bookmarkStart w:id="133" w:name="bookmark79"/>
      <w:bookmarkEnd w:id="133"/>
      <w:bookmarkStart w:id="134" w:name="_Toc29250"/>
      <w:r>
        <w:rPr>
          <w:rFonts w:hint="default" w:cs="宋体"/>
          <w:color w:val="auto"/>
          <w:sz w:val="44"/>
          <w:szCs w:val="24"/>
          <w:highlight w:val="none"/>
        </w:rPr>
        <w:t>第三章</w:t>
      </w:r>
      <w:r>
        <w:rPr>
          <w:rFonts w:hint="default" w:cs="宋体"/>
          <w:color w:val="auto"/>
          <w:sz w:val="44"/>
          <w:szCs w:val="24"/>
          <w:highlight w:val="none"/>
          <w:lang w:val="en-US" w:eastAsia="zh-CN"/>
        </w:rPr>
        <w:t xml:space="preserve"> </w:t>
      </w:r>
      <w:r>
        <w:rPr>
          <w:rFonts w:hint="default" w:cs="宋体"/>
          <w:color w:val="auto"/>
          <w:sz w:val="44"/>
          <w:szCs w:val="24"/>
          <w:highlight w:val="none"/>
        </w:rPr>
        <w:t>评标办法（综合评估法）</w:t>
      </w:r>
      <w:bookmarkEnd w:id="134"/>
    </w:p>
    <w:p w14:paraId="1290DECB">
      <w:pPr>
        <w:pStyle w:val="5"/>
        <w:kinsoku w:val="0"/>
        <w:overflowPunct w:val="0"/>
        <w:ind w:left="120"/>
        <w:jc w:val="center"/>
        <w:outlineLvl w:val="1"/>
        <w:rPr>
          <w:rFonts w:hint="default"/>
          <w:color w:val="auto"/>
          <w:sz w:val="32"/>
          <w:szCs w:val="24"/>
          <w:highlight w:val="none"/>
        </w:rPr>
      </w:pPr>
      <w:bookmarkStart w:id="135" w:name="bookmark83"/>
      <w:bookmarkEnd w:id="135"/>
      <w:bookmarkStart w:id="136" w:name="_Toc17036"/>
      <w:r>
        <w:rPr>
          <w:rFonts w:hint="default"/>
          <w:color w:val="auto"/>
          <w:sz w:val="32"/>
          <w:szCs w:val="24"/>
          <w:highlight w:val="none"/>
        </w:rPr>
        <w:t>评标办法前附表</w:t>
      </w:r>
      <w:bookmarkEnd w:id="136"/>
    </w:p>
    <w:tbl>
      <w:tblPr>
        <w:tblStyle w:val="2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2013"/>
        <w:gridCol w:w="5011"/>
      </w:tblGrid>
      <w:tr w14:paraId="5F41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1D9FBAD">
            <w:pPr>
              <w:pStyle w:val="29"/>
              <w:kinsoku w:val="0"/>
              <w:overflowPunct w:val="0"/>
              <w:spacing w:before="41"/>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93C102">
            <w:pPr>
              <w:pStyle w:val="29"/>
              <w:kinsoku w:val="0"/>
              <w:overflowPunct w:val="0"/>
              <w:spacing w:before="41"/>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评审因素</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36094">
            <w:pPr>
              <w:pStyle w:val="29"/>
              <w:kinsoku w:val="0"/>
              <w:overflowPunct w:val="0"/>
              <w:spacing w:before="41"/>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评审标准</w:t>
            </w:r>
          </w:p>
        </w:tc>
      </w:tr>
      <w:tr w14:paraId="640C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A7D82">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6D54AEF">
            <w:pPr>
              <w:pStyle w:val="29"/>
              <w:kinsoku w:val="0"/>
              <w:overflowPunct w:val="0"/>
              <w:spacing w:before="141"/>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评标方法</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066F7E">
            <w:pPr>
              <w:pStyle w:val="29"/>
              <w:kinsoku w:val="0"/>
              <w:overflowPunct w:val="0"/>
              <w:spacing w:before="141"/>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中标候选人排序方法</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B6F6AF">
            <w:pPr>
              <w:pStyle w:val="29"/>
              <w:kinsoku w:val="0"/>
              <w:overflowPunct w:val="0"/>
              <w:spacing w:before="141"/>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按投标人的总得分由高到低顺序推荐中标候选人，综合评分相等时，以投标报价低的优先；投标报价也相等的，以监理大纲得分高的优先；如仍存在相同情况，则对具有相同情况的投标人，按中标候选人数量规定，由评标委员会采用记名投票方式（不得弃权），确定中标候选人的排序</w:t>
            </w:r>
            <w:r>
              <w:rPr>
                <w:rFonts w:hint="eastAsia" w:ascii="宋体" w:hAnsi="宋体" w:cs="宋体"/>
                <w:color w:val="auto"/>
                <w:sz w:val="21"/>
                <w:szCs w:val="21"/>
                <w:highlight w:val="none"/>
                <w:lang w:eastAsia="zh-CN"/>
              </w:rPr>
              <w:t>。</w:t>
            </w:r>
          </w:p>
        </w:tc>
      </w:tr>
      <w:tr w14:paraId="3F9C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C4C7F21">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41199BF">
            <w:pPr>
              <w:pStyle w:val="29"/>
              <w:kinsoku w:val="0"/>
              <w:overflowPunct w:val="0"/>
              <w:spacing w:line="384" w:lineRule="auto"/>
              <w:ind w:right="132"/>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资格评审标准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3228E6">
            <w:pPr>
              <w:pStyle w:val="29"/>
              <w:kinsoku w:val="0"/>
              <w:overflowPunct w:val="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rPr>
              <w:t>营业执照</w:t>
            </w:r>
            <w:r>
              <w:rPr>
                <w:rFonts w:hint="eastAsia" w:ascii="宋体" w:hAnsi="宋体" w:cs="宋体"/>
                <w:color w:val="auto"/>
                <w:sz w:val="21"/>
                <w:szCs w:val="21"/>
                <w:highlight w:val="none"/>
                <w:u w:val="single"/>
                <w:lang w:val="en-US" w:eastAsia="zh-CN"/>
              </w:rPr>
              <w:t>或</w:t>
            </w:r>
            <w:r>
              <w:rPr>
                <w:rFonts w:hint="eastAsia" w:ascii="宋体" w:hAnsi="宋体" w:eastAsia="宋体" w:cs="宋体"/>
                <w:color w:val="auto"/>
                <w:sz w:val="21"/>
                <w:szCs w:val="21"/>
                <w:highlight w:val="none"/>
                <w:u w:val="single"/>
              </w:rPr>
              <w:t>事业单位法人证书</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top"/>
          </w:tcPr>
          <w:p w14:paraId="1E7C87A5">
            <w:pPr>
              <w:pStyle w:val="29"/>
              <w:kinsoku w:val="0"/>
              <w:overflowPunct w:val="0"/>
              <w:spacing w:before="107"/>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符合第二章“投标人须知”第 3.5.1项规定，具备有效的营业执照</w:t>
            </w:r>
            <w:r>
              <w:rPr>
                <w:rFonts w:hint="eastAsia" w:ascii="宋体" w:hAnsi="宋体" w:cs="宋体"/>
                <w:color w:val="auto"/>
                <w:sz w:val="21"/>
                <w:szCs w:val="21"/>
                <w:highlight w:val="none"/>
                <w:u w:val="single"/>
                <w:lang w:val="en-US" w:eastAsia="zh-CN"/>
              </w:rPr>
              <w:t>或</w:t>
            </w:r>
            <w:r>
              <w:rPr>
                <w:rFonts w:hint="eastAsia" w:ascii="宋体" w:hAnsi="宋体" w:eastAsia="宋体" w:cs="宋体"/>
                <w:color w:val="auto"/>
                <w:sz w:val="21"/>
                <w:szCs w:val="21"/>
                <w:highlight w:val="none"/>
                <w:u w:val="single"/>
              </w:rPr>
              <w:t>事业单位法人证书</w:t>
            </w:r>
            <w:r>
              <w:rPr>
                <w:rFonts w:hint="eastAsia" w:ascii="宋体" w:hAnsi="宋体" w:eastAsia="宋体" w:cs="宋体"/>
                <w:color w:val="auto"/>
                <w:sz w:val="21"/>
                <w:szCs w:val="21"/>
                <w:highlight w:val="none"/>
                <w:u w:val="single"/>
                <w:lang w:eastAsia="zh-CN"/>
              </w:rPr>
              <w:t>。</w:t>
            </w:r>
          </w:p>
        </w:tc>
      </w:tr>
      <w:tr w14:paraId="0398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B0105C">
            <w:pPr>
              <w:pStyle w:val="29"/>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7808C9">
            <w:pPr>
              <w:pStyle w:val="29"/>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11932">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资质要求</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E5240D">
            <w:pPr>
              <w:pStyle w:val="29"/>
              <w:kinsoku w:val="0"/>
              <w:overflowPunct w:val="0"/>
              <w:spacing w:before="107"/>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符合第二章“投标人须知”第 1.4.1项规定</w:t>
            </w:r>
            <w:r>
              <w:rPr>
                <w:rFonts w:hint="eastAsia" w:ascii="宋体" w:hAnsi="宋体" w:cs="宋体"/>
                <w:color w:val="auto"/>
                <w:sz w:val="21"/>
                <w:szCs w:val="21"/>
                <w:highlight w:val="none"/>
                <w:lang w:eastAsia="zh-CN"/>
              </w:rPr>
              <w:t>。</w:t>
            </w:r>
          </w:p>
        </w:tc>
      </w:tr>
      <w:tr w14:paraId="74F9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2DA494">
            <w:pPr>
              <w:pStyle w:val="29"/>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E67599">
            <w:pPr>
              <w:pStyle w:val="29"/>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5870E">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总监理工程师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982B13">
            <w:pPr>
              <w:pStyle w:val="29"/>
              <w:kinsoku w:val="0"/>
              <w:overflowPunct w:val="0"/>
              <w:spacing w:before="107"/>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符合第二章“投标人须知”第 1.4.1项规定</w:t>
            </w:r>
            <w:r>
              <w:rPr>
                <w:rFonts w:hint="eastAsia" w:ascii="宋体" w:hAnsi="宋体" w:cs="宋体"/>
                <w:color w:val="auto"/>
                <w:sz w:val="21"/>
                <w:szCs w:val="21"/>
                <w:highlight w:val="none"/>
                <w:lang w:eastAsia="zh-CN"/>
              </w:rPr>
              <w:t>。</w:t>
            </w:r>
          </w:p>
        </w:tc>
      </w:tr>
      <w:tr w14:paraId="6DE4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457E3D0">
            <w:pPr>
              <w:pStyle w:val="29"/>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ABBDF0">
            <w:pPr>
              <w:pStyle w:val="29"/>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FEA56">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C65BBD">
            <w:pPr>
              <w:pStyle w:val="29"/>
              <w:kinsoku w:val="0"/>
              <w:overflowPunct w:val="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u w:val="single"/>
                <w:lang w:val="en-US" w:eastAsia="zh-CN"/>
              </w:rPr>
              <w:t>不允许</w:t>
            </w:r>
            <w:r>
              <w:rPr>
                <w:rFonts w:hint="eastAsia" w:ascii="宋体" w:hAnsi="宋体" w:cs="宋体"/>
                <w:color w:val="auto"/>
                <w:sz w:val="21"/>
                <w:szCs w:val="21"/>
                <w:highlight w:val="none"/>
                <w:lang w:eastAsia="zh-CN"/>
              </w:rPr>
              <w:t>。</w:t>
            </w:r>
          </w:p>
        </w:tc>
      </w:tr>
      <w:tr w14:paraId="0476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F9A82E">
            <w:pPr>
              <w:pStyle w:val="29"/>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4F5F10">
            <w:pPr>
              <w:pStyle w:val="29"/>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05FCE">
            <w:pPr>
              <w:jc w:val="center"/>
              <w:rPr>
                <w:rFonts w:hint="default" w:ascii="宋体" w:hAnsi="Calibri" w:eastAsia="宋体" w:cs="Times New Roman"/>
                <w:snapToGrid w:val="0"/>
                <w:color w:val="auto"/>
                <w:kern w:val="2"/>
                <w:sz w:val="21"/>
                <w:szCs w:val="21"/>
                <w:highlight w:val="none"/>
                <w:lang w:val="en-US" w:eastAsia="zh-CN" w:bidi="ar-SA"/>
              </w:rPr>
            </w:pPr>
            <w:r>
              <w:rPr>
                <w:rFonts w:hint="default" w:ascii="宋体" w:hAnsi="宋体" w:eastAsia="宋体" w:cs="宋体"/>
                <w:color w:val="auto"/>
                <w:spacing w:val="-2"/>
                <w:sz w:val="21"/>
                <w:szCs w:val="21"/>
                <w:highlight w:val="none"/>
                <w:lang w:eastAsia="zh-CN"/>
              </w:rPr>
              <w:t>未被纳入失信联合惩戒名单且被限制参与相关项目投标的</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45CCA5">
            <w:pPr>
              <w:ind w:left="0" w:leftChars="0"/>
              <w:rPr>
                <w:rFonts w:hint="eastAsia" w:ascii="宋体" w:hAnsi="Calibri" w:eastAsia="宋体" w:cs="Times New Roman"/>
                <w:snapToGrid w:val="0"/>
                <w:color w:val="auto"/>
                <w:kern w:val="2"/>
                <w:sz w:val="21"/>
                <w:szCs w:val="21"/>
                <w:highlight w:val="none"/>
                <w:lang w:val="en-US" w:eastAsia="zh-CN" w:bidi="ar-SA"/>
              </w:rPr>
            </w:pPr>
            <w:r>
              <w:rPr>
                <w:rFonts w:hint="default" w:ascii="宋体" w:hAnsi="宋体" w:eastAsia="宋体" w:cs="宋体"/>
                <w:color w:val="auto"/>
                <w:spacing w:val="-4"/>
                <w:sz w:val="21"/>
                <w:szCs w:val="21"/>
                <w:highlight w:val="none"/>
              </w:rPr>
              <w:t>失信联合惩戒名单以“信用广州”网站公布的“</w:t>
            </w:r>
            <w:r>
              <w:rPr>
                <w:rFonts w:hint="eastAsia" w:ascii="宋体" w:hAnsi="宋体" w:cs="宋体"/>
                <w:color w:val="auto"/>
                <w:spacing w:val="-4"/>
                <w:sz w:val="21"/>
                <w:szCs w:val="21"/>
                <w:highlight w:val="none"/>
                <w:lang w:eastAsia="zh-CN"/>
              </w:rPr>
              <w:t>黑名单</w:t>
            </w:r>
            <w:r>
              <w:rPr>
                <w:rFonts w:hint="default" w:ascii="宋体" w:hAnsi="宋体" w:eastAsia="宋体" w:cs="宋体"/>
                <w:color w:val="auto"/>
                <w:spacing w:val="-4"/>
                <w:sz w:val="21"/>
                <w:szCs w:val="21"/>
                <w:highlight w:val="none"/>
              </w:rPr>
              <w:t>”为准。（提供</w:t>
            </w:r>
            <w:r>
              <w:rPr>
                <w:rFonts w:hint="default" w:ascii="宋体" w:hAnsi="宋体" w:eastAsia="宋体" w:cs="宋体"/>
                <w:color w:val="auto"/>
                <w:spacing w:val="-4"/>
                <w:sz w:val="21"/>
                <w:szCs w:val="21"/>
                <w:highlight w:val="none"/>
                <w:lang w:eastAsia="zh-CN"/>
              </w:rPr>
              <w:t>查询结果</w:t>
            </w:r>
            <w:r>
              <w:rPr>
                <w:rFonts w:hint="default" w:ascii="宋体" w:hAnsi="宋体" w:eastAsia="宋体" w:cs="宋体"/>
                <w:color w:val="auto"/>
                <w:spacing w:val="-4"/>
                <w:sz w:val="21"/>
                <w:szCs w:val="21"/>
                <w:highlight w:val="none"/>
              </w:rPr>
              <w:t>网页截图，并加盖公章</w:t>
            </w:r>
            <w:r>
              <w:rPr>
                <w:rFonts w:hint="default" w:ascii="宋体" w:hAnsi="宋体" w:eastAsia="宋体" w:cs="宋体"/>
                <w:color w:val="auto"/>
                <w:spacing w:val="-4"/>
                <w:sz w:val="21"/>
                <w:szCs w:val="21"/>
                <w:highlight w:val="none"/>
                <w:lang w:eastAsia="zh-CN"/>
              </w:rPr>
              <w:t>。</w:t>
            </w:r>
            <w:r>
              <w:rPr>
                <w:rFonts w:hint="default" w:ascii="宋体" w:hAnsi="宋体" w:eastAsia="宋体" w:cs="宋体"/>
                <w:color w:val="auto"/>
                <w:spacing w:val="-4"/>
                <w:sz w:val="21"/>
                <w:szCs w:val="21"/>
                <w:highlight w:val="none"/>
              </w:rPr>
              <w:t>）</w:t>
            </w:r>
          </w:p>
        </w:tc>
      </w:tr>
      <w:tr w14:paraId="4A88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88B710">
            <w:pPr>
              <w:pStyle w:val="29"/>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32BD0E">
            <w:pPr>
              <w:pStyle w:val="29"/>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370DD3">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投标人声明</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293A65">
            <w:pPr>
              <w:pStyle w:val="29"/>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投标人已按第</w:t>
            </w:r>
            <w:r>
              <w:rPr>
                <w:rFonts w:hint="default" w:ascii="宋体" w:hAnsi="宋体" w:eastAsia="宋体" w:cs="宋体"/>
                <w:color w:val="auto"/>
                <w:sz w:val="21"/>
                <w:szCs w:val="21"/>
                <w:highlight w:val="none"/>
                <w:lang w:eastAsia="zh-CN"/>
              </w:rPr>
              <w:t>六</w:t>
            </w:r>
            <w:r>
              <w:rPr>
                <w:rFonts w:hint="default" w:ascii="宋体" w:hAnsi="宋体" w:eastAsia="宋体" w:cs="宋体"/>
                <w:color w:val="auto"/>
                <w:sz w:val="21"/>
                <w:szCs w:val="21"/>
                <w:highlight w:val="none"/>
              </w:rPr>
              <w:t>章“投标文件格式”</w:t>
            </w:r>
            <w:r>
              <w:rPr>
                <w:rFonts w:hint="default" w:ascii="宋体" w:hAnsi="宋体" w:eastAsia="宋体" w:cs="宋体"/>
                <w:color w:val="auto"/>
                <w:sz w:val="21"/>
                <w:szCs w:val="21"/>
                <w:highlight w:val="none"/>
                <w:lang w:eastAsia="zh-CN"/>
              </w:rPr>
              <w:t>规定</w:t>
            </w:r>
            <w:r>
              <w:rPr>
                <w:rFonts w:hint="default" w:ascii="宋体" w:hAnsi="宋体" w:eastAsia="宋体" w:cs="宋体"/>
                <w:color w:val="auto"/>
                <w:sz w:val="21"/>
                <w:szCs w:val="21"/>
                <w:highlight w:val="none"/>
              </w:rPr>
              <w:t>的内容签署盖章《投标人声明》，且总监理工程师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技术负责人</w:t>
            </w:r>
            <w:r>
              <w:rPr>
                <w:rFonts w:hint="default" w:ascii="宋体" w:hAnsi="宋体" w:eastAsia="宋体" w:cs="宋体"/>
                <w:color w:val="auto"/>
                <w:sz w:val="21"/>
                <w:szCs w:val="21"/>
                <w:highlight w:val="none"/>
              </w:rPr>
              <w:t>签字确认</w:t>
            </w:r>
            <w:r>
              <w:rPr>
                <w:rFonts w:hint="eastAsia" w:ascii="宋体" w:hAnsi="宋体" w:cs="宋体"/>
                <w:color w:val="auto"/>
                <w:sz w:val="21"/>
                <w:szCs w:val="21"/>
                <w:highlight w:val="none"/>
                <w:lang w:eastAsia="zh-CN"/>
              </w:rPr>
              <w:t>。</w:t>
            </w:r>
          </w:p>
        </w:tc>
      </w:tr>
      <w:tr w14:paraId="710F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4CEDF4">
            <w:pPr>
              <w:pStyle w:val="29"/>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5DDAD7">
            <w:pPr>
              <w:pStyle w:val="29"/>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A92C0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不存在禁止投标的情形</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BC71D7">
            <w:pPr>
              <w:pStyle w:val="29"/>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不存在第二章“投标人须知”第 1.4.3项规定的任何一种情形（以《投标人声明》为准）</w:t>
            </w:r>
            <w:r>
              <w:rPr>
                <w:rFonts w:hint="eastAsia" w:ascii="宋体" w:hAnsi="宋体" w:cs="宋体"/>
                <w:color w:val="auto"/>
                <w:sz w:val="21"/>
                <w:szCs w:val="21"/>
                <w:highlight w:val="none"/>
                <w:lang w:eastAsia="zh-CN"/>
              </w:rPr>
              <w:t>。</w:t>
            </w:r>
          </w:p>
        </w:tc>
      </w:tr>
      <w:tr w14:paraId="12A3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76D2E3">
            <w:pPr>
              <w:pStyle w:val="29"/>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D5E434">
            <w:pPr>
              <w:pStyle w:val="29"/>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6733B3">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其他要求</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DFC84">
            <w:pPr>
              <w:pStyle w:val="29"/>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符合第二章“投标人须知”第 1.4.1 项规定</w:t>
            </w:r>
            <w:r>
              <w:rPr>
                <w:rFonts w:hint="eastAsia" w:ascii="宋体" w:hAnsi="宋体" w:cs="宋体"/>
                <w:color w:val="auto"/>
                <w:sz w:val="21"/>
                <w:szCs w:val="21"/>
                <w:highlight w:val="none"/>
                <w:lang w:eastAsia="zh-CN"/>
              </w:rPr>
              <w:t>。</w:t>
            </w:r>
          </w:p>
        </w:tc>
      </w:tr>
      <w:tr w14:paraId="182D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D96AD0A">
            <w:pPr>
              <w:pStyle w:val="29"/>
              <w:kinsoku w:val="0"/>
              <w:overflowPunct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2.1.</w:t>
            </w:r>
            <w:r>
              <w:rPr>
                <w:rFonts w:hint="default" w:ascii="宋体" w:hAnsi="宋体" w:eastAsia="宋体" w:cs="宋体"/>
                <w:color w:val="auto"/>
                <w:sz w:val="21"/>
                <w:szCs w:val="21"/>
                <w:highlight w:val="none"/>
                <w:lang w:val="en-US" w:eastAsia="zh-CN"/>
              </w:rPr>
              <w:t>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7C66E1">
            <w:pPr>
              <w:pStyle w:val="29"/>
              <w:kinsoku w:val="0"/>
              <w:overflowPunct w:val="0"/>
              <w:spacing w:line="384" w:lineRule="auto"/>
              <w:ind w:right="132"/>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形式评审标准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42695E">
            <w:pPr>
              <w:pStyle w:val="29"/>
              <w:kinsoku w:val="0"/>
              <w:overflowPunct w:val="0"/>
              <w:spacing w:before="11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投标人名称</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0589A">
            <w:pPr>
              <w:pStyle w:val="29"/>
              <w:kinsoku w:val="0"/>
              <w:overflowPunct w:val="0"/>
              <w:spacing w:before="11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与营业执照、资质证书一致</w:t>
            </w:r>
            <w:r>
              <w:rPr>
                <w:rFonts w:hint="eastAsia" w:ascii="宋体" w:hAnsi="宋体" w:cs="宋体"/>
                <w:color w:val="auto"/>
                <w:sz w:val="21"/>
                <w:szCs w:val="21"/>
                <w:highlight w:val="none"/>
                <w:lang w:eastAsia="zh-CN"/>
              </w:rPr>
              <w:t>。</w:t>
            </w:r>
          </w:p>
        </w:tc>
      </w:tr>
      <w:tr w14:paraId="7FC6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63" w:type="dxa"/>
            <w:vMerge w:val="continue"/>
            <w:tcBorders>
              <w:left w:val="single" w:color="auto" w:sz="4" w:space="0"/>
              <w:right w:val="single" w:color="auto" w:sz="4" w:space="0"/>
              <w:tl2br w:val="nil"/>
              <w:tr2bl w:val="nil"/>
            </w:tcBorders>
            <w:noWrap w:val="0"/>
            <w:vAlign w:val="center"/>
          </w:tcPr>
          <w:p w14:paraId="26D3E112">
            <w:pPr>
              <w:pStyle w:val="29"/>
              <w:kinsoku w:val="0"/>
              <w:overflowPunct w:val="0"/>
              <w:jc w:val="both"/>
              <w:rPr>
                <w:rFonts w:hint="default" w:ascii="宋体" w:hAnsi="宋体" w:eastAsia="宋体" w:cs="宋体"/>
                <w:color w:val="auto"/>
                <w:sz w:val="21"/>
                <w:szCs w:val="21"/>
                <w:highlight w:val="none"/>
              </w:rPr>
            </w:pPr>
          </w:p>
        </w:tc>
        <w:tc>
          <w:tcPr>
            <w:tcW w:w="1300" w:type="dxa"/>
            <w:gridSpan w:val="2"/>
            <w:vMerge w:val="continue"/>
            <w:tcBorders>
              <w:left w:val="single" w:color="auto" w:sz="4" w:space="0"/>
              <w:right w:val="single" w:color="auto" w:sz="4" w:space="0"/>
              <w:tl2br w:val="nil"/>
              <w:tr2bl w:val="nil"/>
            </w:tcBorders>
            <w:noWrap w:val="0"/>
            <w:vAlign w:val="center"/>
          </w:tcPr>
          <w:p w14:paraId="5B0416D9">
            <w:pPr>
              <w:pStyle w:val="29"/>
              <w:kinsoku w:val="0"/>
              <w:overflowPunct w:val="0"/>
              <w:spacing w:line="384" w:lineRule="auto"/>
              <w:ind w:right="132"/>
              <w:jc w:val="both"/>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F321A">
            <w:pPr>
              <w:pStyle w:val="29"/>
              <w:kinsoku w:val="0"/>
              <w:overflowPunct w:val="0"/>
              <w:spacing w:before="110"/>
              <w:jc w:val="center"/>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投标人参加投标的意思表达清楚，投标人代表被授权有效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66276">
            <w:pPr>
              <w:pStyle w:val="29"/>
              <w:kinsoku w:val="0"/>
              <w:overflowPunct w:val="0"/>
              <w:spacing w:before="110"/>
              <w:jc w:val="both"/>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投标人声明、</w:t>
            </w:r>
            <w:r>
              <w:rPr>
                <w:rFonts w:hint="eastAsia" w:ascii="宋体" w:hAnsi="宋体" w:cs="宋体"/>
                <w:color w:val="auto"/>
                <w:sz w:val="21"/>
                <w:szCs w:val="21"/>
                <w:highlight w:val="none"/>
                <w:lang w:val="en-US" w:eastAsia="zh-CN"/>
              </w:rPr>
              <w:t>投标人</w:t>
            </w:r>
            <w:r>
              <w:rPr>
                <w:rFonts w:ascii="宋体" w:hAnsi="宋体" w:eastAsia="宋体" w:cs="宋体"/>
                <w:color w:val="auto"/>
                <w:sz w:val="21"/>
                <w:szCs w:val="21"/>
                <w:highlight w:val="none"/>
              </w:rPr>
              <w:t>廉洁承诺书、法定代表人</w:t>
            </w:r>
            <w:r>
              <w:rPr>
                <w:rFonts w:hint="eastAsia" w:ascii="宋体" w:hAnsi="宋体" w:cs="宋体"/>
                <w:color w:val="auto"/>
                <w:sz w:val="21"/>
                <w:szCs w:val="21"/>
                <w:highlight w:val="none"/>
                <w:lang w:val="en-US" w:eastAsia="zh-CN"/>
              </w:rPr>
              <w:t>身份证明</w:t>
            </w:r>
            <w:r>
              <w:rPr>
                <w:rFonts w:ascii="宋体" w:hAnsi="宋体" w:eastAsia="宋体" w:cs="宋体"/>
                <w:color w:val="auto"/>
                <w:sz w:val="21"/>
                <w:szCs w:val="21"/>
                <w:highlight w:val="none"/>
              </w:rPr>
              <w:t>；委托投标的还应提供授权委托书</w:t>
            </w:r>
            <w:r>
              <w:rPr>
                <w:rFonts w:hint="eastAsia" w:ascii="宋体" w:hAnsi="宋体" w:cs="宋体"/>
                <w:color w:val="auto"/>
                <w:sz w:val="21"/>
                <w:szCs w:val="21"/>
                <w:highlight w:val="none"/>
                <w:lang w:eastAsia="zh-CN"/>
              </w:rPr>
              <w:t>。</w:t>
            </w:r>
          </w:p>
        </w:tc>
      </w:tr>
      <w:tr w14:paraId="62DC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346FB3">
            <w:pPr>
              <w:pStyle w:val="5"/>
              <w:kinsoku w:val="0"/>
              <w:overflowPunct w:val="0"/>
              <w:jc w:val="both"/>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AC57D9">
            <w:pPr>
              <w:pStyle w:val="5"/>
              <w:kinsoku w:val="0"/>
              <w:overflowPunct w:val="0"/>
              <w:jc w:val="both"/>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28B9E">
            <w:pPr>
              <w:pStyle w:val="29"/>
              <w:kinsoku w:val="0"/>
              <w:overflowPunct w:val="0"/>
              <w:ind w:right="180"/>
              <w:jc w:val="center"/>
              <w:rPr>
                <w:rFonts w:hint="default" w:ascii="宋体" w:hAnsi="宋体" w:eastAsia="宋体" w:cs="宋体"/>
                <w:color w:val="auto"/>
                <w:sz w:val="21"/>
                <w:szCs w:val="21"/>
                <w:highlight w:val="none"/>
              </w:rPr>
            </w:pPr>
            <w:r>
              <w:rPr>
                <w:rFonts w:hint="default" w:ascii="宋体" w:hAnsi="宋体" w:eastAsia="宋体" w:cs="宋体"/>
                <w:color w:val="auto"/>
                <w:spacing w:val="-2"/>
                <w:sz w:val="21"/>
                <w:szCs w:val="21"/>
                <w:highlight w:val="none"/>
              </w:rPr>
              <w:t>投标函及投标函附录签</w:t>
            </w:r>
            <w:r>
              <w:rPr>
                <w:rFonts w:hint="default" w:ascii="宋体" w:hAnsi="宋体" w:eastAsia="宋体" w:cs="宋体"/>
                <w:color w:val="auto"/>
                <w:spacing w:val="-84"/>
                <w:sz w:val="21"/>
                <w:szCs w:val="21"/>
                <w:highlight w:val="none"/>
              </w:rPr>
              <w:t xml:space="preserve"> </w:t>
            </w:r>
            <w:r>
              <w:rPr>
                <w:rFonts w:hint="default" w:ascii="宋体" w:hAnsi="宋体" w:eastAsia="宋体" w:cs="宋体"/>
                <w:color w:val="auto"/>
                <w:sz w:val="21"/>
                <w:szCs w:val="21"/>
                <w:highlight w:val="none"/>
              </w:rPr>
              <w:t>字盖章</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727CF">
            <w:pPr>
              <w:pStyle w:val="29"/>
              <w:keepNext w:val="0"/>
              <w:keepLines w:val="0"/>
              <w:pageBreakBefore w:val="0"/>
              <w:widowControl w:val="0"/>
              <w:kinsoku/>
              <w:wordWrap/>
              <w:overflowPunct w:val="0"/>
              <w:topLinePunct w:val="0"/>
              <w:autoSpaceDE w:val="0"/>
              <w:autoSpaceDN w:val="0"/>
              <w:bidi w:val="0"/>
              <w:adjustRightInd w:val="0"/>
              <w:snapToGrid/>
              <w:spacing w:before="107"/>
              <w:ind w:right="96"/>
              <w:jc w:val="both"/>
              <w:textAlignment w:val="auto"/>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有法定代表人或其委托代理人签字</w:t>
            </w:r>
            <w:r>
              <w:rPr>
                <w:rFonts w:hint="eastAsia" w:ascii="宋体" w:hAnsi="宋体" w:cs="宋体"/>
                <w:color w:val="auto"/>
                <w:sz w:val="21"/>
                <w:szCs w:val="21"/>
                <w:highlight w:val="none"/>
                <w:lang w:val="en-US" w:eastAsia="zh-CN"/>
              </w:rPr>
              <w:t>和</w:t>
            </w:r>
            <w:r>
              <w:rPr>
                <w:rFonts w:hint="default" w:ascii="宋体" w:hAnsi="宋体" w:eastAsia="宋体" w:cs="宋体"/>
                <w:color w:val="auto"/>
                <w:sz w:val="21"/>
                <w:szCs w:val="21"/>
                <w:highlight w:val="none"/>
              </w:rPr>
              <w:t>加盖单位</w:t>
            </w:r>
            <w:r>
              <w:rPr>
                <w:rFonts w:hint="eastAsia" w:ascii="宋体" w:hAnsi="宋体" w:cs="宋体"/>
                <w:color w:val="auto"/>
                <w:sz w:val="21"/>
                <w:szCs w:val="21"/>
                <w:highlight w:val="none"/>
                <w:lang w:val="en-US" w:eastAsia="zh-CN"/>
              </w:rPr>
              <w:t>公</w:t>
            </w:r>
            <w:r>
              <w:rPr>
                <w:rFonts w:hint="default" w:ascii="宋体" w:hAnsi="宋体" w:eastAsia="宋体" w:cs="宋体"/>
                <w:color w:val="auto"/>
                <w:sz w:val="21"/>
                <w:szCs w:val="21"/>
                <w:highlight w:val="none"/>
              </w:rPr>
              <w:t>章。由法定代表人签字的，应附法定代表人身份证明，由代理人签字的，应附授权委托书，</w:t>
            </w:r>
            <w:r>
              <w:rPr>
                <w:rFonts w:hint="eastAsia" w:ascii="宋体" w:hAnsi="宋体" w:cs="宋体"/>
                <w:color w:val="auto"/>
                <w:sz w:val="21"/>
                <w:szCs w:val="21"/>
                <w:highlight w:val="none"/>
                <w:lang w:val="en-US" w:eastAsia="zh-CN"/>
              </w:rPr>
              <w:t>法</w:t>
            </w:r>
            <w:r>
              <w:rPr>
                <w:rFonts w:hint="default" w:ascii="宋体" w:hAnsi="宋体" w:eastAsia="宋体" w:cs="宋体"/>
                <w:color w:val="auto"/>
                <w:sz w:val="21"/>
                <w:szCs w:val="21"/>
                <w:highlight w:val="none"/>
              </w:rPr>
              <w:t>定代表人身份证明或授权委托书应符合第六章“投标文件格式”的规定</w:t>
            </w:r>
            <w:r>
              <w:rPr>
                <w:rFonts w:hint="eastAsia" w:ascii="宋体" w:hAnsi="宋体" w:cs="宋体"/>
                <w:color w:val="auto"/>
                <w:sz w:val="21"/>
                <w:szCs w:val="21"/>
                <w:highlight w:val="none"/>
                <w:lang w:eastAsia="zh-CN"/>
              </w:rPr>
              <w:t>。</w:t>
            </w:r>
          </w:p>
        </w:tc>
      </w:tr>
      <w:tr w14:paraId="658B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E3F2A5">
            <w:pPr>
              <w:pStyle w:val="5"/>
              <w:kinsoku w:val="0"/>
              <w:overflowPunct w:val="0"/>
              <w:jc w:val="both"/>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F208D9">
            <w:pPr>
              <w:pStyle w:val="5"/>
              <w:kinsoku w:val="0"/>
              <w:overflowPunct w:val="0"/>
              <w:jc w:val="both"/>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42B69">
            <w:pPr>
              <w:pStyle w:val="29"/>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投标文件格式</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93249">
            <w:pPr>
              <w:pStyle w:val="29"/>
              <w:kinsoku w:val="0"/>
              <w:overflowPunct w:val="0"/>
              <w:spacing w:before="107"/>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符合第六章“投标文件格式一《投标函及投标函附录》”的规定</w:t>
            </w:r>
            <w:r>
              <w:rPr>
                <w:rFonts w:hint="eastAsia" w:ascii="宋体" w:hAnsi="宋体" w:cs="宋体"/>
                <w:color w:val="auto"/>
                <w:sz w:val="21"/>
                <w:szCs w:val="21"/>
                <w:highlight w:val="none"/>
                <w:lang w:eastAsia="zh-CN"/>
              </w:rPr>
              <w:t>。</w:t>
            </w:r>
          </w:p>
        </w:tc>
      </w:tr>
      <w:tr w14:paraId="5E8E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3635EE">
            <w:pPr>
              <w:pStyle w:val="5"/>
              <w:kinsoku w:val="0"/>
              <w:overflowPunct w:val="0"/>
              <w:jc w:val="both"/>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55FEFF">
            <w:pPr>
              <w:pStyle w:val="5"/>
              <w:kinsoku w:val="0"/>
              <w:overflowPunct w:val="0"/>
              <w:jc w:val="both"/>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B2BDC6">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640DA">
            <w:pPr>
              <w:pStyle w:val="29"/>
              <w:kinsoku w:val="0"/>
              <w:overflowPunct w:val="0"/>
              <w:spacing w:before="107"/>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不允许</w:t>
            </w:r>
            <w:r>
              <w:rPr>
                <w:rFonts w:hint="eastAsia" w:ascii="宋体" w:hAnsi="宋体" w:cs="宋体"/>
                <w:color w:val="auto"/>
                <w:sz w:val="21"/>
                <w:szCs w:val="21"/>
                <w:highlight w:val="none"/>
                <w:lang w:val="en-US" w:eastAsia="zh-CN"/>
              </w:rPr>
              <w:t>。</w:t>
            </w:r>
          </w:p>
        </w:tc>
      </w:tr>
      <w:tr w14:paraId="65C7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077812">
            <w:pPr>
              <w:pStyle w:val="5"/>
              <w:kinsoku w:val="0"/>
              <w:overflowPunct w:val="0"/>
              <w:jc w:val="both"/>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F636A7">
            <w:pPr>
              <w:pStyle w:val="5"/>
              <w:kinsoku w:val="0"/>
              <w:overflowPunct w:val="0"/>
              <w:jc w:val="both"/>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F1B16">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备选投标方案</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D8731">
            <w:pPr>
              <w:pStyle w:val="29"/>
              <w:kinsoku w:val="0"/>
              <w:overflowPunct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本项目不允许</w:t>
            </w:r>
            <w:r>
              <w:rPr>
                <w:rFonts w:hint="default" w:ascii="宋体" w:hAnsi="宋体" w:eastAsia="宋体" w:cs="宋体"/>
                <w:color w:val="auto"/>
                <w:sz w:val="21"/>
                <w:szCs w:val="21"/>
                <w:highlight w:val="none"/>
              </w:rPr>
              <w:t>提交备选投标方案</w:t>
            </w:r>
            <w:r>
              <w:rPr>
                <w:rFonts w:hint="eastAsia" w:ascii="宋体" w:hAnsi="宋体" w:eastAsia="宋体" w:cs="宋体"/>
                <w:color w:val="auto"/>
                <w:sz w:val="21"/>
                <w:szCs w:val="21"/>
                <w:highlight w:val="none"/>
                <w:lang w:eastAsia="zh-CN"/>
              </w:rPr>
              <w:t>。</w:t>
            </w:r>
          </w:p>
        </w:tc>
      </w:tr>
      <w:tr w14:paraId="1219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6C2492">
            <w:pPr>
              <w:pStyle w:val="5"/>
              <w:kinsoku w:val="0"/>
              <w:overflowPunct w:val="0"/>
              <w:jc w:val="both"/>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80458AE">
            <w:pPr>
              <w:pStyle w:val="5"/>
              <w:kinsoku w:val="0"/>
              <w:overflowPunct w:val="0"/>
              <w:jc w:val="both"/>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D1ACB6">
            <w:pPr>
              <w:jc w:val="center"/>
              <w:rPr>
                <w:rFonts w:hint="default" w:ascii="宋体" w:hAnsi="宋体" w:eastAsia="宋体" w:cs="宋体"/>
                <w:color w:val="auto"/>
                <w:sz w:val="21"/>
                <w:szCs w:val="21"/>
                <w:highlight w:val="none"/>
                <w:lang w:val="en-US" w:eastAsia="zh-CN"/>
              </w:rPr>
            </w:pPr>
            <w:r>
              <w:rPr>
                <w:rFonts w:hint="default" w:ascii="宋体" w:hAnsi="Times New Roman" w:eastAsia="宋体"/>
                <w:color w:val="auto"/>
                <w:sz w:val="21"/>
                <w:szCs w:val="24"/>
                <w:highlight w:val="none"/>
              </w:rPr>
              <w:t>投标人机器码</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535DC">
            <w:pPr>
              <w:ind w:left="91" w:leftChars="38"/>
              <w:jc w:val="both"/>
              <w:rPr>
                <w:rFonts w:hint="eastAsia" w:ascii="宋体" w:hAnsi="宋体" w:eastAsia="宋体" w:cs="宋体"/>
                <w:color w:val="auto"/>
                <w:sz w:val="21"/>
                <w:szCs w:val="21"/>
                <w:highlight w:val="none"/>
                <w:lang w:val="en-US" w:eastAsia="zh-CN"/>
              </w:rPr>
            </w:pPr>
            <w:r>
              <w:rPr>
                <w:rFonts w:hint="default" w:ascii="宋体" w:hAnsi="Times New Roman" w:eastAsia="宋体"/>
                <w:color w:val="auto"/>
                <w:sz w:val="21"/>
                <w:szCs w:val="24"/>
                <w:highlight w:val="none"/>
              </w:rPr>
              <w:t>投标人与</w:t>
            </w:r>
            <w:r>
              <w:rPr>
                <w:rFonts w:hint="default" w:ascii="宋体" w:hAnsi="Times New Roman" w:eastAsia="宋体"/>
                <w:color w:val="auto"/>
                <w:sz w:val="21"/>
                <w:szCs w:val="24"/>
                <w:highlight w:val="none"/>
                <w:lang w:eastAsia="zh-CN"/>
              </w:rPr>
              <w:t>本项目</w:t>
            </w:r>
            <w:r>
              <w:rPr>
                <w:rFonts w:hint="default" w:ascii="宋体" w:hAnsi="Times New Roman" w:eastAsia="宋体"/>
                <w:color w:val="auto"/>
                <w:sz w:val="21"/>
                <w:szCs w:val="24"/>
                <w:highlight w:val="none"/>
              </w:rPr>
              <w:t>其他投标人加密打包投标文件电脑机器特征码</w:t>
            </w:r>
            <w:r>
              <w:rPr>
                <w:rFonts w:hint="default" w:ascii="宋体" w:hAnsi="Times New Roman" w:eastAsia="宋体"/>
                <w:color w:val="auto"/>
                <w:sz w:val="21"/>
                <w:szCs w:val="24"/>
                <w:highlight w:val="none"/>
                <w:lang w:eastAsia="zh-CN"/>
              </w:rPr>
              <w:t>不</w:t>
            </w:r>
            <w:r>
              <w:rPr>
                <w:rFonts w:hint="default" w:ascii="宋体" w:hAnsi="Times New Roman" w:eastAsia="宋体"/>
                <w:color w:val="auto"/>
                <w:sz w:val="21"/>
                <w:szCs w:val="24"/>
                <w:highlight w:val="none"/>
              </w:rPr>
              <w:t>一致的(以</w:t>
            </w:r>
            <w:r>
              <w:rPr>
                <w:rFonts w:hint="eastAsia" w:ascii="宋体"/>
                <w:color w:val="auto"/>
                <w:sz w:val="21"/>
                <w:szCs w:val="24"/>
                <w:highlight w:val="none"/>
                <w:lang w:eastAsia="zh-CN"/>
              </w:rPr>
              <w:t>广州交易集团有限公司（广州公共资源交易中心）</w:t>
            </w:r>
            <w:r>
              <w:rPr>
                <w:rFonts w:hint="default" w:ascii="宋体" w:hAnsi="Times New Roman" w:eastAsia="宋体"/>
                <w:color w:val="auto"/>
                <w:sz w:val="21"/>
                <w:szCs w:val="24"/>
                <w:highlight w:val="none"/>
                <w:lang w:eastAsia="zh-CN"/>
              </w:rPr>
              <w:t>交易</w:t>
            </w:r>
            <w:r>
              <w:rPr>
                <w:rFonts w:hint="default" w:ascii="宋体" w:hAnsi="Times New Roman" w:eastAsia="宋体"/>
                <w:color w:val="auto"/>
                <w:sz w:val="21"/>
                <w:szCs w:val="24"/>
                <w:highlight w:val="none"/>
              </w:rPr>
              <w:t>平台</w:t>
            </w:r>
            <w:r>
              <w:rPr>
                <w:rFonts w:hint="eastAsia" w:ascii="宋体"/>
                <w:color w:val="auto"/>
                <w:sz w:val="21"/>
                <w:szCs w:val="24"/>
                <w:highlight w:val="none"/>
                <w:lang w:eastAsia="zh-CN"/>
              </w:rPr>
              <w:t>开标</w:t>
            </w:r>
            <w:r>
              <w:rPr>
                <w:rFonts w:hint="default" w:ascii="宋体" w:hAnsi="Times New Roman" w:eastAsia="宋体"/>
                <w:color w:val="auto"/>
                <w:sz w:val="21"/>
                <w:szCs w:val="24"/>
                <w:highlight w:val="none"/>
              </w:rPr>
              <w:t>系统的检索信息为准)</w:t>
            </w:r>
            <w:r>
              <w:rPr>
                <w:rFonts w:hint="eastAsia" w:ascii="宋体"/>
                <w:color w:val="auto"/>
                <w:sz w:val="21"/>
                <w:szCs w:val="24"/>
                <w:highlight w:val="none"/>
                <w:lang w:eastAsia="zh-CN"/>
              </w:rPr>
              <w:t>。</w:t>
            </w:r>
          </w:p>
        </w:tc>
      </w:tr>
      <w:tr w14:paraId="5BB4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4936E86">
            <w:pPr>
              <w:pStyle w:val="29"/>
              <w:kinsoku w:val="0"/>
              <w:overflowPunct w:val="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D049D7">
            <w:pPr>
              <w:pStyle w:val="29"/>
              <w:kinsoku w:val="0"/>
              <w:overflowPunct w:val="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响应性评审标准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1DA28">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投标报价</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B5BACB">
            <w:pPr>
              <w:pStyle w:val="29"/>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符合第二章“投标人须知”第3.2款规定</w:t>
            </w:r>
            <w:r>
              <w:rPr>
                <w:rFonts w:hint="eastAsia" w:ascii="宋体" w:hAnsi="宋体" w:cs="宋体"/>
                <w:color w:val="auto"/>
                <w:sz w:val="21"/>
                <w:szCs w:val="21"/>
                <w:highlight w:val="none"/>
                <w:lang w:eastAsia="zh-CN"/>
              </w:rPr>
              <w:t>。</w:t>
            </w:r>
          </w:p>
        </w:tc>
      </w:tr>
      <w:tr w14:paraId="35A0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51FE3A2">
            <w:pPr>
              <w:pStyle w:val="5"/>
              <w:kinsoku w:val="0"/>
              <w:overflowPunct w:val="0"/>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0E01B41">
            <w:pPr>
              <w:pStyle w:val="5"/>
              <w:kinsoku w:val="0"/>
              <w:overflowPunct w:val="0"/>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55332">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投标内容</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708274">
            <w:pPr>
              <w:pStyle w:val="29"/>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符合第二章“投标人须知”第1.3.1项规定</w:t>
            </w:r>
            <w:r>
              <w:rPr>
                <w:rFonts w:hint="eastAsia" w:ascii="宋体" w:hAnsi="宋体" w:cs="宋体"/>
                <w:color w:val="auto"/>
                <w:sz w:val="21"/>
                <w:szCs w:val="21"/>
                <w:highlight w:val="none"/>
                <w:lang w:eastAsia="zh-CN"/>
              </w:rPr>
              <w:t>。</w:t>
            </w:r>
          </w:p>
        </w:tc>
      </w:tr>
      <w:tr w14:paraId="4E21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E4BAA9D">
            <w:pPr>
              <w:pStyle w:val="5"/>
              <w:kinsoku w:val="0"/>
              <w:overflowPunct w:val="0"/>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B404FE">
            <w:pPr>
              <w:pStyle w:val="5"/>
              <w:kinsoku w:val="0"/>
              <w:overflowPunct w:val="0"/>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86DE2">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监理服务期限</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C314E">
            <w:pPr>
              <w:pStyle w:val="29"/>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符合第二章“投标人须知”第1.3.2项规定</w:t>
            </w:r>
            <w:r>
              <w:rPr>
                <w:rFonts w:hint="eastAsia" w:ascii="宋体" w:hAnsi="宋体" w:cs="宋体"/>
                <w:color w:val="auto"/>
                <w:sz w:val="21"/>
                <w:szCs w:val="21"/>
                <w:highlight w:val="none"/>
                <w:lang w:eastAsia="zh-CN"/>
              </w:rPr>
              <w:t>。</w:t>
            </w:r>
          </w:p>
        </w:tc>
      </w:tr>
      <w:tr w14:paraId="0CFE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722AD19">
            <w:pPr>
              <w:pStyle w:val="5"/>
              <w:kinsoku w:val="0"/>
              <w:overflowPunct w:val="0"/>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A21F3B0">
            <w:pPr>
              <w:pStyle w:val="5"/>
              <w:kinsoku w:val="0"/>
              <w:overflowPunct w:val="0"/>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44E657">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质量标准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D6DF21">
            <w:pPr>
              <w:pStyle w:val="29"/>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符合第二章“投标人须知”第1.3.3项规定</w:t>
            </w:r>
            <w:r>
              <w:rPr>
                <w:rFonts w:hint="eastAsia" w:ascii="宋体" w:hAnsi="宋体" w:cs="宋体"/>
                <w:color w:val="auto"/>
                <w:sz w:val="21"/>
                <w:szCs w:val="21"/>
                <w:highlight w:val="none"/>
                <w:lang w:eastAsia="zh-CN"/>
              </w:rPr>
              <w:t>。</w:t>
            </w:r>
          </w:p>
        </w:tc>
      </w:tr>
      <w:tr w14:paraId="4DF9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D28B1E1">
            <w:pPr>
              <w:pStyle w:val="5"/>
              <w:kinsoku w:val="0"/>
              <w:overflowPunct w:val="0"/>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D99ECB0">
            <w:pPr>
              <w:pStyle w:val="5"/>
              <w:kinsoku w:val="0"/>
              <w:overflowPunct w:val="0"/>
              <w:outlineLvl w:val="9"/>
              <w:rPr>
                <w:rFonts w:hint="default"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DF7C0B">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投标有效期</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3EC95">
            <w:pPr>
              <w:pStyle w:val="29"/>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符合第二章“投标人须知”第3.3.1项规定</w:t>
            </w:r>
            <w:r>
              <w:rPr>
                <w:rFonts w:hint="eastAsia" w:ascii="宋体" w:hAnsi="宋体" w:cs="宋体"/>
                <w:color w:val="auto"/>
                <w:sz w:val="21"/>
                <w:szCs w:val="21"/>
                <w:highlight w:val="none"/>
                <w:lang w:eastAsia="zh-CN"/>
              </w:rPr>
              <w:t>。</w:t>
            </w:r>
          </w:p>
        </w:tc>
      </w:tr>
      <w:tr w14:paraId="3210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9278C19">
            <w:pPr>
              <w:pStyle w:val="5"/>
              <w:kinsoku w:val="0"/>
              <w:overflowPunct w:val="0"/>
              <w:outlineLvl w:val="9"/>
              <w:rPr>
                <w:rFonts w:hint="default"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8ECD9B3">
            <w:pPr>
              <w:pStyle w:val="5"/>
              <w:kinsoku w:val="0"/>
              <w:overflowPunct w:val="0"/>
              <w:outlineLvl w:val="9"/>
              <w:rPr>
                <w:rFonts w:hint="default" w:cs="宋体"/>
                <w:color w:val="auto"/>
                <w:sz w:val="21"/>
                <w:szCs w:val="21"/>
                <w:highlight w:val="none"/>
              </w:rPr>
            </w:pPr>
          </w:p>
        </w:tc>
        <w:tc>
          <w:tcPr>
            <w:tcW w:w="2013" w:type="dxa"/>
            <w:tcBorders>
              <w:top w:val="single" w:color="auto" w:sz="4" w:space="0"/>
              <w:left w:val="single" w:color="auto" w:sz="4" w:space="0"/>
              <w:right w:val="single" w:color="auto" w:sz="4" w:space="0"/>
              <w:tl2br w:val="nil"/>
              <w:tr2bl w:val="nil"/>
            </w:tcBorders>
            <w:noWrap w:val="0"/>
            <w:vAlign w:val="center"/>
          </w:tcPr>
          <w:p w14:paraId="5CF75E7E">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u w:val="single"/>
              </w:rPr>
              <w:t>串通投标情形</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96634">
            <w:pPr>
              <w:pStyle w:val="29"/>
              <w:kinsoku w:val="0"/>
              <w:overflowPunct w:val="0"/>
              <w:jc w:val="both"/>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u w:val="single"/>
              </w:rPr>
              <w:t>不存在串通投标情形，且投标人之间不存在《广东省实施&lt;中华人民共和国招标投标法&gt;》第十六条所禁止的情形</w:t>
            </w:r>
            <w:r>
              <w:rPr>
                <w:rFonts w:hint="eastAsia" w:ascii="宋体" w:hAnsi="宋体" w:cs="宋体"/>
                <w:color w:val="auto"/>
                <w:sz w:val="21"/>
                <w:szCs w:val="21"/>
                <w:highlight w:val="none"/>
                <w:u w:val="single"/>
                <w:lang w:eastAsia="zh-CN"/>
              </w:rPr>
              <w:t>。</w:t>
            </w:r>
          </w:p>
        </w:tc>
      </w:tr>
      <w:tr w14:paraId="6953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BCE0B54">
            <w:pPr>
              <w:pStyle w:val="29"/>
              <w:kinsoku w:val="0"/>
              <w:overflowPunct w:val="0"/>
              <w:spacing w:before="41"/>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62EBF">
            <w:pPr>
              <w:pStyle w:val="29"/>
              <w:kinsoku w:val="0"/>
              <w:overflowPunct w:val="0"/>
              <w:spacing w:before="41"/>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条款内容</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876FFE">
            <w:pPr>
              <w:pStyle w:val="29"/>
              <w:kinsoku w:val="0"/>
              <w:overflowPunct w:val="0"/>
              <w:spacing w:before="41"/>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编列内容</w:t>
            </w:r>
          </w:p>
        </w:tc>
      </w:tr>
      <w:tr w14:paraId="748E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0A88662">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2.2.1</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1FBA59">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分值构成(总分100分)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33E126">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资信业绩部分：</w:t>
            </w:r>
            <w:r>
              <w:rPr>
                <w:rFonts w:hint="eastAsia" w:ascii="宋体" w:hAnsi="宋体" w:cs="宋体"/>
                <w:color w:val="auto"/>
                <w:sz w:val="21"/>
                <w:szCs w:val="21"/>
                <w:highlight w:val="none"/>
                <w:u w:val="single"/>
                <w:lang w:val="en-US" w:eastAsia="zh-CN"/>
              </w:rPr>
              <w:t>40</w:t>
            </w:r>
            <w:r>
              <w:rPr>
                <w:rFonts w:hint="default" w:ascii="宋体" w:hAnsi="宋体" w:eastAsia="宋体" w:cs="宋体"/>
                <w:color w:val="auto"/>
                <w:sz w:val="21"/>
                <w:szCs w:val="21"/>
                <w:highlight w:val="none"/>
              </w:rPr>
              <w:t>分</w:t>
            </w:r>
          </w:p>
          <w:p w14:paraId="02F57E58">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监理大纲部分：</w:t>
            </w:r>
            <w:r>
              <w:rPr>
                <w:rFonts w:hint="eastAsia" w:ascii="宋体" w:hAnsi="宋体" w:cs="宋体"/>
                <w:color w:val="auto"/>
                <w:sz w:val="21"/>
                <w:szCs w:val="21"/>
                <w:highlight w:val="none"/>
                <w:u w:val="single"/>
                <w:lang w:val="en-US" w:eastAsia="zh-CN"/>
              </w:rPr>
              <w:t>50</w:t>
            </w:r>
            <w:r>
              <w:rPr>
                <w:rFonts w:hint="default" w:ascii="宋体" w:hAnsi="宋体" w:eastAsia="宋体" w:cs="宋体"/>
                <w:color w:val="auto"/>
                <w:sz w:val="21"/>
                <w:szCs w:val="21"/>
                <w:highlight w:val="none"/>
              </w:rPr>
              <w:t>分</w:t>
            </w:r>
          </w:p>
          <w:p w14:paraId="21E9E7DD">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投标报价：</w:t>
            </w:r>
            <w:r>
              <w:rPr>
                <w:rFonts w:hint="eastAsia" w:ascii="宋体" w:hAnsi="宋体" w:cs="宋体"/>
                <w:color w:val="auto"/>
                <w:sz w:val="21"/>
                <w:szCs w:val="21"/>
                <w:highlight w:val="none"/>
                <w:u w:val="single"/>
                <w:lang w:val="en-US" w:eastAsia="zh-CN"/>
              </w:rPr>
              <w:t>10</w:t>
            </w:r>
            <w:r>
              <w:rPr>
                <w:rFonts w:hint="default" w:ascii="宋体" w:hAnsi="宋体" w:eastAsia="宋体" w:cs="宋体"/>
                <w:color w:val="auto"/>
                <w:sz w:val="21"/>
                <w:szCs w:val="21"/>
                <w:highlight w:val="none"/>
              </w:rPr>
              <w:t>分</w:t>
            </w:r>
          </w:p>
          <w:p w14:paraId="1C1D53E7">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注:投标人总得分=资信业绩部分得分+监理大纲得分+投标报价得分</w:t>
            </w:r>
          </w:p>
        </w:tc>
      </w:tr>
      <w:tr w14:paraId="5838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726EF7C">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2.2.2</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CB062E">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评标基准价计算方法</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4AA8DD">
            <w:pPr>
              <w:pStyle w:val="29"/>
              <w:kinsoku/>
              <w:overflowPunct w:val="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当通过资格评审、形式评审、响应性评审的有效投标人大于或等于5名且投标报价为有效投标价时，去掉一个最高价和一个最低价，取余下有效投标价的算术平均值的作为评标基准价。当通过资格评审、形式评审、响应性评审的有效投标人小于5名时，取所有入围的有效投标价的算术平均值作为评标基准价。(有效报价的范围为最高投标限价的[80%，100%]，超过此范围的报价不参与评标基准价的计算；当通过资格评审、形式评审、响应性评审的有效投标人投标报价均不在最高投标限价的[80%，100%]范围内，取最高投标限价*80%作为评标基准价)。</w:t>
            </w:r>
          </w:p>
        </w:tc>
      </w:tr>
      <w:tr w14:paraId="3C46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D144EEA">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rPr>
              <w:t>.2.3</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7C303">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投标报价的偏差率计算公式</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B21EB">
            <w:pPr>
              <w:pStyle w:val="29"/>
              <w:kinsoku w:val="0"/>
              <w:overflowPunct w:val="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投标报价偏差率=（投标报价-评标基准价）/评标基准价×100%。</w:t>
            </w:r>
          </w:p>
        </w:tc>
      </w:tr>
      <w:tr w14:paraId="44A3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75A61BB">
            <w:pPr>
              <w:pStyle w:val="29"/>
              <w:kinsoku w:val="0"/>
              <w:overflowPunct w:val="0"/>
              <w:jc w:val="center"/>
              <w:rPr>
                <w:rFonts w:hint="default" w:ascii="宋体" w:hAnsi="宋体" w:eastAsia="宋体" w:cs="宋体"/>
                <w:color w:val="auto"/>
                <w:sz w:val="21"/>
                <w:szCs w:val="21"/>
                <w:highlight w:val="none"/>
              </w:rPr>
            </w:pPr>
          </w:p>
          <w:p w14:paraId="56786637">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2.2.4</w:t>
            </w:r>
          </w:p>
          <w:p w14:paraId="4734A61F">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966FE76">
            <w:pPr>
              <w:pStyle w:val="29"/>
              <w:kinsoku w:val="0"/>
              <w:overflowPunct w:val="0"/>
              <w:jc w:val="center"/>
              <w:rPr>
                <w:rFonts w:hint="default" w:ascii="宋体" w:hAnsi="宋体" w:eastAsia="宋体" w:cs="宋体"/>
                <w:color w:val="auto"/>
                <w:sz w:val="21"/>
                <w:szCs w:val="21"/>
                <w:highlight w:val="none"/>
              </w:rPr>
            </w:pPr>
          </w:p>
          <w:p w14:paraId="03B8E9AA">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资信业绩评分标准</w:t>
            </w:r>
          </w:p>
          <w:p w14:paraId="21754E58">
            <w:pPr>
              <w:pStyle w:val="29"/>
              <w:kinsoku w:val="0"/>
              <w:overflowPunct w:val="0"/>
              <w:jc w:val="center"/>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40分</w:t>
            </w:r>
            <w:r>
              <w:rPr>
                <w:rFonts w:hint="eastAsia" w:ascii="宋体" w:hAnsi="宋体" w:cs="宋体"/>
                <w:color w:val="auto"/>
                <w:sz w:val="21"/>
                <w:szCs w:val="21"/>
                <w:highlight w:val="none"/>
                <w:lang w:eastAsia="zh-CN"/>
              </w:rPr>
              <w:t>）</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51F52">
            <w:pPr>
              <w:spacing w:line="240" w:lineRule="auto"/>
              <w:ind w:left="154" w:leftChars="64" w:right="84" w:rightChars="35"/>
              <w:jc w:val="center"/>
              <w:rPr>
                <w:rFonts w:hint="default" w:ascii="宋体" w:hAnsi="宋体" w:cs="宋体"/>
                <w:color w:val="auto"/>
                <w:position w:val="0"/>
                <w:sz w:val="21"/>
                <w:szCs w:val="21"/>
                <w:highlight w:val="none"/>
              </w:rPr>
            </w:pPr>
            <w:r>
              <w:rPr>
                <w:rFonts w:hint="default" w:ascii="宋体" w:hAnsi="宋体" w:cs="宋体"/>
                <w:color w:val="auto"/>
                <w:position w:val="0"/>
                <w:sz w:val="21"/>
                <w:szCs w:val="21"/>
                <w:highlight w:val="none"/>
              </w:rPr>
              <w:t>监理业绩</w:t>
            </w:r>
          </w:p>
          <w:p w14:paraId="30FC0226">
            <w:pPr>
              <w:kinsoku w:val="0"/>
              <w:overflowPunct w:val="0"/>
              <w:spacing w:line="240" w:lineRule="auto"/>
              <w:ind w:left="154" w:leftChars="64" w:right="84" w:rightChars="35"/>
              <w:jc w:val="center"/>
              <w:rPr>
                <w:rFonts w:hint="default" w:ascii="宋体" w:hAnsi="宋体" w:eastAsia="宋体" w:cs="宋体"/>
                <w:color w:val="auto"/>
                <w:sz w:val="21"/>
                <w:szCs w:val="21"/>
                <w:highlight w:val="none"/>
              </w:rPr>
            </w:pPr>
            <w:r>
              <w:rPr>
                <w:rFonts w:hint="default" w:ascii="宋体" w:hAnsi="宋体" w:cs="宋体"/>
                <w:color w:val="auto"/>
                <w:position w:val="0"/>
                <w:sz w:val="21"/>
                <w:szCs w:val="21"/>
                <w:highlight w:val="none"/>
              </w:rPr>
              <w:t>（</w:t>
            </w:r>
            <w:r>
              <w:rPr>
                <w:rFonts w:hint="default" w:ascii="宋体" w:hAnsi="宋体" w:cs="宋体"/>
                <w:color w:val="auto"/>
                <w:position w:val="0"/>
                <w:sz w:val="21"/>
                <w:szCs w:val="21"/>
                <w:highlight w:val="none"/>
                <w:lang w:val="en-US" w:eastAsia="zh-CN"/>
              </w:rPr>
              <w:t>10</w:t>
            </w:r>
            <w:r>
              <w:rPr>
                <w:rFonts w:hint="default" w:ascii="宋体" w:hAnsi="宋体" w:cs="宋体"/>
                <w:color w:val="auto"/>
                <w:position w:val="0"/>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7A6F99">
            <w:pPr>
              <w:pStyle w:val="29"/>
              <w:kinsoku w:val="0"/>
              <w:overflowPunct w:val="0"/>
              <w:spacing w:before="151"/>
              <w:jc w:val="both"/>
              <w:rPr>
                <w:rFonts w:hint="default" w:ascii="宋体" w:hAnsi="宋体" w:eastAsia="宋体" w:cs="宋体"/>
                <w:b/>
                <w:color w:val="auto"/>
                <w:sz w:val="21"/>
                <w:szCs w:val="21"/>
                <w:highlight w:val="none"/>
              </w:rPr>
            </w:pPr>
            <w:r>
              <w:rPr>
                <w:rFonts w:hint="default" w:ascii="宋体" w:hAnsi="宋体" w:eastAsia="宋体" w:cs="宋体"/>
                <w:b w:val="0"/>
                <w:bCs/>
                <w:color w:val="auto"/>
                <w:sz w:val="21"/>
                <w:szCs w:val="21"/>
                <w:highlight w:val="none"/>
              </w:rPr>
              <w:t>投标人自</w:t>
            </w:r>
            <w:r>
              <w:rPr>
                <w:rFonts w:hint="eastAsia" w:ascii="宋体" w:hAnsi="宋体" w:cs="宋体"/>
                <w:b w:val="0"/>
                <w:bCs/>
                <w:color w:val="auto"/>
                <w:sz w:val="21"/>
                <w:szCs w:val="21"/>
                <w:highlight w:val="none"/>
                <w:lang w:val="en-US" w:eastAsia="zh-CN"/>
              </w:rPr>
              <w:t>2020</w:t>
            </w:r>
            <w:r>
              <w:rPr>
                <w:rFonts w:hint="default" w:ascii="宋体" w:hAnsi="宋体" w:eastAsia="宋体" w:cs="宋体"/>
                <w:b w:val="0"/>
                <w:bCs/>
                <w:color w:val="auto"/>
                <w:sz w:val="21"/>
                <w:szCs w:val="21"/>
                <w:highlight w:val="none"/>
              </w:rPr>
              <w:t>年1月1日至今独立完成过质量合格的</w:t>
            </w:r>
            <w:r>
              <w:rPr>
                <w:rFonts w:hint="eastAsia" w:ascii="宋体" w:hAnsi="宋体" w:cs="宋体"/>
                <w:b w:val="0"/>
                <w:bCs/>
                <w:color w:val="auto"/>
                <w:sz w:val="21"/>
                <w:szCs w:val="21"/>
                <w:highlight w:val="none"/>
                <w:lang w:val="en-US" w:eastAsia="zh-CN"/>
              </w:rPr>
              <w:t>电力</w:t>
            </w:r>
            <w:r>
              <w:rPr>
                <w:rFonts w:hint="default" w:ascii="宋体" w:hAnsi="宋体" w:eastAsia="宋体" w:cs="宋体"/>
                <w:b w:val="0"/>
                <w:bCs/>
                <w:color w:val="auto"/>
                <w:sz w:val="21"/>
                <w:szCs w:val="21"/>
                <w:highlight w:val="none"/>
              </w:rPr>
              <w:t>工程施工监理项目业绩的，每项得</w:t>
            </w:r>
            <w:r>
              <w:rPr>
                <w:rFonts w:hint="eastAsia" w:ascii="宋体" w:hAnsi="宋体" w:cs="宋体"/>
                <w:b w:val="0"/>
                <w:bCs/>
                <w:color w:val="auto"/>
                <w:sz w:val="21"/>
                <w:szCs w:val="21"/>
                <w:highlight w:val="none"/>
                <w:lang w:val="en-US" w:eastAsia="zh-CN"/>
              </w:rPr>
              <w:t>5</w:t>
            </w:r>
            <w:r>
              <w:rPr>
                <w:rFonts w:hint="default" w:ascii="宋体" w:hAnsi="宋体" w:eastAsia="宋体" w:cs="宋体"/>
                <w:b w:val="0"/>
                <w:bCs/>
                <w:color w:val="auto"/>
                <w:sz w:val="21"/>
                <w:szCs w:val="21"/>
                <w:highlight w:val="none"/>
              </w:rPr>
              <w:t>分，最多得10分。</w:t>
            </w:r>
          </w:p>
        </w:tc>
      </w:tr>
      <w:tr w14:paraId="78D8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BB5CA3A">
            <w:pPr>
              <w:pStyle w:val="29"/>
              <w:kinsoku w:val="0"/>
              <w:overflowPunct w:val="0"/>
              <w:jc w:val="center"/>
              <w:rPr>
                <w:rFonts w:hint="default"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90CD36C">
            <w:pPr>
              <w:pStyle w:val="29"/>
              <w:kinsoku w:val="0"/>
              <w:overflowPunct w:val="0"/>
              <w:jc w:val="center"/>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DAC42">
            <w:pPr>
              <w:jc w:val="center"/>
              <w:rPr>
                <w:rFonts w:ascii="宋体" w:hAnsi="宋体" w:cs="宋体"/>
                <w:color w:val="000000"/>
                <w:sz w:val="21"/>
                <w:szCs w:val="21"/>
                <w:highlight w:val="none"/>
              </w:rPr>
            </w:pPr>
            <w:r>
              <w:rPr>
                <w:rFonts w:hint="eastAsia" w:ascii="宋体" w:hAnsi="宋体" w:cs="宋体"/>
                <w:color w:val="000000"/>
                <w:sz w:val="21"/>
                <w:szCs w:val="21"/>
                <w:highlight w:val="none"/>
              </w:rPr>
              <w:t>总监理工程师</w:t>
            </w:r>
          </w:p>
          <w:p w14:paraId="6979D400">
            <w:pPr>
              <w:widowControl/>
              <w:jc w:val="center"/>
              <w:rPr>
                <w:rFonts w:hint="default" w:ascii="宋体" w:hAnsi="宋体" w:eastAsia="宋体" w:cs="宋体"/>
                <w:bCs/>
                <w:color w:val="auto"/>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B2A0E">
            <w:pPr>
              <w:ind w:left="0" w:leftChars="0" w:firstLineChars="0"/>
              <w:rPr>
                <w:rFonts w:hint="default" w:ascii="宋体" w:hAnsi="宋体" w:eastAsia="宋体" w:cs="宋体"/>
                <w:b/>
                <w:color w:val="auto"/>
                <w:sz w:val="21"/>
                <w:szCs w:val="21"/>
                <w:highlight w:val="none"/>
              </w:rPr>
            </w:pPr>
            <w:r>
              <w:rPr>
                <w:rFonts w:hint="eastAsia" w:ascii="宋体" w:hAnsi="宋体" w:cs="宋体"/>
                <w:bCs/>
                <w:color w:val="auto"/>
                <w:sz w:val="21"/>
                <w:szCs w:val="21"/>
                <w:highlight w:val="none"/>
                <w:lang w:val="en-US" w:eastAsia="zh-CN"/>
              </w:rPr>
              <w:t>自2020</w:t>
            </w:r>
            <w:r>
              <w:rPr>
                <w:rFonts w:hint="default" w:ascii="宋体" w:hAnsi="宋体" w:eastAsia="宋体" w:cs="宋体"/>
                <w:bCs/>
                <w:color w:val="auto"/>
                <w:sz w:val="21"/>
                <w:szCs w:val="21"/>
                <w:highlight w:val="none"/>
              </w:rPr>
              <w:t>年1月1日至今，担任过</w:t>
            </w:r>
            <w:r>
              <w:rPr>
                <w:rFonts w:hint="eastAsia" w:ascii="宋体" w:hAnsi="宋体" w:cs="宋体"/>
                <w:bCs/>
                <w:color w:val="auto"/>
                <w:sz w:val="21"/>
                <w:szCs w:val="21"/>
                <w:highlight w:val="none"/>
                <w:lang w:val="en-US" w:eastAsia="zh-CN"/>
              </w:rPr>
              <w:t>电力</w:t>
            </w:r>
            <w:r>
              <w:rPr>
                <w:rFonts w:hint="default" w:ascii="宋体" w:hAnsi="宋体" w:eastAsia="宋体" w:cs="宋体"/>
                <w:bCs/>
                <w:color w:val="auto"/>
                <w:sz w:val="21"/>
                <w:szCs w:val="21"/>
                <w:highlight w:val="none"/>
              </w:rPr>
              <w:t>工程监理项目的总监理工程师职务的</w:t>
            </w:r>
            <w:r>
              <w:rPr>
                <w:rFonts w:hint="default" w:ascii="宋体" w:hAnsi="宋体" w:eastAsia="宋体" w:cs="宋体"/>
                <w:bCs/>
                <w:color w:val="auto"/>
                <w:sz w:val="21"/>
                <w:szCs w:val="21"/>
                <w:highlight w:val="none"/>
                <w:lang w:eastAsia="zh-CN"/>
              </w:rPr>
              <w:t>，</w:t>
            </w:r>
            <w:r>
              <w:rPr>
                <w:rFonts w:hint="default" w:ascii="宋体" w:hAnsi="宋体" w:eastAsia="宋体" w:cs="宋体"/>
                <w:bCs/>
                <w:color w:val="auto"/>
                <w:sz w:val="21"/>
                <w:szCs w:val="21"/>
                <w:highlight w:val="none"/>
                <w:lang w:val="en-US" w:eastAsia="zh-CN"/>
              </w:rPr>
              <w:t>每一项工程得4</w:t>
            </w:r>
            <w:r>
              <w:rPr>
                <w:rFonts w:hint="default" w:ascii="宋体" w:hAnsi="宋体" w:eastAsia="宋体" w:cs="宋体"/>
                <w:bCs/>
                <w:color w:val="auto"/>
                <w:sz w:val="21"/>
                <w:szCs w:val="21"/>
                <w:highlight w:val="none"/>
              </w:rPr>
              <w:t>分，最多得</w:t>
            </w:r>
            <w:r>
              <w:rPr>
                <w:rFonts w:hint="default" w:ascii="宋体" w:hAnsi="宋体" w:eastAsia="宋体" w:cs="宋体"/>
                <w:bCs/>
                <w:color w:val="auto"/>
                <w:sz w:val="21"/>
                <w:szCs w:val="21"/>
                <w:highlight w:val="none"/>
                <w:lang w:val="en-US" w:eastAsia="zh-CN"/>
              </w:rPr>
              <w:t>8</w:t>
            </w:r>
            <w:r>
              <w:rPr>
                <w:rFonts w:hint="default" w:ascii="宋体" w:hAnsi="宋体" w:eastAsia="宋体" w:cs="宋体"/>
                <w:bCs/>
                <w:color w:val="auto"/>
                <w:sz w:val="21"/>
                <w:szCs w:val="21"/>
                <w:highlight w:val="none"/>
              </w:rPr>
              <w:t>分。</w:t>
            </w:r>
          </w:p>
        </w:tc>
      </w:tr>
      <w:tr w14:paraId="2B48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2DFE3F2">
            <w:pPr>
              <w:pStyle w:val="29"/>
              <w:kinsoku w:val="0"/>
              <w:overflowPunct w:val="0"/>
              <w:jc w:val="center"/>
              <w:rPr>
                <w:rFonts w:hint="default"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8CB69B0">
            <w:pPr>
              <w:pStyle w:val="29"/>
              <w:kinsoku w:val="0"/>
              <w:overflowPunct w:val="0"/>
              <w:jc w:val="center"/>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8BB5C5">
            <w:pPr>
              <w:jc w:val="center"/>
              <w:rPr>
                <w:rFonts w:ascii="宋体" w:hAnsi="宋体" w:cs="宋体"/>
                <w:color w:val="000000"/>
                <w:sz w:val="21"/>
                <w:szCs w:val="21"/>
                <w:highlight w:val="none"/>
              </w:rPr>
            </w:pPr>
            <w:r>
              <w:rPr>
                <w:rFonts w:hint="eastAsia" w:ascii="宋体" w:hAnsi="宋体" w:cs="宋体"/>
                <w:color w:val="000000"/>
                <w:sz w:val="21"/>
                <w:szCs w:val="21"/>
                <w:highlight w:val="none"/>
              </w:rPr>
              <w:t>总监代表</w:t>
            </w:r>
          </w:p>
          <w:p w14:paraId="331E61F1">
            <w:pPr>
              <w:jc w:val="center"/>
              <w:rPr>
                <w:rFonts w:hint="default" w:ascii="宋体" w:hAnsi="宋体" w:eastAsia="宋体" w:cs="宋体"/>
                <w:color w:val="auto"/>
                <w:sz w:val="21"/>
                <w:szCs w:val="21"/>
                <w:highlight w:val="none"/>
              </w:rPr>
            </w:pPr>
            <w:r>
              <w:rPr>
                <w:rFonts w:hint="eastAsia" w:ascii="宋体" w:hAnsi="宋体" w:cs="宋体"/>
                <w:color w:val="000000"/>
                <w:sz w:val="21"/>
                <w:szCs w:val="21"/>
                <w:highlight w:val="none"/>
              </w:rPr>
              <w:t>（4分）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499305">
            <w:pPr>
              <w:ind w:firstLine="0" w:firstLineChars="0"/>
              <w:rPr>
                <w:rFonts w:hint="default" w:ascii="宋体" w:hAnsi="宋体" w:eastAsia="宋体" w:cs="宋体"/>
                <w:b/>
                <w:color w:val="auto"/>
                <w:sz w:val="21"/>
                <w:szCs w:val="21"/>
                <w:highlight w:val="none"/>
              </w:rPr>
            </w:pPr>
            <w:r>
              <w:rPr>
                <w:rFonts w:hint="eastAsia" w:ascii="宋体" w:hAnsi="宋体" w:cs="宋体"/>
                <w:color w:val="000000"/>
                <w:sz w:val="21"/>
                <w:szCs w:val="21"/>
                <w:highlight w:val="none"/>
                <w:lang w:val="en-US" w:eastAsia="zh-CN"/>
              </w:rPr>
              <w:t>自2020</w:t>
            </w:r>
            <w:r>
              <w:rPr>
                <w:rFonts w:hint="eastAsia" w:ascii="宋体" w:hAnsi="宋体" w:eastAsia="宋体" w:cs="宋体"/>
                <w:color w:val="000000"/>
                <w:sz w:val="21"/>
                <w:szCs w:val="21"/>
                <w:highlight w:val="none"/>
              </w:rPr>
              <w:t>年1月1日至今，担任过</w:t>
            </w:r>
            <w:r>
              <w:rPr>
                <w:rFonts w:hint="eastAsia"/>
                <w:sz w:val="21"/>
                <w:szCs w:val="21"/>
                <w:lang w:val="en-US" w:eastAsia="zh-CN"/>
              </w:rPr>
              <w:t>电力</w:t>
            </w:r>
            <w:r>
              <w:rPr>
                <w:rFonts w:hint="eastAsia"/>
                <w:sz w:val="21"/>
                <w:szCs w:val="21"/>
              </w:rPr>
              <w:t>工程监理项目</w:t>
            </w:r>
            <w:r>
              <w:rPr>
                <w:rFonts w:hint="eastAsia" w:ascii="宋体" w:hAnsi="宋体" w:eastAsia="宋体" w:cs="宋体"/>
                <w:color w:val="000000"/>
                <w:sz w:val="21"/>
                <w:szCs w:val="21"/>
                <w:highlight w:val="none"/>
              </w:rPr>
              <w:t>的总监理工程师</w:t>
            </w:r>
            <w:r>
              <w:rPr>
                <w:rFonts w:hint="eastAsia" w:ascii="宋体" w:hAnsi="宋体" w:eastAsia="宋体" w:cs="宋体"/>
                <w:color w:val="000000"/>
                <w:sz w:val="21"/>
                <w:szCs w:val="21"/>
                <w:highlight w:val="none"/>
                <w:lang w:val="en-US" w:eastAsia="zh-CN"/>
              </w:rPr>
              <w:t>或总监代表职务</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每一项工程得2</w:t>
            </w:r>
            <w:r>
              <w:rPr>
                <w:rFonts w:hint="eastAsia" w:ascii="宋体" w:hAnsi="宋体" w:eastAsia="宋体" w:cs="宋体"/>
                <w:color w:val="000000"/>
                <w:sz w:val="21"/>
                <w:szCs w:val="21"/>
                <w:highlight w:val="none"/>
              </w:rPr>
              <w:t>分，最多得</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分。</w:t>
            </w:r>
          </w:p>
        </w:tc>
      </w:tr>
      <w:tr w14:paraId="6ACC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8DB3B7">
            <w:pPr>
              <w:pStyle w:val="29"/>
              <w:kinsoku w:val="0"/>
              <w:overflowPunct w:val="0"/>
              <w:jc w:val="center"/>
              <w:rPr>
                <w:rFonts w:hint="default"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2100D83">
            <w:pPr>
              <w:pStyle w:val="29"/>
              <w:kinsoku w:val="0"/>
              <w:overflowPunct w:val="0"/>
              <w:jc w:val="center"/>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61F4C1">
            <w:pPr>
              <w:autoSpaceDE w:val="0"/>
              <w:autoSpaceDN w:val="0"/>
              <w:ind w:left="154" w:leftChars="64" w:right="74" w:rightChars="0"/>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人员配置</w:t>
            </w:r>
          </w:p>
          <w:p w14:paraId="5364ADEB">
            <w:pPr>
              <w:autoSpaceDE w:val="0"/>
              <w:autoSpaceDN w:val="0"/>
              <w:ind w:left="154" w:leftChars="64" w:right="74" w:rightChars="0"/>
              <w:jc w:val="center"/>
              <w:rPr>
                <w:rFonts w:hint="eastAsia" w:ascii="宋体" w:hAnsi="宋体" w:eastAsia="宋体" w:cs="宋体"/>
                <w:color w:val="auto"/>
                <w:sz w:val="21"/>
                <w:szCs w:val="21"/>
                <w:highlight w:val="none"/>
              </w:rPr>
            </w:pP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lang w:val="en-US" w:eastAsia="zh-CN"/>
              </w:rPr>
              <w:t>9</w:t>
            </w:r>
            <w:r>
              <w:rPr>
                <w:rFonts w:hint="eastAsia" w:ascii="宋体" w:hAnsi="宋体" w:eastAsia="宋体" w:cs="宋体"/>
                <w:b w:val="0"/>
                <w:bCs w:val="0"/>
                <w:color w:val="000000"/>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E05D4F">
            <w:pP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各专业监理</w:t>
            </w:r>
            <w:r>
              <w:rPr>
                <w:rFonts w:hint="eastAsia" w:ascii="宋体" w:hAnsi="宋体" w:cs="宋体"/>
                <w:color w:val="000000"/>
                <w:sz w:val="21"/>
                <w:szCs w:val="21"/>
                <w:highlight w:val="none"/>
                <w:lang w:val="en-US" w:eastAsia="zh-CN"/>
              </w:rPr>
              <w:t>人员</w:t>
            </w:r>
            <w:r>
              <w:rPr>
                <w:rFonts w:hint="eastAsia" w:ascii="宋体" w:hAnsi="宋体" w:eastAsia="宋体" w:cs="宋体"/>
                <w:color w:val="000000"/>
                <w:sz w:val="21"/>
                <w:szCs w:val="21"/>
                <w:highlight w:val="none"/>
              </w:rPr>
              <w:t>（不含总监和总监代表）配备人员中，每具有一名</w:t>
            </w:r>
            <w:r>
              <w:rPr>
                <w:rFonts w:hint="eastAsia" w:ascii="宋体" w:hAnsi="宋体" w:eastAsia="宋体" w:cs="宋体"/>
                <w:color w:val="000000"/>
                <w:sz w:val="21"/>
                <w:szCs w:val="21"/>
                <w:highlight w:val="none"/>
                <w:lang w:val="en-US" w:eastAsia="zh-CN"/>
              </w:rPr>
              <w:t>电气专业或机电安装专业监理</w:t>
            </w:r>
            <w:r>
              <w:rPr>
                <w:rFonts w:hint="eastAsia" w:ascii="宋体" w:hAnsi="宋体" w:cs="宋体"/>
                <w:color w:val="000000"/>
                <w:sz w:val="21"/>
                <w:szCs w:val="21"/>
                <w:highlight w:val="none"/>
                <w:lang w:val="en-US" w:eastAsia="zh-CN"/>
              </w:rPr>
              <w:t>人员</w:t>
            </w:r>
            <w:r>
              <w:rPr>
                <w:rFonts w:hint="eastAsia" w:ascii="宋体" w:hAnsi="宋体" w:eastAsia="宋体" w:cs="宋体"/>
                <w:color w:val="000000"/>
                <w:sz w:val="21"/>
                <w:szCs w:val="21"/>
                <w:highlight w:val="none"/>
              </w:rPr>
              <w:t>的得3分，本小项最多得</w:t>
            </w: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分</w:t>
            </w:r>
            <w:r>
              <w:rPr>
                <w:rFonts w:hint="eastAsia" w:ascii="宋体" w:hAnsi="宋体" w:cs="宋体"/>
                <w:color w:val="000000"/>
                <w:sz w:val="21"/>
                <w:szCs w:val="21"/>
                <w:highlight w:val="none"/>
                <w:lang w:eastAsia="zh-CN"/>
              </w:rPr>
              <w:t>。</w:t>
            </w:r>
          </w:p>
          <w:p w14:paraId="528D7D26">
            <w:pPr>
              <w:autoSpaceDE w:val="0"/>
              <w:autoSpaceDN w:val="0"/>
              <w:spacing w:before="44" w:line="240" w:lineRule="auto"/>
              <w:ind w:left="0" w:leftChars="0" w:right="77" w:rightChars="0"/>
              <w:rPr>
                <w:rFonts w:hint="eastAsia" w:ascii="宋体" w:hAnsi="宋体" w:eastAsia="宋体" w:cs="宋体"/>
                <w:b/>
                <w:color w:val="auto"/>
                <w:sz w:val="21"/>
                <w:szCs w:val="21"/>
                <w:highlight w:val="none"/>
              </w:rPr>
            </w:pPr>
            <w:r>
              <w:rPr>
                <w:rFonts w:hint="eastAsia" w:ascii="宋体" w:hAnsi="宋体" w:eastAsia="宋体" w:cs="宋体"/>
                <w:b/>
                <w:bCs/>
                <w:color w:val="000000"/>
                <w:sz w:val="21"/>
                <w:szCs w:val="21"/>
                <w:highlight w:val="none"/>
                <w:lang w:val="en-US" w:eastAsia="zh-CN"/>
              </w:rPr>
              <w:t>注：人员专业以毕业证或职称证或注册监理工程师证或培训证或上岗证相关专业为准，须提供清晰扫描件及拟配备专业监理人员离投标截止时间最近的至少1个月（时间为2025年6月）在本单位（含分公司等分支机构）缴纳的社保证明文件；同一人员不得重复计</w:t>
            </w:r>
            <w:r>
              <w:rPr>
                <w:rFonts w:hint="eastAsia" w:ascii="宋体" w:hAnsi="宋体" w:cs="宋体"/>
                <w:b/>
                <w:bCs/>
                <w:color w:val="000000"/>
                <w:sz w:val="21"/>
                <w:szCs w:val="21"/>
                <w:highlight w:val="none"/>
                <w:lang w:val="en-US" w:eastAsia="zh-CN"/>
              </w:rPr>
              <w:t>取</w:t>
            </w:r>
            <w:r>
              <w:rPr>
                <w:rFonts w:hint="eastAsia" w:ascii="宋体" w:hAnsi="宋体" w:eastAsia="宋体" w:cs="宋体"/>
                <w:b/>
                <w:bCs/>
                <w:color w:val="000000"/>
                <w:sz w:val="21"/>
                <w:szCs w:val="21"/>
                <w:highlight w:val="none"/>
                <w:lang w:val="en-US" w:eastAsia="zh-CN"/>
              </w:rPr>
              <w:t>。</w:t>
            </w:r>
          </w:p>
        </w:tc>
      </w:tr>
      <w:tr w14:paraId="7F9F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491A5D6">
            <w:pPr>
              <w:pStyle w:val="29"/>
              <w:kinsoku w:val="0"/>
              <w:overflowPunct w:val="0"/>
              <w:jc w:val="center"/>
              <w:rPr>
                <w:rFonts w:hint="default" w:ascii="宋体" w:hAnsi="宋体" w:eastAsia="宋体" w:cs="宋体"/>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030D92D">
            <w:pPr>
              <w:pStyle w:val="29"/>
              <w:kinsoku w:val="0"/>
              <w:overflowPunct w:val="0"/>
              <w:jc w:val="center"/>
              <w:rPr>
                <w:rFonts w:hint="default"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5E43A">
            <w:pPr>
              <w:autoSpaceDE w:val="0"/>
              <w:autoSpaceDN w:val="0"/>
              <w:spacing w:before="91"/>
              <w:ind w:left="0" w:leftChars="0" w:right="74" w:rightChars="0"/>
              <w:jc w:val="center"/>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rPr>
              <w:t>体系认证</w:t>
            </w:r>
            <w:r>
              <w:rPr>
                <w:rFonts w:hint="eastAsia" w:ascii="宋体" w:hAnsi="宋体" w:cs="宋体"/>
                <w:b w:val="0"/>
                <w:bCs/>
                <w:color w:val="000000"/>
                <w:sz w:val="21"/>
                <w:szCs w:val="21"/>
                <w:highlight w:val="none"/>
                <w:lang w:val="en-US" w:eastAsia="zh-CN"/>
              </w:rPr>
              <w:t>证书</w:t>
            </w:r>
          </w:p>
          <w:p w14:paraId="7AF40B02">
            <w:pPr>
              <w:autoSpaceDE w:val="0"/>
              <w:autoSpaceDN w:val="0"/>
              <w:spacing w:before="91"/>
              <w:ind w:left="154" w:leftChars="64" w:right="74" w:rightChars="0"/>
              <w:jc w:val="center"/>
              <w:rPr>
                <w:rFonts w:hint="default" w:ascii="宋体" w:hAnsi="宋体" w:eastAsia="宋体" w:cs="宋体"/>
                <w:color w:val="auto"/>
                <w:sz w:val="21"/>
                <w:szCs w:val="21"/>
                <w:highlight w:val="none"/>
              </w:rPr>
            </w:pPr>
            <w:r>
              <w:rPr>
                <w:rFonts w:hint="eastAsia" w:ascii="宋体" w:hAnsi="宋体" w:eastAsia="宋体" w:cs="宋体"/>
                <w:b w:val="0"/>
                <w:bCs/>
                <w:color w:val="000000"/>
                <w:sz w:val="21"/>
                <w:szCs w:val="21"/>
                <w:highlight w:val="none"/>
              </w:rPr>
              <w:t>（</w:t>
            </w:r>
            <w:r>
              <w:rPr>
                <w:rFonts w:hint="eastAsia" w:ascii="宋体" w:hAnsi="宋体" w:eastAsia="宋体" w:cs="宋体"/>
                <w:b w:val="0"/>
                <w:bCs/>
                <w:color w:val="000000"/>
                <w:sz w:val="21"/>
                <w:szCs w:val="21"/>
                <w:highlight w:val="none"/>
                <w:lang w:val="en-US" w:eastAsia="zh-CN"/>
              </w:rPr>
              <w:t>9</w:t>
            </w:r>
            <w:r>
              <w:rPr>
                <w:rFonts w:hint="eastAsia" w:ascii="宋体" w:hAnsi="宋体" w:eastAsia="宋体" w:cs="宋体"/>
                <w:b w:val="0"/>
                <w:bCs/>
                <w:color w:val="000000"/>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CB6933">
            <w:pPr>
              <w:ind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投标人同时具有在有效期内的质量管理体系认证、职业健康安全管理体系认证、环境管理体系认证证书的得9分，少一项扣3分，扣完为止，没有不得分。</w:t>
            </w:r>
          </w:p>
          <w:p w14:paraId="2182762E">
            <w:pPr>
              <w:autoSpaceDE w:val="0"/>
              <w:autoSpaceDN w:val="0"/>
              <w:ind w:left="0" w:leftChars="0" w:right="77" w:rightChars="0"/>
              <w:rPr>
                <w:rFonts w:hint="default" w:ascii="宋体" w:hAnsi="宋体" w:eastAsia="宋体" w:cs="宋体"/>
                <w:b/>
                <w:color w:val="auto"/>
                <w:sz w:val="21"/>
                <w:szCs w:val="21"/>
                <w:highlight w:val="none"/>
              </w:rPr>
            </w:pPr>
            <w:r>
              <w:rPr>
                <w:rFonts w:hint="eastAsia" w:ascii="宋体" w:hAnsi="宋体" w:cs="宋体"/>
                <w:b/>
                <w:bCs/>
                <w:color w:val="000000"/>
                <w:sz w:val="21"/>
                <w:szCs w:val="21"/>
                <w:highlight w:val="none"/>
                <w:lang w:val="en-US" w:eastAsia="zh-CN"/>
              </w:rPr>
              <w:t>注：须</w:t>
            </w:r>
            <w:r>
              <w:rPr>
                <w:rFonts w:hint="eastAsia" w:ascii="宋体" w:hAnsi="宋体" w:cs="宋体"/>
                <w:b/>
                <w:bCs/>
                <w:color w:val="000000"/>
                <w:sz w:val="21"/>
                <w:szCs w:val="21"/>
                <w:highlight w:val="none"/>
              </w:rPr>
              <w:t>提供认证证书</w:t>
            </w:r>
            <w:r>
              <w:rPr>
                <w:rFonts w:hint="eastAsia" w:ascii="宋体" w:hAnsi="宋体" w:cs="宋体"/>
                <w:b/>
                <w:bCs/>
                <w:color w:val="000000"/>
                <w:sz w:val="21"/>
                <w:szCs w:val="21"/>
                <w:highlight w:val="none"/>
                <w:lang w:val="en-US" w:eastAsia="zh-CN"/>
              </w:rPr>
              <w:t>清晰</w:t>
            </w:r>
            <w:r>
              <w:rPr>
                <w:rFonts w:hint="eastAsia" w:ascii="宋体" w:hAnsi="宋体" w:cs="宋体"/>
                <w:b/>
                <w:bCs/>
                <w:color w:val="000000"/>
                <w:sz w:val="21"/>
                <w:szCs w:val="21"/>
                <w:highlight w:val="none"/>
              </w:rPr>
              <w:t>扫描件。</w:t>
            </w:r>
          </w:p>
        </w:tc>
      </w:tr>
      <w:tr w14:paraId="612C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CE8EEC">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2.2.4</w:t>
            </w:r>
          </w:p>
          <w:p w14:paraId="0A1098D2">
            <w:pPr>
              <w:pStyle w:val="29"/>
              <w:kinsoku w:val="0"/>
              <w:overflowPunct w:val="0"/>
              <w:jc w:val="center"/>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t>（2）</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97283D9">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监理大纲评分标准</w:t>
            </w:r>
          </w:p>
          <w:p w14:paraId="1F19150D">
            <w:pPr>
              <w:pStyle w:val="29"/>
              <w:kinsoku w:val="0"/>
              <w:overflowPunct w:val="0"/>
              <w:jc w:val="center"/>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50分</w:t>
            </w:r>
            <w:r>
              <w:rPr>
                <w:rFonts w:hint="eastAsia" w:ascii="宋体" w:hAnsi="宋体" w:cs="宋体"/>
                <w:color w:val="auto"/>
                <w:sz w:val="21"/>
                <w:szCs w:val="21"/>
                <w:highlight w:val="none"/>
                <w:lang w:eastAsia="zh-CN"/>
              </w:rPr>
              <w:t>）</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3A4778">
            <w:pPr>
              <w:tabs>
                <w:tab w:val="left" w:pos="2403"/>
              </w:tabs>
              <w:autoSpaceDE w:val="0"/>
              <w:autoSpaceDN w:val="0"/>
              <w:spacing w:before="12" w:line="240" w:lineRule="auto"/>
              <w:ind w:left="-6" w:leftChars="0"/>
              <w:jc w:val="center"/>
              <w:rPr>
                <w:rFonts w:hint="eastAsia" w:ascii="宋体" w:hAnsi="宋体" w:cs="宋体"/>
                <w:color w:val="000000"/>
                <w:sz w:val="21"/>
                <w:szCs w:val="21"/>
              </w:rPr>
            </w:pPr>
            <w:r>
              <w:rPr>
                <w:rFonts w:hint="eastAsia" w:ascii="宋体" w:hAnsi="宋体" w:cs="宋体"/>
                <w:color w:val="000000"/>
                <w:sz w:val="21"/>
                <w:szCs w:val="21"/>
              </w:rPr>
              <w:t>投资控制方案</w:t>
            </w:r>
          </w:p>
          <w:p w14:paraId="2B20DEED">
            <w:pPr>
              <w:tabs>
                <w:tab w:val="left" w:pos="2403"/>
              </w:tabs>
              <w:autoSpaceDE w:val="0"/>
              <w:autoSpaceDN w:val="0"/>
              <w:spacing w:before="12" w:line="240" w:lineRule="auto"/>
              <w:ind w:left="-6" w:leftChars="0"/>
              <w:jc w:val="center"/>
              <w:rPr>
                <w:rFonts w:hint="default" w:ascii="宋体" w:hAnsi="宋体" w:eastAsia="宋体" w:cs="宋体"/>
                <w:color w:val="auto"/>
                <w:sz w:val="21"/>
                <w:szCs w:val="21"/>
                <w:highlight w:val="none"/>
              </w:rPr>
            </w:pPr>
            <w:r>
              <w:rPr>
                <w:rFonts w:hint="eastAsia" w:ascii="宋体" w:hAnsi="宋体" w:cs="宋体"/>
                <w:color w:val="000000"/>
                <w:sz w:val="21"/>
                <w:szCs w:val="21"/>
              </w:rPr>
              <w:t>（</w:t>
            </w:r>
            <w:r>
              <w:rPr>
                <w:rFonts w:hint="eastAsia" w:ascii="宋体" w:hAnsi="宋体" w:cs="宋体"/>
                <w:color w:val="000000"/>
                <w:sz w:val="21"/>
                <w:szCs w:val="21"/>
                <w:lang w:val="en-US" w:eastAsia="zh-CN"/>
              </w:rPr>
              <w:t>5</w:t>
            </w:r>
            <w:r>
              <w:rPr>
                <w:rFonts w:hint="eastAsia" w:ascii="宋体" w:hAnsi="宋体" w:cs="宋体"/>
                <w:color w:val="000000"/>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6E644C">
            <w:pPr>
              <w:tabs>
                <w:tab w:val="left" w:pos="2403"/>
              </w:tabs>
              <w:autoSpaceDE w:val="0"/>
              <w:autoSpaceDN w:val="0"/>
              <w:spacing w:before="12" w:line="240" w:lineRule="auto"/>
              <w:ind w:left="-6" w:leftChars="0"/>
              <w:jc w:val="left"/>
              <w:rPr>
                <w:rFonts w:hint="default" w:ascii="宋体" w:hAnsi="宋体" w:eastAsia="宋体" w:cs="宋体"/>
                <w:b/>
                <w:color w:val="auto"/>
                <w:sz w:val="21"/>
                <w:szCs w:val="21"/>
                <w:highlight w:val="none"/>
              </w:rPr>
            </w:pPr>
            <w:r>
              <w:rPr>
                <w:rFonts w:hint="eastAsia" w:ascii="宋体" w:hAnsi="宋体" w:cs="宋体"/>
                <w:color w:val="000000"/>
                <w:sz w:val="21"/>
                <w:szCs w:val="21"/>
              </w:rPr>
              <w:t>要求目标明确、方法合理可行、措施具体、针对性强。</w:t>
            </w:r>
            <w:r>
              <w:rPr>
                <w:rFonts w:hint="eastAsia" w:ascii="宋体" w:hAnsi="宋体" w:cs="宋体"/>
                <w:color w:val="000000"/>
                <w:sz w:val="21"/>
                <w:szCs w:val="21"/>
                <w:lang w:val="en-US" w:eastAsia="zh-CN"/>
              </w:rPr>
              <w:t>方案</w:t>
            </w:r>
            <w:r>
              <w:rPr>
                <w:rFonts w:hint="eastAsia" w:ascii="宋体" w:hAnsi="宋体" w:eastAsia="宋体" w:cs="宋体"/>
                <w:b w:val="0"/>
                <w:bCs w:val="0"/>
                <w:color w:val="000000"/>
                <w:sz w:val="21"/>
                <w:szCs w:val="21"/>
                <w:lang w:val="zh-CN"/>
              </w:rPr>
              <w:t>优得</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lang w:val="en-US" w:eastAsia="zh-CN"/>
              </w:rPr>
              <w:t>3,5]</w:t>
            </w:r>
            <w:r>
              <w:rPr>
                <w:rFonts w:hint="eastAsia" w:ascii="宋体" w:hAnsi="宋体" w:eastAsia="宋体" w:cs="宋体"/>
                <w:b w:val="0"/>
                <w:bCs w:val="0"/>
                <w:color w:val="000000"/>
                <w:sz w:val="21"/>
                <w:szCs w:val="21"/>
                <w:lang w:val="zh-CN"/>
              </w:rPr>
              <w:t>分，良得</w:t>
            </w:r>
            <w:r>
              <w:rPr>
                <w:rFonts w:hint="eastAsia" w:ascii="宋体" w:hAnsi="宋体" w:cs="宋体"/>
                <w:b w:val="0"/>
                <w:bCs w:val="0"/>
                <w:color w:val="000000"/>
                <w:sz w:val="21"/>
                <w:szCs w:val="21"/>
                <w:lang w:val="zh-CN"/>
              </w:rPr>
              <w:t>（</w:t>
            </w:r>
            <w:r>
              <w:rPr>
                <w:rFonts w:hint="eastAsia" w:ascii="宋体" w:hAnsi="宋体" w:eastAsia="宋体" w:cs="宋体"/>
                <w:b w:val="0"/>
                <w:bCs w:val="0"/>
                <w:color w:val="000000"/>
                <w:sz w:val="21"/>
                <w:szCs w:val="21"/>
                <w:lang w:val="en-US" w:eastAsia="zh-CN"/>
              </w:rPr>
              <w:t>1,3]</w:t>
            </w:r>
            <w:r>
              <w:rPr>
                <w:rFonts w:hint="eastAsia" w:ascii="宋体" w:hAnsi="宋体" w:eastAsia="宋体" w:cs="宋体"/>
                <w:b w:val="0"/>
                <w:bCs w:val="0"/>
                <w:color w:val="000000"/>
                <w:sz w:val="21"/>
                <w:szCs w:val="21"/>
                <w:lang w:val="zh-CN"/>
              </w:rPr>
              <w:t>分，一般得</w:t>
            </w:r>
            <w:r>
              <w:rPr>
                <w:rFonts w:hint="eastAsia" w:ascii="宋体" w:hAnsi="宋体" w:cs="宋体"/>
                <w:b w:val="0"/>
                <w:bCs w:val="0"/>
                <w:color w:val="000000"/>
                <w:sz w:val="21"/>
                <w:szCs w:val="21"/>
                <w:lang w:val="zh-CN"/>
              </w:rPr>
              <w:t>（</w:t>
            </w:r>
            <w:r>
              <w:rPr>
                <w:rFonts w:hint="eastAsia" w:ascii="宋体" w:hAnsi="宋体" w:cs="宋体"/>
                <w:b w:val="0"/>
                <w:bCs w:val="0"/>
                <w:color w:val="000000"/>
                <w:sz w:val="21"/>
                <w:szCs w:val="21"/>
                <w:lang w:val="en-US" w:eastAsia="zh-CN"/>
              </w:rPr>
              <w:t>0</w:t>
            </w:r>
            <w:r>
              <w:rPr>
                <w:rFonts w:hint="eastAsia" w:ascii="宋体" w:hAnsi="宋体" w:eastAsia="宋体" w:cs="宋体"/>
                <w:b w:val="0"/>
                <w:bCs w:val="0"/>
                <w:color w:val="000000"/>
                <w:sz w:val="21"/>
                <w:szCs w:val="21"/>
                <w:lang w:val="en-US" w:eastAsia="zh-CN"/>
              </w:rPr>
              <w:t>,</w:t>
            </w:r>
            <w:r>
              <w:rPr>
                <w:rFonts w:hint="eastAsia" w:ascii="宋体" w:hAnsi="宋体" w:cs="宋体"/>
                <w:b w:val="0"/>
                <w:bCs w:val="0"/>
                <w:color w:val="000000"/>
                <w:sz w:val="21"/>
                <w:szCs w:val="21"/>
                <w:lang w:val="en-US" w:eastAsia="zh-CN"/>
              </w:rPr>
              <w:t>1</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lang w:val="zh-CN"/>
              </w:rPr>
              <w:t>分，无</w:t>
            </w:r>
            <w:r>
              <w:rPr>
                <w:rFonts w:hint="eastAsia" w:ascii="宋体" w:hAnsi="宋体" w:eastAsia="宋体" w:cs="宋体"/>
                <w:b w:val="0"/>
                <w:bCs w:val="0"/>
                <w:color w:val="000000"/>
                <w:sz w:val="21"/>
                <w:szCs w:val="21"/>
                <w:lang w:val="zh-CN" w:eastAsia="zh-CN"/>
              </w:rPr>
              <w:t>该部</w:t>
            </w:r>
            <w:r>
              <w:rPr>
                <w:rFonts w:hint="eastAsia" w:ascii="宋体" w:hAnsi="宋体" w:eastAsia="宋体" w:cs="宋体"/>
                <w:b w:val="0"/>
                <w:bCs w:val="0"/>
                <w:color w:val="000000"/>
                <w:sz w:val="21"/>
                <w:szCs w:val="21"/>
                <w:lang w:val="zh-CN"/>
              </w:rPr>
              <w:t>分相关内容得</w:t>
            </w:r>
            <w:r>
              <w:rPr>
                <w:rFonts w:hint="eastAsia" w:ascii="宋体" w:hAnsi="宋体" w:eastAsia="宋体" w:cs="宋体"/>
                <w:b w:val="0"/>
                <w:bCs w:val="0"/>
                <w:color w:val="000000"/>
                <w:sz w:val="21"/>
                <w:szCs w:val="21"/>
                <w:lang w:val="en-US" w:eastAsia="zh-CN"/>
              </w:rPr>
              <w:t>0分</w:t>
            </w:r>
            <w:r>
              <w:rPr>
                <w:rFonts w:hint="eastAsia" w:ascii="宋体" w:hAnsi="宋体" w:eastAsia="宋体" w:cs="宋体"/>
                <w:b w:val="0"/>
                <w:bCs w:val="0"/>
                <w:color w:val="000000"/>
                <w:sz w:val="21"/>
                <w:szCs w:val="21"/>
                <w:lang w:val="zh-CN"/>
              </w:rPr>
              <w:t>。</w:t>
            </w:r>
          </w:p>
        </w:tc>
      </w:tr>
      <w:tr w14:paraId="17BC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732001">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92D477">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5E041">
            <w:pPr>
              <w:tabs>
                <w:tab w:val="left" w:pos="2403"/>
              </w:tabs>
              <w:autoSpaceDE w:val="0"/>
              <w:autoSpaceDN w:val="0"/>
              <w:spacing w:before="12"/>
              <w:ind w:left="-6" w:leftChars="0"/>
              <w:jc w:val="center"/>
              <w:rPr>
                <w:rFonts w:hint="eastAsia" w:ascii="宋体" w:hAnsi="宋体" w:cs="宋体"/>
                <w:color w:val="000000"/>
                <w:sz w:val="21"/>
                <w:szCs w:val="21"/>
              </w:rPr>
            </w:pPr>
            <w:r>
              <w:rPr>
                <w:rFonts w:hint="eastAsia" w:ascii="宋体" w:hAnsi="宋体" w:cs="宋体"/>
                <w:color w:val="000000"/>
                <w:sz w:val="21"/>
                <w:szCs w:val="21"/>
              </w:rPr>
              <w:t>进度控制方案</w:t>
            </w:r>
          </w:p>
          <w:p w14:paraId="102A00E7">
            <w:pPr>
              <w:tabs>
                <w:tab w:val="left" w:pos="2403"/>
              </w:tabs>
              <w:autoSpaceDE w:val="0"/>
              <w:autoSpaceDN w:val="0"/>
              <w:spacing w:before="12"/>
              <w:ind w:left="-6" w:leftChars="0"/>
              <w:jc w:val="center"/>
              <w:rPr>
                <w:rFonts w:hint="default" w:ascii="宋体" w:hAnsi="宋体" w:eastAsia="宋体" w:cs="宋体"/>
                <w:color w:val="auto"/>
                <w:sz w:val="21"/>
                <w:szCs w:val="21"/>
                <w:highlight w:val="none"/>
              </w:rPr>
            </w:pPr>
            <w:r>
              <w:rPr>
                <w:rFonts w:hint="eastAsia" w:ascii="宋体" w:hAnsi="宋体" w:cs="宋体"/>
                <w:color w:val="000000"/>
                <w:sz w:val="21"/>
                <w:szCs w:val="21"/>
              </w:rPr>
              <w:t>（</w:t>
            </w:r>
            <w:r>
              <w:rPr>
                <w:rFonts w:hint="eastAsia" w:ascii="宋体" w:hAnsi="宋体" w:cs="宋体"/>
                <w:color w:val="000000"/>
                <w:sz w:val="21"/>
                <w:szCs w:val="21"/>
                <w:lang w:eastAsia="zh-CN"/>
              </w:rPr>
              <w:t>5</w:t>
            </w:r>
            <w:r>
              <w:rPr>
                <w:rFonts w:hint="eastAsia" w:ascii="宋体" w:hAnsi="宋体" w:cs="宋体"/>
                <w:color w:val="000000"/>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79D9FD">
            <w:pPr>
              <w:tabs>
                <w:tab w:val="left" w:pos="2403"/>
              </w:tabs>
              <w:autoSpaceDE w:val="0"/>
              <w:autoSpaceDN w:val="0"/>
              <w:spacing w:before="12" w:line="240" w:lineRule="auto"/>
              <w:ind w:left="-6" w:leftChars="0"/>
              <w:jc w:val="left"/>
              <w:rPr>
                <w:rFonts w:hint="default" w:ascii="宋体" w:hAnsi="宋体" w:eastAsia="宋体" w:cs="宋体"/>
                <w:b/>
                <w:color w:val="auto"/>
                <w:sz w:val="21"/>
                <w:szCs w:val="21"/>
                <w:highlight w:val="none"/>
              </w:rPr>
            </w:pPr>
            <w:r>
              <w:rPr>
                <w:rFonts w:hint="eastAsia" w:ascii="宋体" w:hAnsi="宋体" w:cs="宋体"/>
                <w:color w:val="000000"/>
                <w:sz w:val="21"/>
                <w:szCs w:val="21"/>
              </w:rPr>
              <w:t>要求目标明确、方法合理可行、措施具体、针对性强。</w:t>
            </w:r>
            <w:r>
              <w:rPr>
                <w:rFonts w:hint="eastAsia" w:ascii="宋体" w:hAnsi="宋体" w:cs="宋体"/>
                <w:color w:val="000000"/>
                <w:sz w:val="21"/>
                <w:szCs w:val="21"/>
                <w:lang w:val="en-US" w:eastAsia="zh-CN"/>
              </w:rPr>
              <w:t>方案</w:t>
            </w:r>
            <w:r>
              <w:rPr>
                <w:rFonts w:hint="eastAsia" w:ascii="宋体" w:hAnsi="宋体" w:eastAsia="宋体" w:cs="宋体"/>
                <w:b w:val="0"/>
                <w:bCs w:val="0"/>
                <w:color w:val="000000"/>
                <w:sz w:val="21"/>
                <w:szCs w:val="21"/>
                <w:lang w:val="zh-CN"/>
              </w:rPr>
              <w:t>优得</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lang w:val="en-US" w:eastAsia="zh-CN"/>
              </w:rPr>
              <w:t>3,5]</w:t>
            </w:r>
            <w:r>
              <w:rPr>
                <w:rFonts w:hint="eastAsia" w:ascii="宋体" w:hAnsi="宋体" w:eastAsia="宋体" w:cs="宋体"/>
                <w:b w:val="0"/>
                <w:bCs w:val="0"/>
                <w:color w:val="000000"/>
                <w:sz w:val="21"/>
                <w:szCs w:val="21"/>
                <w:lang w:val="zh-CN"/>
              </w:rPr>
              <w:t>分，良得</w:t>
            </w:r>
            <w:r>
              <w:rPr>
                <w:rFonts w:hint="eastAsia" w:ascii="宋体" w:hAnsi="宋体" w:cs="宋体"/>
                <w:b w:val="0"/>
                <w:bCs w:val="0"/>
                <w:color w:val="000000"/>
                <w:sz w:val="21"/>
                <w:szCs w:val="21"/>
                <w:lang w:val="zh-CN"/>
              </w:rPr>
              <w:t>（</w:t>
            </w:r>
            <w:r>
              <w:rPr>
                <w:rFonts w:hint="eastAsia" w:ascii="宋体" w:hAnsi="宋体" w:eastAsia="宋体" w:cs="宋体"/>
                <w:b w:val="0"/>
                <w:bCs w:val="0"/>
                <w:color w:val="000000"/>
                <w:sz w:val="21"/>
                <w:szCs w:val="21"/>
                <w:lang w:val="en-US" w:eastAsia="zh-CN"/>
              </w:rPr>
              <w:t>1,3]</w:t>
            </w:r>
            <w:r>
              <w:rPr>
                <w:rFonts w:hint="eastAsia" w:ascii="宋体" w:hAnsi="宋体" w:eastAsia="宋体" w:cs="宋体"/>
                <w:b w:val="0"/>
                <w:bCs w:val="0"/>
                <w:color w:val="000000"/>
                <w:sz w:val="21"/>
                <w:szCs w:val="21"/>
                <w:lang w:val="zh-CN"/>
              </w:rPr>
              <w:t>分，一般得</w:t>
            </w:r>
            <w:r>
              <w:rPr>
                <w:rFonts w:hint="eastAsia" w:ascii="宋体" w:hAnsi="宋体" w:cs="宋体"/>
                <w:b w:val="0"/>
                <w:bCs w:val="0"/>
                <w:color w:val="000000"/>
                <w:sz w:val="21"/>
                <w:szCs w:val="21"/>
                <w:lang w:val="zh-CN"/>
              </w:rPr>
              <w:t>（</w:t>
            </w:r>
            <w:r>
              <w:rPr>
                <w:rFonts w:hint="eastAsia" w:ascii="宋体" w:hAnsi="宋体" w:cs="宋体"/>
                <w:b w:val="0"/>
                <w:bCs w:val="0"/>
                <w:color w:val="000000"/>
                <w:sz w:val="21"/>
                <w:szCs w:val="21"/>
                <w:lang w:val="en-US" w:eastAsia="zh-CN"/>
              </w:rPr>
              <w:t>0</w:t>
            </w:r>
            <w:r>
              <w:rPr>
                <w:rFonts w:hint="eastAsia" w:ascii="宋体" w:hAnsi="宋体" w:eastAsia="宋体" w:cs="宋体"/>
                <w:b w:val="0"/>
                <w:bCs w:val="0"/>
                <w:color w:val="000000"/>
                <w:sz w:val="21"/>
                <w:szCs w:val="21"/>
                <w:lang w:val="en-US" w:eastAsia="zh-CN"/>
              </w:rPr>
              <w:t>,</w:t>
            </w:r>
            <w:r>
              <w:rPr>
                <w:rFonts w:hint="eastAsia" w:ascii="宋体" w:hAnsi="宋体" w:cs="宋体"/>
                <w:b w:val="0"/>
                <w:bCs w:val="0"/>
                <w:color w:val="000000"/>
                <w:sz w:val="21"/>
                <w:szCs w:val="21"/>
                <w:lang w:val="en-US" w:eastAsia="zh-CN"/>
              </w:rPr>
              <w:t>1</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lang w:val="zh-CN"/>
              </w:rPr>
              <w:t>分，无</w:t>
            </w:r>
            <w:r>
              <w:rPr>
                <w:rFonts w:hint="eastAsia" w:ascii="宋体" w:hAnsi="宋体" w:eastAsia="宋体" w:cs="宋体"/>
                <w:b w:val="0"/>
                <w:bCs w:val="0"/>
                <w:color w:val="000000"/>
                <w:sz w:val="21"/>
                <w:szCs w:val="21"/>
                <w:lang w:val="zh-CN" w:eastAsia="zh-CN"/>
              </w:rPr>
              <w:t>该部</w:t>
            </w:r>
            <w:r>
              <w:rPr>
                <w:rFonts w:hint="eastAsia" w:ascii="宋体" w:hAnsi="宋体" w:eastAsia="宋体" w:cs="宋体"/>
                <w:b w:val="0"/>
                <w:bCs w:val="0"/>
                <w:color w:val="000000"/>
                <w:sz w:val="21"/>
                <w:szCs w:val="21"/>
                <w:lang w:val="zh-CN"/>
              </w:rPr>
              <w:t>分相关内容得</w:t>
            </w:r>
            <w:r>
              <w:rPr>
                <w:rFonts w:hint="eastAsia" w:ascii="宋体" w:hAnsi="宋体" w:eastAsia="宋体" w:cs="宋体"/>
                <w:b w:val="0"/>
                <w:bCs w:val="0"/>
                <w:color w:val="000000"/>
                <w:sz w:val="21"/>
                <w:szCs w:val="21"/>
                <w:lang w:val="en-US" w:eastAsia="zh-CN"/>
              </w:rPr>
              <w:t>0分</w:t>
            </w:r>
            <w:r>
              <w:rPr>
                <w:rFonts w:hint="eastAsia" w:ascii="宋体" w:hAnsi="宋体" w:eastAsia="宋体" w:cs="宋体"/>
                <w:b w:val="0"/>
                <w:bCs w:val="0"/>
                <w:color w:val="000000"/>
                <w:sz w:val="21"/>
                <w:szCs w:val="21"/>
                <w:lang w:val="zh-CN"/>
              </w:rPr>
              <w:t>。</w:t>
            </w:r>
          </w:p>
        </w:tc>
      </w:tr>
      <w:tr w14:paraId="07E1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9EB775">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4BD2BF">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E4A9733">
            <w:pPr>
              <w:tabs>
                <w:tab w:val="left" w:pos="2403"/>
              </w:tabs>
              <w:autoSpaceDE w:val="0"/>
              <w:autoSpaceDN w:val="0"/>
              <w:spacing w:before="12" w:line="240" w:lineRule="auto"/>
              <w:ind w:left="-6" w:leftChars="0"/>
              <w:jc w:val="center"/>
              <w:rPr>
                <w:rFonts w:hint="eastAsia" w:ascii="宋体" w:hAnsi="宋体" w:cs="宋体"/>
                <w:color w:val="000000"/>
                <w:sz w:val="21"/>
                <w:szCs w:val="21"/>
              </w:rPr>
            </w:pPr>
            <w:r>
              <w:rPr>
                <w:rFonts w:hint="eastAsia" w:ascii="宋体" w:hAnsi="宋体" w:cs="宋体"/>
                <w:color w:val="000000"/>
                <w:sz w:val="21"/>
                <w:szCs w:val="21"/>
              </w:rPr>
              <w:t>质量控制方案</w:t>
            </w:r>
          </w:p>
          <w:p w14:paraId="037A468C">
            <w:pPr>
              <w:tabs>
                <w:tab w:val="left" w:pos="2403"/>
              </w:tabs>
              <w:autoSpaceDE w:val="0"/>
              <w:autoSpaceDN w:val="0"/>
              <w:spacing w:before="12" w:line="240" w:lineRule="auto"/>
              <w:ind w:left="-6" w:leftChars="0"/>
              <w:jc w:val="center"/>
              <w:rPr>
                <w:rFonts w:hint="default" w:ascii="宋体" w:hAnsi="宋体" w:eastAsia="宋体" w:cs="宋体"/>
                <w:b/>
                <w:bCs/>
                <w:color w:val="000000"/>
                <w:kern w:val="2"/>
                <w:sz w:val="21"/>
                <w:szCs w:val="21"/>
                <w:highlight w:val="none"/>
                <w:lang w:val="en-US" w:eastAsia="zh-CN" w:bidi="ar-SA"/>
              </w:rPr>
            </w:pPr>
            <w:r>
              <w:rPr>
                <w:rFonts w:hint="eastAsia" w:ascii="宋体" w:hAnsi="宋体" w:cs="宋体"/>
                <w:color w:val="000000"/>
                <w:sz w:val="21"/>
                <w:szCs w:val="21"/>
              </w:rPr>
              <w:t>（</w:t>
            </w:r>
            <w:r>
              <w:rPr>
                <w:rFonts w:hint="eastAsia" w:ascii="宋体" w:hAnsi="宋体" w:cs="宋体"/>
                <w:color w:val="000000"/>
                <w:sz w:val="21"/>
                <w:szCs w:val="21"/>
                <w:lang w:eastAsia="zh-CN"/>
              </w:rPr>
              <w:t>5</w:t>
            </w:r>
            <w:r>
              <w:rPr>
                <w:rFonts w:hint="eastAsia" w:ascii="宋体" w:hAnsi="宋体" w:cs="宋体"/>
                <w:color w:val="000000"/>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D2C38D8">
            <w:pPr>
              <w:tabs>
                <w:tab w:val="left" w:pos="2403"/>
              </w:tabs>
              <w:autoSpaceDE w:val="0"/>
              <w:autoSpaceDN w:val="0"/>
              <w:spacing w:before="12" w:line="240" w:lineRule="auto"/>
              <w:ind w:left="-6" w:leftChars="0"/>
              <w:jc w:val="left"/>
              <w:rPr>
                <w:rFonts w:hint="default" w:ascii="宋体" w:hAnsi="宋体" w:eastAsia="宋体" w:cs="宋体"/>
                <w:b/>
                <w:bCs/>
                <w:color w:val="000000"/>
                <w:kern w:val="2"/>
                <w:sz w:val="21"/>
                <w:szCs w:val="21"/>
                <w:highlight w:val="none"/>
                <w:lang w:val="en-US" w:eastAsia="zh-CN" w:bidi="ar-SA"/>
              </w:rPr>
            </w:pPr>
            <w:r>
              <w:rPr>
                <w:rFonts w:hint="eastAsia" w:ascii="宋体" w:hAnsi="宋体" w:cs="宋体"/>
                <w:color w:val="000000"/>
                <w:sz w:val="21"/>
                <w:szCs w:val="21"/>
              </w:rPr>
              <w:t>要求目标明确、方法合理可行、措施具体、针对性强。</w:t>
            </w:r>
            <w:r>
              <w:rPr>
                <w:rFonts w:hint="eastAsia" w:ascii="宋体" w:hAnsi="宋体" w:cs="宋体"/>
                <w:color w:val="000000"/>
                <w:sz w:val="21"/>
                <w:szCs w:val="21"/>
                <w:lang w:val="en-US" w:eastAsia="zh-CN"/>
              </w:rPr>
              <w:t>方案</w:t>
            </w:r>
            <w:r>
              <w:rPr>
                <w:rFonts w:hint="eastAsia" w:ascii="宋体" w:hAnsi="宋体" w:eastAsia="宋体" w:cs="宋体"/>
                <w:b w:val="0"/>
                <w:bCs w:val="0"/>
                <w:color w:val="000000"/>
                <w:sz w:val="21"/>
                <w:szCs w:val="21"/>
                <w:lang w:val="zh-CN"/>
              </w:rPr>
              <w:t>优得</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lang w:val="en-US" w:eastAsia="zh-CN"/>
              </w:rPr>
              <w:t>3,5]</w:t>
            </w:r>
            <w:r>
              <w:rPr>
                <w:rFonts w:hint="eastAsia" w:ascii="宋体" w:hAnsi="宋体" w:eastAsia="宋体" w:cs="宋体"/>
                <w:b w:val="0"/>
                <w:bCs w:val="0"/>
                <w:color w:val="000000"/>
                <w:sz w:val="21"/>
                <w:szCs w:val="21"/>
                <w:lang w:val="zh-CN"/>
              </w:rPr>
              <w:t>分，良得</w:t>
            </w:r>
            <w:r>
              <w:rPr>
                <w:rFonts w:hint="eastAsia" w:ascii="宋体" w:hAnsi="宋体" w:cs="宋体"/>
                <w:b w:val="0"/>
                <w:bCs w:val="0"/>
                <w:color w:val="000000"/>
                <w:sz w:val="21"/>
                <w:szCs w:val="21"/>
                <w:lang w:val="zh-CN"/>
              </w:rPr>
              <w:t>（</w:t>
            </w:r>
            <w:r>
              <w:rPr>
                <w:rFonts w:hint="eastAsia" w:ascii="宋体" w:hAnsi="宋体" w:eastAsia="宋体" w:cs="宋体"/>
                <w:b w:val="0"/>
                <w:bCs w:val="0"/>
                <w:color w:val="000000"/>
                <w:sz w:val="21"/>
                <w:szCs w:val="21"/>
                <w:lang w:val="en-US" w:eastAsia="zh-CN"/>
              </w:rPr>
              <w:t>1,3]</w:t>
            </w:r>
            <w:r>
              <w:rPr>
                <w:rFonts w:hint="eastAsia" w:ascii="宋体" w:hAnsi="宋体" w:eastAsia="宋体" w:cs="宋体"/>
                <w:b w:val="0"/>
                <w:bCs w:val="0"/>
                <w:color w:val="000000"/>
                <w:sz w:val="21"/>
                <w:szCs w:val="21"/>
                <w:lang w:val="zh-CN"/>
              </w:rPr>
              <w:t>分，一般得</w:t>
            </w:r>
            <w:r>
              <w:rPr>
                <w:rFonts w:hint="eastAsia" w:ascii="宋体" w:hAnsi="宋体" w:cs="宋体"/>
                <w:b w:val="0"/>
                <w:bCs w:val="0"/>
                <w:color w:val="000000"/>
                <w:sz w:val="21"/>
                <w:szCs w:val="21"/>
                <w:lang w:val="zh-CN"/>
              </w:rPr>
              <w:t>（</w:t>
            </w:r>
            <w:r>
              <w:rPr>
                <w:rFonts w:hint="eastAsia" w:ascii="宋体" w:hAnsi="宋体" w:cs="宋体"/>
                <w:b w:val="0"/>
                <w:bCs w:val="0"/>
                <w:color w:val="000000"/>
                <w:sz w:val="21"/>
                <w:szCs w:val="21"/>
                <w:lang w:val="en-US" w:eastAsia="zh-CN"/>
              </w:rPr>
              <w:t>0</w:t>
            </w:r>
            <w:r>
              <w:rPr>
                <w:rFonts w:hint="eastAsia" w:ascii="宋体" w:hAnsi="宋体" w:eastAsia="宋体" w:cs="宋体"/>
                <w:b w:val="0"/>
                <w:bCs w:val="0"/>
                <w:color w:val="000000"/>
                <w:sz w:val="21"/>
                <w:szCs w:val="21"/>
                <w:lang w:val="en-US" w:eastAsia="zh-CN"/>
              </w:rPr>
              <w:t>,</w:t>
            </w:r>
            <w:r>
              <w:rPr>
                <w:rFonts w:hint="eastAsia" w:ascii="宋体" w:hAnsi="宋体" w:cs="宋体"/>
                <w:b w:val="0"/>
                <w:bCs w:val="0"/>
                <w:color w:val="000000"/>
                <w:sz w:val="21"/>
                <w:szCs w:val="21"/>
                <w:lang w:val="en-US" w:eastAsia="zh-CN"/>
              </w:rPr>
              <w:t>1</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lang w:val="zh-CN"/>
              </w:rPr>
              <w:t>分，无</w:t>
            </w:r>
            <w:r>
              <w:rPr>
                <w:rFonts w:hint="eastAsia" w:ascii="宋体" w:hAnsi="宋体" w:eastAsia="宋体" w:cs="宋体"/>
                <w:b w:val="0"/>
                <w:bCs w:val="0"/>
                <w:color w:val="000000"/>
                <w:sz w:val="21"/>
                <w:szCs w:val="21"/>
                <w:lang w:val="zh-CN" w:eastAsia="zh-CN"/>
              </w:rPr>
              <w:t>该部</w:t>
            </w:r>
            <w:r>
              <w:rPr>
                <w:rFonts w:hint="eastAsia" w:ascii="宋体" w:hAnsi="宋体" w:eastAsia="宋体" w:cs="宋体"/>
                <w:b w:val="0"/>
                <w:bCs w:val="0"/>
                <w:color w:val="000000"/>
                <w:sz w:val="21"/>
                <w:szCs w:val="21"/>
                <w:lang w:val="zh-CN"/>
              </w:rPr>
              <w:t>分相关内容得</w:t>
            </w:r>
            <w:r>
              <w:rPr>
                <w:rFonts w:hint="eastAsia" w:ascii="宋体" w:hAnsi="宋体" w:eastAsia="宋体" w:cs="宋体"/>
                <w:b w:val="0"/>
                <w:bCs w:val="0"/>
                <w:color w:val="000000"/>
                <w:sz w:val="21"/>
                <w:szCs w:val="21"/>
                <w:lang w:val="en-US" w:eastAsia="zh-CN"/>
              </w:rPr>
              <w:t>0分</w:t>
            </w:r>
            <w:r>
              <w:rPr>
                <w:rFonts w:hint="eastAsia" w:ascii="宋体" w:hAnsi="宋体" w:eastAsia="宋体" w:cs="宋体"/>
                <w:b w:val="0"/>
                <w:bCs w:val="0"/>
                <w:color w:val="000000"/>
                <w:sz w:val="21"/>
                <w:szCs w:val="21"/>
                <w:lang w:val="zh-CN"/>
              </w:rPr>
              <w:t>。</w:t>
            </w:r>
          </w:p>
        </w:tc>
      </w:tr>
      <w:tr w14:paraId="38E8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D3DAE0">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41FC6D">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F503FCD">
            <w:pPr>
              <w:tabs>
                <w:tab w:val="left" w:pos="2403"/>
              </w:tabs>
              <w:autoSpaceDE w:val="0"/>
              <w:autoSpaceDN w:val="0"/>
              <w:spacing w:before="12" w:line="240" w:lineRule="auto"/>
              <w:ind w:left="-6" w:leftChars="0"/>
              <w:jc w:val="center"/>
              <w:rPr>
                <w:rFonts w:hint="default" w:ascii="宋体" w:hAnsi="宋体" w:eastAsia="宋体" w:cs="宋体"/>
                <w:b/>
                <w:bCs/>
                <w:color w:val="000000"/>
                <w:kern w:val="2"/>
                <w:sz w:val="21"/>
                <w:szCs w:val="21"/>
                <w:highlight w:val="none"/>
                <w:lang w:val="en-US" w:eastAsia="zh-CN" w:bidi="ar-SA"/>
              </w:rPr>
            </w:pPr>
            <w:r>
              <w:rPr>
                <w:rFonts w:hint="eastAsia" w:ascii="宋体" w:hAnsi="宋体" w:cs="宋体"/>
                <w:color w:val="000000"/>
                <w:sz w:val="21"/>
                <w:szCs w:val="21"/>
              </w:rPr>
              <w:t>合同管理、信息管理方案（</w:t>
            </w:r>
            <w:r>
              <w:rPr>
                <w:rFonts w:hint="eastAsia" w:ascii="宋体" w:hAnsi="宋体" w:cs="宋体"/>
                <w:color w:val="000000"/>
                <w:sz w:val="21"/>
                <w:szCs w:val="21"/>
                <w:lang w:eastAsia="zh-CN"/>
              </w:rPr>
              <w:t>5</w:t>
            </w:r>
            <w:r>
              <w:rPr>
                <w:rFonts w:hint="eastAsia" w:ascii="宋体" w:hAnsi="宋体" w:cs="宋体"/>
                <w:color w:val="000000"/>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AE2EC3A">
            <w:pPr>
              <w:tabs>
                <w:tab w:val="left" w:pos="2403"/>
              </w:tabs>
              <w:autoSpaceDE w:val="0"/>
              <w:autoSpaceDN w:val="0"/>
              <w:spacing w:before="12" w:line="240" w:lineRule="auto"/>
              <w:ind w:left="-6" w:leftChars="0"/>
              <w:jc w:val="left"/>
              <w:rPr>
                <w:rFonts w:hint="default" w:ascii="宋体" w:hAnsi="宋体" w:eastAsia="宋体" w:cs="宋体"/>
                <w:b/>
                <w:bCs/>
                <w:color w:val="000000"/>
                <w:kern w:val="2"/>
                <w:sz w:val="21"/>
                <w:szCs w:val="21"/>
                <w:highlight w:val="none"/>
                <w:lang w:val="en-US" w:eastAsia="zh-CN" w:bidi="ar-SA"/>
              </w:rPr>
            </w:pPr>
            <w:r>
              <w:rPr>
                <w:rFonts w:hint="eastAsia" w:ascii="宋体" w:hAnsi="宋体" w:cs="宋体"/>
                <w:color w:val="000000"/>
                <w:sz w:val="21"/>
                <w:szCs w:val="21"/>
              </w:rPr>
              <w:t>合同管理、信息管理方法合理可行、措施具体、针对性强。</w:t>
            </w:r>
            <w:r>
              <w:rPr>
                <w:rFonts w:hint="eastAsia" w:ascii="宋体" w:hAnsi="宋体" w:cs="宋体"/>
                <w:color w:val="000000"/>
                <w:sz w:val="21"/>
                <w:szCs w:val="21"/>
                <w:lang w:val="en-US" w:eastAsia="zh-CN"/>
              </w:rPr>
              <w:t>方案</w:t>
            </w:r>
            <w:r>
              <w:rPr>
                <w:rFonts w:hint="eastAsia" w:ascii="宋体" w:hAnsi="宋体" w:eastAsia="宋体" w:cs="宋体"/>
                <w:b w:val="0"/>
                <w:bCs w:val="0"/>
                <w:color w:val="000000"/>
                <w:sz w:val="21"/>
                <w:szCs w:val="21"/>
                <w:lang w:val="zh-CN"/>
              </w:rPr>
              <w:t>优得</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lang w:val="en-US" w:eastAsia="zh-CN"/>
              </w:rPr>
              <w:t>3,5]</w:t>
            </w:r>
            <w:r>
              <w:rPr>
                <w:rFonts w:hint="eastAsia" w:ascii="宋体" w:hAnsi="宋体" w:eastAsia="宋体" w:cs="宋体"/>
                <w:b w:val="0"/>
                <w:bCs w:val="0"/>
                <w:color w:val="000000"/>
                <w:sz w:val="21"/>
                <w:szCs w:val="21"/>
                <w:lang w:val="zh-CN"/>
              </w:rPr>
              <w:t>分，良得</w:t>
            </w:r>
            <w:r>
              <w:rPr>
                <w:rFonts w:hint="eastAsia" w:ascii="宋体" w:hAnsi="宋体" w:cs="宋体"/>
                <w:b w:val="0"/>
                <w:bCs w:val="0"/>
                <w:color w:val="000000"/>
                <w:sz w:val="21"/>
                <w:szCs w:val="21"/>
                <w:lang w:val="zh-CN"/>
              </w:rPr>
              <w:t>（</w:t>
            </w:r>
            <w:r>
              <w:rPr>
                <w:rFonts w:hint="eastAsia" w:ascii="宋体" w:hAnsi="宋体" w:eastAsia="宋体" w:cs="宋体"/>
                <w:b w:val="0"/>
                <w:bCs w:val="0"/>
                <w:color w:val="000000"/>
                <w:sz w:val="21"/>
                <w:szCs w:val="21"/>
                <w:lang w:val="en-US" w:eastAsia="zh-CN"/>
              </w:rPr>
              <w:t>1,3]</w:t>
            </w:r>
            <w:r>
              <w:rPr>
                <w:rFonts w:hint="eastAsia" w:ascii="宋体" w:hAnsi="宋体" w:eastAsia="宋体" w:cs="宋体"/>
                <w:b w:val="0"/>
                <w:bCs w:val="0"/>
                <w:color w:val="000000"/>
                <w:sz w:val="21"/>
                <w:szCs w:val="21"/>
                <w:lang w:val="zh-CN"/>
              </w:rPr>
              <w:t>分，一般得</w:t>
            </w:r>
            <w:r>
              <w:rPr>
                <w:rFonts w:hint="eastAsia" w:ascii="宋体" w:hAnsi="宋体" w:cs="宋体"/>
                <w:b w:val="0"/>
                <w:bCs w:val="0"/>
                <w:color w:val="000000"/>
                <w:sz w:val="21"/>
                <w:szCs w:val="21"/>
                <w:lang w:val="zh-CN"/>
              </w:rPr>
              <w:t>（</w:t>
            </w:r>
            <w:r>
              <w:rPr>
                <w:rFonts w:hint="eastAsia" w:ascii="宋体" w:hAnsi="宋体" w:cs="宋体"/>
                <w:b w:val="0"/>
                <w:bCs w:val="0"/>
                <w:color w:val="000000"/>
                <w:sz w:val="21"/>
                <w:szCs w:val="21"/>
                <w:lang w:val="en-US" w:eastAsia="zh-CN"/>
              </w:rPr>
              <w:t>0</w:t>
            </w:r>
            <w:r>
              <w:rPr>
                <w:rFonts w:hint="eastAsia" w:ascii="宋体" w:hAnsi="宋体" w:eastAsia="宋体" w:cs="宋体"/>
                <w:b w:val="0"/>
                <w:bCs w:val="0"/>
                <w:color w:val="000000"/>
                <w:sz w:val="21"/>
                <w:szCs w:val="21"/>
                <w:lang w:val="en-US" w:eastAsia="zh-CN"/>
              </w:rPr>
              <w:t>,</w:t>
            </w:r>
            <w:r>
              <w:rPr>
                <w:rFonts w:hint="eastAsia" w:ascii="宋体" w:hAnsi="宋体" w:cs="宋体"/>
                <w:b w:val="0"/>
                <w:bCs w:val="0"/>
                <w:color w:val="000000"/>
                <w:sz w:val="21"/>
                <w:szCs w:val="21"/>
                <w:lang w:val="en-US" w:eastAsia="zh-CN"/>
              </w:rPr>
              <w:t>1</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lang w:val="zh-CN"/>
              </w:rPr>
              <w:t>分，无</w:t>
            </w:r>
            <w:r>
              <w:rPr>
                <w:rFonts w:hint="eastAsia" w:ascii="宋体" w:hAnsi="宋体" w:eastAsia="宋体" w:cs="宋体"/>
                <w:b w:val="0"/>
                <w:bCs w:val="0"/>
                <w:color w:val="000000"/>
                <w:sz w:val="21"/>
                <w:szCs w:val="21"/>
                <w:lang w:val="zh-CN" w:eastAsia="zh-CN"/>
              </w:rPr>
              <w:t>该部</w:t>
            </w:r>
            <w:r>
              <w:rPr>
                <w:rFonts w:hint="eastAsia" w:ascii="宋体" w:hAnsi="宋体" w:eastAsia="宋体" w:cs="宋体"/>
                <w:b w:val="0"/>
                <w:bCs w:val="0"/>
                <w:color w:val="000000"/>
                <w:sz w:val="21"/>
                <w:szCs w:val="21"/>
                <w:lang w:val="zh-CN"/>
              </w:rPr>
              <w:t>分相关内容得</w:t>
            </w:r>
            <w:r>
              <w:rPr>
                <w:rFonts w:hint="eastAsia" w:ascii="宋体" w:hAnsi="宋体" w:eastAsia="宋体" w:cs="宋体"/>
                <w:b w:val="0"/>
                <w:bCs w:val="0"/>
                <w:color w:val="000000"/>
                <w:sz w:val="21"/>
                <w:szCs w:val="21"/>
                <w:lang w:val="en-US" w:eastAsia="zh-CN"/>
              </w:rPr>
              <w:t>0分</w:t>
            </w:r>
            <w:r>
              <w:rPr>
                <w:rFonts w:hint="eastAsia" w:ascii="宋体" w:hAnsi="宋体" w:eastAsia="宋体" w:cs="宋体"/>
                <w:b w:val="0"/>
                <w:bCs w:val="0"/>
                <w:color w:val="000000"/>
                <w:sz w:val="21"/>
                <w:szCs w:val="21"/>
                <w:lang w:val="zh-CN"/>
              </w:rPr>
              <w:t>。</w:t>
            </w:r>
          </w:p>
        </w:tc>
      </w:tr>
      <w:tr w14:paraId="6A14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5F4767">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5D39C3">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48440C3">
            <w:pPr>
              <w:tabs>
                <w:tab w:val="left" w:pos="2403"/>
              </w:tabs>
              <w:autoSpaceDE w:val="0"/>
              <w:autoSpaceDN w:val="0"/>
              <w:spacing w:before="12" w:line="240" w:lineRule="auto"/>
              <w:ind w:left="-6" w:leftChars="0"/>
              <w:jc w:val="center"/>
              <w:rPr>
                <w:rFonts w:hint="eastAsia" w:ascii="宋体" w:hAnsi="宋体" w:cs="宋体"/>
                <w:color w:val="000000"/>
                <w:sz w:val="21"/>
                <w:szCs w:val="21"/>
              </w:rPr>
            </w:pPr>
            <w:r>
              <w:rPr>
                <w:rFonts w:hint="eastAsia" w:ascii="宋体" w:hAnsi="宋体" w:cs="宋体"/>
                <w:color w:val="000000"/>
                <w:sz w:val="21"/>
                <w:szCs w:val="21"/>
              </w:rPr>
              <w:t>组织协调方案</w:t>
            </w:r>
          </w:p>
          <w:p w14:paraId="0979AB34">
            <w:pPr>
              <w:tabs>
                <w:tab w:val="left" w:pos="2403"/>
              </w:tabs>
              <w:autoSpaceDE w:val="0"/>
              <w:autoSpaceDN w:val="0"/>
              <w:spacing w:before="12" w:line="240" w:lineRule="auto"/>
              <w:ind w:left="-6" w:leftChars="0"/>
              <w:jc w:val="center"/>
              <w:rPr>
                <w:rFonts w:hint="default" w:ascii="宋体" w:hAnsi="宋体" w:eastAsia="宋体" w:cs="宋体"/>
                <w:b/>
                <w:bCs/>
                <w:color w:val="000000"/>
                <w:kern w:val="2"/>
                <w:sz w:val="21"/>
                <w:szCs w:val="21"/>
                <w:highlight w:val="none"/>
                <w:lang w:val="en-US" w:eastAsia="zh-CN" w:bidi="ar-SA"/>
              </w:rPr>
            </w:pPr>
            <w:r>
              <w:rPr>
                <w:rFonts w:hint="eastAsia" w:ascii="宋体" w:hAnsi="宋体" w:cs="宋体"/>
                <w:color w:val="000000"/>
                <w:sz w:val="21"/>
                <w:szCs w:val="21"/>
              </w:rPr>
              <w:t>（</w:t>
            </w:r>
            <w:r>
              <w:rPr>
                <w:rFonts w:hint="eastAsia" w:ascii="宋体" w:hAnsi="宋体" w:cs="宋体"/>
                <w:color w:val="000000"/>
                <w:sz w:val="21"/>
                <w:szCs w:val="21"/>
                <w:lang w:eastAsia="zh-CN"/>
              </w:rPr>
              <w:t>5</w:t>
            </w:r>
            <w:r>
              <w:rPr>
                <w:rFonts w:hint="eastAsia" w:ascii="宋体" w:hAnsi="宋体" w:cs="宋体"/>
                <w:color w:val="000000"/>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AA46AF1">
            <w:pPr>
              <w:tabs>
                <w:tab w:val="left" w:pos="2403"/>
              </w:tabs>
              <w:autoSpaceDE w:val="0"/>
              <w:autoSpaceDN w:val="0"/>
              <w:spacing w:before="12" w:line="240" w:lineRule="auto"/>
              <w:ind w:left="-6" w:leftChars="0"/>
              <w:jc w:val="left"/>
              <w:rPr>
                <w:rFonts w:hint="default" w:ascii="宋体" w:hAnsi="宋体" w:eastAsia="宋体" w:cs="宋体"/>
                <w:b/>
                <w:bCs/>
                <w:color w:val="000000"/>
                <w:kern w:val="2"/>
                <w:sz w:val="21"/>
                <w:szCs w:val="21"/>
                <w:highlight w:val="none"/>
                <w:lang w:val="en-US" w:eastAsia="zh-CN" w:bidi="ar-SA"/>
              </w:rPr>
            </w:pPr>
            <w:r>
              <w:rPr>
                <w:rFonts w:hint="eastAsia" w:ascii="宋体" w:hAnsi="宋体" w:cs="宋体"/>
                <w:color w:val="000000"/>
                <w:sz w:val="21"/>
                <w:szCs w:val="21"/>
              </w:rPr>
              <w:t>协调方法清晰合理，有具体措施</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方案</w:t>
            </w:r>
            <w:r>
              <w:rPr>
                <w:rFonts w:hint="eastAsia" w:ascii="宋体" w:hAnsi="宋体" w:eastAsia="宋体" w:cs="宋体"/>
                <w:b w:val="0"/>
                <w:bCs w:val="0"/>
                <w:color w:val="000000"/>
                <w:sz w:val="21"/>
                <w:szCs w:val="21"/>
                <w:lang w:val="zh-CN"/>
              </w:rPr>
              <w:t>优得</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lang w:val="en-US" w:eastAsia="zh-CN"/>
              </w:rPr>
              <w:t>3,5]</w:t>
            </w:r>
            <w:r>
              <w:rPr>
                <w:rFonts w:hint="eastAsia" w:ascii="宋体" w:hAnsi="宋体" w:eastAsia="宋体" w:cs="宋体"/>
                <w:b w:val="0"/>
                <w:bCs w:val="0"/>
                <w:color w:val="000000"/>
                <w:sz w:val="21"/>
                <w:szCs w:val="21"/>
                <w:lang w:val="zh-CN"/>
              </w:rPr>
              <w:t>分，良得</w:t>
            </w:r>
            <w:r>
              <w:rPr>
                <w:rFonts w:hint="eastAsia" w:ascii="宋体" w:hAnsi="宋体" w:cs="宋体"/>
                <w:b w:val="0"/>
                <w:bCs w:val="0"/>
                <w:color w:val="000000"/>
                <w:sz w:val="21"/>
                <w:szCs w:val="21"/>
                <w:lang w:val="zh-CN"/>
              </w:rPr>
              <w:t>（</w:t>
            </w:r>
            <w:r>
              <w:rPr>
                <w:rFonts w:hint="eastAsia" w:ascii="宋体" w:hAnsi="宋体" w:eastAsia="宋体" w:cs="宋体"/>
                <w:b w:val="0"/>
                <w:bCs w:val="0"/>
                <w:color w:val="000000"/>
                <w:sz w:val="21"/>
                <w:szCs w:val="21"/>
                <w:lang w:val="en-US" w:eastAsia="zh-CN"/>
              </w:rPr>
              <w:t>1,3]</w:t>
            </w:r>
            <w:r>
              <w:rPr>
                <w:rFonts w:hint="eastAsia" w:ascii="宋体" w:hAnsi="宋体" w:eastAsia="宋体" w:cs="宋体"/>
                <w:b w:val="0"/>
                <w:bCs w:val="0"/>
                <w:color w:val="000000"/>
                <w:sz w:val="21"/>
                <w:szCs w:val="21"/>
                <w:lang w:val="zh-CN"/>
              </w:rPr>
              <w:t>分，一般得</w:t>
            </w:r>
            <w:r>
              <w:rPr>
                <w:rFonts w:hint="eastAsia" w:ascii="宋体" w:hAnsi="宋体" w:cs="宋体"/>
                <w:b w:val="0"/>
                <w:bCs w:val="0"/>
                <w:color w:val="000000"/>
                <w:sz w:val="21"/>
                <w:szCs w:val="21"/>
                <w:lang w:val="zh-CN"/>
              </w:rPr>
              <w:t>（</w:t>
            </w:r>
            <w:r>
              <w:rPr>
                <w:rFonts w:hint="eastAsia" w:ascii="宋体" w:hAnsi="宋体" w:cs="宋体"/>
                <w:b w:val="0"/>
                <w:bCs w:val="0"/>
                <w:color w:val="000000"/>
                <w:sz w:val="21"/>
                <w:szCs w:val="21"/>
                <w:lang w:val="en-US" w:eastAsia="zh-CN"/>
              </w:rPr>
              <w:t>0</w:t>
            </w:r>
            <w:r>
              <w:rPr>
                <w:rFonts w:hint="eastAsia" w:ascii="宋体" w:hAnsi="宋体" w:eastAsia="宋体" w:cs="宋体"/>
                <w:b w:val="0"/>
                <w:bCs w:val="0"/>
                <w:color w:val="000000"/>
                <w:sz w:val="21"/>
                <w:szCs w:val="21"/>
                <w:lang w:val="en-US" w:eastAsia="zh-CN"/>
              </w:rPr>
              <w:t>,</w:t>
            </w:r>
            <w:r>
              <w:rPr>
                <w:rFonts w:hint="eastAsia" w:ascii="宋体" w:hAnsi="宋体" w:cs="宋体"/>
                <w:b w:val="0"/>
                <w:bCs w:val="0"/>
                <w:color w:val="000000"/>
                <w:sz w:val="21"/>
                <w:szCs w:val="21"/>
                <w:lang w:val="en-US" w:eastAsia="zh-CN"/>
              </w:rPr>
              <w:t>1</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lang w:val="zh-CN"/>
              </w:rPr>
              <w:t>分，无</w:t>
            </w:r>
            <w:r>
              <w:rPr>
                <w:rFonts w:hint="eastAsia" w:ascii="宋体" w:hAnsi="宋体" w:eastAsia="宋体" w:cs="宋体"/>
                <w:b w:val="0"/>
                <w:bCs w:val="0"/>
                <w:color w:val="000000"/>
                <w:sz w:val="21"/>
                <w:szCs w:val="21"/>
                <w:lang w:val="zh-CN" w:eastAsia="zh-CN"/>
              </w:rPr>
              <w:t>该部</w:t>
            </w:r>
            <w:r>
              <w:rPr>
                <w:rFonts w:hint="eastAsia" w:ascii="宋体" w:hAnsi="宋体" w:eastAsia="宋体" w:cs="宋体"/>
                <w:b w:val="0"/>
                <w:bCs w:val="0"/>
                <w:color w:val="000000"/>
                <w:sz w:val="21"/>
                <w:szCs w:val="21"/>
                <w:lang w:val="zh-CN"/>
              </w:rPr>
              <w:t>分相关内容得</w:t>
            </w:r>
            <w:r>
              <w:rPr>
                <w:rFonts w:hint="eastAsia" w:ascii="宋体" w:hAnsi="宋体" w:eastAsia="宋体" w:cs="宋体"/>
                <w:b w:val="0"/>
                <w:bCs w:val="0"/>
                <w:color w:val="000000"/>
                <w:sz w:val="21"/>
                <w:szCs w:val="21"/>
                <w:lang w:val="en-US" w:eastAsia="zh-CN"/>
              </w:rPr>
              <w:t>0分</w:t>
            </w:r>
            <w:r>
              <w:rPr>
                <w:rFonts w:hint="eastAsia" w:ascii="宋体" w:hAnsi="宋体" w:eastAsia="宋体" w:cs="宋体"/>
                <w:b w:val="0"/>
                <w:bCs w:val="0"/>
                <w:color w:val="000000"/>
                <w:sz w:val="21"/>
                <w:szCs w:val="21"/>
                <w:lang w:val="zh-CN"/>
              </w:rPr>
              <w:t>。</w:t>
            </w:r>
          </w:p>
        </w:tc>
      </w:tr>
      <w:tr w14:paraId="0B36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21A5BC">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E75627">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218EC28">
            <w:pPr>
              <w:tabs>
                <w:tab w:val="left" w:pos="2403"/>
              </w:tabs>
              <w:autoSpaceDE w:val="0"/>
              <w:autoSpaceDN w:val="0"/>
              <w:spacing w:before="12"/>
              <w:ind w:left="-6"/>
              <w:jc w:val="center"/>
              <w:rPr>
                <w:rFonts w:ascii="宋体" w:hAnsi="宋体" w:cs="宋体"/>
                <w:color w:val="000000"/>
                <w:sz w:val="21"/>
                <w:szCs w:val="21"/>
              </w:rPr>
            </w:pPr>
            <w:r>
              <w:rPr>
                <w:rFonts w:hint="eastAsia" w:ascii="宋体" w:hAnsi="宋体" w:cs="宋体"/>
                <w:color w:val="000000"/>
                <w:sz w:val="21"/>
                <w:szCs w:val="21"/>
              </w:rPr>
              <w:t>安全、文明</w:t>
            </w:r>
          </w:p>
          <w:p w14:paraId="02B026EC">
            <w:pPr>
              <w:tabs>
                <w:tab w:val="left" w:pos="2403"/>
              </w:tabs>
              <w:autoSpaceDE w:val="0"/>
              <w:autoSpaceDN w:val="0"/>
              <w:spacing w:before="12" w:line="240" w:lineRule="auto"/>
              <w:ind w:left="-6" w:leftChars="0"/>
              <w:jc w:val="center"/>
              <w:rPr>
                <w:rFonts w:hint="default" w:ascii="宋体" w:hAnsi="宋体" w:eastAsia="宋体" w:cs="宋体"/>
                <w:b/>
                <w:bCs/>
                <w:color w:val="000000"/>
                <w:kern w:val="2"/>
                <w:sz w:val="21"/>
                <w:szCs w:val="21"/>
                <w:highlight w:val="none"/>
                <w:lang w:val="en-US" w:eastAsia="zh-CN" w:bidi="ar-SA"/>
              </w:rPr>
            </w:pPr>
            <w:r>
              <w:rPr>
                <w:rFonts w:hint="eastAsia" w:ascii="宋体" w:hAnsi="宋体" w:cs="宋体"/>
                <w:color w:val="000000"/>
                <w:sz w:val="21"/>
                <w:szCs w:val="21"/>
              </w:rPr>
              <w:t>施工管理（</w:t>
            </w:r>
            <w:r>
              <w:rPr>
                <w:rFonts w:hint="eastAsia" w:ascii="宋体" w:hAnsi="宋体" w:cs="宋体"/>
                <w:color w:val="000000"/>
                <w:sz w:val="21"/>
                <w:szCs w:val="21"/>
                <w:lang w:eastAsia="zh-CN"/>
              </w:rPr>
              <w:t>5</w:t>
            </w:r>
            <w:r>
              <w:rPr>
                <w:rFonts w:hint="eastAsia" w:ascii="宋体" w:hAnsi="宋体" w:cs="宋体"/>
                <w:color w:val="000000"/>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C235AAE">
            <w:pPr>
              <w:tabs>
                <w:tab w:val="left" w:pos="2403"/>
              </w:tabs>
              <w:autoSpaceDE w:val="0"/>
              <w:autoSpaceDN w:val="0"/>
              <w:spacing w:before="12" w:line="240" w:lineRule="auto"/>
              <w:ind w:left="-6" w:leftChars="0"/>
              <w:jc w:val="left"/>
              <w:rPr>
                <w:rFonts w:hint="default" w:ascii="宋体" w:hAnsi="宋体" w:eastAsia="宋体" w:cs="宋体"/>
                <w:b/>
                <w:bCs/>
                <w:color w:val="000000"/>
                <w:kern w:val="2"/>
                <w:sz w:val="21"/>
                <w:szCs w:val="21"/>
                <w:highlight w:val="none"/>
                <w:lang w:val="en-US" w:eastAsia="zh-CN" w:bidi="ar-SA"/>
              </w:rPr>
            </w:pPr>
            <w:r>
              <w:rPr>
                <w:rFonts w:hint="eastAsia" w:ascii="宋体" w:hAnsi="宋体" w:cs="宋体"/>
                <w:color w:val="000000"/>
                <w:sz w:val="21"/>
                <w:szCs w:val="21"/>
              </w:rPr>
              <w:t>安全、文明施工管理，有具体措施</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管理</w:t>
            </w:r>
            <w:r>
              <w:rPr>
                <w:rFonts w:hint="eastAsia" w:ascii="宋体" w:hAnsi="宋体" w:eastAsia="宋体" w:cs="宋体"/>
                <w:b w:val="0"/>
                <w:bCs w:val="0"/>
                <w:color w:val="000000"/>
                <w:sz w:val="21"/>
                <w:szCs w:val="21"/>
                <w:lang w:val="zh-CN"/>
              </w:rPr>
              <w:t>优得</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lang w:val="en-US" w:eastAsia="zh-CN"/>
              </w:rPr>
              <w:t>3,5]</w:t>
            </w:r>
            <w:r>
              <w:rPr>
                <w:rFonts w:hint="eastAsia" w:ascii="宋体" w:hAnsi="宋体" w:eastAsia="宋体" w:cs="宋体"/>
                <w:b w:val="0"/>
                <w:bCs w:val="0"/>
                <w:color w:val="000000"/>
                <w:sz w:val="21"/>
                <w:szCs w:val="21"/>
                <w:lang w:val="zh-CN"/>
              </w:rPr>
              <w:t>分，良得</w:t>
            </w:r>
            <w:r>
              <w:rPr>
                <w:rFonts w:hint="eastAsia" w:ascii="宋体" w:hAnsi="宋体" w:cs="宋体"/>
                <w:b w:val="0"/>
                <w:bCs w:val="0"/>
                <w:color w:val="000000"/>
                <w:sz w:val="21"/>
                <w:szCs w:val="21"/>
                <w:lang w:val="zh-CN"/>
              </w:rPr>
              <w:t>（</w:t>
            </w:r>
            <w:r>
              <w:rPr>
                <w:rFonts w:hint="eastAsia" w:ascii="宋体" w:hAnsi="宋体" w:eastAsia="宋体" w:cs="宋体"/>
                <w:b w:val="0"/>
                <w:bCs w:val="0"/>
                <w:color w:val="000000"/>
                <w:sz w:val="21"/>
                <w:szCs w:val="21"/>
                <w:lang w:val="en-US" w:eastAsia="zh-CN"/>
              </w:rPr>
              <w:t>1,3]</w:t>
            </w:r>
            <w:r>
              <w:rPr>
                <w:rFonts w:hint="eastAsia" w:ascii="宋体" w:hAnsi="宋体" w:eastAsia="宋体" w:cs="宋体"/>
                <w:b w:val="0"/>
                <w:bCs w:val="0"/>
                <w:color w:val="000000"/>
                <w:sz w:val="21"/>
                <w:szCs w:val="21"/>
                <w:lang w:val="zh-CN"/>
              </w:rPr>
              <w:t>分，一般得</w:t>
            </w:r>
            <w:r>
              <w:rPr>
                <w:rFonts w:hint="eastAsia" w:ascii="宋体" w:hAnsi="宋体" w:cs="宋体"/>
                <w:b w:val="0"/>
                <w:bCs w:val="0"/>
                <w:color w:val="000000"/>
                <w:sz w:val="21"/>
                <w:szCs w:val="21"/>
                <w:lang w:val="zh-CN"/>
              </w:rPr>
              <w:t>（</w:t>
            </w:r>
            <w:r>
              <w:rPr>
                <w:rFonts w:hint="eastAsia" w:ascii="宋体" w:hAnsi="宋体" w:cs="宋体"/>
                <w:b w:val="0"/>
                <w:bCs w:val="0"/>
                <w:color w:val="000000"/>
                <w:sz w:val="21"/>
                <w:szCs w:val="21"/>
                <w:lang w:val="en-US" w:eastAsia="zh-CN"/>
              </w:rPr>
              <w:t>0</w:t>
            </w:r>
            <w:r>
              <w:rPr>
                <w:rFonts w:hint="eastAsia" w:ascii="宋体" w:hAnsi="宋体" w:eastAsia="宋体" w:cs="宋体"/>
                <w:b w:val="0"/>
                <w:bCs w:val="0"/>
                <w:color w:val="000000"/>
                <w:sz w:val="21"/>
                <w:szCs w:val="21"/>
                <w:lang w:val="en-US" w:eastAsia="zh-CN"/>
              </w:rPr>
              <w:t>,</w:t>
            </w:r>
            <w:r>
              <w:rPr>
                <w:rFonts w:hint="eastAsia" w:ascii="宋体" w:hAnsi="宋体" w:cs="宋体"/>
                <w:b w:val="0"/>
                <w:bCs w:val="0"/>
                <w:color w:val="000000"/>
                <w:sz w:val="21"/>
                <w:szCs w:val="21"/>
                <w:lang w:val="en-US" w:eastAsia="zh-CN"/>
              </w:rPr>
              <w:t>1</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lang w:val="zh-CN"/>
              </w:rPr>
              <w:t>分，无</w:t>
            </w:r>
            <w:r>
              <w:rPr>
                <w:rFonts w:hint="eastAsia" w:ascii="宋体" w:hAnsi="宋体" w:eastAsia="宋体" w:cs="宋体"/>
                <w:b w:val="0"/>
                <w:bCs w:val="0"/>
                <w:color w:val="000000"/>
                <w:sz w:val="21"/>
                <w:szCs w:val="21"/>
                <w:lang w:val="zh-CN" w:eastAsia="zh-CN"/>
              </w:rPr>
              <w:t>该部</w:t>
            </w:r>
            <w:r>
              <w:rPr>
                <w:rFonts w:hint="eastAsia" w:ascii="宋体" w:hAnsi="宋体" w:eastAsia="宋体" w:cs="宋体"/>
                <w:b w:val="0"/>
                <w:bCs w:val="0"/>
                <w:color w:val="000000"/>
                <w:sz w:val="21"/>
                <w:szCs w:val="21"/>
                <w:lang w:val="zh-CN"/>
              </w:rPr>
              <w:t>分相关内容得</w:t>
            </w:r>
            <w:r>
              <w:rPr>
                <w:rFonts w:hint="eastAsia" w:ascii="宋体" w:hAnsi="宋体" w:eastAsia="宋体" w:cs="宋体"/>
                <w:b w:val="0"/>
                <w:bCs w:val="0"/>
                <w:color w:val="000000"/>
                <w:sz w:val="21"/>
                <w:szCs w:val="21"/>
                <w:lang w:val="en-US" w:eastAsia="zh-CN"/>
              </w:rPr>
              <w:t>0分</w:t>
            </w:r>
            <w:r>
              <w:rPr>
                <w:rFonts w:hint="eastAsia" w:ascii="宋体" w:hAnsi="宋体" w:eastAsia="宋体" w:cs="宋体"/>
                <w:b w:val="0"/>
                <w:bCs w:val="0"/>
                <w:color w:val="000000"/>
                <w:sz w:val="21"/>
                <w:szCs w:val="21"/>
                <w:lang w:val="zh-CN"/>
              </w:rPr>
              <w:t>。</w:t>
            </w:r>
          </w:p>
        </w:tc>
      </w:tr>
      <w:tr w14:paraId="33CE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FCD50D">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8F28A2">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C005435">
            <w:pPr>
              <w:tabs>
                <w:tab w:val="left" w:pos="2403"/>
              </w:tabs>
              <w:autoSpaceDE w:val="0"/>
              <w:autoSpaceDN w:val="0"/>
              <w:spacing w:before="12" w:line="240" w:lineRule="auto"/>
              <w:ind w:left="-6" w:leftChars="0"/>
              <w:jc w:val="center"/>
              <w:rPr>
                <w:rFonts w:hint="eastAsia" w:ascii="宋体" w:hAnsi="宋体" w:cs="宋体"/>
                <w:color w:val="000000"/>
                <w:sz w:val="21"/>
                <w:szCs w:val="21"/>
              </w:rPr>
            </w:pPr>
            <w:r>
              <w:rPr>
                <w:rFonts w:hint="eastAsia" w:ascii="宋体" w:hAnsi="宋体" w:cs="宋体"/>
                <w:color w:val="000000"/>
                <w:sz w:val="21"/>
                <w:szCs w:val="21"/>
              </w:rPr>
              <w:t>监理工作程序</w:t>
            </w:r>
          </w:p>
          <w:p w14:paraId="7052380A">
            <w:pPr>
              <w:tabs>
                <w:tab w:val="left" w:pos="2403"/>
              </w:tabs>
              <w:autoSpaceDE w:val="0"/>
              <w:autoSpaceDN w:val="0"/>
              <w:spacing w:before="12" w:line="240" w:lineRule="auto"/>
              <w:ind w:left="-6" w:leftChars="0"/>
              <w:jc w:val="center"/>
              <w:rPr>
                <w:rFonts w:hint="default" w:ascii="宋体" w:hAnsi="宋体" w:eastAsia="宋体" w:cs="宋体"/>
                <w:b/>
                <w:bCs/>
                <w:color w:val="000000"/>
                <w:kern w:val="2"/>
                <w:sz w:val="21"/>
                <w:szCs w:val="21"/>
                <w:highlight w:val="none"/>
                <w:lang w:val="en-US" w:eastAsia="zh-CN" w:bidi="ar-SA"/>
              </w:rPr>
            </w:pPr>
            <w:r>
              <w:rPr>
                <w:rFonts w:hint="eastAsia" w:ascii="宋体" w:hAnsi="宋体" w:cs="宋体"/>
                <w:color w:val="000000"/>
                <w:sz w:val="21"/>
                <w:szCs w:val="21"/>
              </w:rPr>
              <w:t>（</w:t>
            </w:r>
            <w:r>
              <w:rPr>
                <w:rFonts w:hint="eastAsia" w:ascii="宋体" w:hAnsi="宋体" w:cs="宋体"/>
                <w:color w:val="000000"/>
                <w:sz w:val="21"/>
                <w:szCs w:val="21"/>
                <w:lang w:eastAsia="zh-CN"/>
              </w:rPr>
              <w:t>5</w:t>
            </w:r>
            <w:r>
              <w:rPr>
                <w:rFonts w:hint="eastAsia" w:ascii="宋体" w:hAnsi="宋体" w:cs="宋体"/>
                <w:color w:val="000000"/>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90DE6E3">
            <w:pPr>
              <w:tabs>
                <w:tab w:val="left" w:pos="2403"/>
              </w:tabs>
              <w:autoSpaceDE w:val="0"/>
              <w:autoSpaceDN w:val="0"/>
              <w:spacing w:before="12" w:line="240" w:lineRule="auto"/>
              <w:ind w:left="-6" w:leftChars="0"/>
              <w:jc w:val="left"/>
              <w:rPr>
                <w:rFonts w:hint="default" w:ascii="宋体" w:hAnsi="宋体" w:eastAsia="宋体" w:cs="宋体"/>
                <w:b/>
                <w:bCs/>
                <w:color w:val="000000"/>
                <w:kern w:val="2"/>
                <w:sz w:val="21"/>
                <w:szCs w:val="21"/>
                <w:highlight w:val="none"/>
                <w:lang w:val="en-US" w:eastAsia="zh-CN" w:bidi="ar-SA"/>
              </w:rPr>
            </w:pPr>
            <w:r>
              <w:rPr>
                <w:rFonts w:hint="eastAsia" w:ascii="宋体" w:hAnsi="宋体" w:cs="宋体"/>
                <w:color w:val="000000"/>
                <w:sz w:val="21"/>
                <w:szCs w:val="21"/>
              </w:rPr>
              <w:t>有清晰的工作流程图、工作准则、满足要求</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程序</w:t>
            </w:r>
            <w:r>
              <w:rPr>
                <w:rFonts w:hint="eastAsia" w:ascii="宋体" w:hAnsi="宋体" w:eastAsia="宋体" w:cs="宋体"/>
                <w:b w:val="0"/>
                <w:bCs w:val="0"/>
                <w:color w:val="000000"/>
                <w:sz w:val="21"/>
                <w:szCs w:val="21"/>
                <w:lang w:val="zh-CN"/>
              </w:rPr>
              <w:t>优得</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lang w:val="en-US" w:eastAsia="zh-CN"/>
              </w:rPr>
              <w:t>3,5]</w:t>
            </w:r>
            <w:r>
              <w:rPr>
                <w:rFonts w:hint="eastAsia" w:ascii="宋体" w:hAnsi="宋体" w:eastAsia="宋体" w:cs="宋体"/>
                <w:b w:val="0"/>
                <w:bCs w:val="0"/>
                <w:color w:val="000000"/>
                <w:sz w:val="21"/>
                <w:szCs w:val="21"/>
                <w:lang w:val="zh-CN"/>
              </w:rPr>
              <w:t>分，良得</w:t>
            </w:r>
            <w:r>
              <w:rPr>
                <w:rFonts w:hint="eastAsia" w:ascii="宋体" w:hAnsi="宋体" w:cs="宋体"/>
                <w:b w:val="0"/>
                <w:bCs w:val="0"/>
                <w:color w:val="000000"/>
                <w:sz w:val="21"/>
                <w:szCs w:val="21"/>
                <w:lang w:val="zh-CN"/>
              </w:rPr>
              <w:t>（</w:t>
            </w:r>
            <w:r>
              <w:rPr>
                <w:rFonts w:hint="eastAsia" w:ascii="宋体" w:hAnsi="宋体" w:eastAsia="宋体" w:cs="宋体"/>
                <w:b w:val="0"/>
                <w:bCs w:val="0"/>
                <w:color w:val="000000"/>
                <w:sz w:val="21"/>
                <w:szCs w:val="21"/>
                <w:lang w:val="en-US" w:eastAsia="zh-CN"/>
              </w:rPr>
              <w:t>1,3]</w:t>
            </w:r>
            <w:r>
              <w:rPr>
                <w:rFonts w:hint="eastAsia" w:ascii="宋体" w:hAnsi="宋体" w:eastAsia="宋体" w:cs="宋体"/>
                <w:b w:val="0"/>
                <w:bCs w:val="0"/>
                <w:color w:val="000000"/>
                <w:sz w:val="21"/>
                <w:szCs w:val="21"/>
                <w:lang w:val="zh-CN"/>
              </w:rPr>
              <w:t>分，一般得</w:t>
            </w:r>
            <w:r>
              <w:rPr>
                <w:rFonts w:hint="eastAsia" w:ascii="宋体" w:hAnsi="宋体" w:cs="宋体"/>
                <w:b w:val="0"/>
                <w:bCs w:val="0"/>
                <w:color w:val="000000"/>
                <w:sz w:val="21"/>
                <w:szCs w:val="21"/>
                <w:lang w:val="zh-CN"/>
              </w:rPr>
              <w:t>（</w:t>
            </w:r>
            <w:r>
              <w:rPr>
                <w:rFonts w:hint="eastAsia" w:ascii="宋体" w:hAnsi="宋体" w:cs="宋体"/>
                <w:b w:val="0"/>
                <w:bCs w:val="0"/>
                <w:color w:val="000000"/>
                <w:sz w:val="21"/>
                <w:szCs w:val="21"/>
                <w:lang w:val="en-US" w:eastAsia="zh-CN"/>
              </w:rPr>
              <w:t>0</w:t>
            </w:r>
            <w:r>
              <w:rPr>
                <w:rFonts w:hint="eastAsia" w:ascii="宋体" w:hAnsi="宋体" w:eastAsia="宋体" w:cs="宋体"/>
                <w:b w:val="0"/>
                <w:bCs w:val="0"/>
                <w:color w:val="000000"/>
                <w:sz w:val="21"/>
                <w:szCs w:val="21"/>
                <w:lang w:val="en-US" w:eastAsia="zh-CN"/>
              </w:rPr>
              <w:t>,</w:t>
            </w:r>
            <w:r>
              <w:rPr>
                <w:rFonts w:hint="eastAsia" w:ascii="宋体" w:hAnsi="宋体" w:cs="宋体"/>
                <w:b w:val="0"/>
                <w:bCs w:val="0"/>
                <w:color w:val="000000"/>
                <w:sz w:val="21"/>
                <w:szCs w:val="21"/>
                <w:lang w:val="en-US" w:eastAsia="zh-CN"/>
              </w:rPr>
              <w:t>1</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lang w:val="zh-CN"/>
              </w:rPr>
              <w:t>分，无</w:t>
            </w:r>
            <w:r>
              <w:rPr>
                <w:rFonts w:hint="eastAsia" w:ascii="宋体" w:hAnsi="宋体" w:eastAsia="宋体" w:cs="宋体"/>
                <w:b w:val="0"/>
                <w:bCs w:val="0"/>
                <w:color w:val="000000"/>
                <w:sz w:val="21"/>
                <w:szCs w:val="21"/>
                <w:lang w:val="zh-CN" w:eastAsia="zh-CN"/>
              </w:rPr>
              <w:t>该部</w:t>
            </w:r>
            <w:r>
              <w:rPr>
                <w:rFonts w:hint="eastAsia" w:ascii="宋体" w:hAnsi="宋体" w:eastAsia="宋体" w:cs="宋体"/>
                <w:b w:val="0"/>
                <w:bCs w:val="0"/>
                <w:color w:val="000000"/>
                <w:sz w:val="21"/>
                <w:szCs w:val="21"/>
                <w:lang w:val="zh-CN"/>
              </w:rPr>
              <w:t>分相关内容得</w:t>
            </w:r>
            <w:r>
              <w:rPr>
                <w:rFonts w:hint="eastAsia" w:ascii="宋体" w:hAnsi="宋体" w:eastAsia="宋体" w:cs="宋体"/>
                <w:b w:val="0"/>
                <w:bCs w:val="0"/>
                <w:color w:val="000000"/>
                <w:sz w:val="21"/>
                <w:szCs w:val="21"/>
                <w:lang w:val="en-US" w:eastAsia="zh-CN"/>
              </w:rPr>
              <w:t>0分</w:t>
            </w:r>
            <w:r>
              <w:rPr>
                <w:rFonts w:hint="eastAsia" w:ascii="宋体" w:hAnsi="宋体" w:eastAsia="宋体" w:cs="宋体"/>
                <w:b w:val="0"/>
                <w:bCs w:val="0"/>
                <w:color w:val="000000"/>
                <w:sz w:val="21"/>
                <w:szCs w:val="21"/>
                <w:lang w:val="zh-CN"/>
              </w:rPr>
              <w:t>。</w:t>
            </w:r>
          </w:p>
        </w:tc>
      </w:tr>
      <w:tr w14:paraId="3A4C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CF9569">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EB5B3D">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3F2AF72">
            <w:pPr>
              <w:tabs>
                <w:tab w:val="left" w:pos="2403"/>
              </w:tabs>
              <w:autoSpaceDE w:val="0"/>
              <w:autoSpaceDN w:val="0"/>
              <w:spacing w:before="12" w:line="240" w:lineRule="auto"/>
              <w:ind w:left="-6" w:leftChars="0"/>
              <w:jc w:val="center"/>
              <w:rPr>
                <w:rFonts w:hint="default" w:ascii="宋体" w:hAnsi="宋体" w:eastAsia="宋体" w:cs="宋体"/>
                <w:b/>
                <w:bCs/>
                <w:color w:val="000000"/>
                <w:kern w:val="2"/>
                <w:sz w:val="21"/>
                <w:szCs w:val="21"/>
                <w:highlight w:val="none"/>
                <w:lang w:val="en-US" w:eastAsia="zh-CN" w:bidi="ar-SA"/>
              </w:rPr>
            </w:pPr>
            <w:r>
              <w:rPr>
                <w:rFonts w:hint="eastAsia" w:ascii="宋体" w:hAnsi="宋体" w:cs="宋体"/>
                <w:color w:val="000000"/>
                <w:sz w:val="21"/>
                <w:szCs w:val="21"/>
              </w:rPr>
              <w:t>会议制度（</w:t>
            </w:r>
            <w:r>
              <w:rPr>
                <w:rFonts w:hint="eastAsia" w:ascii="宋体" w:hAnsi="宋体" w:cs="宋体"/>
                <w:color w:val="000000"/>
                <w:sz w:val="21"/>
                <w:szCs w:val="21"/>
                <w:lang w:eastAsia="zh-CN"/>
              </w:rPr>
              <w:t>5</w:t>
            </w:r>
            <w:r>
              <w:rPr>
                <w:rFonts w:hint="eastAsia" w:ascii="宋体" w:hAnsi="宋体" w:cs="宋体"/>
                <w:color w:val="000000"/>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3BF4B20">
            <w:pPr>
              <w:tabs>
                <w:tab w:val="left" w:pos="2403"/>
              </w:tabs>
              <w:autoSpaceDE w:val="0"/>
              <w:autoSpaceDN w:val="0"/>
              <w:spacing w:before="12" w:line="240" w:lineRule="auto"/>
              <w:ind w:left="-6" w:leftChars="0"/>
              <w:jc w:val="left"/>
              <w:rPr>
                <w:rFonts w:hint="default" w:ascii="宋体" w:hAnsi="宋体" w:eastAsia="宋体" w:cs="宋体"/>
                <w:b/>
                <w:bCs/>
                <w:color w:val="000000"/>
                <w:kern w:val="2"/>
                <w:sz w:val="21"/>
                <w:szCs w:val="21"/>
                <w:highlight w:val="none"/>
                <w:lang w:val="en-US" w:eastAsia="zh-CN" w:bidi="ar-SA"/>
              </w:rPr>
            </w:pPr>
            <w:r>
              <w:rPr>
                <w:rFonts w:hint="eastAsia" w:ascii="宋体" w:hAnsi="宋体" w:cs="宋体"/>
                <w:color w:val="000000"/>
                <w:sz w:val="21"/>
                <w:szCs w:val="21"/>
              </w:rPr>
              <w:t>建立完善的工地会议制度</w:t>
            </w:r>
            <w:r>
              <w:rPr>
                <w:rFonts w:hint="eastAsia" w:ascii="宋体" w:hAnsi="宋体" w:cs="宋体"/>
                <w:color w:val="000000"/>
                <w:sz w:val="21"/>
                <w:szCs w:val="21"/>
                <w:lang w:eastAsia="zh-CN"/>
              </w:rPr>
              <w:t>，</w:t>
            </w:r>
            <w:r>
              <w:rPr>
                <w:rFonts w:hint="eastAsia" w:ascii="宋体" w:hAnsi="宋体" w:cs="宋体"/>
                <w:color w:val="000000"/>
                <w:sz w:val="21"/>
                <w:szCs w:val="21"/>
              </w:rPr>
              <w:t>满足要求</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制度</w:t>
            </w:r>
            <w:r>
              <w:rPr>
                <w:rFonts w:hint="eastAsia" w:ascii="宋体" w:hAnsi="宋体" w:eastAsia="宋体" w:cs="宋体"/>
                <w:b w:val="0"/>
                <w:bCs w:val="0"/>
                <w:color w:val="000000"/>
                <w:sz w:val="21"/>
                <w:szCs w:val="21"/>
                <w:lang w:val="zh-CN"/>
              </w:rPr>
              <w:t>优得</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lang w:val="en-US" w:eastAsia="zh-CN"/>
              </w:rPr>
              <w:t>3,5]</w:t>
            </w:r>
            <w:r>
              <w:rPr>
                <w:rFonts w:hint="eastAsia" w:ascii="宋体" w:hAnsi="宋体" w:eastAsia="宋体" w:cs="宋体"/>
                <w:b w:val="0"/>
                <w:bCs w:val="0"/>
                <w:color w:val="000000"/>
                <w:sz w:val="21"/>
                <w:szCs w:val="21"/>
                <w:lang w:val="zh-CN"/>
              </w:rPr>
              <w:t>分，良得</w:t>
            </w:r>
            <w:r>
              <w:rPr>
                <w:rFonts w:hint="eastAsia" w:ascii="宋体" w:hAnsi="宋体" w:cs="宋体"/>
                <w:b w:val="0"/>
                <w:bCs w:val="0"/>
                <w:color w:val="000000"/>
                <w:sz w:val="21"/>
                <w:szCs w:val="21"/>
                <w:lang w:val="zh-CN"/>
              </w:rPr>
              <w:t>（</w:t>
            </w:r>
            <w:r>
              <w:rPr>
                <w:rFonts w:hint="eastAsia" w:ascii="宋体" w:hAnsi="宋体" w:eastAsia="宋体" w:cs="宋体"/>
                <w:b w:val="0"/>
                <w:bCs w:val="0"/>
                <w:color w:val="000000"/>
                <w:sz w:val="21"/>
                <w:szCs w:val="21"/>
                <w:lang w:val="en-US" w:eastAsia="zh-CN"/>
              </w:rPr>
              <w:t>1,3]</w:t>
            </w:r>
            <w:r>
              <w:rPr>
                <w:rFonts w:hint="eastAsia" w:ascii="宋体" w:hAnsi="宋体" w:eastAsia="宋体" w:cs="宋体"/>
                <w:b w:val="0"/>
                <w:bCs w:val="0"/>
                <w:color w:val="000000"/>
                <w:sz w:val="21"/>
                <w:szCs w:val="21"/>
                <w:lang w:val="zh-CN"/>
              </w:rPr>
              <w:t>分，一般得</w:t>
            </w:r>
            <w:r>
              <w:rPr>
                <w:rFonts w:hint="eastAsia" w:ascii="宋体" w:hAnsi="宋体" w:cs="宋体"/>
                <w:b w:val="0"/>
                <w:bCs w:val="0"/>
                <w:color w:val="000000"/>
                <w:sz w:val="21"/>
                <w:szCs w:val="21"/>
                <w:lang w:val="zh-CN"/>
              </w:rPr>
              <w:t>（</w:t>
            </w:r>
            <w:r>
              <w:rPr>
                <w:rFonts w:hint="eastAsia" w:ascii="宋体" w:hAnsi="宋体" w:cs="宋体"/>
                <w:b w:val="0"/>
                <w:bCs w:val="0"/>
                <w:color w:val="000000"/>
                <w:sz w:val="21"/>
                <w:szCs w:val="21"/>
                <w:lang w:val="en-US" w:eastAsia="zh-CN"/>
              </w:rPr>
              <w:t>0</w:t>
            </w:r>
            <w:r>
              <w:rPr>
                <w:rFonts w:hint="eastAsia" w:ascii="宋体" w:hAnsi="宋体" w:eastAsia="宋体" w:cs="宋体"/>
                <w:b w:val="0"/>
                <w:bCs w:val="0"/>
                <w:color w:val="000000"/>
                <w:sz w:val="21"/>
                <w:szCs w:val="21"/>
                <w:lang w:val="en-US" w:eastAsia="zh-CN"/>
              </w:rPr>
              <w:t>,</w:t>
            </w:r>
            <w:r>
              <w:rPr>
                <w:rFonts w:hint="eastAsia" w:ascii="宋体" w:hAnsi="宋体" w:cs="宋体"/>
                <w:b w:val="0"/>
                <w:bCs w:val="0"/>
                <w:color w:val="000000"/>
                <w:sz w:val="21"/>
                <w:szCs w:val="21"/>
                <w:lang w:val="en-US" w:eastAsia="zh-CN"/>
              </w:rPr>
              <w:t>1</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lang w:val="zh-CN"/>
              </w:rPr>
              <w:t>分，无</w:t>
            </w:r>
            <w:r>
              <w:rPr>
                <w:rFonts w:hint="eastAsia" w:ascii="宋体" w:hAnsi="宋体" w:eastAsia="宋体" w:cs="宋体"/>
                <w:b w:val="0"/>
                <w:bCs w:val="0"/>
                <w:color w:val="000000"/>
                <w:sz w:val="21"/>
                <w:szCs w:val="21"/>
                <w:lang w:val="zh-CN" w:eastAsia="zh-CN"/>
              </w:rPr>
              <w:t>该部</w:t>
            </w:r>
            <w:r>
              <w:rPr>
                <w:rFonts w:hint="eastAsia" w:ascii="宋体" w:hAnsi="宋体" w:eastAsia="宋体" w:cs="宋体"/>
                <w:b w:val="0"/>
                <w:bCs w:val="0"/>
                <w:color w:val="000000"/>
                <w:sz w:val="21"/>
                <w:szCs w:val="21"/>
                <w:lang w:val="zh-CN"/>
              </w:rPr>
              <w:t>分相关内容得</w:t>
            </w:r>
            <w:r>
              <w:rPr>
                <w:rFonts w:hint="eastAsia" w:ascii="宋体" w:hAnsi="宋体" w:eastAsia="宋体" w:cs="宋体"/>
                <w:b w:val="0"/>
                <w:bCs w:val="0"/>
                <w:color w:val="000000"/>
                <w:sz w:val="21"/>
                <w:szCs w:val="21"/>
                <w:lang w:val="en-US" w:eastAsia="zh-CN"/>
              </w:rPr>
              <w:t>0分</w:t>
            </w:r>
            <w:r>
              <w:rPr>
                <w:rFonts w:hint="eastAsia" w:ascii="宋体" w:hAnsi="宋体" w:eastAsia="宋体" w:cs="宋体"/>
                <w:b w:val="0"/>
                <w:bCs w:val="0"/>
                <w:color w:val="000000"/>
                <w:sz w:val="21"/>
                <w:szCs w:val="21"/>
                <w:lang w:val="zh-CN"/>
              </w:rPr>
              <w:t>。</w:t>
            </w:r>
          </w:p>
        </w:tc>
      </w:tr>
      <w:tr w14:paraId="26F8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9D91B8">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4ED7CEA">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74C4DE6">
            <w:pPr>
              <w:tabs>
                <w:tab w:val="left" w:pos="2403"/>
              </w:tabs>
              <w:autoSpaceDE w:val="0"/>
              <w:autoSpaceDN w:val="0"/>
              <w:spacing w:before="12"/>
              <w:ind w:left="-6"/>
              <w:jc w:val="center"/>
              <w:rPr>
                <w:rFonts w:hint="eastAsia" w:ascii="宋体" w:hAnsi="宋体" w:cs="宋体"/>
                <w:color w:val="000000"/>
                <w:sz w:val="21"/>
                <w:szCs w:val="21"/>
              </w:rPr>
            </w:pPr>
            <w:r>
              <w:rPr>
                <w:rFonts w:hint="eastAsia" w:ascii="宋体" w:hAnsi="宋体" w:cs="宋体"/>
                <w:color w:val="000000"/>
                <w:sz w:val="21"/>
                <w:szCs w:val="21"/>
              </w:rPr>
              <w:t>重点难点监控措施</w:t>
            </w:r>
          </w:p>
          <w:p w14:paraId="1BCB984A">
            <w:pPr>
              <w:tabs>
                <w:tab w:val="left" w:pos="2403"/>
              </w:tabs>
              <w:autoSpaceDE w:val="0"/>
              <w:autoSpaceDN w:val="0"/>
              <w:spacing w:before="12" w:line="240" w:lineRule="auto"/>
              <w:ind w:left="-6" w:leftChars="0"/>
              <w:jc w:val="center"/>
              <w:rPr>
                <w:rFonts w:hint="default" w:ascii="宋体" w:hAnsi="宋体" w:eastAsia="宋体" w:cs="宋体"/>
                <w:b/>
                <w:bCs/>
                <w:color w:val="000000"/>
                <w:kern w:val="2"/>
                <w:sz w:val="21"/>
                <w:szCs w:val="21"/>
                <w:highlight w:val="none"/>
                <w:lang w:val="en-US" w:eastAsia="zh-CN" w:bidi="ar-SA"/>
              </w:rPr>
            </w:pPr>
            <w:r>
              <w:rPr>
                <w:rFonts w:hint="eastAsia" w:ascii="宋体" w:hAnsi="宋体" w:cs="宋体"/>
                <w:color w:val="000000"/>
                <w:sz w:val="21"/>
                <w:szCs w:val="21"/>
              </w:rPr>
              <w:t>（</w:t>
            </w:r>
            <w:r>
              <w:rPr>
                <w:rFonts w:hint="eastAsia" w:ascii="宋体" w:hAnsi="宋体" w:cs="宋体"/>
                <w:color w:val="000000"/>
                <w:sz w:val="21"/>
                <w:szCs w:val="21"/>
                <w:lang w:eastAsia="zh-CN"/>
              </w:rPr>
              <w:t>5</w:t>
            </w:r>
            <w:r>
              <w:rPr>
                <w:rFonts w:hint="eastAsia" w:ascii="宋体" w:hAnsi="宋体" w:cs="宋体"/>
                <w:color w:val="000000"/>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8069237">
            <w:pPr>
              <w:tabs>
                <w:tab w:val="left" w:pos="2403"/>
              </w:tabs>
              <w:autoSpaceDE w:val="0"/>
              <w:autoSpaceDN w:val="0"/>
              <w:spacing w:before="12" w:line="240" w:lineRule="auto"/>
              <w:ind w:left="-6" w:leftChars="0"/>
              <w:jc w:val="left"/>
              <w:rPr>
                <w:rFonts w:hint="default" w:ascii="宋体" w:hAnsi="宋体" w:eastAsia="宋体" w:cs="宋体"/>
                <w:b/>
                <w:bCs/>
                <w:color w:val="000000"/>
                <w:kern w:val="2"/>
                <w:sz w:val="21"/>
                <w:szCs w:val="21"/>
                <w:highlight w:val="none"/>
                <w:lang w:val="en-US" w:eastAsia="zh-CN" w:bidi="ar-SA"/>
              </w:rPr>
            </w:pPr>
            <w:r>
              <w:rPr>
                <w:rFonts w:hint="eastAsia" w:ascii="宋体" w:hAnsi="宋体" w:cs="宋体"/>
                <w:color w:val="000000"/>
                <w:sz w:val="21"/>
                <w:szCs w:val="21"/>
              </w:rPr>
              <w:t>要求针对性强、措施具体、可操作。</w:t>
            </w:r>
            <w:r>
              <w:rPr>
                <w:rFonts w:hint="eastAsia" w:ascii="宋体" w:hAnsi="宋体" w:cs="宋体"/>
                <w:color w:val="000000"/>
                <w:sz w:val="21"/>
                <w:szCs w:val="21"/>
                <w:lang w:val="en-US" w:eastAsia="zh-CN"/>
              </w:rPr>
              <w:t>措施</w:t>
            </w:r>
            <w:r>
              <w:rPr>
                <w:rFonts w:hint="eastAsia" w:ascii="宋体" w:hAnsi="宋体" w:eastAsia="宋体" w:cs="宋体"/>
                <w:b w:val="0"/>
                <w:bCs w:val="0"/>
                <w:color w:val="000000"/>
                <w:sz w:val="21"/>
                <w:szCs w:val="21"/>
                <w:lang w:val="zh-CN"/>
              </w:rPr>
              <w:t>优得</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lang w:val="en-US" w:eastAsia="zh-CN"/>
              </w:rPr>
              <w:t>3,5]</w:t>
            </w:r>
            <w:r>
              <w:rPr>
                <w:rFonts w:hint="eastAsia" w:ascii="宋体" w:hAnsi="宋体" w:eastAsia="宋体" w:cs="宋体"/>
                <w:b w:val="0"/>
                <w:bCs w:val="0"/>
                <w:color w:val="000000"/>
                <w:sz w:val="21"/>
                <w:szCs w:val="21"/>
                <w:lang w:val="zh-CN"/>
              </w:rPr>
              <w:t>分，良得</w:t>
            </w:r>
            <w:r>
              <w:rPr>
                <w:rFonts w:hint="eastAsia" w:ascii="宋体" w:hAnsi="宋体" w:cs="宋体"/>
                <w:b w:val="0"/>
                <w:bCs w:val="0"/>
                <w:color w:val="000000"/>
                <w:sz w:val="21"/>
                <w:szCs w:val="21"/>
                <w:lang w:val="zh-CN"/>
              </w:rPr>
              <w:t>（</w:t>
            </w:r>
            <w:r>
              <w:rPr>
                <w:rFonts w:hint="eastAsia" w:ascii="宋体" w:hAnsi="宋体" w:eastAsia="宋体" w:cs="宋体"/>
                <w:b w:val="0"/>
                <w:bCs w:val="0"/>
                <w:color w:val="000000"/>
                <w:sz w:val="21"/>
                <w:szCs w:val="21"/>
                <w:lang w:val="en-US" w:eastAsia="zh-CN"/>
              </w:rPr>
              <w:t>1,3]</w:t>
            </w:r>
            <w:r>
              <w:rPr>
                <w:rFonts w:hint="eastAsia" w:ascii="宋体" w:hAnsi="宋体" w:eastAsia="宋体" w:cs="宋体"/>
                <w:b w:val="0"/>
                <w:bCs w:val="0"/>
                <w:color w:val="000000"/>
                <w:sz w:val="21"/>
                <w:szCs w:val="21"/>
                <w:lang w:val="zh-CN"/>
              </w:rPr>
              <w:t>分，一般得</w:t>
            </w:r>
            <w:r>
              <w:rPr>
                <w:rFonts w:hint="eastAsia" w:ascii="宋体" w:hAnsi="宋体" w:cs="宋体"/>
                <w:b w:val="0"/>
                <w:bCs w:val="0"/>
                <w:color w:val="000000"/>
                <w:sz w:val="21"/>
                <w:szCs w:val="21"/>
                <w:lang w:val="zh-CN"/>
              </w:rPr>
              <w:t>（</w:t>
            </w:r>
            <w:r>
              <w:rPr>
                <w:rFonts w:hint="eastAsia" w:ascii="宋体" w:hAnsi="宋体" w:cs="宋体"/>
                <w:b w:val="0"/>
                <w:bCs w:val="0"/>
                <w:color w:val="000000"/>
                <w:sz w:val="21"/>
                <w:szCs w:val="21"/>
                <w:lang w:val="en-US" w:eastAsia="zh-CN"/>
              </w:rPr>
              <w:t>0</w:t>
            </w:r>
            <w:r>
              <w:rPr>
                <w:rFonts w:hint="eastAsia" w:ascii="宋体" w:hAnsi="宋体" w:eastAsia="宋体" w:cs="宋体"/>
                <w:b w:val="0"/>
                <w:bCs w:val="0"/>
                <w:color w:val="000000"/>
                <w:sz w:val="21"/>
                <w:szCs w:val="21"/>
                <w:lang w:val="en-US" w:eastAsia="zh-CN"/>
              </w:rPr>
              <w:t>,</w:t>
            </w:r>
            <w:r>
              <w:rPr>
                <w:rFonts w:hint="eastAsia" w:ascii="宋体" w:hAnsi="宋体" w:cs="宋体"/>
                <w:b w:val="0"/>
                <w:bCs w:val="0"/>
                <w:color w:val="000000"/>
                <w:sz w:val="21"/>
                <w:szCs w:val="21"/>
                <w:lang w:val="en-US" w:eastAsia="zh-CN"/>
              </w:rPr>
              <w:t>1</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lang w:val="zh-CN"/>
              </w:rPr>
              <w:t>分，无</w:t>
            </w:r>
            <w:r>
              <w:rPr>
                <w:rFonts w:hint="eastAsia" w:ascii="宋体" w:hAnsi="宋体" w:eastAsia="宋体" w:cs="宋体"/>
                <w:b w:val="0"/>
                <w:bCs w:val="0"/>
                <w:color w:val="000000"/>
                <w:sz w:val="21"/>
                <w:szCs w:val="21"/>
                <w:lang w:val="zh-CN" w:eastAsia="zh-CN"/>
              </w:rPr>
              <w:t>该部</w:t>
            </w:r>
            <w:r>
              <w:rPr>
                <w:rFonts w:hint="eastAsia" w:ascii="宋体" w:hAnsi="宋体" w:eastAsia="宋体" w:cs="宋体"/>
                <w:b w:val="0"/>
                <w:bCs w:val="0"/>
                <w:color w:val="000000"/>
                <w:sz w:val="21"/>
                <w:szCs w:val="21"/>
                <w:lang w:val="zh-CN"/>
              </w:rPr>
              <w:t>分相关内容得</w:t>
            </w:r>
            <w:r>
              <w:rPr>
                <w:rFonts w:hint="eastAsia" w:ascii="宋体" w:hAnsi="宋体" w:eastAsia="宋体" w:cs="宋体"/>
                <w:b w:val="0"/>
                <w:bCs w:val="0"/>
                <w:color w:val="000000"/>
                <w:sz w:val="21"/>
                <w:szCs w:val="21"/>
                <w:lang w:val="en-US" w:eastAsia="zh-CN"/>
              </w:rPr>
              <w:t>0分</w:t>
            </w:r>
            <w:r>
              <w:rPr>
                <w:rFonts w:hint="eastAsia" w:ascii="宋体" w:hAnsi="宋体" w:eastAsia="宋体" w:cs="宋体"/>
                <w:b w:val="0"/>
                <w:bCs w:val="0"/>
                <w:color w:val="000000"/>
                <w:sz w:val="21"/>
                <w:szCs w:val="21"/>
                <w:lang w:val="zh-CN"/>
              </w:rPr>
              <w:t>。</w:t>
            </w:r>
          </w:p>
        </w:tc>
      </w:tr>
      <w:tr w14:paraId="04C3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F02BA5">
            <w:pPr>
              <w:pStyle w:val="29"/>
              <w:kinsoku w:val="0"/>
              <w:overflowPunct w:val="0"/>
              <w:spacing w:before="41"/>
              <w:jc w:val="center"/>
              <w:rPr>
                <w:rFonts w:hint="default"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6B3C98">
            <w:pPr>
              <w:pStyle w:val="29"/>
              <w:kinsoku w:val="0"/>
              <w:overflowPunct w:val="0"/>
              <w:spacing w:before="41"/>
              <w:jc w:val="center"/>
              <w:rPr>
                <w:rFonts w:hint="default"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5FE653">
            <w:pPr>
              <w:tabs>
                <w:tab w:val="left" w:pos="2403"/>
              </w:tabs>
              <w:autoSpaceDE w:val="0"/>
              <w:autoSpaceDN w:val="0"/>
              <w:spacing w:before="12"/>
              <w:ind w:left="-6" w:leftChars="0"/>
              <w:jc w:val="center"/>
              <w:rPr>
                <w:rFonts w:hint="eastAsia" w:ascii="宋体" w:hAnsi="宋体" w:cs="宋体"/>
                <w:color w:val="000000"/>
                <w:sz w:val="21"/>
                <w:szCs w:val="21"/>
              </w:rPr>
            </w:pPr>
            <w:r>
              <w:rPr>
                <w:rFonts w:hint="eastAsia" w:ascii="宋体" w:hAnsi="宋体" w:cs="宋体"/>
                <w:color w:val="000000"/>
                <w:sz w:val="21"/>
                <w:szCs w:val="21"/>
              </w:rPr>
              <w:t>合理化建议</w:t>
            </w:r>
          </w:p>
          <w:p w14:paraId="3165760F">
            <w:pPr>
              <w:tabs>
                <w:tab w:val="left" w:pos="2403"/>
              </w:tabs>
              <w:autoSpaceDE w:val="0"/>
              <w:autoSpaceDN w:val="0"/>
              <w:spacing w:before="12"/>
              <w:ind w:left="-6" w:leftChars="0"/>
              <w:jc w:val="center"/>
              <w:rPr>
                <w:rFonts w:hint="default" w:ascii="宋体" w:hAnsi="宋体" w:eastAsia="宋体" w:cs="宋体"/>
                <w:color w:val="auto"/>
                <w:sz w:val="21"/>
                <w:szCs w:val="21"/>
                <w:highlight w:val="none"/>
              </w:rPr>
            </w:pPr>
            <w:r>
              <w:rPr>
                <w:rFonts w:hint="eastAsia" w:ascii="宋体" w:hAnsi="宋体" w:cs="宋体"/>
                <w:color w:val="000000"/>
                <w:sz w:val="21"/>
                <w:szCs w:val="21"/>
              </w:rPr>
              <w:t>（</w:t>
            </w:r>
            <w:r>
              <w:rPr>
                <w:rFonts w:hint="eastAsia" w:ascii="宋体" w:hAnsi="宋体" w:cs="宋体"/>
                <w:color w:val="000000"/>
                <w:sz w:val="21"/>
                <w:szCs w:val="21"/>
                <w:lang w:eastAsia="zh-CN"/>
              </w:rPr>
              <w:t>5</w:t>
            </w:r>
            <w:r>
              <w:rPr>
                <w:rFonts w:hint="eastAsia" w:ascii="宋体" w:hAnsi="宋体" w:cs="宋体"/>
                <w:color w:val="000000"/>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16C513">
            <w:pPr>
              <w:tabs>
                <w:tab w:val="left" w:pos="2403"/>
              </w:tabs>
              <w:spacing w:before="12"/>
              <w:ind w:left="-6"/>
              <w:rPr>
                <w:rFonts w:hint="default" w:ascii="宋体" w:hAnsi="宋体" w:eastAsia="宋体" w:cs="宋体"/>
                <w:b/>
                <w:color w:val="auto"/>
                <w:sz w:val="21"/>
                <w:szCs w:val="21"/>
                <w:highlight w:val="none"/>
              </w:rPr>
            </w:pPr>
            <w:r>
              <w:rPr>
                <w:rFonts w:hint="eastAsia" w:ascii="宋体" w:hAnsi="宋体" w:cs="宋体"/>
                <w:color w:val="000000"/>
                <w:sz w:val="21"/>
                <w:szCs w:val="21"/>
              </w:rPr>
              <w:t>具有科学、合理、可行及措施具体的合理化建议并经评委分析论证认同的</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建议</w:t>
            </w:r>
            <w:r>
              <w:rPr>
                <w:rFonts w:hint="eastAsia" w:ascii="宋体" w:hAnsi="宋体" w:eastAsia="宋体" w:cs="宋体"/>
                <w:b w:val="0"/>
                <w:bCs w:val="0"/>
                <w:color w:val="000000"/>
                <w:sz w:val="21"/>
                <w:szCs w:val="21"/>
                <w:lang w:val="zh-CN"/>
              </w:rPr>
              <w:t>优得</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lang w:val="en-US" w:eastAsia="zh-CN"/>
              </w:rPr>
              <w:t>3,5]</w:t>
            </w:r>
            <w:r>
              <w:rPr>
                <w:rFonts w:hint="eastAsia" w:ascii="宋体" w:hAnsi="宋体" w:eastAsia="宋体" w:cs="宋体"/>
                <w:b w:val="0"/>
                <w:bCs w:val="0"/>
                <w:color w:val="000000"/>
                <w:sz w:val="21"/>
                <w:szCs w:val="21"/>
                <w:lang w:val="zh-CN"/>
              </w:rPr>
              <w:t>分，良得</w:t>
            </w:r>
            <w:r>
              <w:rPr>
                <w:rFonts w:hint="eastAsia" w:ascii="宋体" w:hAnsi="宋体" w:cs="宋体"/>
                <w:b w:val="0"/>
                <w:bCs w:val="0"/>
                <w:color w:val="000000"/>
                <w:sz w:val="21"/>
                <w:szCs w:val="21"/>
                <w:lang w:val="zh-CN"/>
              </w:rPr>
              <w:t>（</w:t>
            </w:r>
            <w:r>
              <w:rPr>
                <w:rFonts w:hint="eastAsia" w:ascii="宋体" w:hAnsi="宋体" w:eastAsia="宋体" w:cs="宋体"/>
                <w:b w:val="0"/>
                <w:bCs w:val="0"/>
                <w:color w:val="000000"/>
                <w:sz w:val="21"/>
                <w:szCs w:val="21"/>
                <w:lang w:val="en-US" w:eastAsia="zh-CN"/>
              </w:rPr>
              <w:t>1,3]</w:t>
            </w:r>
            <w:r>
              <w:rPr>
                <w:rFonts w:hint="eastAsia" w:ascii="宋体" w:hAnsi="宋体" w:eastAsia="宋体" w:cs="宋体"/>
                <w:b w:val="0"/>
                <w:bCs w:val="0"/>
                <w:color w:val="000000"/>
                <w:sz w:val="21"/>
                <w:szCs w:val="21"/>
                <w:lang w:val="zh-CN"/>
              </w:rPr>
              <w:t>分，一般得</w:t>
            </w:r>
            <w:r>
              <w:rPr>
                <w:rFonts w:hint="eastAsia" w:ascii="宋体" w:hAnsi="宋体" w:cs="宋体"/>
                <w:b w:val="0"/>
                <w:bCs w:val="0"/>
                <w:color w:val="000000"/>
                <w:sz w:val="21"/>
                <w:szCs w:val="21"/>
                <w:lang w:val="zh-CN"/>
              </w:rPr>
              <w:t>（</w:t>
            </w:r>
            <w:r>
              <w:rPr>
                <w:rFonts w:hint="eastAsia" w:ascii="宋体" w:hAnsi="宋体" w:cs="宋体"/>
                <w:b w:val="0"/>
                <w:bCs w:val="0"/>
                <w:color w:val="000000"/>
                <w:sz w:val="21"/>
                <w:szCs w:val="21"/>
                <w:lang w:val="en-US" w:eastAsia="zh-CN"/>
              </w:rPr>
              <w:t>0</w:t>
            </w:r>
            <w:r>
              <w:rPr>
                <w:rFonts w:hint="eastAsia" w:ascii="宋体" w:hAnsi="宋体" w:eastAsia="宋体" w:cs="宋体"/>
                <w:b w:val="0"/>
                <w:bCs w:val="0"/>
                <w:color w:val="000000"/>
                <w:sz w:val="21"/>
                <w:szCs w:val="21"/>
                <w:lang w:val="en-US" w:eastAsia="zh-CN"/>
              </w:rPr>
              <w:t>,</w:t>
            </w:r>
            <w:r>
              <w:rPr>
                <w:rFonts w:hint="eastAsia" w:ascii="宋体" w:hAnsi="宋体" w:cs="宋体"/>
                <w:b w:val="0"/>
                <w:bCs w:val="0"/>
                <w:color w:val="000000"/>
                <w:sz w:val="21"/>
                <w:szCs w:val="21"/>
                <w:lang w:val="en-US" w:eastAsia="zh-CN"/>
              </w:rPr>
              <w:t>1</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lang w:val="zh-CN"/>
              </w:rPr>
              <w:t>分，无</w:t>
            </w:r>
            <w:r>
              <w:rPr>
                <w:rFonts w:hint="eastAsia" w:ascii="宋体" w:hAnsi="宋体" w:eastAsia="宋体" w:cs="宋体"/>
                <w:b w:val="0"/>
                <w:bCs w:val="0"/>
                <w:color w:val="000000"/>
                <w:sz w:val="21"/>
                <w:szCs w:val="21"/>
                <w:lang w:val="zh-CN" w:eastAsia="zh-CN"/>
              </w:rPr>
              <w:t>该部</w:t>
            </w:r>
            <w:r>
              <w:rPr>
                <w:rFonts w:hint="eastAsia" w:ascii="宋体" w:hAnsi="宋体" w:eastAsia="宋体" w:cs="宋体"/>
                <w:b w:val="0"/>
                <w:bCs w:val="0"/>
                <w:color w:val="000000"/>
                <w:sz w:val="21"/>
                <w:szCs w:val="21"/>
                <w:lang w:val="zh-CN"/>
              </w:rPr>
              <w:t>分相关内容得</w:t>
            </w:r>
            <w:r>
              <w:rPr>
                <w:rFonts w:hint="eastAsia" w:ascii="宋体" w:hAnsi="宋体" w:eastAsia="宋体" w:cs="宋体"/>
                <w:b w:val="0"/>
                <w:bCs w:val="0"/>
                <w:color w:val="000000"/>
                <w:sz w:val="21"/>
                <w:szCs w:val="21"/>
                <w:lang w:val="en-US" w:eastAsia="zh-CN"/>
              </w:rPr>
              <w:t>0分</w:t>
            </w:r>
            <w:r>
              <w:rPr>
                <w:rFonts w:hint="eastAsia" w:ascii="宋体" w:hAnsi="宋体" w:eastAsia="宋体" w:cs="宋体"/>
                <w:b w:val="0"/>
                <w:bCs w:val="0"/>
                <w:color w:val="000000"/>
                <w:sz w:val="21"/>
                <w:szCs w:val="21"/>
                <w:lang w:val="zh-CN"/>
              </w:rPr>
              <w:t>。</w:t>
            </w:r>
          </w:p>
        </w:tc>
      </w:tr>
      <w:tr w14:paraId="357C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11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858C94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2.2.4</w:t>
            </w:r>
          </w:p>
          <w:p w14:paraId="4E5AA505">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w:t>
            </w:r>
          </w:p>
        </w:tc>
        <w:tc>
          <w:tcPr>
            <w:tcW w:w="11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A32F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投标报价评分标准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06E629">
            <w:pPr>
              <w:pStyle w:val="29"/>
              <w:kinsoku w:val="0"/>
              <w:overflowPunct w:val="0"/>
              <w:jc w:val="center"/>
              <w:rPr>
                <w:rFonts w:hint="default" w:ascii="宋体" w:hAnsi="宋体" w:eastAsia="宋体" w:cs="宋体"/>
                <w:color w:val="auto"/>
                <w:sz w:val="21"/>
                <w:szCs w:val="21"/>
                <w:highlight w:val="none"/>
              </w:rPr>
            </w:pPr>
            <w:r>
              <w:rPr>
                <w:rFonts w:hint="default" w:ascii="宋体" w:hAnsi="Times New Roman" w:eastAsia="宋体"/>
                <w:color w:val="auto"/>
                <w:sz w:val="21"/>
                <w:szCs w:val="24"/>
                <w:highlight w:val="none"/>
                <w:lang w:eastAsia="zh-CN"/>
              </w:rPr>
              <w:t>投标报价评审</w:t>
            </w:r>
          </w:p>
        </w:tc>
        <w:tc>
          <w:tcPr>
            <w:tcW w:w="50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6A6F0D">
            <w:pPr>
              <w:pStyle w:val="29"/>
              <w:kinsoku w:val="0"/>
              <w:overflowPunct w:val="0"/>
              <w:jc w:val="both"/>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rPr>
              <w:t>以评标基准价作为计算各通过初步评审投标价得分的基础，当有效投标报价等于评标基准价时得10分；其余有效报价与评标基准价相比，每高1%的扣1</w:t>
            </w: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rPr>
              <w:t>分，每低1%的扣</w:t>
            </w: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rPr>
              <w:t>分，最多扣10分。</w:t>
            </w:r>
          </w:p>
          <w:p w14:paraId="5717E77D">
            <w:pPr>
              <w:pStyle w:val="29"/>
              <w:kinsoku w:val="0"/>
              <w:overflowPunct w:val="0"/>
              <w:jc w:val="both"/>
              <w:rPr>
                <w:rFonts w:hint="default" w:ascii="宋体" w:hAnsi="宋体" w:eastAsia="宋体" w:cs="宋体"/>
                <w:color w:val="auto"/>
                <w:sz w:val="21"/>
                <w:szCs w:val="21"/>
                <w:highlight w:val="none"/>
              </w:rPr>
            </w:pPr>
            <w:r>
              <w:rPr>
                <w:rFonts w:hint="eastAsia" w:ascii="宋体" w:hAnsi="宋体" w:eastAsia="宋体" w:cs="宋体"/>
                <w:b w:val="0"/>
                <w:bCs w:val="0"/>
                <w:color w:val="000000"/>
                <w:kern w:val="0"/>
                <w:sz w:val="21"/>
                <w:szCs w:val="21"/>
                <w:lang w:val="en-US" w:eastAsia="zh-CN" w:bidi="ar"/>
              </w:rPr>
              <w:t>2.</w:t>
            </w:r>
            <w:r>
              <w:rPr>
                <w:rFonts w:hint="eastAsia" w:ascii="宋体" w:hAnsi="宋体" w:cs="宋体"/>
                <w:b/>
                <w:bCs/>
                <w:color w:val="auto"/>
                <w:sz w:val="21"/>
                <w:szCs w:val="21"/>
                <w:highlight w:val="none"/>
                <w:u w:val="single"/>
                <w:lang w:val="en-US" w:eastAsia="zh-CN"/>
              </w:rPr>
              <w:t>根据第二章“投标人须知前附表”第10.7款规定实施投标报价评审优惠政策（如有）。</w:t>
            </w:r>
            <w:r>
              <w:rPr>
                <w:rFonts w:hint="eastAsia" w:ascii="宋体" w:hAnsi="宋体" w:eastAsia="宋体" w:cs="宋体"/>
                <w:b/>
                <w:bCs/>
                <w:color w:val="auto"/>
                <w:sz w:val="21"/>
                <w:szCs w:val="21"/>
                <w:highlight w:val="none"/>
                <w:u w:val="single"/>
              </w:rPr>
              <w:t>若原报价已满分</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10分</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，仍可突破满分</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10分</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上限继续享受加分优惠，以实际计算结果作为最终</w:t>
            </w:r>
            <w:r>
              <w:rPr>
                <w:rFonts w:hint="eastAsia" w:ascii="宋体" w:hAnsi="宋体" w:eastAsia="宋体" w:cs="宋体"/>
                <w:b/>
                <w:bCs/>
                <w:color w:val="auto"/>
                <w:sz w:val="21"/>
                <w:szCs w:val="21"/>
                <w:highlight w:val="none"/>
                <w:u w:val="single"/>
                <w:lang w:eastAsia="zh-CN"/>
              </w:rPr>
              <w:t>投标报价得</w:t>
            </w:r>
            <w:r>
              <w:rPr>
                <w:rFonts w:hint="eastAsia" w:ascii="宋体" w:hAnsi="宋体" w:eastAsia="宋体" w:cs="宋体"/>
                <w:b/>
                <w:bCs/>
                <w:color w:val="auto"/>
                <w:sz w:val="21"/>
                <w:szCs w:val="21"/>
                <w:highlight w:val="none"/>
                <w:u w:val="single"/>
              </w:rPr>
              <w:t>分。</w:t>
            </w:r>
          </w:p>
        </w:tc>
      </w:tr>
      <w:tr w14:paraId="68DB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1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F9A6274">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2.2.4</w:t>
            </w:r>
          </w:p>
          <w:p w14:paraId="2695EEFB">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说明</w:t>
            </w:r>
          </w:p>
        </w:tc>
        <w:tc>
          <w:tcPr>
            <w:tcW w:w="815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D703980">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说明：</w:t>
            </w:r>
          </w:p>
          <w:p w14:paraId="2C3CF582">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电力</w:t>
            </w:r>
            <w:r>
              <w:rPr>
                <w:rFonts w:hint="default" w:ascii="宋体" w:hAnsi="宋体" w:eastAsia="宋体" w:cs="宋体"/>
                <w:color w:val="auto"/>
                <w:sz w:val="21"/>
                <w:szCs w:val="21"/>
                <w:highlight w:val="none"/>
              </w:rPr>
              <w:t>工程施工监理业绩：需同时提供中标通知书或免招标的相关证明、施工监理合同关键页、单位工程验收鉴定书或合同工程完工验收鉴定书或竣工验收鉴定书或工程竣工验收证明或工程竣工验收报告。业绩时间以单位工程验收鉴定书或</w:t>
            </w:r>
            <w:r>
              <w:rPr>
                <w:rFonts w:hint="default" w:ascii="宋体" w:hAnsi="宋体" w:eastAsia="宋体" w:cs="宋体"/>
                <w:color w:val="auto"/>
                <w:sz w:val="21"/>
                <w:szCs w:val="21"/>
                <w:highlight w:val="none"/>
                <w:lang w:val="en-US" w:eastAsia="zh-CN"/>
              </w:rPr>
              <w:t>合同工程</w:t>
            </w:r>
            <w:r>
              <w:rPr>
                <w:rFonts w:hint="default" w:ascii="宋体" w:hAnsi="宋体" w:eastAsia="宋体" w:cs="宋体"/>
                <w:color w:val="auto"/>
                <w:sz w:val="21"/>
                <w:szCs w:val="21"/>
                <w:highlight w:val="none"/>
              </w:rPr>
              <w:t>完工验收鉴定书或竣工验收鉴定书或工程竣工验收证明或工程竣工验收报告为准。</w:t>
            </w:r>
          </w:p>
          <w:p w14:paraId="1F23788A">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（2）总监理工程师、总监代表的业绩：以曾监理过的项目为准，投标人需提供中标通知书或免招标证明、监理合同关键页及单位工程验收鉴定书或</w:t>
            </w:r>
            <w:r>
              <w:rPr>
                <w:rFonts w:hint="default" w:ascii="宋体" w:hAnsi="宋体" w:eastAsia="宋体" w:cs="宋体"/>
                <w:color w:val="auto"/>
                <w:sz w:val="21"/>
                <w:szCs w:val="21"/>
                <w:highlight w:val="none"/>
                <w:lang w:val="en-US" w:eastAsia="zh-CN"/>
              </w:rPr>
              <w:t>合同工程</w:t>
            </w:r>
            <w:r>
              <w:rPr>
                <w:rFonts w:hint="default" w:ascii="宋体" w:hAnsi="宋体" w:eastAsia="宋体" w:cs="宋体"/>
                <w:color w:val="auto"/>
                <w:sz w:val="21"/>
                <w:szCs w:val="21"/>
                <w:highlight w:val="none"/>
              </w:rPr>
              <w:t>完工验收鉴定书或竣工验收鉴定书或工程竣工验收证明或工程竣工验收报告等能够证明是其本人业绩及满足评分条件的技术指标的扫描件。业绩时间以单位工程验收鉴定书或</w:t>
            </w:r>
            <w:r>
              <w:rPr>
                <w:rFonts w:hint="default" w:ascii="宋体" w:hAnsi="宋体" w:eastAsia="宋体" w:cs="宋体"/>
                <w:color w:val="auto"/>
                <w:sz w:val="21"/>
                <w:szCs w:val="21"/>
                <w:highlight w:val="none"/>
                <w:lang w:val="en-US" w:eastAsia="zh-CN"/>
              </w:rPr>
              <w:t>合同工程</w:t>
            </w:r>
            <w:r>
              <w:rPr>
                <w:rFonts w:hint="default" w:ascii="宋体" w:hAnsi="宋体" w:eastAsia="宋体" w:cs="宋体"/>
                <w:color w:val="auto"/>
                <w:sz w:val="21"/>
                <w:szCs w:val="21"/>
                <w:highlight w:val="none"/>
              </w:rPr>
              <w:t>完工验收鉴定书或竣工验收鉴定书或工程竣工验收证明或工程竣工验收报告为准。</w:t>
            </w:r>
          </w:p>
          <w:p w14:paraId="660FCABB">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（3）本项目配备的所有人员须同时附上离投标截止时间最近</w:t>
            </w:r>
            <w:r>
              <w:rPr>
                <w:rFonts w:hint="eastAsia" w:ascii="宋体" w:hAnsi="宋体" w:cs="宋体"/>
                <w:color w:val="auto"/>
                <w:sz w:val="21"/>
                <w:szCs w:val="21"/>
                <w:highlight w:val="none"/>
                <w:lang w:val="en-US" w:eastAsia="zh-CN"/>
              </w:rPr>
              <w:t>的至少1</w:t>
            </w:r>
            <w:r>
              <w:rPr>
                <w:rFonts w:hint="default" w:ascii="宋体" w:hAnsi="宋体" w:eastAsia="宋体" w:cs="宋体"/>
                <w:color w:val="auto"/>
                <w:sz w:val="21"/>
                <w:szCs w:val="21"/>
                <w:highlight w:val="none"/>
              </w:rPr>
              <w:t>个月（</w:t>
            </w:r>
            <w:r>
              <w:rPr>
                <w:rFonts w:hint="eastAsia" w:ascii="宋体" w:hAnsi="宋体" w:cs="宋体"/>
                <w:color w:val="auto"/>
                <w:sz w:val="21"/>
                <w:szCs w:val="21"/>
                <w:highlight w:val="none"/>
                <w:lang w:val="en-US" w:eastAsia="zh-CN"/>
              </w:rPr>
              <w:t>时间为2025</w:t>
            </w:r>
            <w:r>
              <w:rPr>
                <w:rFonts w:hint="default"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rPr>
              <w:t>月）在本单位（含分公司等分支机构）</w:t>
            </w:r>
            <w:r>
              <w:rPr>
                <w:rFonts w:hint="eastAsia" w:ascii="宋体" w:hAnsi="宋体" w:cs="宋体"/>
                <w:color w:val="auto"/>
                <w:sz w:val="21"/>
                <w:szCs w:val="21"/>
                <w:highlight w:val="none"/>
                <w:lang w:val="en-US" w:eastAsia="zh-CN"/>
              </w:rPr>
              <w:t>缴</w:t>
            </w:r>
            <w:r>
              <w:rPr>
                <w:rFonts w:hint="default" w:ascii="宋体" w:hAnsi="宋体" w:eastAsia="宋体" w:cs="宋体"/>
                <w:color w:val="auto"/>
                <w:sz w:val="21"/>
                <w:szCs w:val="21"/>
                <w:highlight w:val="none"/>
              </w:rPr>
              <w:t>纳的社保证明文件，否则不得分。</w:t>
            </w:r>
          </w:p>
          <w:p w14:paraId="0A9C2BC4">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（4）投标人的得分为各评委的评分合计后的算术平均分（分数出现小数点时，保留小数点后二位，第三位小数四舍五入）。</w:t>
            </w:r>
          </w:p>
        </w:tc>
      </w:tr>
    </w:tbl>
    <w:p w14:paraId="4C2A102D">
      <w:pPr>
        <w:pStyle w:val="5"/>
        <w:kinsoku w:val="0"/>
        <w:overflowPunct w:val="0"/>
        <w:ind w:left="120"/>
        <w:outlineLvl w:val="9"/>
        <w:rPr>
          <w:rFonts w:hint="default"/>
          <w:color w:val="auto"/>
          <w:sz w:val="32"/>
          <w:szCs w:val="24"/>
          <w:highlight w:val="none"/>
        </w:rPr>
        <w:sectPr>
          <w:headerReference r:id="rId8" w:type="default"/>
          <w:footerReference r:id="rId9" w:type="default"/>
          <w:pgSz w:w="11905" w:h="16838"/>
          <w:pgMar w:top="1417" w:right="1417" w:bottom="1417" w:left="1417" w:header="992" w:footer="992" w:gutter="0"/>
          <w:lnNumType w:countBy="0" w:distance="360"/>
          <w:pgNumType w:fmt="decimal"/>
          <w:cols w:space="720" w:num="1"/>
        </w:sectPr>
      </w:pPr>
    </w:p>
    <w:p w14:paraId="0804FE51">
      <w:pPr>
        <w:pStyle w:val="26"/>
        <w:ind w:left="0" w:leftChars="0" w:firstLine="0" w:firstLineChars="0"/>
        <w:rPr>
          <w:color w:val="auto"/>
          <w:highlight w:val="none"/>
        </w:rPr>
      </w:pPr>
      <w:bookmarkStart w:id="137" w:name="bookmark84"/>
      <w:bookmarkEnd w:id="137"/>
    </w:p>
    <w:p w14:paraId="1D092FC0">
      <w:pPr>
        <w:spacing w:line="360" w:lineRule="auto"/>
        <w:ind w:firstLine="560" w:firstLineChars="200"/>
        <w:jc w:val="center"/>
        <w:rPr>
          <w:rFonts w:ascii="黑体" w:hAnsi="黑体" w:eastAsia="黑体"/>
          <w:color w:val="auto"/>
          <w:sz w:val="28"/>
          <w:szCs w:val="27"/>
          <w:highlight w:val="none"/>
        </w:rPr>
      </w:pPr>
      <w:r>
        <w:rPr>
          <w:rFonts w:hint="eastAsia" w:ascii="黑体" w:hAnsi="黑体" w:eastAsia="黑体"/>
          <w:color w:val="auto"/>
          <w:sz w:val="28"/>
          <w:szCs w:val="27"/>
          <w:highlight w:val="none"/>
        </w:rPr>
        <w:t>评标办法修改表</w:t>
      </w:r>
    </w:p>
    <w:p w14:paraId="74441239">
      <w:pPr>
        <w:pStyle w:val="19"/>
        <w:spacing w:after="0" w:line="360" w:lineRule="auto"/>
        <w:rPr>
          <w:rFonts w:ascii="宋体" w:hAnsi="宋体" w:eastAsia="宋体"/>
          <w:color w:val="auto"/>
          <w:sz w:val="24"/>
          <w:szCs w:val="24"/>
          <w:highlight w:val="none"/>
        </w:rPr>
      </w:pPr>
      <w:r>
        <w:rPr>
          <w:rFonts w:hint="eastAsia" w:ascii="宋体" w:hAnsi="宋体" w:eastAsia="宋体"/>
          <w:color w:val="auto"/>
          <w:sz w:val="24"/>
          <w:highlight w:val="none"/>
        </w:rPr>
        <w:t>声明：本评标办法使用</w:t>
      </w:r>
      <w:r>
        <w:rPr>
          <w:rFonts w:hint="eastAsia" w:ascii="仿宋_GB2312" w:hAnsi="宋体" w:eastAsia="仿宋_GB2312"/>
          <w:color w:val="auto"/>
          <w:sz w:val="24"/>
          <w:szCs w:val="24"/>
          <w:highlight w:val="none"/>
          <w:lang w:eastAsia="zh-CN"/>
        </w:rPr>
        <w:t>SWZB2024-06</w:t>
      </w:r>
      <w:r>
        <w:rPr>
          <w:rFonts w:hint="eastAsia" w:ascii="宋体" w:hAnsi="宋体" w:eastAsia="宋体"/>
          <w:color w:val="auto"/>
          <w:sz w:val="24"/>
          <w:szCs w:val="24"/>
          <w:highlight w:val="none"/>
        </w:rPr>
        <w:t>招标文件范本的评标办法条款，与该条款不同之处，均在本表中列明，并以现文为准，原文不再有效。</w:t>
      </w:r>
    </w:p>
    <w:p w14:paraId="4C6AB7A9">
      <w:pPr>
        <w:pStyle w:val="19"/>
        <w:spacing w:after="0" w:line="360" w:lineRule="auto"/>
        <w:rPr>
          <w:rFonts w:ascii="宋体" w:hAnsi="宋体" w:eastAsia="宋体"/>
          <w:b/>
          <w:color w:val="auto"/>
          <w:sz w:val="24"/>
          <w:szCs w:val="21"/>
          <w:highlight w:val="none"/>
        </w:rPr>
      </w:pPr>
    </w:p>
    <w:p w14:paraId="6BF19518">
      <w:pPr>
        <w:spacing w:line="351"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w:t>
      </w:r>
      <w:r>
        <w:rPr>
          <w:rFonts w:hint="eastAsia" w:ascii="宋体" w:hAnsi="宋体"/>
          <w:color w:val="auto"/>
          <w:sz w:val="24"/>
          <w:szCs w:val="21"/>
          <w:highlight w:val="none"/>
          <w:lang w:val="en-US" w:eastAsia="zh-CN"/>
        </w:rPr>
        <w:t>2.2.1</w:t>
      </w:r>
      <w:r>
        <w:rPr>
          <w:rFonts w:hint="eastAsia" w:ascii="宋体" w:hAnsi="宋体"/>
          <w:color w:val="auto"/>
          <w:sz w:val="24"/>
          <w:szCs w:val="21"/>
          <w:highlight w:val="none"/>
        </w:rPr>
        <w:t xml:space="preserve">             修改类型：修改</w:t>
      </w:r>
    </w:p>
    <w:p w14:paraId="3FF9799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default" w:cs="Times New Roman"/>
          <w:color w:val="auto"/>
          <w:sz w:val="24"/>
          <w:szCs w:val="24"/>
          <w:highlight w:val="none"/>
        </w:rPr>
      </w:pPr>
      <w:r>
        <w:rPr>
          <w:rFonts w:hint="eastAsia" w:ascii="宋体" w:hAnsi="宋体"/>
          <w:b/>
          <w:bCs/>
          <w:color w:val="auto"/>
          <w:sz w:val="24"/>
          <w:szCs w:val="21"/>
          <w:highlight w:val="none"/>
        </w:rPr>
        <w:t>原文：</w:t>
      </w:r>
      <w:r>
        <w:rPr>
          <w:rFonts w:hint="default" w:cs="Times New Roman"/>
          <w:color w:val="auto"/>
          <w:sz w:val="24"/>
          <w:szCs w:val="24"/>
          <w:highlight w:val="none"/>
        </w:rPr>
        <w:t>（1）资信业绩部分：见评标办法前附表；</w:t>
      </w:r>
    </w:p>
    <w:p w14:paraId="30F4333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hint="default" w:cs="Times New Roman"/>
          <w:color w:val="auto"/>
          <w:sz w:val="24"/>
          <w:szCs w:val="24"/>
          <w:highlight w:val="none"/>
        </w:rPr>
      </w:pPr>
      <w:r>
        <w:rPr>
          <w:rFonts w:hint="default" w:cs="Times New Roman"/>
          <w:color w:val="auto"/>
          <w:sz w:val="24"/>
          <w:szCs w:val="24"/>
          <w:highlight w:val="none"/>
        </w:rPr>
        <w:t>（2）监理大纲部分：见评标办法前附表；</w:t>
      </w:r>
    </w:p>
    <w:p w14:paraId="3BDF1A6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hint="default" w:cs="Times New Roman"/>
          <w:color w:val="auto"/>
          <w:sz w:val="24"/>
          <w:szCs w:val="24"/>
          <w:highlight w:val="none"/>
        </w:rPr>
      </w:pPr>
      <w:r>
        <w:rPr>
          <w:rFonts w:hint="default" w:cs="Times New Roman"/>
          <w:color w:val="auto"/>
          <w:sz w:val="24"/>
          <w:szCs w:val="24"/>
          <w:highlight w:val="none"/>
        </w:rPr>
        <w:t>（3）投标报价：见评标办法前附表；</w:t>
      </w:r>
    </w:p>
    <w:p w14:paraId="44BFAB1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ascii="宋体" w:hAnsi="宋体"/>
          <w:color w:val="auto"/>
          <w:sz w:val="24"/>
          <w:szCs w:val="21"/>
          <w:highlight w:val="none"/>
        </w:rPr>
      </w:pPr>
      <w:r>
        <w:rPr>
          <w:rFonts w:hint="default" w:cs="Times New Roman"/>
          <w:strike w:val="0"/>
          <w:color w:val="auto"/>
          <w:sz w:val="24"/>
          <w:szCs w:val="24"/>
          <w:highlight w:val="none"/>
        </w:rPr>
        <w:t>（4）</w:t>
      </w:r>
      <w:r>
        <w:rPr>
          <w:rFonts w:hint="default" w:cs="Times New Roman"/>
          <w:strike w:val="0"/>
          <w:color w:val="auto"/>
          <w:sz w:val="24"/>
          <w:szCs w:val="24"/>
          <w:highlight w:val="none"/>
          <w:lang w:eastAsia="zh-CN"/>
        </w:rPr>
        <w:t>诚信得分</w:t>
      </w:r>
      <w:r>
        <w:rPr>
          <w:rFonts w:hint="default" w:cs="Times New Roman"/>
          <w:strike w:val="0"/>
          <w:color w:val="auto"/>
          <w:sz w:val="24"/>
          <w:szCs w:val="24"/>
          <w:highlight w:val="none"/>
        </w:rPr>
        <w:t>：见评标办法前附表。</w:t>
      </w:r>
    </w:p>
    <w:p w14:paraId="6467E2F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default" w:cs="Times New Roman"/>
          <w:color w:val="auto"/>
          <w:sz w:val="24"/>
          <w:szCs w:val="24"/>
          <w:highlight w:val="none"/>
        </w:rPr>
      </w:pPr>
      <w:r>
        <w:rPr>
          <w:rFonts w:hint="eastAsia" w:ascii="宋体" w:hAnsi="宋体"/>
          <w:b/>
          <w:bCs/>
          <w:color w:val="auto"/>
          <w:sz w:val="24"/>
          <w:szCs w:val="21"/>
          <w:highlight w:val="none"/>
        </w:rPr>
        <w:t>现文：</w:t>
      </w:r>
      <w:r>
        <w:rPr>
          <w:rFonts w:hint="default" w:cs="Times New Roman"/>
          <w:color w:val="auto"/>
          <w:sz w:val="24"/>
          <w:szCs w:val="24"/>
          <w:highlight w:val="none"/>
        </w:rPr>
        <w:t>（1）资信业绩部分：见评标办法前附表；</w:t>
      </w:r>
    </w:p>
    <w:p w14:paraId="38A8212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hint="default" w:cs="Times New Roman"/>
          <w:color w:val="auto"/>
          <w:sz w:val="24"/>
          <w:szCs w:val="24"/>
          <w:highlight w:val="none"/>
        </w:rPr>
      </w:pPr>
      <w:r>
        <w:rPr>
          <w:rFonts w:hint="default" w:cs="Times New Roman"/>
          <w:color w:val="auto"/>
          <w:sz w:val="24"/>
          <w:szCs w:val="24"/>
          <w:highlight w:val="none"/>
        </w:rPr>
        <w:t>（2）监理大纲部分：见评标办法前附表；</w:t>
      </w:r>
    </w:p>
    <w:p w14:paraId="4E81804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hint="default" w:cs="Times New Roman"/>
          <w:color w:val="auto"/>
          <w:sz w:val="24"/>
          <w:szCs w:val="24"/>
          <w:highlight w:val="none"/>
        </w:rPr>
      </w:pPr>
      <w:r>
        <w:rPr>
          <w:rFonts w:hint="default" w:cs="Times New Roman"/>
          <w:color w:val="auto"/>
          <w:sz w:val="24"/>
          <w:szCs w:val="24"/>
          <w:highlight w:val="none"/>
        </w:rPr>
        <w:t>（3）投标报价：见评标办法前附表；</w:t>
      </w:r>
    </w:p>
    <w:p w14:paraId="70DBCD1E">
      <w:pPr>
        <w:pBdr>
          <w:bottom w:val="single" w:color="auto" w:sz="6" w:space="1"/>
        </w:pBdr>
        <w:spacing w:line="351" w:lineRule="auto"/>
        <w:ind w:firstLine="1255" w:firstLineChars="523"/>
        <w:rPr>
          <w:rFonts w:ascii="宋体" w:hAnsi="宋体"/>
          <w:color w:val="auto"/>
          <w:sz w:val="24"/>
          <w:szCs w:val="21"/>
          <w:highlight w:val="none"/>
        </w:rPr>
      </w:pPr>
      <w:r>
        <w:rPr>
          <w:rFonts w:hint="default" w:cs="Times New Roman"/>
          <w:strike/>
          <w:color w:val="auto"/>
          <w:sz w:val="24"/>
          <w:szCs w:val="24"/>
          <w:highlight w:val="none"/>
        </w:rPr>
        <w:t>（4）</w:t>
      </w:r>
      <w:r>
        <w:rPr>
          <w:rFonts w:hint="default" w:cs="Times New Roman"/>
          <w:strike/>
          <w:color w:val="auto"/>
          <w:sz w:val="24"/>
          <w:szCs w:val="24"/>
          <w:highlight w:val="none"/>
          <w:lang w:eastAsia="zh-CN"/>
        </w:rPr>
        <w:t>诚信得分</w:t>
      </w:r>
      <w:r>
        <w:rPr>
          <w:rFonts w:hint="default" w:cs="Times New Roman"/>
          <w:strike/>
          <w:color w:val="auto"/>
          <w:sz w:val="24"/>
          <w:szCs w:val="24"/>
          <w:highlight w:val="none"/>
        </w:rPr>
        <w:t>：见评标办法前附表。</w:t>
      </w:r>
    </w:p>
    <w:p w14:paraId="597CCFAB">
      <w:pPr>
        <w:spacing w:line="351"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w:t>
      </w:r>
      <w:r>
        <w:rPr>
          <w:rFonts w:hint="eastAsia" w:ascii="宋体" w:hAnsi="宋体"/>
          <w:color w:val="auto"/>
          <w:sz w:val="24"/>
          <w:szCs w:val="21"/>
          <w:highlight w:val="none"/>
          <w:lang w:val="en-US" w:eastAsia="zh-CN"/>
        </w:rPr>
        <w:t>2.2.4</w:t>
      </w:r>
      <w:r>
        <w:rPr>
          <w:rFonts w:hint="eastAsia" w:ascii="宋体" w:hAnsi="宋体"/>
          <w:color w:val="auto"/>
          <w:sz w:val="24"/>
          <w:szCs w:val="21"/>
          <w:highlight w:val="none"/>
        </w:rPr>
        <w:t xml:space="preserve">             修改类型：修改</w:t>
      </w:r>
    </w:p>
    <w:p w14:paraId="1FC39C6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eastAsia"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（1）资信业绩评分标准：见评标办法前附表；</w:t>
      </w:r>
    </w:p>
    <w:p w14:paraId="2391C0C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hint="eastAsia" w:ascii="宋体" w:hAnsi="宋体"/>
          <w:color w:val="auto"/>
          <w:sz w:val="24"/>
          <w:szCs w:val="21"/>
          <w:highlight w:val="none"/>
        </w:rPr>
      </w:pPr>
      <w:r>
        <w:rPr>
          <w:rFonts w:hint="eastAsia" w:ascii="宋体" w:hAnsi="宋体"/>
          <w:color w:val="auto"/>
          <w:sz w:val="24"/>
          <w:szCs w:val="21"/>
          <w:highlight w:val="none"/>
        </w:rPr>
        <w:t>（2）监理大纲评分标准：见评标办法前附表；</w:t>
      </w:r>
    </w:p>
    <w:p w14:paraId="33DEA88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hint="eastAsia" w:ascii="宋体" w:hAnsi="宋体"/>
          <w:color w:val="auto"/>
          <w:sz w:val="24"/>
          <w:szCs w:val="21"/>
          <w:highlight w:val="none"/>
        </w:rPr>
      </w:pPr>
      <w:r>
        <w:rPr>
          <w:rFonts w:hint="eastAsia" w:ascii="宋体" w:hAnsi="宋体"/>
          <w:color w:val="auto"/>
          <w:sz w:val="24"/>
          <w:szCs w:val="21"/>
          <w:highlight w:val="none"/>
        </w:rPr>
        <w:t>（3）投标报价评分标准：见评标办法前附表；</w:t>
      </w:r>
    </w:p>
    <w:p w14:paraId="68FABAD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hint="eastAsia" w:ascii="宋体" w:hAnsi="宋体"/>
          <w:color w:val="auto"/>
          <w:sz w:val="24"/>
          <w:szCs w:val="21"/>
          <w:highlight w:val="none"/>
        </w:rPr>
      </w:pPr>
      <w:r>
        <w:rPr>
          <w:rFonts w:hint="eastAsia" w:ascii="宋体" w:hAnsi="宋体"/>
          <w:color w:val="auto"/>
          <w:sz w:val="24"/>
          <w:szCs w:val="21"/>
          <w:highlight w:val="none"/>
        </w:rPr>
        <w:t>（4）诚信得分评分标准：见评标办法前附表。</w:t>
      </w:r>
    </w:p>
    <w:p w14:paraId="69E884A5">
      <w:pPr>
        <w:pStyle w:val="2"/>
        <w:tabs>
          <w:tab w:val="left" w:pos="1343"/>
          <w:tab w:val="left" w:pos="2697"/>
          <w:tab w:val="left" w:pos="3264"/>
          <w:tab w:val="left" w:pos="4896"/>
          <w:tab w:val="left" w:pos="6005"/>
          <w:tab w:val="left" w:pos="7085"/>
          <w:tab w:val="left" w:pos="7498"/>
        </w:tabs>
        <w:kinsoku w:val="0"/>
        <w:overflowPunct w:val="0"/>
        <w:spacing w:line="351" w:lineRule="auto"/>
        <w:ind w:left="480" w:leftChars="200" w:firstLine="630" w:firstLineChars="300"/>
        <w:jc w:val="both"/>
        <w:rPr>
          <w:rFonts w:hint="eastAsia" w:ascii="宋体" w:hAnsi="宋体"/>
          <w:color w:val="auto"/>
          <w:sz w:val="21"/>
          <w:szCs w:val="21"/>
          <w:highlight w:val="none"/>
        </w:rPr>
      </w:pPr>
      <w:r>
        <w:rPr>
          <w:rFonts w:hint="eastAsia" w:ascii="宋体" w:hAnsi="宋体"/>
          <w:color w:val="auto"/>
          <w:sz w:val="21"/>
          <w:szCs w:val="21"/>
          <w:highlight w:val="none"/>
        </w:rPr>
        <w:t>注：投标人的诚信评价总分取自本项目招标公告发布第1天所在季度的上一季度的诚信</w:t>
      </w:r>
    </w:p>
    <w:p w14:paraId="0C1822CF">
      <w:pPr>
        <w:pStyle w:val="2"/>
        <w:tabs>
          <w:tab w:val="left" w:pos="1343"/>
          <w:tab w:val="left" w:pos="2697"/>
          <w:tab w:val="left" w:pos="3264"/>
          <w:tab w:val="left" w:pos="4896"/>
          <w:tab w:val="left" w:pos="6005"/>
          <w:tab w:val="left" w:pos="7085"/>
          <w:tab w:val="left" w:pos="7498"/>
        </w:tabs>
        <w:kinsoku w:val="0"/>
        <w:overflowPunct w:val="0"/>
        <w:spacing w:line="351" w:lineRule="auto"/>
        <w:ind w:left="0" w:leftChars="0" w:firstLine="0" w:firstLineChars="0"/>
        <w:jc w:val="both"/>
        <w:rPr>
          <w:rFonts w:ascii="宋体" w:hAnsi="宋体"/>
          <w:color w:val="auto"/>
          <w:sz w:val="21"/>
          <w:szCs w:val="21"/>
          <w:highlight w:val="none"/>
        </w:rPr>
      </w:pPr>
      <w:r>
        <w:rPr>
          <w:rFonts w:hint="eastAsia" w:ascii="宋体" w:hAnsi="宋体"/>
          <w:color w:val="auto"/>
          <w:sz w:val="21"/>
          <w:szCs w:val="21"/>
          <w:highlight w:val="none"/>
        </w:rPr>
        <w:t>综合评价分。</w:t>
      </w:r>
    </w:p>
    <w:p w14:paraId="7FC49C8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default" w:cs="Times New Roman"/>
          <w:color w:val="auto"/>
          <w:sz w:val="24"/>
          <w:szCs w:val="24"/>
          <w:highlight w:val="none"/>
        </w:rPr>
      </w:pPr>
      <w:r>
        <w:rPr>
          <w:rFonts w:hint="eastAsia" w:ascii="宋体" w:hAnsi="宋体"/>
          <w:b/>
          <w:bCs/>
          <w:color w:val="auto"/>
          <w:sz w:val="24"/>
          <w:szCs w:val="21"/>
          <w:highlight w:val="none"/>
        </w:rPr>
        <w:t>现文：</w:t>
      </w:r>
      <w:r>
        <w:rPr>
          <w:rFonts w:hint="default" w:cs="Times New Roman"/>
          <w:color w:val="auto"/>
          <w:sz w:val="24"/>
          <w:szCs w:val="24"/>
          <w:highlight w:val="none"/>
        </w:rPr>
        <w:t>（1）资信业绩评分标准：见评标办法前附表；</w:t>
      </w:r>
    </w:p>
    <w:p w14:paraId="7BECD4A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960" w:firstLineChars="400"/>
        <w:jc w:val="both"/>
        <w:rPr>
          <w:rFonts w:hint="default" w:cs="Times New Roman"/>
          <w:color w:val="auto"/>
          <w:sz w:val="24"/>
          <w:szCs w:val="24"/>
          <w:highlight w:val="none"/>
        </w:rPr>
      </w:pPr>
      <w:r>
        <w:rPr>
          <w:rFonts w:hint="default" w:cs="Times New Roman"/>
          <w:color w:val="auto"/>
          <w:sz w:val="24"/>
          <w:szCs w:val="24"/>
          <w:highlight w:val="none"/>
        </w:rPr>
        <w:t>（2）监理大纲评分标准：见评标办法前附表；</w:t>
      </w:r>
    </w:p>
    <w:p w14:paraId="30DD815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960" w:firstLineChars="400"/>
        <w:jc w:val="both"/>
        <w:rPr>
          <w:rFonts w:hint="default" w:cs="Times New Roman"/>
          <w:color w:val="auto"/>
          <w:sz w:val="24"/>
          <w:szCs w:val="24"/>
          <w:highlight w:val="none"/>
        </w:rPr>
      </w:pPr>
      <w:r>
        <w:rPr>
          <w:rFonts w:hint="default" w:cs="Times New Roman"/>
          <w:color w:val="auto"/>
          <w:sz w:val="24"/>
          <w:szCs w:val="24"/>
          <w:highlight w:val="none"/>
        </w:rPr>
        <w:t>（3）投标报价评分标准：见评标办法前附表；</w:t>
      </w:r>
    </w:p>
    <w:p w14:paraId="733E767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960" w:firstLineChars="400"/>
        <w:jc w:val="both"/>
        <w:rPr>
          <w:rFonts w:hint="default" w:cs="Times New Roman"/>
          <w:color w:val="auto"/>
          <w:sz w:val="24"/>
          <w:szCs w:val="24"/>
          <w:highlight w:val="none"/>
        </w:rPr>
      </w:pPr>
      <w:r>
        <w:rPr>
          <w:rFonts w:hint="default" w:cs="Times New Roman"/>
          <w:strike/>
          <w:color w:val="auto"/>
          <w:sz w:val="24"/>
          <w:szCs w:val="24"/>
          <w:highlight w:val="none"/>
        </w:rPr>
        <w:t>（4）</w:t>
      </w:r>
      <w:r>
        <w:rPr>
          <w:rFonts w:hint="default" w:cs="Times New Roman"/>
          <w:strike/>
          <w:color w:val="auto"/>
          <w:sz w:val="24"/>
          <w:szCs w:val="24"/>
          <w:highlight w:val="none"/>
          <w:lang w:eastAsia="zh-CN"/>
        </w:rPr>
        <w:t>诚信得分</w:t>
      </w:r>
      <w:r>
        <w:rPr>
          <w:rFonts w:hint="default" w:cs="Times New Roman"/>
          <w:strike/>
          <w:color w:val="auto"/>
          <w:sz w:val="24"/>
          <w:szCs w:val="24"/>
          <w:highlight w:val="none"/>
        </w:rPr>
        <w:t>评分标准：见评标办法前附表。</w:t>
      </w:r>
    </w:p>
    <w:p w14:paraId="702557B0">
      <w:pPr>
        <w:pBdr>
          <w:bottom w:val="single" w:color="auto" w:sz="6" w:space="1"/>
        </w:pBdr>
        <w:spacing w:line="351" w:lineRule="auto"/>
        <w:ind w:firstLine="1098" w:firstLineChars="523"/>
        <w:rPr>
          <w:rFonts w:ascii="宋体" w:hAnsi="宋体"/>
          <w:color w:val="auto"/>
          <w:sz w:val="24"/>
          <w:szCs w:val="21"/>
          <w:highlight w:val="none"/>
        </w:rPr>
      </w:pPr>
      <w:r>
        <w:rPr>
          <w:rFonts w:hint="default" w:cs="Times New Roman"/>
          <w:strike/>
          <w:color w:val="auto"/>
          <w:sz w:val="21"/>
          <w:szCs w:val="21"/>
          <w:highlight w:val="none"/>
        </w:rPr>
        <w:t>注：投标人的诚信评价总分取自本项目招标公告发布第1天所在季度的上一季度的诚信综合评价分。</w:t>
      </w:r>
    </w:p>
    <w:p w14:paraId="128286C8">
      <w:pPr>
        <w:spacing w:line="351"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w:t>
      </w:r>
      <w:r>
        <w:rPr>
          <w:rFonts w:hint="eastAsia" w:ascii="宋体" w:hAnsi="宋体"/>
          <w:color w:val="auto"/>
          <w:sz w:val="24"/>
          <w:szCs w:val="21"/>
          <w:highlight w:val="none"/>
          <w:lang w:val="en-US" w:eastAsia="zh-CN"/>
        </w:rPr>
        <w:t>3.1.1</w:t>
      </w:r>
      <w:r>
        <w:rPr>
          <w:rFonts w:hint="eastAsia" w:ascii="宋体" w:hAnsi="宋体"/>
          <w:color w:val="auto"/>
          <w:sz w:val="24"/>
          <w:szCs w:val="21"/>
          <w:highlight w:val="none"/>
        </w:rPr>
        <w:t xml:space="preserve">             修改类型：修改</w:t>
      </w:r>
    </w:p>
    <w:p w14:paraId="6988812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FF1176E">
      <w:pPr>
        <w:pBdr>
          <w:bottom w:val="single" w:color="auto" w:sz="6" w:space="1"/>
        </w:pBdr>
        <w:spacing w:line="351" w:lineRule="auto"/>
        <w:ind w:firstLine="482" w:firstLineChars="200"/>
        <w:rPr>
          <w:rFonts w:ascii="宋体" w:hAnsi="宋体"/>
          <w:color w:val="auto"/>
          <w:sz w:val="24"/>
          <w:szCs w:val="21"/>
          <w:highlight w:val="none"/>
        </w:rPr>
      </w:pPr>
      <w:r>
        <w:rPr>
          <w:rFonts w:hint="eastAsia" w:ascii="宋体" w:hAnsi="宋体"/>
          <w:b/>
          <w:bCs/>
          <w:color w:val="auto"/>
          <w:sz w:val="24"/>
          <w:szCs w:val="21"/>
          <w:highlight w:val="none"/>
        </w:rPr>
        <w:t>现文：</w:t>
      </w:r>
      <w:r>
        <w:rPr>
          <w:rFonts w:hint="default" w:cs="Times New Roman"/>
          <w:color w:val="auto"/>
          <w:sz w:val="24"/>
          <w:szCs w:val="24"/>
          <w:highlight w:val="none"/>
        </w:rPr>
        <w:t>评标委员会可以要求投标人提交第二章“投标人须知”规定的有关证明和证件的原件，以便核验。评标委员会依据本章第2.1款规定的标准对投标文件进行初步评审。有一项不符合评审标准的，评标委员会应当否决其投标。</w:t>
      </w:r>
      <w:r>
        <w:rPr>
          <w:rFonts w:hint="default" w:cs="Times New Roman"/>
          <w:b/>
          <w:bCs/>
          <w:color w:val="auto"/>
          <w:sz w:val="24"/>
          <w:szCs w:val="24"/>
          <w:highlight w:val="none"/>
          <w:u w:val="single"/>
        </w:rPr>
        <w:t>评委发现投标文件中含义不明确、对同类问题表述不一致、有明显文字和计算错误的，应当要求投标人作必要的澄清、说明后再判定投标人是否通过评审，不得直接否决其投标。</w:t>
      </w:r>
    </w:p>
    <w:p w14:paraId="405D2902">
      <w:pPr>
        <w:spacing w:line="351"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w:t>
      </w:r>
      <w:r>
        <w:rPr>
          <w:rFonts w:hint="eastAsia" w:ascii="宋体" w:hAnsi="宋体"/>
          <w:color w:val="auto"/>
          <w:sz w:val="24"/>
          <w:szCs w:val="21"/>
          <w:highlight w:val="none"/>
          <w:lang w:val="en-US" w:eastAsia="zh-CN"/>
        </w:rPr>
        <w:t>3.1.3</w:t>
      </w:r>
      <w:r>
        <w:rPr>
          <w:rFonts w:hint="eastAsia" w:ascii="宋体" w:hAnsi="宋体"/>
          <w:color w:val="auto"/>
          <w:sz w:val="24"/>
          <w:szCs w:val="21"/>
          <w:highlight w:val="none"/>
        </w:rPr>
        <w:t xml:space="preserve">             修改类型：修改</w:t>
      </w:r>
    </w:p>
    <w:p w14:paraId="60B1B28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eastAsia"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投标报价有算术错误及其他错误的，评标委员会按以下原则要求投标人对投标报价进行修正，并要求投标人书面澄清确认。投标人拒不澄清确认的，评标委员会应当否决其投标：</w:t>
      </w:r>
    </w:p>
    <w:p w14:paraId="4B3C3BE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color w:val="auto"/>
          <w:sz w:val="24"/>
          <w:szCs w:val="21"/>
          <w:highlight w:val="none"/>
        </w:rPr>
      </w:pPr>
      <w:r>
        <w:rPr>
          <w:rFonts w:hint="eastAsia" w:ascii="宋体" w:hAnsi="宋体"/>
          <w:color w:val="auto"/>
          <w:sz w:val="24"/>
          <w:szCs w:val="21"/>
          <w:highlight w:val="none"/>
        </w:rPr>
        <w:t>（1）投标文件中的大写金额与小写金额不一致的，以大写金额为准；</w:t>
      </w:r>
    </w:p>
    <w:p w14:paraId="094D949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ascii="宋体" w:hAnsi="宋体"/>
          <w:color w:val="auto"/>
          <w:sz w:val="24"/>
          <w:szCs w:val="21"/>
          <w:highlight w:val="none"/>
        </w:rPr>
      </w:pPr>
      <w:r>
        <w:rPr>
          <w:rFonts w:hint="eastAsia" w:ascii="宋体" w:hAnsi="宋体"/>
          <w:color w:val="auto"/>
          <w:sz w:val="24"/>
          <w:szCs w:val="21"/>
          <w:highlight w:val="none"/>
        </w:rPr>
        <w:t>（2）总价金额与单价金额不一致的，以单价金额为准，但单价金额小数点有明显错误的除外。</w:t>
      </w:r>
    </w:p>
    <w:p w14:paraId="09199E9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default" w:cs="Times New Roman"/>
          <w:color w:val="auto"/>
          <w:sz w:val="24"/>
          <w:szCs w:val="24"/>
          <w:highlight w:val="none"/>
        </w:rPr>
      </w:pPr>
      <w:r>
        <w:rPr>
          <w:rFonts w:hint="eastAsia" w:ascii="宋体" w:hAnsi="宋体"/>
          <w:b/>
          <w:bCs/>
          <w:color w:val="auto"/>
          <w:sz w:val="24"/>
          <w:szCs w:val="21"/>
          <w:highlight w:val="none"/>
        </w:rPr>
        <w:t>现文：</w:t>
      </w:r>
      <w:r>
        <w:rPr>
          <w:rFonts w:hint="default" w:cs="Times New Roman"/>
          <w:color w:val="auto"/>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14:paraId="15F0261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（1）投标文件中的大写金额与小写金额不一致的，以大写金额为准；</w:t>
      </w:r>
    </w:p>
    <w:p w14:paraId="40C9529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（2）总价金额与单价金额不一致的，以单价金额为准，但单价金额小数点有明显错误的除外。</w:t>
      </w:r>
    </w:p>
    <w:p w14:paraId="431EFF5B">
      <w:pPr>
        <w:pBdr>
          <w:bottom w:val="single" w:color="auto" w:sz="6" w:space="1"/>
        </w:pBdr>
        <w:spacing w:line="351" w:lineRule="auto"/>
        <w:ind w:firstLine="480" w:firstLineChars="200"/>
        <w:rPr>
          <w:rFonts w:ascii="宋体" w:hAnsi="宋体"/>
          <w:color w:val="auto"/>
          <w:sz w:val="24"/>
          <w:szCs w:val="21"/>
          <w:highlight w:val="none"/>
        </w:rPr>
      </w:pPr>
      <w:r>
        <w:rPr>
          <w:rFonts w:hint="default" w:cs="Times New Roman"/>
          <w:color w:val="auto"/>
          <w:sz w:val="24"/>
          <w:szCs w:val="24"/>
          <w:highlight w:val="none"/>
          <w:u w:val="single"/>
        </w:rPr>
        <w:t>（3）当本项目最高投标限价与投标下浮率的乘积与投标人报价不一致时，按本项目最高投标限价与投标下浮率的乘积为准，修正投标报价。</w:t>
      </w:r>
    </w:p>
    <w:p w14:paraId="7DD91CA4">
      <w:pPr>
        <w:spacing w:line="351"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w:t>
      </w:r>
      <w:r>
        <w:rPr>
          <w:rFonts w:hint="eastAsia" w:ascii="宋体" w:hAnsi="宋体"/>
          <w:color w:val="auto"/>
          <w:sz w:val="24"/>
          <w:szCs w:val="21"/>
          <w:highlight w:val="none"/>
          <w:lang w:val="en-US" w:eastAsia="zh-CN"/>
        </w:rPr>
        <w:t>3.2.1</w:t>
      </w:r>
      <w:r>
        <w:rPr>
          <w:rFonts w:hint="eastAsia" w:ascii="宋体" w:hAnsi="宋体"/>
          <w:color w:val="auto"/>
          <w:sz w:val="24"/>
          <w:szCs w:val="21"/>
          <w:highlight w:val="none"/>
        </w:rPr>
        <w:t xml:space="preserve">             修改类型：修改</w:t>
      </w:r>
    </w:p>
    <w:p w14:paraId="3C78D5E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default" w:cs="Times New Roman"/>
          <w:color w:val="auto"/>
          <w:sz w:val="24"/>
          <w:szCs w:val="24"/>
          <w:highlight w:val="none"/>
        </w:rPr>
      </w:pPr>
      <w:r>
        <w:rPr>
          <w:rFonts w:hint="eastAsia" w:ascii="宋体" w:hAnsi="宋体"/>
          <w:b/>
          <w:bCs/>
          <w:color w:val="auto"/>
          <w:sz w:val="24"/>
          <w:szCs w:val="21"/>
          <w:highlight w:val="none"/>
        </w:rPr>
        <w:t>原文：</w:t>
      </w:r>
      <w:r>
        <w:rPr>
          <w:rFonts w:hint="default" w:cs="Times New Roman"/>
          <w:color w:val="auto"/>
          <w:sz w:val="24"/>
          <w:szCs w:val="24"/>
          <w:highlight w:val="none"/>
        </w:rPr>
        <w:t>评标委员会按本章第 2.2 款规定的量化因素和分值进行打分，并计算出综合评估得分。</w:t>
      </w:r>
    </w:p>
    <w:p w14:paraId="0ADC6DED">
      <w:pPr>
        <w:pStyle w:val="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（1）按本章第2.2.4（1）目规定的评审因素和分值对资信业绩部分计算出得分</w:t>
      </w:r>
      <w:r>
        <w:rPr>
          <w:rFonts w:hint="default" w:cs="Times New Roman"/>
          <w:color w:val="auto"/>
          <w:sz w:val="24"/>
          <w:szCs w:val="24"/>
          <w:highlight w:val="none"/>
          <w:lang w:val="en-US" w:eastAsia="zh-CN"/>
        </w:rPr>
        <w:t>A，</w:t>
      </w:r>
      <w:r>
        <w:rPr>
          <w:rFonts w:hint="default" w:cs="Times New Roman"/>
          <w:color w:val="auto"/>
          <w:sz w:val="24"/>
          <w:szCs w:val="24"/>
          <w:highlight w:val="none"/>
          <w:u w:val="single"/>
        </w:rPr>
        <w:t>资信业绩</w:t>
      </w:r>
      <w:r>
        <w:rPr>
          <w:rFonts w:hint="default"/>
          <w:color w:val="auto"/>
          <w:sz w:val="24"/>
          <w:szCs w:val="24"/>
          <w:highlight w:val="none"/>
          <w:u w:val="single"/>
          <w:lang w:eastAsia="zh-CN"/>
        </w:rPr>
        <w:t>部分</w:t>
      </w:r>
      <w:r>
        <w:rPr>
          <w:rFonts w:hint="default"/>
          <w:color w:val="auto"/>
          <w:sz w:val="24"/>
          <w:szCs w:val="24"/>
          <w:highlight w:val="none"/>
          <w:u w:val="single"/>
        </w:rPr>
        <w:t>评审得分A为各评标专家打分的算术平均值</w:t>
      </w:r>
      <w:r>
        <w:rPr>
          <w:rFonts w:hint="default" w:cs="Times New Roman"/>
          <w:color w:val="auto"/>
          <w:sz w:val="24"/>
          <w:szCs w:val="24"/>
          <w:highlight w:val="none"/>
        </w:rPr>
        <w:t>；</w:t>
      </w:r>
    </w:p>
    <w:p w14:paraId="382009C2">
      <w:pPr>
        <w:pStyle w:val="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（2）按本章第2.2.4（2）目规定的评审因素和分值对监理大纲部分计算出得分B</w:t>
      </w:r>
      <w:r>
        <w:rPr>
          <w:rFonts w:hint="default" w:cs="Times New Roman"/>
          <w:color w:val="auto"/>
          <w:sz w:val="24"/>
          <w:szCs w:val="24"/>
          <w:highlight w:val="none"/>
          <w:lang w:val="en-US" w:eastAsia="zh-CN"/>
        </w:rPr>
        <w:t>，</w:t>
      </w:r>
      <w:r>
        <w:rPr>
          <w:rFonts w:hint="default"/>
          <w:color w:val="auto"/>
          <w:sz w:val="24"/>
          <w:szCs w:val="24"/>
          <w:highlight w:val="none"/>
          <w:u w:val="single"/>
          <w:lang w:eastAsia="zh-CN"/>
        </w:rPr>
        <w:fldChar w:fldCharType="begin"/>
      </w:r>
      <w:r>
        <w:rPr>
          <w:rFonts w:hint="default"/>
          <w:color w:val="auto"/>
          <w:sz w:val="24"/>
          <w:szCs w:val="24"/>
          <w:highlight w:val="none"/>
          <w:u w:val="single"/>
          <w:lang w:eastAsia="zh-CN"/>
        </w:rPr>
        <w:instrText xml:space="preserve"> = 1 \* GB3 \* MERGEFORMAT </w:instrText>
      </w:r>
      <w:r>
        <w:rPr>
          <w:rFonts w:hint="default"/>
          <w:color w:val="auto"/>
          <w:sz w:val="24"/>
          <w:szCs w:val="24"/>
          <w:highlight w:val="none"/>
          <w:u w:val="single"/>
          <w:lang w:eastAsia="zh-CN"/>
        </w:rPr>
        <w:fldChar w:fldCharType="separate"/>
      </w:r>
      <w:r>
        <w:rPr>
          <w:rFonts w:hint="default"/>
          <w:color w:val="auto"/>
          <w:sz w:val="21"/>
          <w:szCs w:val="24"/>
          <w:highlight w:val="none"/>
          <w:u w:val="single"/>
        </w:rPr>
        <w:t>①</w:t>
      </w:r>
      <w:r>
        <w:rPr>
          <w:rFonts w:hint="default"/>
          <w:color w:val="auto"/>
          <w:sz w:val="21"/>
          <w:szCs w:val="24"/>
          <w:highlight w:val="none"/>
          <w:u w:val="single"/>
        </w:rPr>
        <w:fldChar w:fldCharType="end"/>
      </w:r>
      <w:r>
        <w:rPr>
          <w:rFonts w:hint="default" w:cs="Times New Roman"/>
          <w:color w:val="auto"/>
          <w:sz w:val="24"/>
          <w:szCs w:val="24"/>
          <w:highlight w:val="none"/>
          <w:u w:val="single"/>
          <w:lang w:eastAsia="zh-CN"/>
        </w:rPr>
        <w:t>监理大纲</w:t>
      </w:r>
      <w:r>
        <w:rPr>
          <w:rFonts w:hint="default" w:cs="Times New Roman"/>
          <w:color w:val="auto"/>
          <w:sz w:val="24"/>
          <w:szCs w:val="24"/>
          <w:highlight w:val="none"/>
          <w:u w:val="single"/>
        </w:rPr>
        <w:t>部分</w:t>
      </w:r>
      <w:r>
        <w:rPr>
          <w:rFonts w:hint="default"/>
          <w:color w:val="auto"/>
          <w:sz w:val="24"/>
          <w:szCs w:val="24"/>
          <w:highlight w:val="none"/>
          <w:u w:val="single"/>
        </w:rPr>
        <w:t>评审得分</w:t>
      </w:r>
      <w:r>
        <w:rPr>
          <w:rFonts w:hint="default" w:cs="Times New Roman"/>
          <w:color w:val="auto"/>
          <w:sz w:val="24"/>
          <w:szCs w:val="24"/>
          <w:highlight w:val="none"/>
        </w:rPr>
        <w:t>B</w:t>
      </w:r>
      <w:r>
        <w:rPr>
          <w:rFonts w:hint="default"/>
          <w:color w:val="auto"/>
          <w:sz w:val="24"/>
          <w:szCs w:val="24"/>
          <w:highlight w:val="none"/>
          <w:u w:val="single"/>
        </w:rPr>
        <w:t>为从各评标专家打分中去掉一个最高分和去掉一个最低分后的剩余评标专家打分的算术平均值</w:t>
      </w:r>
      <w:r>
        <w:rPr>
          <w:rFonts w:hint="default"/>
          <w:color w:val="auto"/>
          <w:sz w:val="24"/>
          <w:szCs w:val="24"/>
          <w:highlight w:val="none"/>
          <w:u w:val="single"/>
          <w:lang w:eastAsia="zh-CN"/>
        </w:rPr>
        <w:t>或</w:t>
      </w:r>
      <w:r>
        <w:rPr>
          <w:rFonts w:hint="default"/>
          <w:color w:val="auto"/>
          <w:sz w:val="24"/>
          <w:szCs w:val="24"/>
          <w:highlight w:val="none"/>
          <w:u w:val="single"/>
          <w:lang w:eastAsia="zh-CN"/>
        </w:rPr>
        <w:fldChar w:fldCharType="begin"/>
      </w:r>
      <w:r>
        <w:rPr>
          <w:rFonts w:hint="default"/>
          <w:color w:val="auto"/>
          <w:sz w:val="24"/>
          <w:szCs w:val="24"/>
          <w:highlight w:val="none"/>
          <w:u w:val="single"/>
          <w:lang w:eastAsia="zh-CN"/>
        </w:rPr>
        <w:instrText xml:space="preserve"> = 2 \* GB3 \* MERGEFORMAT </w:instrText>
      </w:r>
      <w:r>
        <w:rPr>
          <w:rFonts w:hint="default"/>
          <w:color w:val="auto"/>
          <w:sz w:val="24"/>
          <w:szCs w:val="24"/>
          <w:highlight w:val="none"/>
          <w:u w:val="single"/>
          <w:lang w:eastAsia="zh-CN"/>
        </w:rPr>
        <w:fldChar w:fldCharType="separate"/>
      </w:r>
      <w:r>
        <w:rPr>
          <w:rFonts w:hint="default"/>
          <w:color w:val="auto"/>
          <w:sz w:val="21"/>
          <w:szCs w:val="24"/>
          <w:highlight w:val="none"/>
          <w:u w:val="single"/>
        </w:rPr>
        <w:t>②</w:t>
      </w:r>
      <w:r>
        <w:rPr>
          <w:rFonts w:hint="default"/>
          <w:color w:val="auto"/>
          <w:sz w:val="21"/>
          <w:szCs w:val="24"/>
          <w:highlight w:val="none"/>
          <w:u w:val="single"/>
        </w:rPr>
        <w:fldChar w:fldCharType="end"/>
      </w:r>
      <w:r>
        <w:rPr>
          <w:rFonts w:hint="default" w:cs="Times New Roman"/>
          <w:color w:val="auto"/>
          <w:sz w:val="24"/>
          <w:szCs w:val="24"/>
          <w:highlight w:val="none"/>
          <w:u w:val="single"/>
          <w:lang w:eastAsia="zh-CN"/>
        </w:rPr>
        <w:t>监理大纲</w:t>
      </w:r>
      <w:r>
        <w:rPr>
          <w:rFonts w:hint="default"/>
          <w:color w:val="auto"/>
          <w:sz w:val="24"/>
          <w:szCs w:val="24"/>
          <w:highlight w:val="none"/>
          <w:u w:val="single"/>
          <w:lang w:eastAsia="zh-CN"/>
        </w:rPr>
        <w:t>部分</w:t>
      </w:r>
      <w:r>
        <w:rPr>
          <w:rFonts w:hint="default"/>
          <w:color w:val="auto"/>
          <w:sz w:val="24"/>
          <w:szCs w:val="24"/>
          <w:highlight w:val="none"/>
          <w:u w:val="single"/>
        </w:rPr>
        <w:t>评审得分</w:t>
      </w:r>
      <w:r>
        <w:rPr>
          <w:rFonts w:hint="default" w:cs="Times New Roman"/>
          <w:color w:val="auto"/>
          <w:sz w:val="24"/>
          <w:szCs w:val="24"/>
          <w:highlight w:val="none"/>
        </w:rPr>
        <w:t>B</w:t>
      </w:r>
      <w:r>
        <w:rPr>
          <w:rFonts w:hint="default"/>
          <w:color w:val="auto"/>
          <w:sz w:val="24"/>
          <w:szCs w:val="24"/>
          <w:highlight w:val="none"/>
          <w:u w:val="single"/>
        </w:rPr>
        <w:t>为各评标专家打分的算术平均值</w:t>
      </w:r>
      <w:r>
        <w:rPr>
          <w:rFonts w:hint="default"/>
          <w:i/>
          <w:iCs/>
          <w:color w:val="auto"/>
          <w:sz w:val="24"/>
          <w:szCs w:val="24"/>
          <w:highlight w:val="none"/>
          <w:u w:val="single"/>
          <w:lang w:eastAsia="zh-CN"/>
        </w:rPr>
        <w:t>（二选一，招标人自行选择）</w:t>
      </w:r>
      <w:r>
        <w:rPr>
          <w:rFonts w:hint="default" w:cs="Times New Roman"/>
          <w:color w:val="auto"/>
          <w:sz w:val="24"/>
          <w:szCs w:val="24"/>
          <w:highlight w:val="none"/>
        </w:rPr>
        <w:t>；</w:t>
      </w:r>
    </w:p>
    <w:p w14:paraId="246A4B9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（3）按本章第2.2.4（3）目规定的评审因素和分值对投标报价计算出得分C；</w:t>
      </w:r>
    </w:p>
    <w:p w14:paraId="0FECE25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ascii="宋体" w:hAnsi="宋体"/>
          <w:color w:val="auto"/>
          <w:sz w:val="24"/>
          <w:szCs w:val="21"/>
          <w:highlight w:val="none"/>
        </w:rPr>
      </w:pPr>
      <w:r>
        <w:rPr>
          <w:rFonts w:hint="default" w:cs="Times New Roman"/>
          <w:color w:val="auto"/>
          <w:sz w:val="24"/>
          <w:szCs w:val="24"/>
          <w:highlight w:val="none"/>
        </w:rPr>
        <w:t>（4）按本章第2.2.4（4）目规定的评审因素和分值对</w:t>
      </w:r>
      <w:r>
        <w:rPr>
          <w:rFonts w:hint="default" w:cs="Times New Roman"/>
          <w:color w:val="auto"/>
          <w:sz w:val="24"/>
          <w:szCs w:val="24"/>
          <w:highlight w:val="none"/>
          <w:lang w:eastAsia="zh-CN"/>
        </w:rPr>
        <w:t>诚信评价</w:t>
      </w:r>
      <w:r>
        <w:rPr>
          <w:rFonts w:hint="default" w:cs="Times New Roman"/>
          <w:color w:val="auto"/>
          <w:sz w:val="24"/>
          <w:szCs w:val="24"/>
          <w:highlight w:val="none"/>
        </w:rPr>
        <w:t>计算出得分D</w:t>
      </w:r>
      <w:r>
        <w:rPr>
          <w:rFonts w:hint="default" w:cs="Times New Roman"/>
          <w:strike w:val="0"/>
          <w:color w:val="auto"/>
          <w:sz w:val="24"/>
          <w:szCs w:val="24"/>
          <w:highlight w:val="none"/>
        </w:rPr>
        <w:t>。</w:t>
      </w:r>
    </w:p>
    <w:p w14:paraId="034FED9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default" w:cs="Times New Roman"/>
          <w:color w:val="auto"/>
          <w:sz w:val="24"/>
          <w:szCs w:val="24"/>
          <w:highlight w:val="none"/>
        </w:rPr>
      </w:pPr>
      <w:r>
        <w:rPr>
          <w:rFonts w:hint="eastAsia" w:ascii="宋体" w:hAnsi="宋体"/>
          <w:b/>
          <w:bCs/>
          <w:color w:val="auto"/>
          <w:sz w:val="24"/>
          <w:szCs w:val="21"/>
          <w:highlight w:val="none"/>
        </w:rPr>
        <w:t>现文：</w:t>
      </w:r>
      <w:r>
        <w:rPr>
          <w:rFonts w:hint="default" w:cs="Times New Roman"/>
          <w:color w:val="auto"/>
          <w:sz w:val="24"/>
          <w:szCs w:val="24"/>
          <w:highlight w:val="none"/>
        </w:rPr>
        <w:t>评标委员会按本章第 2.2 款规定的量化因素和分值进行打分，并计算出综合评估得分。</w:t>
      </w:r>
    </w:p>
    <w:p w14:paraId="07FA8384">
      <w:pPr>
        <w:pStyle w:val="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（1）按本章第2.2.4（1）目规定的评审因素和分值对资信业绩部分计算出得分</w:t>
      </w:r>
      <w:r>
        <w:rPr>
          <w:rFonts w:hint="default" w:cs="Times New Roman"/>
          <w:color w:val="auto"/>
          <w:sz w:val="24"/>
          <w:szCs w:val="24"/>
          <w:highlight w:val="none"/>
          <w:lang w:val="en-US" w:eastAsia="zh-CN"/>
        </w:rPr>
        <w:t>A，</w:t>
      </w:r>
      <w:r>
        <w:rPr>
          <w:rFonts w:hint="default" w:cs="Times New Roman"/>
          <w:color w:val="auto"/>
          <w:sz w:val="24"/>
          <w:szCs w:val="24"/>
          <w:highlight w:val="none"/>
          <w:u w:val="single"/>
        </w:rPr>
        <w:t>资信业绩</w:t>
      </w:r>
      <w:r>
        <w:rPr>
          <w:rFonts w:hint="default"/>
          <w:color w:val="auto"/>
          <w:sz w:val="24"/>
          <w:szCs w:val="24"/>
          <w:highlight w:val="none"/>
          <w:u w:val="single"/>
          <w:lang w:eastAsia="zh-CN"/>
        </w:rPr>
        <w:t>部分</w:t>
      </w:r>
      <w:r>
        <w:rPr>
          <w:rFonts w:hint="default"/>
          <w:color w:val="auto"/>
          <w:sz w:val="24"/>
          <w:szCs w:val="24"/>
          <w:highlight w:val="none"/>
          <w:u w:val="single"/>
        </w:rPr>
        <w:t>评审得分A为各评标专家打分的算术平均值</w:t>
      </w:r>
      <w:r>
        <w:rPr>
          <w:rFonts w:hint="default" w:cs="Times New Roman"/>
          <w:color w:val="auto"/>
          <w:sz w:val="24"/>
          <w:szCs w:val="24"/>
          <w:highlight w:val="none"/>
        </w:rPr>
        <w:t>；</w:t>
      </w:r>
    </w:p>
    <w:p w14:paraId="19D50F7B">
      <w:pPr>
        <w:pStyle w:val="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（2）按本章第2.2.4（2）目规定的评审因素和分值对监理大纲部分计算出得分B</w:t>
      </w:r>
      <w:r>
        <w:rPr>
          <w:rFonts w:hint="default" w:cs="Times New Roman"/>
          <w:color w:val="auto"/>
          <w:sz w:val="24"/>
          <w:szCs w:val="24"/>
          <w:highlight w:val="none"/>
          <w:lang w:val="en-US" w:eastAsia="zh-CN"/>
        </w:rPr>
        <w:t>，</w:t>
      </w:r>
      <w:r>
        <w:rPr>
          <w:rFonts w:hint="default" w:cs="Times New Roman"/>
          <w:color w:val="auto"/>
          <w:sz w:val="24"/>
          <w:szCs w:val="24"/>
          <w:highlight w:val="none"/>
          <w:u w:val="single"/>
          <w:lang w:eastAsia="zh-CN"/>
        </w:rPr>
        <w:t>监理大纲</w:t>
      </w:r>
      <w:r>
        <w:rPr>
          <w:rFonts w:hint="default" w:cs="Times New Roman"/>
          <w:color w:val="auto"/>
          <w:sz w:val="24"/>
          <w:szCs w:val="24"/>
          <w:highlight w:val="none"/>
          <w:u w:val="single"/>
        </w:rPr>
        <w:t>部分</w:t>
      </w:r>
      <w:r>
        <w:rPr>
          <w:rFonts w:hint="default"/>
          <w:color w:val="auto"/>
          <w:sz w:val="24"/>
          <w:szCs w:val="24"/>
          <w:highlight w:val="none"/>
          <w:u w:val="single"/>
        </w:rPr>
        <w:t>评审得分</w:t>
      </w:r>
      <w:r>
        <w:rPr>
          <w:rFonts w:hint="default" w:cs="Times New Roman"/>
          <w:color w:val="auto"/>
          <w:sz w:val="24"/>
          <w:szCs w:val="24"/>
          <w:highlight w:val="none"/>
          <w:u w:val="single"/>
        </w:rPr>
        <w:t>B</w:t>
      </w:r>
      <w:r>
        <w:rPr>
          <w:rFonts w:hint="default"/>
          <w:color w:val="auto"/>
          <w:sz w:val="24"/>
          <w:szCs w:val="24"/>
          <w:highlight w:val="none"/>
          <w:u w:val="single"/>
        </w:rPr>
        <w:t>为各评标专家打分的算术平均值</w:t>
      </w:r>
      <w:r>
        <w:rPr>
          <w:rFonts w:hint="default" w:cs="Times New Roman"/>
          <w:color w:val="auto"/>
          <w:sz w:val="24"/>
          <w:szCs w:val="24"/>
          <w:highlight w:val="none"/>
        </w:rPr>
        <w:t>；</w:t>
      </w:r>
    </w:p>
    <w:p w14:paraId="4BCB4C2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（3）按本章第2.2.4（3）目规定的评审因素和分值对投标报价计算出得分C；</w:t>
      </w:r>
    </w:p>
    <w:p w14:paraId="00D046E2">
      <w:pPr>
        <w:pBdr>
          <w:bottom w:val="single" w:color="auto" w:sz="6" w:space="1"/>
        </w:pBdr>
        <w:spacing w:line="351" w:lineRule="auto"/>
        <w:ind w:firstLine="480" w:firstLineChars="200"/>
        <w:rPr>
          <w:rFonts w:ascii="宋体" w:hAnsi="宋体"/>
          <w:color w:val="auto"/>
          <w:sz w:val="24"/>
          <w:szCs w:val="21"/>
          <w:highlight w:val="none"/>
        </w:rPr>
      </w:pPr>
      <w:r>
        <w:rPr>
          <w:rFonts w:hint="default" w:cs="Times New Roman"/>
          <w:strike/>
          <w:color w:val="auto"/>
          <w:sz w:val="24"/>
          <w:szCs w:val="24"/>
          <w:highlight w:val="none"/>
        </w:rPr>
        <w:t>（4）按本章第2.2.4（4）目规定的评审因素和分值对</w:t>
      </w:r>
      <w:r>
        <w:rPr>
          <w:rFonts w:hint="default" w:cs="Times New Roman"/>
          <w:strike/>
          <w:color w:val="auto"/>
          <w:sz w:val="24"/>
          <w:szCs w:val="24"/>
          <w:highlight w:val="none"/>
          <w:lang w:eastAsia="zh-CN"/>
        </w:rPr>
        <w:t>诚信评价</w:t>
      </w:r>
      <w:r>
        <w:rPr>
          <w:rFonts w:hint="default" w:cs="Times New Roman"/>
          <w:strike/>
          <w:color w:val="auto"/>
          <w:sz w:val="24"/>
          <w:szCs w:val="24"/>
          <w:highlight w:val="none"/>
        </w:rPr>
        <w:t>计算出得分D</w:t>
      </w:r>
      <w:r>
        <w:rPr>
          <w:rFonts w:hint="default" w:cs="Times New Roman"/>
          <w:strike/>
          <w:color w:val="auto"/>
          <w:sz w:val="24"/>
          <w:szCs w:val="24"/>
          <w:highlight w:val="none"/>
          <w:lang w:eastAsia="zh-CN"/>
        </w:rPr>
        <w:t>。</w:t>
      </w:r>
    </w:p>
    <w:p w14:paraId="1894045A">
      <w:pPr>
        <w:spacing w:line="351"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w:t>
      </w:r>
      <w:r>
        <w:rPr>
          <w:rFonts w:hint="eastAsia" w:ascii="宋体" w:hAnsi="宋体"/>
          <w:color w:val="auto"/>
          <w:sz w:val="24"/>
          <w:szCs w:val="21"/>
          <w:highlight w:val="none"/>
          <w:lang w:val="en-US" w:eastAsia="zh-CN"/>
        </w:rPr>
        <w:t>3.2.3</w:t>
      </w:r>
      <w:r>
        <w:rPr>
          <w:rFonts w:hint="eastAsia" w:ascii="宋体" w:hAnsi="宋体"/>
          <w:color w:val="auto"/>
          <w:sz w:val="24"/>
          <w:szCs w:val="21"/>
          <w:highlight w:val="none"/>
        </w:rPr>
        <w:t xml:space="preserve">             修改类型：修改</w:t>
      </w:r>
    </w:p>
    <w:p w14:paraId="37C4CCC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default" w:cs="Times New Roman"/>
          <w:color w:val="auto"/>
          <w:sz w:val="24"/>
          <w:szCs w:val="24"/>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投标人得分=A+B+C</w:t>
      </w:r>
      <w:r>
        <w:rPr>
          <w:rFonts w:hint="eastAsia"/>
          <w:color w:val="auto"/>
          <w:sz w:val="24"/>
          <w:szCs w:val="21"/>
          <w:highlight w:val="none"/>
          <w:lang w:val="en-US" w:eastAsia="zh-CN"/>
        </w:rPr>
        <w:t>+D</w:t>
      </w:r>
      <w:r>
        <w:rPr>
          <w:rFonts w:hint="default" w:cs="Times New Roman"/>
          <w:color w:val="auto"/>
          <w:sz w:val="24"/>
          <w:szCs w:val="24"/>
          <w:highlight w:val="none"/>
        </w:rPr>
        <w:t>。</w:t>
      </w:r>
    </w:p>
    <w:p w14:paraId="35AA633A">
      <w:pPr>
        <w:pBdr>
          <w:bottom w:val="single" w:color="auto" w:sz="6" w:space="1"/>
        </w:pBdr>
        <w:spacing w:line="351" w:lineRule="auto"/>
        <w:ind w:firstLine="482" w:firstLineChars="200"/>
        <w:rPr>
          <w:rFonts w:hint="eastAsia" w:ascii="宋体" w:hAnsi="宋体" w:eastAsia="宋体"/>
          <w:color w:val="auto"/>
          <w:sz w:val="24"/>
          <w:szCs w:val="21"/>
          <w:highlight w:val="none"/>
          <w:lang w:eastAsia="zh-CN"/>
        </w:rPr>
      </w:pPr>
      <w:r>
        <w:rPr>
          <w:rFonts w:hint="eastAsia" w:ascii="宋体" w:hAnsi="宋体"/>
          <w:b/>
          <w:bCs/>
          <w:color w:val="auto"/>
          <w:sz w:val="24"/>
          <w:szCs w:val="21"/>
          <w:highlight w:val="none"/>
        </w:rPr>
        <w:t>现文：</w:t>
      </w:r>
      <w:r>
        <w:rPr>
          <w:rFonts w:hint="eastAsia" w:ascii="宋体" w:hAnsi="宋体" w:cs="宋体"/>
          <w:color w:val="auto"/>
          <w:sz w:val="24"/>
          <w:szCs w:val="24"/>
          <w:highlight w:val="none"/>
        </w:rPr>
        <w:t>投标人得分=</w:t>
      </w:r>
      <w:r>
        <w:rPr>
          <w:rFonts w:hint="eastAsia" w:ascii="宋体" w:hAnsi="宋体" w:cs="宋体"/>
          <w:color w:val="auto"/>
          <w:sz w:val="24"/>
          <w:szCs w:val="24"/>
          <w:highlight w:val="none"/>
          <w:u w:val="single"/>
        </w:rPr>
        <w:t>A+B+C</w:t>
      </w:r>
      <w:r>
        <w:rPr>
          <w:rFonts w:hint="eastAsia" w:ascii="宋体" w:hAnsi="宋体" w:eastAsia="宋体" w:cs="宋体"/>
          <w:color w:val="auto"/>
          <w:sz w:val="24"/>
          <w:szCs w:val="24"/>
          <w:highlight w:val="none"/>
          <w:u w:val="none"/>
          <w:lang w:eastAsia="zh-CN"/>
        </w:rPr>
        <w:t>。</w:t>
      </w:r>
    </w:p>
    <w:p w14:paraId="1B4A52BA">
      <w:pPr>
        <w:spacing w:line="351" w:lineRule="auto"/>
        <w:ind w:firstLine="480" w:firstLineChars="200"/>
        <w:jc w:val="left"/>
        <w:rPr>
          <w:rFonts w:hint="eastAsia" w:ascii="宋体" w:hAnsi="宋体"/>
          <w:color w:val="auto"/>
          <w:sz w:val="24"/>
          <w:szCs w:val="21"/>
          <w:highlight w:val="none"/>
        </w:rPr>
      </w:pPr>
    </w:p>
    <w:p w14:paraId="7FBD7EFB">
      <w:pPr>
        <w:spacing w:line="351" w:lineRule="auto"/>
        <w:ind w:firstLine="480" w:firstLineChars="200"/>
        <w:jc w:val="left"/>
        <w:rPr>
          <w:rFonts w:hint="eastAsia" w:ascii="宋体" w:hAnsi="宋体"/>
          <w:color w:val="auto"/>
          <w:sz w:val="24"/>
          <w:szCs w:val="21"/>
          <w:highlight w:val="none"/>
          <w:lang w:val="en-US" w:eastAsia="zh-CN"/>
        </w:rPr>
      </w:pPr>
      <w:r>
        <w:rPr>
          <w:rFonts w:hint="eastAsia" w:ascii="宋体" w:hAnsi="宋体"/>
          <w:color w:val="auto"/>
          <w:sz w:val="24"/>
          <w:szCs w:val="21"/>
          <w:highlight w:val="none"/>
        </w:rPr>
        <w:t>注：以上修改，仅限于本范本中有可供选择条</w:t>
      </w:r>
      <w:r>
        <w:rPr>
          <w:rFonts w:hint="eastAsia" w:ascii="宋体" w:hAnsi="宋体"/>
          <w:color w:val="auto"/>
          <w:sz w:val="24"/>
          <w:szCs w:val="21"/>
          <w:highlight w:val="none"/>
          <w:lang w:val="en-US" w:eastAsia="zh-CN"/>
        </w:rPr>
        <w:t>款的情形。</w:t>
      </w:r>
    </w:p>
    <w:p w14:paraId="2161624C">
      <w:pPr>
        <w:pStyle w:val="4"/>
        <w:spacing w:line="351" w:lineRule="auto"/>
        <w:jc w:val="both"/>
        <w:rPr>
          <w:rFonts w:hint="default"/>
          <w:lang w:val="en-US" w:eastAsia="zh-CN"/>
        </w:rPr>
      </w:pPr>
      <w:r>
        <w:rPr>
          <w:rFonts w:hint="eastAsia"/>
          <w:color w:val="auto"/>
          <w:sz w:val="24"/>
          <w:szCs w:val="21"/>
          <w:highlight w:val="none"/>
          <w:lang w:val="en-US" w:eastAsia="zh-CN"/>
        </w:rPr>
        <w:t>（以下无正文）</w:t>
      </w:r>
    </w:p>
    <w:p w14:paraId="17F31364">
      <w:pPr>
        <w:pStyle w:val="26"/>
        <w:ind w:left="0" w:leftChars="0" w:firstLine="0" w:firstLineChars="0"/>
        <w:rPr>
          <w:color w:val="auto"/>
          <w:highlight w:val="none"/>
        </w:rPr>
        <w:sectPr>
          <w:pgSz w:w="11906" w:h="16838"/>
          <w:pgMar w:top="1417" w:right="1417" w:bottom="1417" w:left="1417" w:header="0" w:footer="940" w:gutter="0"/>
          <w:pgNumType w:fmt="decimal"/>
          <w:cols w:space="720" w:num="1"/>
        </w:sectPr>
      </w:pPr>
      <w:r>
        <w:rPr>
          <w:rFonts w:ascii="宋体" w:hAnsi="宋体"/>
          <w:color w:val="auto"/>
          <w:sz w:val="24"/>
          <w:szCs w:val="21"/>
          <w:highlight w:val="none"/>
        </w:rPr>
        <w:br w:type="page"/>
      </w:r>
    </w:p>
    <w:p w14:paraId="5A8B5F08">
      <w:pPr>
        <w:pStyle w:val="5"/>
        <w:outlineLvl w:val="1"/>
        <w:rPr>
          <w:rFonts w:hint="eastAsia" w:ascii="Microsoft JhengHei" w:hAnsi="Microsoft JhengHei" w:eastAsia="Microsoft JhengHei"/>
          <w:b w:val="0"/>
          <w:color w:val="auto"/>
          <w:sz w:val="30"/>
          <w:szCs w:val="24"/>
          <w:highlight w:val="none"/>
        </w:rPr>
      </w:pPr>
      <w:bookmarkStart w:id="138" w:name="_Toc19273"/>
      <w:r>
        <w:rPr>
          <w:rFonts w:hint="default" w:cs="宋体"/>
          <w:color w:val="auto"/>
          <w:sz w:val="24"/>
          <w:szCs w:val="24"/>
          <w:highlight w:val="none"/>
        </w:rPr>
        <w:t>1.评标方法</w:t>
      </w:r>
      <w:bookmarkEnd w:id="138"/>
    </w:p>
    <w:p w14:paraId="57C9C34A">
      <w:pPr>
        <w:pStyle w:val="2"/>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0F6A1B36">
      <w:pPr>
        <w:pStyle w:val="5"/>
        <w:outlineLvl w:val="1"/>
        <w:rPr>
          <w:rFonts w:hint="eastAsia" w:ascii="Microsoft JhengHei" w:hAnsi="Microsoft JhengHei" w:eastAsia="Microsoft JhengHei"/>
          <w:b w:val="0"/>
          <w:color w:val="auto"/>
          <w:sz w:val="30"/>
          <w:szCs w:val="24"/>
          <w:highlight w:val="none"/>
        </w:rPr>
      </w:pPr>
      <w:bookmarkStart w:id="139" w:name="bookmark85"/>
      <w:bookmarkEnd w:id="139"/>
      <w:bookmarkStart w:id="140" w:name="_Toc12017"/>
      <w:r>
        <w:rPr>
          <w:rFonts w:hint="default" w:cs="宋体"/>
          <w:color w:val="auto"/>
          <w:sz w:val="24"/>
          <w:szCs w:val="24"/>
          <w:highlight w:val="none"/>
        </w:rPr>
        <w:t>2.评审标准</w:t>
      </w:r>
      <w:bookmarkEnd w:id="140"/>
    </w:p>
    <w:p w14:paraId="257995CB">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41" w:name="bookmark86"/>
      <w:bookmarkEnd w:id="141"/>
      <w:bookmarkStart w:id="142" w:name="_Toc2636"/>
      <w:r>
        <w:rPr>
          <w:rFonts w:hint="default" w:cs="宋体"/>
          <w:color w:val="auto"/>
          <w:sz w:val="24"/>
          <w:szCs w:val="24"/>
          <w:highlight w:val="none"/>
        </w:rPr>
        <w:t>2.1 初步评审标准</w:t>
      </w:r>
      <w:bookmarkEnd w:id="142"/>
    </w:p>
    <w:p w14:paraId="458D1EC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2.1.</w:t>
      </w:r>
      <w:r>
        <w:rPr>
          <w:rFonts w:hint="default" w:cs="Times New Roman"/>
          <w:color w:val="auto"/>
          <w:sz w:val="24"/>
          <w:szCs w:val="24"/>
          <w:highlight w:val="none"/>
          <w:lang w:val="en-US" w:eastAsia="zh-CN"/>
        </w:rPr>
        <w:t>1</w:t>
      </w:r>
      <w:r>
        <w:rPr>
          <w:rFonts w:hint="default" w:cs="Times New Roman"/>
          <w:color w:val="auto"/>
          <w:sz w:val="24"/>
          <w:szCs w:val="24"/>
          <w:highlight w:val="none"/>
        </w:rPr>
        <w:t xml:space="preserve"> 资格评审标准：见评标办法前附表。</w:t>
      </w:r>
    </w:p>
    <w:p w14:paraId="51D9481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2.1.</w:t>
      </w:r>
      <w:r>
        <w:rPr>
          <w:rFonts w:hint="default" w:cs="Times New Roman"/>
          <w:color w:val="auto"/>
          <w:sz w:val="24"/>
          <w:szCs w:val="24"/>
          <w:highlight w:val="none"/>
          <w:lang w:val="en-US" w:eastAsia="zh-CN"/>
        </w:rPr>
        <w:t>2</w:t>
      </w:r>
      <w:r>
        <w:rPr>
          <w:rFonts w:hint="default" w:cs="Times New Roman"/>
          <w:color w:val="auto"/>
          <w:sz w:val="24"/>
          <w:szCs w:val="24"/>
          <w:highlight w:val="none"/>
        </w:rPr>
        <w:t xml:space="preserve"> 形式评审标准：见评标办法前附表。</w:t>
      </w:r>
    </w:p>
    <w:p w14:paraId="4818F0C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2.1.3 响应性评审标准：见评标办法前附表。</w:t>
      </w:r>
    </w:p>
    <w:p w14:paraId="6AFE24B7">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43" w:name="bookmark87"/>
      <w:bookmarkEnd w:id="143"/>
      <w:bookmarkStart w:id="144" w:name="_Toc9590"/>
      <w:r>
        <w:rPr>
          <w:rFonts w:hint="default" w:cs="宋体"/>
          <w:color w:val="auto"/>
          <w:sz w:val="24"/>
          <w:szCs w:val="24"/>
          <w:highlight w:val="none"/>
        </w:rPr>
        <w:t>2.2 分值构成与评分标准</w:t>
      </w:r>
      <w:bookmarkEnd w:id="144"/>
    </w:p>
    <w:p w14:paraId="5B95BF6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2.2.1  分值构成</w:t>
      </w:r>
    </w:p>
    <w:p w14:paraId="1B606A9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（1）资信业绩部分：见评标办法前附表；</w:t>
      </w:r>
    </w:p>
    <w:p w14:paraId="35D8842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（2）监理大纲部分：见评标办法前附表；</w:t>
      </w:r>
    </w:p>
    <w:p w14:paraId="21100BE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（3）投标报价：见评标办法前附表；</w:t>
      </w:r>
    </w:p>
    <w:p w14:paraId="366A85E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strike/>
          <w:color w:val="auto"/>
          <w:sz w:val="24"/>
          <w:szCs w:val="24"/>
          <w:highlight w:val="none"/>
        </w:rPr>
        <w:t>（4）</w:t>
      </w:r>
      <w:r>
        <w:rPr>
          <w:rFonts w:hint="default" w:cs="Times New Roman"/>
          <w:strike/>
          <w:color w:val="auto"/>
          <w:sz w:val="24"/>
          <w:szCs w:val="24"/>
          <w:highlight w:val="none"/>
          <w:lang w:eastAsia="zh-CN"/>
        </w:rPr>
        <w:t>诚信得分</w:t>
      </w:r>
      <w:r>
        <w:rPr>
          <w:rFonts w:hint="default" w:cs="Times New Roman"/>
          <w:strike/>
          <w:color w:val="auto"/>
          <w:sz w:val="24"/>
          <w:szCs w:val="24"/>
          <w:highlight w:val="none"/>
        </w:rPr>
        <w:t>：见评标办法前附表。</w:t>
      </w:r>
      <w:r>
        <w:rPr>
          <w:rFonts w:hint="default" w:cs="Times New Roman"/>
          <w:color w:val="auto"/>
          <w:sz w:val="24"/>
          <w:szCs w:val="24"/>
          <w:highlight w:val="none"/>
        </w:rPr>
        <w:t xml:space="preserve"> </w:t>
      </w:r>
    </w:p>
    <w:p w14:paraId="14E6EFE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2.2.2 评标基准价计算评标基准价计算方法：见评标办法前附表。</w:t>
      </w:r>
    </w:p>
    <w:p w14:paraId="3211328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2.2.3 投标报价的偏差率计算</w:t>
      </w:r>
    </w:p>
    <w:p w14:paraId="2342F57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投标报价的偏差率计算公式：见评标办法前附表。</w:t>
      </w:r>
    </w:p>
    <w:p w14:paraId="55E40FE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2.2.4  评分标准</w:t>
      </w:r>
    </w:p>
    <w:p w14:paraId="7E97CCA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（1）资信业绩评分标准：见评标办法前附表；</w:t>
      </w:r>
    </w:p>
    <w:p w14:paraId="4E25BEE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（2）监理大纲评分标准：见评标办法前附表；</w:t>
      </w:r>
    </w:p>
    <w:p w14:paraId="5AEBC03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（3）投标报价评分标准：见评标办法前附表；</w:t>
      </w:r>
    </w:p>
    <w:p w14:paraId="1B610E6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strike/>
          <w:color w:val="auto"/>
          <w:sz w:val="24"/>
          <w:szCs w:val="24"/>
          <w:highlight w:val="none"/>
        </w:rPr>
        <w:t>（4）</w:t>
      </w:r>
      <w:r>
        <w:rPr>
          <w:rFonts w:hint="default" w:cs="Times New Roman"/>
          <w:strike/>
          <w:color w:val="auto"/>
          <w:sz w:val="24"/>
          <w:szCs w:val="24"/>
          <w:highlight w:val="none"/>
          <w:lang w:eastAsia="zh-CN"/>
        </w:rPr>
        <w:t>诚信得分</w:t>
      </w:r>
      <w:r>
        <w:rPr>
          <w:rFonts w:hint="default" w:cs="Times New Roman"/>
          <w:strike/>
          <w:color w:val="auto"/>
          <w:sz w:val="24"/>
          <w:szCs w:val="24"/>
          <w:highlight w:val="none"/>
        </w:rPr>
        <w:t>评分标准：见评标办法前附表。</w:t>
      </w:r>
    </w:p>
    <w:p w14:paraId="0967AC7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20" w:firstLineChars="200"/>
        <w:jc w:val="both"/>
        <w:rPr>
          <w:rFonts w:hint="default" w:cs="Times New Roman"/>
          <w:color w:val="auto"/>
          <w:sz w:val="21"/>
          <w:szCs w:val="21"/>
          <w:highlight w:val="none"/>
        </w:rPr>
      </w:pPr>
      <w:r>
        <w:rPr>
          <w:rFonts w:hint="default" w:cs="Times New Roman"/>
          <w:strike/>
          <w:color w:val="auto"/>
          <w:sz w:val="21"/>
          <w:szCs w:val="21"/>
          <w:highlight w:val="none"/>
        </w:rPr>
        <w:t>注：投标人的诚信评价总分取自本项目招标公告发布第1天所在季度的上一季度的诚信综合评价分。</w:t>
      </w:r>
    </w:p>
    <w:p w14:paraId="6D9DFF33">
      <w:pPr>
        <w:pStyle w:val="5"/>
        <w:outlineLvl w:val="1"/>
        <w:rPr>
          <w:rFonts w:hint="default" w:cs="宋体"/>
          <w:color w:val="auto"/>
          <w:sz w:val="24"/>
          <w:szCs w:val="24"/>
          <w:highlight w:val="none"/>
        </w:rPr>
      </w:pPr>
      <w:bookmarkStart w:id="145" w:name="bookmark88"/>
      <w:bookmarkEnd w:id="145"/>
      <w:bookmarkStart w:id="146" w:name="_Toc19388"/>
      <w:r>
        <w:rPr>
          <w:rFonts w:hint="default" w:cs="宋体"/>
          <w:color w:val="auto"/>
          <w:sz w:val="24"/>
          <w:szCs w:val="24"/>
          <w:highlight w:val="none"/>
        </w:rPr>
        <w:t>3.评标程序</w:t>
      </w:r>
      <w:bookmarkEnd w:id="146"/>
    </w:p>
    <w:p w14:paraId="0F668934">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47" w:name="bookmark89"/>
      <w:bookmarkEnd w:id="147"/>
      <w:bookmarkStart w:id="148" w:name="_Toc13130"/>
      <w:r>
        <w:rPr>
          <w:rFonts w:hint="default" w:cs="宋体"/>
          <w:color w:val="auto"/>
          <w:sz w:val="24"/>
          <w:szCs w:val="24"/>
          <w:highlight w:val="none"/>
        </w:rPr>
        <w:t>3.1  初步评审</w:t>
      </w:r>
      <w:bookmarkEnd w:id="148"/>
    </w:p>
    <w:p w14:paraId="049780F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r>
        <w:rPr>
          <w:rFonts w:hint="default" w:cs="Times New Roman"/>
          <w:b/>
          <w:bCs/>
          <w:color w:val="auto"/>
          <w:sz w:val="24"/>
          <w:szCs w:val="24"/>
          <w:highlight w:val="none"/>
          <w:u w:val="single"/>
        </w:rPr>
        <w:t>评委发现投标文件中含义不明确、对同类问题表述不一致、有明显文字和计算错误的，应当要求投标人作必要的澄清、说明后再判定投标人是否通过评审，不得直接否决其投标。</w:t>
      </w:r>
    </w:p>
    <w:p w14:paraId="52004C4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3.1.2 投标人有以下情形之一的，评标委员会应当否决其投标：</w:t>
      </w:r>
    </w:p>
    <w:p w14:paraId="4FE8B8C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（1）投标文件没有对招标文件的实质性要求和条件作出响应，或者对招标文件的偏差超出招标文件规定的偏差范围或最高项数；</w:t>
      </w:r>
    </w:p>
    <w:p w14:paraId="1AAB29D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（2）有串通投标、弄虚作假、行贿等违法行为</w:t>
      </w:r>
      <w:r>
        <w:rPr>
          <w:rFonts w:hint="eastAsia" w:cs="Times New Roman"/>
          <w:color w:val="auto"/>
          <w:sz w:val="24"/>
          <w:szCs w:val="24"/>
          <w:highlight w:val="none"/>
          <w:lang w:eastAsia="zh-CN"/>
        </w:rPr>
        <w:t>；</w:t>
      </w:r>
    </w:p>
    <w:p w14:paraId="3E77A20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w:t>
      </w:r>
      <w:r>
        <w:rPr>
          <w:rFonts w:hint="default" w:cs="Times New Roman"/>
          <w:color w:val="auto"/>
          <w:sz w:val="24"/>
          <w:szCs w:val="24"/>
          <w:highlight w:val="none"/>
          <w:lang w:val="en-US" w:eastAsia="zh-CN"/>
        </w:rPr>
        <w:t>3</w:t>
      </w:r>
      <w:r>
        <w:rPr>
          <w:rFonts w:hint="default" w:cs="Times New Roman"/>
          <w:color w:val="auto"/>
          <w:sz w:val="24"/>
          <w:szCs w:val="24"/>
          <w:highlight w:val="none"/>
          <w:lang w:eastAsia="zh-CN"/>
        </w:rPr>
        <w:t>）两个（含两个）以上</w:t>
      </w:r>
      <w:r>
        <w:rPr>
          <w:rFonts w:hint="eastAsia" w:eastAsia="Times New Roman" w:cs="Times New Roman"/>
          <w:color w:val="auto"/>
          <w:sz w:val="24"/>
          <w:szCs w:val="24"/>
          <w:highlight w:val="none"/>
        </w:rPr>
        <w:t>投标人加密打包投标文件</w:t>
      </w:r>
      <w:r>
        <w:rPr>
          <w:rFonts w:hint="default" w:cs="Times New Roman"/>
          <w:color w:val="auto"/>
          <w:sz w:val="24"/>
          <w:szCs w:val="24"/>
          <w:highlight w:val="none"/>
          <w:lang w:eastAsia="zh-CN"/>
        </w:rPr>
        <w:t>工程量清单编制</w:t>
      </w:r>
      <w:r>
        <w:rPr>
          <w:rFonts w:hint="eastAsia" w:eastAsia="Times New Roman" w:cs="Times New Roman"/>
          <w:color w:val="auto"/>
          <w:sz w:val="24"/>
          <w:szCs w:val="24"/>
          <w:highlight w:val="none"/>
        </w:rPr>
        <w:t>机器</w:t>
      </w:r>
      <w:r>
        <w:rPr>
          <w:rFonts w:hint="default" w:cs="Times New Roman"/>
          <w:color w:val="auto"/>
          <w:sz w:val="24"/>
          <w:szCs w:val="24"/>
          <w:highlight w:val="none"/>
          <w:lang w:eastAsia="zh-CN"/>
        </w:rPr>
        <w:t>硬件信息</w:t>
      </w:r>
      <w:r>
        <w:rPr>
          <w:rFonts w:hint="eastAsia" w:eastAsia="Times New Roman" w:cs="Times New Roman"/>
          <w:color w:val="auto"/>
          <w:sz w:val="24"/>
          <w:szCs w:val="24"/>
          <w:highlight w:val="none"/>
        </w:rPr>
        <w:t>一致的</w:t>
      </w:r>
      <w:r>
        <w:rPr>
          <w:rFonts w:hint="default" w:cs="Times New Roman"/>
          <w:color w:val="auto"/>
          <w:sz w:val="24"/>
          <w:szCs w:val="24"/>
          <w:highlight w:val="none"/>
          <w:lang w:eastAsia="zh-CN"/>
        </w:rPr>
        <w:t>。</w:t>
      </w:r>
    </w:p>
    <w:p w14:paraId="2979BED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1BA75D1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（1）投标文件中的大写金额与小写金额不一致的，以大写金额为准；</w:t>
      </w:r>
    </w:p>
    <w:p w14:paraId="035621B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eastAsia="宋体" w:cs="Times New Roman"/>
          <w:color w:val="auto"/>
          <w:sz w:val="24"/>
          <w:szCs w:val="24"/>
          <w:highlight w:val="none"/>
          <w:lang w:eastAsia="zh-CN"/>
        </w:rPr>
      </w:pPr>
      <w:r>
        <w:rPr>
          <w:rFonts w:hint="default" w:cs="Times New Roman"/>
          <w:color w:val="auto"/>
          <w:sz w:val="24"/>
          <w:szCs w:val="24"/>
          <w:highlight w:val="none"/>
        </w:rPr>
        <w:t>（2）总价金额与单价金额不一致的，以单价金额为准，但单价金额小数点有明显错误的除外</w:t>
      </w:r>
      <w:r>
        <w:rPr>
          <w:rFonts w:hint="eastAsia" w:cs="Times New Roman"/>
          <w:color w:val="auto"/>
          <w:sz w:val="24"/>
          <w:szCs w:val="24"/>
          <w:highlight w:val="none"/>
          <w:lang w:val="en-US" w:eastAsia="zh-CN"/>
        </w:rPr>
        <w:t>；</w:t>
      </w:r>
    </w:p>
    <w:p w14:paraId="5FE81A1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u w:val="single"/>
        </w:rPr>
        <w:t>（3）当本项目最高投标限价与投标下浮率的乘积与投标人报价不一致时，按本项目最高投标限价与投标下浮率的乘积为准，修正投标报价。</w:t>
      </w:r>
    </w:p>
    <w:p w14:paraId="70EFFD9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rFonts w:hint="default" w:cs="Times New Roman"/>
          <w:color w:val="auto"/>
          <w:sz w:val="24"/>
          <w:szCs w:val="24"/>
          <w:highlight w:val="none"/>
        </w:rPr>
      </w:pPr>
      <w:bookmarkStart w:id="149" w:name="bookmark90"/>
      <w:bookmarkEnd w:id="149"/>
      <w:bookmarkStart w:id="150" w:name="_Toc26732"/>
      <w:r>
        <w:rPr>
          <w:rFonts w:hint="default" w:cs="Times New Roman"/>
          <w:color w:val="auto"/>
          <w:sz w:val="24"/>
          <w:szCs w:val="24"/>
          <w:highlight w:val="none"/>
        </w:rPr>
        <w:t>3.2  详细评审</w:t>
      </w:r>
      <w:bookmarkEnd w:id="150"/>
    </w:p>
    <w:p w14:paraId="25BE621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3.2.1 评标委员会按本章第 2.2 款规定的量化因素和分值进行打分，并计算出综合评估得分。</w:t>
      </w:r>
    </w:p>
    <w:p w14:paraId="3C13BB4C">
      <w:pPr>
        <w:pStyle w:val="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（1）按本章第2.2.4（1）目规定的评审因素和分值对资信业绩部分计算出得分</w:t>
      </w:r>
      <w:r>
        <w:rPr>
          <w:rFonts w:hint="default" w:cs="Times New Roman"/>
          <w:color w:val="auto"/>
          <w:sz w:val="24"/>
          <w:szCs w:val="24"/>
          <w:highlight w:val="none"/>
          <w:lang w:val="en-US" w:eastAsia="zh-CN"/>
        </w:rPr>
        <w:t>A，</w:t>
      </w:r>
      <w:r>
        <w:rPr>
          <w:rFonts w:hint="default" w:cs="Times New Roman"/>
          <w:color w:val="auto"/>
          <w:sz w:val="24"/>
          <w:szCs w:val="24"/>
          <w:highlight w:val="none"/>
          <w:u w:val="single"/>
        </w:rPr>
        <w:t>资信业绩</w:t>
      </w:r>
      <w:r>
        <w:rPr>
          <w:rFonts w:hint="default"/>
          <w:color w:val="auto"/>
          <w:sz w:val="24"/>
          <w:szCs w:val="24"/>
          <w:highlight w:val="none"/>
          <w:u w:val="single"/>
          <w:lang w:eastAsia="zh-CN"/>
        </w:rPr>
        <w:t>部分</w:t>
      </w:r>
      <w:r>
        <w:rPr>
          <w:rFonts w:hint="default"/>
          <w:color w:val="auto"/>
          <w:sz w:val="24"/>
          <w:szCs w:val="24"/>
          <w:highlight w:val="none"/>
          <w:u w:val="single"/>
        </w:rPr>
        <w:t>评审得分A为各评标专家打分的算术平均值</w:t>
      </w:r>
      <w:r>
        <w:rPr>
          <w:rFonts w:hint="default" w:cs="Times New Roman"/>
          <w:color w:val="auto"/>
          <w:sz w:val="24"/>
          <w:szCs w:val="24"/>
          <w:highlight w:val="none"/>
        </w:rPr>
        <w:t>；</w:t>
      </w:r>
    </w:p>
    <w:p w14:paraId="0AF63E1A">
      <w:pPr>
        <w:pStyle w:val="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（2）按本章第2.2.4（2）目规定的评审因素和分值对监理大纲部分计算出得分B</w:t>
      </w:r>
      <w:r>
        <w:rPr>
          <w:rFonts w:hint="default" w:cs="Times New Roman"/>
          <w:color w:val="auto"/>
          <w:sz w:val="24"/>
          <w:szCs w:val="24"/>
          <w:highlight w:val="none"/>
          <w:lang w:val="en-US" w:eastAsia="zh-CN"/>
        </w:rPr>
        <w:t>，</w:t>
      </w:r>
      <w:r>
        <w:rPr>
          <w:rFonts w:hint="default" w:cs="Times New Roman"/>
          <w:color w:val="auto"/>
          <w:sz w:val="24"/>
          <w:szCs w:val="24"/>
          <w:highlight w:val="none"/>
          <w:u w:val="single"/>
          <w:lang w:eastAsia="zh-CN"/>
        </w:rPr>
        <w:t>监理大纲</w:t>
      </w:r>
      <w:r>
        <w:rPr>
          <w:rFonts w:hint="default" w:cs="Times New Roman"/>
          <w:color w:val="auto"/>
          <w:sz w:val="24"/>
          <w:szCs w:val="24"/>
          <w:highlight w:val="none"/>
          <w:u w:val="single"/>
        </w:rPr>
        <w:t>部分</w:t>
      </w:r>
      <w:r>
        <w:rPr>
          <w:rFonts w:hint="default"/>
          <w:color w:val="auto"/>
          <w:sz w:val="24"/>
          <w:szCs w:val="24"/>
          <w:highlight w:val="none"/>
          <w:u w:val="single"/>
        </w:rPr>
        <w:t>评审得分</w:t>
      </w:r>
      <w:r>
        <w:rPr>
          <w:rFonts w:hint="default" w:cs="Times New Roman"/>
          <w:color w:val="auto"/>
          <w:sz w:val="24"/>
          <w:szCs w:val="24"/>
          <w:highlight w:val="none"/>
          <w:u w:val="single"/>
        </w:rPr>
        <w:t>B</w:t>
      </w:r>
      <w:r>
        <w:rPr>
          <w:rFonts w:hint="default"/>
          <w:color w:val="auto"/>
          <w:sz w:val="24"/>
          <w:szCs w:val="24"/>
          <w:highlight w:val="none"/>
          <w:u w:val="single"/>
        </w:rPr>
        <w:t>为各评标专家打分的算术平均值</w:t>
      </w:r>
      <w:r>
        <w:rPr>
          <w:rFonts w:hint="default" w:cs="Times New Roman"/>
          <w:color w:val="auto"/>
          <w:sz w:val="24"/>
          <w:szCs w:val="24"/>
          <w:highlight w:val="none"/>
        </w:rPr>
        <w:t>；</w:t>
      </w:r>
    </w:p>
    <w:p w14:paraId="6396A51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（3）按本章第2.2.4（3）目规定的评审因素和分值对投标报价计算出得分C；</w:t>
      </w:r>
    </w:p>
    <w:p w14:paraId="0771174F">
      <w:pPr>
        <w:pStyle w:val="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default" w:cs="Times New Roman"/>
          <w:strike/>
          <w:color w:val="auto"/>
          <w:sz w:val="24"/>
          <w:szCs w:val="24"/>
          <w:highlight w:val="none"/>
          <w:lang w:eastAsia="zh-CN"/>
        </w:rPr>
      </w:pPr>
      <w:r>
        <w:rPr>
          <w:rFonts w:hint="default" w:cs="Times New Roman"/>
          <w:strike/>
          <w:color w:val="auto"/>
          <w:sz w:val="24"/>
          <w:szCs w:val="24"/>
          <w:highlight w:val="none"/>
        </w:rPr>
        <w:t>（4）按本章第2.2.4（4）目规定的评审因素和分值对</w:t>
      </w:r>
      <w:r>
        <w:rPr>
          <w:rFonts w:hint="default" w:cs="Times New Roman"/>
          <w:strike/>
          <w:color w:val="auto"/>
          <w:sz w:val="24"/>
          <w:szCs w:val="24"/>
          <w:highlight w:val="none"/>
          <w:lang w:eastAsia="zh-CN"/>
        </w:rPr>
        <w:t>诚信评价</w:t>
      </w:r>
      <w:r>
        <w:rPr>
          <w:rFonts w:hint="default" w:cs="Times New Roman"/>
          <w:strike/>
          <w:color w:val="auto"/>
          <w:sz w:val="24"/>
          <w:szCs w:val="24"/>
          <w:highlight w:val="none"/>
        </w:rPr>
        <w:t>计算出得分D</w:t>
      </w:r>
      <w:r>
        <w:rPr>
          <w:rFonts w:hint="default" w:cs="Times New Roman"/>
          <w:strike/>
          <w:color w:val="auto"/>
          <w:sz w:val="24"/>
          <w:szCs w:val="24"/>
          <w:highlight w:val="none"/>
          <w:lang w:eastAsia="zh-CN"/>
        </w:rPr>
        <w:t>。</w:t>
      </w:r>
    </w:p>
    <w:p w14:paraId="675B1F22">
      <w:pPr>
        <w:pStyle w:val="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default" w:cs="Times New Roman"/>
          <w:color w:val="auto"/>
          <w:sz w:val="24"/>
          <w:szCs w:val="24"/>
          <w:highlight w:val="none"/>
        </w:rPr>
      </w:pPr>
      <w:r>
        <w:rPr>
          <w:rFonts w:hint="default" w:cs="Times New Roman"/>
          <w:color w:val="auto"/>
          <w:sz w:val="24"/>
          <w:szCs w:val="24"/>
          <w:highlight w:val="none"/>
        </w:rPr>
        <w:t>3.2.2 评分分值计算保留小数点后两位，小数点后第三位“四舍五入”。</w:t>
      </w:r>
    </w:p>
    <w:p w14:paraId="118E62E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3.2.3 投标人得分=</w:t>
      </w:r>
      <w:r>
        <w:rPr>
          <w:rFonts w:hint="default" w:cs="Times New Roman"/>
          <w:color w:val="auto"/>
          <w:sz w:val="24"/>
          <w:szCs w:val="24"/>
          <w:highlight w:val="none"/>
          <w:u w:val="single"/>
        </w:rPr>
        <w:t>A+B+C</w:t>
      </w:r>
      <w:r>
        <w:rPr>
          <w:rFonts w:hint="default" w:cs="Times New Roman"/>
          <w:color w:val="auto"/>
          <w:sz w:val="24"/>
          <w:szCs w:val="24"/>
          <w:highlight w:val="none"/>
        </w:rPr>
        <w:t>。</w:t>
      </w:r>
    </w:p>
    <w:p w14:paraId="363DCAF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1F95830">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51" w:name="bookmark91"/>
      <w:bookmarkEnd w:id="151"/>
      <w:bookmarkStart w:id="152" w:name="_Toc21720"/>
      <w:r>
        <w:rPr>
          <w:rFonts w:hint="default" w:cs="宋体"/>
          <w:color w:val="auto"/>
          <w:sz w:val="24"/>
          <w:szCs w:val="24"/>
          <w:highlight w:val="none"/>
        </w:rPr>
        <w:t>3.3  投标文件的澄清</w:t>
      </w:r>
      <w:bookmarkEnd w:id="152"/>
    </w:p>
    <w:p w14:paraId="040D4989">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3.3.1 在评标过程中，</w:t>
      </w:r>
      <w:r>
        <w:rPr>
          <w:rFonts w:hint="eastAsia" w:ascii="宋体" w:hAnsi="宋体"/>
          <w:color w:val="auto"/>
          <w:sz w:val="24"/>
          <w:highlight w:val="none"/>
        </w:rPr>
        <w:t>经评标委员会中两人以上（含两人）以书面形式提出动议，评标委员会</w:t>
      </w:r>
      <w:r>
        <w:rPr>
          <w:rFonts w:hint="default" w:cs="宋体"/>
          <w:color w:val="auto"/>
          <w:sz w:val="24"/>
          <w:szCs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3007418F">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3.3.2 澄清、说明或补正不得超出投标文件的范围且不得改变投标文件的实质性内容，并构成投标文件的组成部分。</w:t>
      </w:r>
    </w:p>
    <w:p w14:paraId="274B0794">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3.3.3 评标委员会对投标人提交的澄清、说明或补正有疑问的，可以要求投标人进一步澄清、说明或补正，直至满足评标委员会的要求。</w:t>
      </w:r>
    </w:p>
    <w:p w14:paraId="14D60454">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53" w:name="bookmark92"/>
      <w:bookmarkEnd w:id="153"/>
      <w:bookmarkStart w:id="154" w:name="_Toc16013"/>
      <w:r>
        <w:rPr>
          <w:rFonts w:hint="default" w:cs="宋体"/>
          <w:color w:val="auto"/>
          <w:sz w:val="24"/>
          <w:szCs w:val="24"/>
          <w:highlight w:val="none"/>
        </w:rPr>
        <w:t>3.4  评标结果</w:t>
      </w:r>
      <w:bookmarkEnd w:id="154"/>
    </w:p>
    <w:p w14:paraId="0DE5817D">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3.4.1 除第二章“投标人须知”前附表授权直接确定中标人外，评标委员会按照得分由高到低的顺序推荐中标候选人，并标明排序。</w:t>
      </w:r>
    </w:p>
    <w:p w14:paraId="3AA1A148">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3.4.2 评标委员会完成评标后，应当向招标人提交书面评标报告和中标候选人名单。</w:t>
      </w:r>
    </w:p>
    <w:p w14:paraId="1CB894DA">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sectPr>
          <w:headerReference r:id="rId10" w:type="default"/>
          <w:pgSz w:w="11905" w:h="16838"/>
          <w:pgMar w:top="1417" w:right="1417" w:bottom="1417" w:left="1417" w:header="992" w:footer="992" w:gutter="0"/>
          <w:lnNumType w:countBy="0" w:distance="360"/>
          <w:pgNumType w:fmt="decimal"/>
          <w:cols w:space="720" w:num="1"/>
        </w:sectPr>
      </w:pPr>
    </w:p>
    <w:p w14:paraId="69B91003">
      <w:pPr>
        <w:pStyle w:val="4"/>
        <w:outlineLvl w:val="0"/>
        <w:rPr>
          <w:rFonts w:hint="default" w:cs="宋体"/>
          <w:color w:val="auto"/>
          <w:sz w:val="44"/>
          <w:szCs w:val="24"/>
          <w:highlight w:val="none"/>
        </w:rPr>
      </w:pPr>
      <w:bookmarkStart w:id="155" w:name="bookmark93"/>
      <w:bookmarkEnd w:id="155"/>
      <w:bookmarkStart w:id="156" w:name="_Toc15665"/>
      <w:r>
        <w:rPr>
          <w:rFonts w:hint="default" w:cs="宋体"/>
          <w:color w:val="auto"/>
          <w:sz w:val="44"/>
          <w:szCs w:val="24"/>
          <w:highlight w:val="none"/>
        </w:rPr>
        <w:t>第四章</w:t>
      </w:r>
      <w:r>
        <w:rPr>
          <w:rFonts w:hint="default" w:cs="宋体"/>
          <w:color w:val="auto"/>
          <w:sz w:val="44"/>
          <w:szCs w:val="24"/>
          <w:highlight w:val="none"/>
          <w:lang w:val="en-US" w:eastAsia="zh-CN"/>
        </w:rPr>
        <w:t xml:space="preserve"> </w:t>
      </w:r>
      <w:r>
        <w:rPr>
          <w:rFonts w:hint="default" w:cs="宋体"/>
          <w:color w:val="auto"/>
          <w:sz w:val="44"/>
          <w:szCs w:val="24"/>
          <w:highlight w:val="none"/>
        </w:rPr>
        <w:t>合同条款及格式</w:t>
      </w:r>
      <w:bookmarkEnd w:id="156"/>
    </w:p>
    <w:p w14:paraId="2CBD1F87">
      <w:pPr>
        <w:pStyle w:val="2"/>
        <w:kinsoku w:val="0"/>
        <w:overflowPunct w:val="0"/>
        <w:ind w:left="0"/>
        <w:rPr>
          <w:rFonts w:hint="eastAsia" w:ascii="Microsoft JhengHei" w:hAnsi="Microsoft JhengHei" w:eastAsia="Microsoft JhengHei"/>
          <w:b/>
          <w:color w:val="auto"/>
          <w:sz w:val="20"/>
          <w:szCs w:val="24"/>
          <w:highlight w:val="none"/>
        </w:rPr>
      </w:pPr>
    </w:p>
    <w:p w14:paraId="3DB2ED1F">
      <w:pPr>
        <w:pStyle w:val="26"/>
        <w:jc w:val="center"/>
        <w:rPr>
          <w:rFonts w:hint="eastAsia"/>
          <w:highlight w:val="none"/>
        </w:rPr>
      </w:pPr>
      <w:r>
        <w:rPr>
          <w:rFonts w:hint="eastAsia" w:ascii="宋体" w:hAnsi="宋体"/>
          <w:b/>
          <w:color w:val="000000"/>
          <w:sz w:val="32"/>
          <w:szCs w:val="32"/>
          <w:highlight w:val="none"/>
        </w:rPr>
        <w:t>（另册）</w:t>
      </w:r>
    </w:p>
    <w:p w14:paraId="123F0325">
      <w:pPr>
        <w:pStyle w:val="2"/>
        <w:kinsoku w:val="0"/>
        <w:overflowPunct w:val="0"/>
        <w:ind w:left="0"/>
        <w:rPr>
          <w:rFonts w:hint="eastAsia" w:ascii="Microsoft JhengHei" w:hAnsi="Microsoft JhengHei" w:eastAsia="Microsoft JhengHei"/>
          <w:b/>
          <w:color w:val="auto"/>
          <w:sz w:val="20"/>
          <w:szCs w:val="24"/>
          <w:highlight w:val="none"/>
        </w:rPr>
      </w:pPr>
    </w:p>
    <w:p w14:paraId="152C6B8A">
      <w:pPr>
        <w:pStyle w:val="2"/>
        <w:kinsoku w:val="0"/>
        <w:overflowPunct w:val="0"/>
        <w:spacing w:before="2"/>
        <w:ind w:left="0"/>
        <w:rPr>
          <w:rFonts w:hint="eastAsia" w:ascii="Microsoft JhengHei" w:hAnsi="Microsoft JhengHei" w:eastAsia="Microsoft JhengHei"/>
          <w:b/>
          <w:color w:val="auto"/>
          <w:sz w:val="29"/>
          <w:szCs w:val="24"/>
          <w:highlight w:val="none"/>
        </w:rPr>
      </w:pPr>
    </w:p>
    <w:p w14:paraId="4B9337B5">
      <w:pPr>
        <w:pStyle w:val="2"/>
        <w:kinsoku w:val="0"/>
        <w:overflowPunct w:val="0"/>
        <w:ind w:left="0"/>
        <w:rPr>
          <w:rFonts w:hint="default"/>
          <w:color w:val="auto"/>
          <w:sz w:val="20"/>
          <w:szCs w:val="24"/>
          <w:highlight w:val="none"/>
        </w:rPr>
        <w:sectPr>
          <w:headerReference r:id="rId11" w:type="default"/>
          <w:footerReference r:id="rId12" w:type="default"/>
          <w:pgSz w:w="11905" w:h="16838"/>
          <w:pgMar w:top="1417" w:right="1417" w:bottom="1417" w:left="1417" w:header="992" w:footer="992" w:gutter="0"/>
          <w:lnNumType w:countBy="0" w:distance="360"/>
          <w:pgNumType w:fmt="decimal"/>
          <w:cols w:space="720" w:num="1"/>
        </w:sectPr>
      </w:pPr>
    </w:p>
    <w:p w14:paraId="2D30D569">
      <w:pPr>
        <w:pStyle w:val="3"/>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z w:val="52"/>
          <w:szCs w:val="52"/>
          <w:highlight w:val="none"/>
        </w:rPr>
      </w:pPr>
      <w:bookmarkStart w:id="157" w:name="bookmark161"/>
      <w:bookmarkEnd w:id="157"/>
      <w:bookmarkStart w:id="158" w:name="_Toc29682"/>
      <w:r>
        <w:rPr>
          <w:rFonts w:hint="eastAsia"/>
          <w:color w:val="auto"/>
          <w:sz w:val="52"/>
          <w:szCs w:val="52"/>
          <w:highlight w:val="none"/>
        </w:rPr>
        <w:t>第二卷</w:t>
      </w:r>
      <w:bookmarkEnd w:id="158"/>
    </w:p>
    <w:p w14:paraId="722E586F">
      <w:pPr>
        <w:pStyle w:val="3"/>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z w:val="52"/>
          <w:szCs w:val="52"/>
          <w:highlight w:val="none"/>
        </w:rPr>
        <w:sectPr>
          <w:pgSz w:w="11905" w:h="16838"/>
          <w:pgMar w:top="1417" w:right="1417" w:bottom="1417" w:left="1417" w:header="992" w:footer="992" w:gutter="0"/>
          <w:lnNumType w:countBy="0" w:distance="360"/>
          <w:pgNumType w:fmt="decimal"/>
          <w:cols w:space="720" w:num="1"/>
        </w:sectPr>
      </w:pPr>
    </w:p>
    <w:p w14:paraId="23914DA9">
      <w:pPr>
        <w:pStyle w:val="4"/>
        <w:spacing w:line="360" w:lineRule="auto"/>
        <w:outlineLvl w:val="0"/>
        <w:rPr>
          <w:rFonts w:hint="default"/>
          <w:color w:val="auto"/>
          <w:sz w:val="44"/>
          <w:szCs w:val="24"/>
          <w:highlight w:val="none"/>
        </w:rPr>
      </w:pPr>
      <w:bookmarkStart w:id="159" w:name="bookmark162"/>
      <w:bookmarkEnd w:id="159"/>
      <w:bookmarkStart w:id="160" w:name="_Toc17878"/>
      <w:r>
        <w:rPr>
          <w:rFonts w:hint="default"/>
          <w:color w:val="auto"/>
          <w:sz w:val="44"/>
          <w:szCs w:val="24"/>
          <w:highlight w:val="none"/>
        </w:rPr>
        <w:t>第五章</w:t>
      </w:r>
      <w:r>
        <w:rPr>
          <w:rFonts w:hint="default"/>
          <w:color w:val="auto"/>
          <w:sz w:val="44"/>
          <w:szCs w:val="24"/>
          <w:highlight w:val="none"/>
          <w:lang w:val="en-US" w:eastAsia="zh-CN"/>
        </w:rPr>
        <w:t xml:space="preserve"> </w:t>
      </w:r>
      <w:r>
        <w:rPr>
          <w:rFonts w:hint="default"/>
          <w:color w:val="auto"/>
          <w:sz w:val="44"/>
          <w:szCs w:val="24"/>
          <w:highlight w:val="none"/>
        </w:rPr>
        <w:t>委托人要求</w:t>
      </w:r>
      <w:bookmarkEnd w:id="160"/>
    </w:p>
    <w:p w14:paraId="3243B3B0">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880" w:firstLineChars="200"/>
        <w:jc w:val="both"/>
        <w:rPr>
          <w:rFonts w:hint="eastAsia"/>
          <w:color w:val="000000"/>
          <w:sz w:val="44"/>
          <w:szCs w:val="44"/>
          <w:highlight w:val="none"/>
        </w:rPr>
      </w:pPr>
    </w:p>
    <w:p w14:paraId="50108A84">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0" w:firstLineChars="0"/>
        <w:jc w:val="center"/>
        <w:rPr>
          <w:rFonts w:hint="default" w:cs="宋体"/>
          <w:color w:val="auto"/>
          <w:sz w:val="24"/>
          <w:szCs w:val="24"/>
          <w:highlight w:val="none"/>
        </w:rPr>
        <w:sectPr>
          <w:pgSz w:w="11905" w:h="16838"/>
          <w:pgMar w:top="1417" w:right="1417" w:bottom="1417" w:left="1417" w:header="992" w:footer="992" w:gutter="0"/>
          <w:lnNumType w:countBy="0" w:distance="360"/>
          <w:pgNumType w:fmt="decimal"/>
          <w:cols w:space="720" w:num="1"/>
        </w:sectPr>
      </w:pPr>
      <w:r>
        <w:rPr>
          <w:rFonts w:hint="eastAsia"/>
          <w:color w:val="000000"/>
          <w:sz w:val="44"/>
          <w:szCs w:val="44"/>
          <w:highlight w:val="none"/>
        </w:rPr>
        <w:t>（</w:t>
      </w:r>
      <w:r>
        <w:rPr>
          <w:rFonts w:hint="eastAsia"/>
          <w:color w:val="000000"/>
          <w:sz w:val="44"/>
          <w:szCs w:val="44"/>
          <w:highlight w:val="none"/>
          <w:lang w:val="en-US" w:eastAsia="zh-CN"/>
        </w:rPr>
        <w:t>如有，</w:t>
      </w:r>
      <w:r>
        <w:rPr>
          <w:rFonts w:hint="eastAsia"/>
          <w:color w:val="000000"/>
          <w:sz w:val="44"/>
          <w:szCs w:val="44"/>
          <w:highlight w:val="none"/>
        </w:rPr>
        <w:t>另册）</w:t>
      </w:r>
    </w:p>
    <w:p w14:paraId="1B73E90B">
      <w:pPr>
        <w:pStyle w:val="3"/>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z w:val="52"/>
          <w:szCs w:val="52"/>
          <w:highlight w:val="none"/>
        </w:rPr>
      </w:pPr>
      <w:bookmarkStart w:id="161" w:name="bookmark173"/>
      <w:bookmarkEnd w:id="161"/>
      <w:bookmarkStart w:id="162" w:name="_Toc9855"/>
      <w:r>
        <w:rPr>
          <w:rFonts w:hint="eastAsia"/>
          <w:color w:val="auto"/>
          <w:sz w:val="52"/>
          <w:szCs w:val="52"/>
          <w:highlight w:val="none"/>
        </w:rPr>
        <w:t>第三卷</w:t>
      </w:r>
      <w:bookmarkEnd w:id="162"/>
    </w:p>
    <w:p w14:paraId="1952CAF5">
      <w:pPr>
        <w:pStyle w:val="3"/>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z w:val="52"/>
          <w:szCs w:val="52"/>
          <w:highlight w:val="none"/>
        </w:rPr>
        <w:sectPr>
          <w:pgSz w:w="11905" w:h="16838"/>
          <w:pgMar w:top="1417" w:right="1417" w:bottom="1417" w:left="1417" w:header="992" w:footer="992" w:gutter="0"/>
          <w:lnNumType w:countBy="0" w:distance="360"/>
          <w:pgNumType w:fmt="decimal"/>
          <w:cols w:space="720" w:num="1"/>
        </w:sectPr>
      </w:pPr>
    </w:p>
    <w:p w14:paraId="7A298559">
      <w:pPr>
        <w:pStyle w:val="4"/>
        <w:outlineLvl w:val="0"/>
        <w:rPr>
          <w:rFonts w:hint="default"/>
          <w:color w:val="auto"/>
          <w:sz w:val="44"/>
          <w:szCs w:val="24"/>
          <w:highlight w:val="none"/>
        </w:rPr>
      </w:pPr>
      <w:bookmarkStart w:id="163" w:name="bookmark174"/>
      <w:bookmarkEnd w:id="163"/>
      <w:bookmarkStart w:id="164" w:name="_Toc1895"/>
      <w:r>
        <w:rPr>
          <w:rFonts w:hint="default"/>
          <w:color w:val="auto"/>
          <w:sz w:val="44"/>
          <w:szCs w:val="24"/>
          <w:highlight w:val="none"/>
        </w:rPr>
        <w:t>第六章</w:t>
      </w:r>
      <w:r>
        <w:rPr>
          <w:rFonts w:hint="default"/>
          <w:color w:val="auto"/>
          <w:sz w:val="44"/>
          <w:szCs w:val="24"/>
          <w:highlight w:val="none"/>
          <w:lang w:val="en-US" w:eastAsia="zh-CN"/>
        </w:rPr>
        <w:t xml:space="preserve"> </w:t>
      </w:r>
      <w:r>
        <w:rPr>
          <w:rFonts w:hint="default"/>
          <w:color w:val="auto"/>
          <w:sz w:val="44"/>
          <w:szCs w:val="24"/>
          <w:highlight w:val="none"/>
        </w:rPr>
        <w:t>投标文件格式</w:t>
      </w:r>
      <w:bookmarkEnd w:id="164"/>
    </w:p>
    <w:p w14:paraId="57F3A16D">
      <w:pPr>
        <w:pStyle w:val="4"/>
        <w:outlineLvl w:val="9"/>
        <w:rPr>
          <w:rFonts w:hint="default"/>
          <w:color w:val="auto"/>
          <w:sz w:val="30"/>
          <w:szCs w:val="24"/>
          <w:highlight w:val="none"/>
        </w:rPr>
        <w:sectPr>
          <w:pgSz w:w="11905" w:h="16838"/>
          <w:pgMar w:top="1417" w:right="1417" w:bottom="1417" w:left="1417" w:header="992" w:footer="992" w:gutter="0"/>
          <w:lnNumType w:countBy="0" w:distance="360"/>
          <w:pgNumType w:fmt="decimal"/>
          <w:cols w:space="720" w:num="1"/>
        </w:sectPr>
      </w:pPr>
    </w:p>
    <w:p w14:paraId="41CAFB74">
      <w:pPr>
        <w:pStyle w:val="2"/>
        <w:kinsoku w:val="0"/>
        <w:overflowPunct w:val="0"/>
        <w:ind w:left="0"/>
        <w:rPr>
          <w:rFonts w:hint="eastAsia" w:ascii="Microsoft JhengHei" w:hAnsi="Microsoft JhengHei" w:eastAsia="Microsoft JhengHei"/>
          <w:b/>
          <w:color w:val="auto"/>
          <w:sz w:val="20"/>
          <w:szCs w:val="24"/>
          <w:highlight w:val="none"/>
        </w:rPr>
      </w:pPr>
    </w:p>
    <w:p w14:paraId="71C5B77A">
      <w:pPr>
        <w:pStyle w:val="2"/>
        <w:kinsoku w:val="0"/>
        <w:overflowPunct w:val="0"/>
        <w:ind w:left="0"/>
        <w:rPr>
          <w:rFonts w:hint="eastAsia" w:ascii="Microsoft JhengHei" w:hAnsi="Microsoft JhengHei" w:eastAsia="Microsoft JhengHei"/>
          <w:b/>
          <w:color w:val="auto"/>
          <w:sz w:val="20"/>
          <w:szCs w:val="24"/>
          <w:highlight w:val="none"/>
        </w:rPr>
      </w:pPr>
    </w:p>
    <w:p w14:paraId="5AE8C5B7">
      <w:pPr>
        <w:pStyle w:val="2"/>
        <w:kinsoku w:val="0"/>
        <w:overflowPunct w:val="0"/>
        <w:spacing w:before="1"/>
        <w:ind w:left="0"/>
        <w:rPr>
          <w:rFonts w:hint="eastAsia" w:ascii="Microsoft JhengHei" w:hAnsi="Microsoft JhengHei" w:eastAsia="Microsoft JhengHei"/>
          <w:b/>
          <w:color w:val="auto"/>
          <w:sz w:val="22"/>
          <w:szCs w:val="24"/>
          <w:highlight w:val="none"/>
        </w:rPr>
      </w:pPr>
    </w:p>
    <w:p w14:paraId="5575F8AC">
      <w:pPr>
        <w:jc w:val="center"/>
        <w:rPr>
          <w:rFonts w:hint="default" w:ascii="宋体" w:hAnsi="Times New Roman" w:eastAsia="宋体"/>
          <w:color w:val="auto"/>
          <w:sz w:val="36"/>
          <w:szCs w:val="24"/>
          <w:highlight w:val="none"/>
          <w:lang w:eastAsia="zh-CN"/>
        </w:rPr>
      </w:pPr>
      <w:r>
        <w:rPr>
          <w:rFonts w:hint="default"/>
          <w:color w:val="auto"/>
          <w:sz w:val="36"/>
          <w:szCs w:val="24"/>
          <w:highlight w:val="none"/>
          <w:u w:val="single"/>
          <w:lang w:val="en-US" w:eastAsia="zh-CN"/>
        </w:rPr>
        <w:t xml:space="preserve">                 </w:t>
      </w:r>
      <w:r>
        <w:rPr>
          <w:rFonts w:hint="default" w:ascii="宋体" w:hAnsi="Times New Roman" w:eastAsia="宋体"/>
          <w:color w:val="auto"/>
          <w:sz w:val="36"/>
          <w:szCs w:val="24"/>
          <w:highlight w:val="none"/>
          <w:u w:val="single"/>
        </w:rPr>
        <w:t>（项目名称）</w:t>
      </w:r>
      <w:r>
        <w:rPr>
          <w:rFonts w:hint="default" w:ascii="宋体" w:hAnsi="Times New Roman" w:eastAsia="宋体"/>
          <w:color w:val="auto"/>
          <w:sz w:val="36"/>
          <w:szCs w:val="24"/>
          <w:highlight w:val="none"/>
          <w:lang w:val="en-US" w:eastAsia="zh-CN"/>
        </w:rPr>
        <w:t xml:space="preserve"> </w:t>
      </w:r>
    </w:p>
    <w:p w14:paraId="2797A5AD">
      <w:pPr>
        <w:pStyle w:val="2"/>
        <w:kinsoku w:val="0"/>
        <w:overflowPunct w:val="0"/>
        <w:ind w:left="0"/>
        <w:rPr>
          <w:rFonts w:hint="default"/>
          <w:color w:val="auto"/>
          <w:sz w:val="20"/>
          <w:szCs w:val="24"/>
          <w:highlight w:val="none"/>
        </w:rPr>
      </w:pPr>
    </w:p>
    <w:p w14:paraId="66E0BABC">
      <w:pPr>
        <w:pStyle w:val="2"/>
        <w:kinsoku w:val="0"/>
        <w:overflowPunct w:val="0"/>
        <w:spacing w:before="9"/>
        <w:ind w:left="0"/>
        <w:rPr>
          <w:rFonts w:hint="default"/>
          <w:color w:val="auto"/>
          <w:sz w:val="15"/>
          <w:szCs w:val="24"/>
          <w:highlight w:val="none"/>
        </w:rPr>
      </w:pPr>
    </w:p>
    <w:p w14:paraId="40E256BB">
      <w:pPr>
        <w:pStyle w:val="2"/>
        <w:kinsoku w:val="0"/>
        <w:overflowPunct w:val="0"/>
        <w:spacing w:line="539" w:lineRule="exact"/>
        <w:ind w:left="3" w:right="1"/>
        <w:jc w:val="center"/>
        <w:rPr>
          <w:rFonts w:hint="default"/>
          <w:color w:val="auto"/>
          <w:sz w:val="44"/>
          <w:szCs w:val="24"/>
          <w:highlight w:val="none"/>
        </w:rPr>
      </w:pPr>
    </w:p>
    <w:p w14:paraId="77FF0135">
      <w:pPr>
        <w:pStyle w:val="2"/>
        <w:kinsoku w:val="0"/>
        <w:overflowPunct w:val="0"/>
        <w:spacing w:line="539" w:lineRule="exact"/>
        <w:ind w:left="3" w:right="1"/>
        <w:jc w:val="center"/>
        <w:rPr>
          <w:rFonts w:hint="default"/>
          <w:color w:val="auto"/>
          <w:sz w:val="44"/>
          <w:szCs w:val="24"/>
          <w:highlight w:val="none"/>
        </w:rPr>
      </w:pPr>
    </w:p>
    <w:p w14:paraId="6AD81212">
      <w:pPr>
        <w:pStyle w:val="2"/>
        <w:kinsoku w:val="0"/>
        <w:overflowPunct w:val="0"/>
        <w:ind w:left="0"/>
        <w:jc w:val="center"/>
        <w:rPr>
          <w:rFonts w:hint="default"/>
          <w:color w:val="auto"/>
          <w:sz w:val="44"/>
          <w:szCs w:val="24"/>
          <w:highlight w:val="none"/>
        </w:rPr>
      </w:pPr>
      <w:r>
        <w:rPr>
          <w:rFonts w:hint="default" w:cs="宋体"/>
          <w:color w:val="auto"/>
          <w:sz w:val="84"/>
          <w:szCs w:val="84"/>
          <w:highlight w:val="none"/>
        </w:rPr>
        <w:t>投标文件</w:t>
      </w:r>
    </w:p>
    <w:p w14:paraId="3803163E">
      <w:pPr>
        <w:pStyle w:val="2"/>
        <w:kinsoku w:val="0"/>
        <w:overflowPunct w:val="0"/>
        <w:ind w:left="0"/>
        <w:rPr>
          <w:rFonts w:hint="default"/>
          <w:color w:val="auto"/>
          <w:sz w:val="44"/>
          <w:szCs w:val="24"/>
          <w:highlight w:val="none"/>
        </w:rPr>
      </w:pPr>
    </w:p>
    <w:p w14:paraId="223BA142">
      <w:pPr>
        <w:pStyle w:val="2"/>
        <w:kinsoku w:val="0"/>
        <w:overflowPunct w:val="0"/>
        <w:ind w:left="0"/>
        <w:rPr>
          <w:rFonts w:hint="default"/>
          <w:color w:val="auto"/>
          <w:sz w:val="44"/>
          <w:szCs w:val="24"/>
          <w:highlight w:val="none"/>
        </w:rPr>
      </w:pPr>
    </w:p>
    <w:p w14:paraId="3FAE5C59">
      <w:pPr>
        <w:pStyle w:val="2"/>
        <w:kinsoku w:val="0"/>
        <w:overflowPunct w:val="0"/>
        <w:ind w:left="0"/>
        <w:rPr>
          <w:rFonts w:hint="default"/>
          <w:color w:val="auto"/>
          <w:sz w:val="44"/>
          <w:szCs w:val="24"/>
          <w:highlight w:val="none"/>
        </w:rPr>
      </w:pPr>
    </w:p>
    <w:p w14:paraId="50F15C27">
      <w:pPr>
        <w:pStyle w:val="2"/>
        <w:kinsoku w:val="0"/>
        <w:overflowPunct w:val="0"/>
        <w:ind w:left="0"/>
        <w:rPr>
          <w:rFonts w:hint="default"/>
          <w:color w:val="auto"/>
          <w:sz w:val="44"/>
          <w:szCs w:val="24"/>
          <w:highlight w:val="none"/>
        </w:rPr>
      </w:pPr>
    </w:p>
    <w:p w14:paraId="22C766B7">
      <w:pPr>
        <w:pStyle w:val="2"/>
        <w:kinsoku w:val="0"/>
        <w:overflowPunct w:val="0"/>
        <w:ind w:left="0"/>
        <w:rPr>
          <w:rFonts w:hint="default"/>
          <w:color w:val="auto"/>
          <w:sz w:val="44"/>
          <w:szCs w:val="24"/>
          <w:highlight w:val="none"/>
        </w:rPr>
      </w:pPr>
    </w:p>
    <w:p w14:paraId="1EC776B3">
      <w:pPr>
        <w:pStyle w:val="2"/>
        <w:kinsoku w:val="0"/>
        <w:overflowPunct w:val="0"/>
        <w:ind w:left="0"/>
        <w:rPr>
          <w:rFonts w:hint="default"/>
          <w:color w:val="auto"/>
          <w:sz w:val="44"/>
          <w:szCs w:val="24"/>
          <w:highlight w:val="none"/>
        </w:rPr>
      </w:pPr>
    </w:p>
    <w:p w14:paraId="6BD2585C">
      <w:pPr>
        <w:pStyle w:val="2"/>
        <w:kinsoku w:val="0"/>
        <w:overflowPunct w:val="0"/>
        <w:ind w:left="0"/>
        <w:rPr>
          <w:rFonts w:hint="default"/>
          <w:color w:val="auto"/>
          <w:sz w:val="44"/>
          <w:szCs w:val="24"/>
          <w:highlight w:val="none"/>
        </w:rPr>
      </w:pPr>
    </w:p>
    <w:p w14:paraId="347A0D57">
      <w:pPr>
        <w:pStyle w:val="2"/>
        <w:kinsoku w:val="0"/>
        <w:overflowPunct w:val="0"/>
        <w:ind w:left="0"/>
        <w:rPr>
          <w:rFonts w:hint="default"/>
          <w:color w:val="auto"/>
          <w:sz w:val="44"/>
          <w:szCs w:val="24"/>
          <w:highlight w:val="none"/>
        </w:rPr>
      </w:pPr>
    </w:p>
    <w:p w14:paraId="09C39CAF">
      <w:pPr>
        <w:pStyle w:val="2"/>
        <w:kinsoku w:val="0"/>
        <w:overflowPunct w:val="0"/>
        <w:ind w:left="0"/>
        <w:rPr>
          <w:rFonts w:hint="default"/>
          <w:color w:val="auto"/>
          <w:sz w:val="44"/>
          <w:szCs w:val="24"/>
          <w:highlight w:val="none"/>
        </w:rPr>
      </w:pPr>
    </w:p>
    <w:p w14:paraId="20CE3C70">
      <w:pPr>
        <w:pStyle w:val="2"/>
        <w:kinsoku w:val="0"/>
        <w:overflowPunct w:val="0"/>
        <w:spacing w:before="3"/>
        <w:ind w:left="0"/>
        <w:rPr>
          <w:rFonts w:hint="default"/>
          <w:color w:val="auto"/>
          <w:sz w:val="41"/>
          <w:szCs w:val="24"/>
          <w:highlight w:val="none"/>
        </w:rPr>
      </w:pPr>
    </w:p>
    <w:p w14:paraId="3684A897">
      <w:pPr>
        <w:pStyle w:val="2"/>
        <w:tabs>
          <w:tab w:val="left" w:pos="5577"/>
          <w:tab w:val="left" w:pos="6942"/>
        </w:tabs>
        <w:kinsoku w:val="0"/>
        <w:overflowPunct w:val="0"/>
        <w:spacing w:line="357" w:lineRule="auto"/>
        <w:ind w:left="1201" w:right="175"/>
        <w:rPr>
          <w:rFonts w:hint="default"/>
          <w:color w:val="auto"/>
          <w:spacing w:val="-1"/>
          <w:sz w:val="28"/>
          <w:szCs w:val="24"/>
          <w:highlight w:val="none"/>
        </w:rPr>
      </w:pPr>
      <w:r>
        <w:rPr>
          <w:rFonts w:hint="default"/>
          <w:color w:val="auto"/>
          <w:sz w:val="28"/>
          <w:szCs w:val="24"/>
          <w:highlight w:val="none"/>
        </w:rPr>
        <w:t>投标人：</w:t>
      </w:r>
      <w:r>
        <w:rPr>
          <w:rFonts w:hint="eastAsia" w:ascii="Times New Roman" w:hAnsi="Times New Roman" w:eastAsia="Times New Roman"/>
          <w:color w:val="auto"/>
          <w:sz w:val="28"/>
          <w:szCs w:val="24"/>
          <w:highlight w:val="none"/>
          <w:u w:val="single"/>
        </w:rPr>
        <w:tab/>
      </w:r>
      <w:r>
        <w:rPr>
          <w:rFonts w:hint="eastAsia" w:ascii="Times New Roman" w:hAnsi="Times New Roman" w:eastAsia="Times New Roman"/>
          <w:color w:val="auto"/>
          <w:sz w:val="28"/>
          <w:szCs w:val="24"/>
          <w:highlight w:val="none"/>
          <w:u w:val="single"/>
        </w:rPr>
        <w:tab/>
      </w:r>
      <w:r>
        <w:rPr>
          <w:rFonts w:hint="default"/>
          <w:color w:val="auto"/>
          <w:spacing w:val="-1"/>
          <w:sz w:val="28"/>
          <w:szCs w:val="24"/>
          <w:highlight w:val="none"/>
        </w:rPr>
        <w:t>（盖单位章）</w:t>
      </w:r>
      <w:r>
        <w:rPr>
          <w:rFonts w:hint="default"/>
          <w:color w:val="auto"/>
          <w:spacing w:val="-136"/>
          <w:sz w:val="28"/>
          <w:szCs w:val="24"/>
          <w:highlight w:val="none"/>
        </w:rPr>
        <w:t xml:space="preserve"> </w:t>
      </w:r>
      <w:r>
        <w:rPr>
          <w:rFonts w:hint="default"/>
          <w:color w:val="auto"/>
          <w:spacing w:val="-1"/>
          <w:sz w:val="28"/>
          <w:szCs w:val="24"/>
          <w:highlight w:val="none"/>
        </w:rPr>
        <w:t>法定代表人或其委托代理人：</w:t>
      </w:r>
      <w:r>
        <w:rPr>
          <w:rFonts w:hint="eastAsia" w:ascii="Times New Roman" w:hAnsi="Times New Roman" w:eastAsia="Times New Roman"/>
          <w:color w:val="auto"/>
          <w:spacing w:val="-1"/>
          <w:sz w:val="28"/>
          <w:szCs w:val="24"/>
          <w:highlight w:val="none"/>
          <w:u w:val="single"/>
        </w:rPr>
        <w:tab/>
      </w:r>
      <w:r>
        <w:rPr>
          <w:rFonts w:hint="default"/>
          <w:color w:val="auto"/>
          <w:spacing w:val="-1"/>
          <w:sz w:val="28"/>
          <w:szCs w:val="24"/>
          <w:highlight w:val="none"/>
        </w:rPr>
        <w:t>（签字</w:t>
      </w:r>
      <w:r>
        <w:rPr>
          <w:rFonts w:hint="eastAsia"/>
          <w:color w:val="auto"/>
          <w:spacing w:val="-1"/>
          <w:sz w:val="28"/>
          <w:szCs w:val="24"/>
          <w:highlight w:val="none"/>
          <w:lang w:val="en-US" w:eastAsia="zh-CN"/>
        </w:rPr>
        <w:t>或盖章</w:t>
      </w:r>
      <w:r>
        <w:rPr>
          <w:rFonts w:hint="default"/>
          <w:color w:val="auto"/>
          <w:spacing w:val="-1"/>
          <w:sz w:val="28"/>
          <w:szCs w:val="24"/>
          <w:highlight w:val="none"/>
        </w:rPr>
        <w:t>）</w:t>
      </w:r>
    </w:p>
    <w:p w14:paraId="46DDF425">
      <w:pPr>
        <w:pStyle w:val="2"/>
        <w:kinsoku w:val="0"/>
        <w:overflowPunct w:val="0"/>
        <w:spacing w:before="10"/>
        <w:ind w:left="0"/>
        <w:rPr>
          <w:rFonts w:hint="default"/>
          <w:color w:val="auto"/>
          <w:sz w:val="29"/>
          <w:szCs w:val="24"/>
          <w:highlight w:val="none"/>
        </w:rPr>
      </w:pPr>
    </w:p>
    <w:p w14:paraId="41F86F71">
      <w:pPr>
        <w:pStyle w:val="2"/>
        <w:tabs>
          <w:tab w:val="left" w:pos="3611"/>
          <w:tab w:val="left" w:pos="4626"/>
          <w:tab w:val="left" w:pos="5642"/>
        </w:tabs>
        <w:kinsoku w:val="0"/>
        <w:overflowPunct w:val="0"/>
        <w:spacing w:before="14"/>
        <w:ind w:left="2877" w:right="175"/>
        <w:rPr>
          <w:rFonts w:hint="default"/>
          <w:color w:val="auto"/>
          <w:sz w:val="28"/>
          <w:szCs w:val="24"/>
          <w:highlight w:val="none"/>
        </w:rPr>
      </w:pPr>
      <w:r>
        <w:rPr>
          <w:rFonts w:hint="eastAsia" w:ascii="Times New Roman" w:hAnsi="Times New Roman" w:eastAsia="Times New Roman"/>
          <w:color w:val="auto"/>
          <w:sz w:val="28"/>
          <w:szCs w:val="24"/>
          <w:highlight w:val="none"/>
          <w:u w:val="single"/>
        </w:rPr>
        <w:t xml:space="preserve"> </w:t>
      </w:r>
      <w:r>
        <w:rPr>
          <w:rFonts w:hint="eastAsia" w:ascii="Times New Roman" w:hAnsi="Times New Roman" w:eastAsia="Times New Roman"/>
          <w:color w:val="auto"/>
          <w:sz w:val="28"/>
          <w:szCs w:val="24"/>
          <w:highlight w:val="none"/>
          <w:u w:val="single"/>
        </w:rPr>
        <w:tab/>
      </w:r>
      <w:r>
        <w:rPr>
          <w:rFonts w:hint="default"/>
          <w:color w:val="auto"/>
          <w:sz w:val="28"/>
          <w:szCs w:val="24"/>
          <w:highlight w:val="none"/>
        </w:rPr>
        <w:t>年</w:t>
      </w:r>
      <w:r>
        <w:rPr>
          <w:rFonts w:hint="eastAsia" w:ascii="Times New Roman" w:hAnsi="Times New Roman" w:eastAsia="Times New Roman"/>
          <w:color w:val="auto"/>
          <w:sz w:val="28"/>
          <w:szCs w:val="24"/>
          <w:highlight w:val="none"/>
          <w:u w:val="single"/>
        </w:rPr>
        <w:tab/>
      </w:r>
      <w:r>
        <w:rPr>
          <w:rFonts w:hint="default"/>
          <w:color w:val="auto"/>
          <w:sz w:val="28"/>
          <w:szCs w:val="24"/>
          <w:highlight w:val="none"/>
        </w:rPr>
        <w:t>月</w:t>
      </w:r>
      <w:r>
        <w:rPr>
          <w:rFonts w:hint="eastAsia" w:ascii="Times New Roman" w:hAnsi="Times New Roman" w:eastAsia="Times New Roman"/>
          <w:color w:val="auto"/>
          <w:sz w:val="28"/>
          <w:szCs w:val="24"/>
          <w:highlight w:val="none"/>
          <w:u w:val="single"/>
        </w:rPr>
        <w:tab/>
      </w:r>
      <w:r>
        <w:rPr>
          <w:rFonts w:hint="default"/>
          <w:color w:val="auto"/>
          <w:sz w:val="28"/>
          <w:szCs w:val="24"/>
          <w:highlight w:val="none"/>
        </w:rPr>
        <w:t>日</w:t>
      </w:r>
    </w:p>
    <w:p w14:paraId="32D16C23">
      <w:pPr>
        <w:pStyle w:val="2"/>
        <w:tabs>
          <w:tab w:val="left" w:pos="3611"/>
          <w:tab w:val="left" w:pos="4626"/>
          <w:tab w:val="left" w:pos="5642"/>
        </w:tabs>
        <w:kinsoku w:val="0"/>
        <w:overflowPunct w:val="0"/>
        <w:spacing w:before="14"/>
        <w:ind w:left="2877" w:right="175"/>
        <w:rPr>
          <w:rFonts w:hint="default"/>
          <w:color w:val="auto"/>
          <w:sz w:val="28"/>
          <w:szCs w:val="24"/>
          <w:highlight w:val="none"/>
        </w:rPr>
        <w:sectPr>
          <w:pgSz w:w="11905" w:h="16838"/>
          <w:pgMar w:top="1417" w:right="1417" w:bottom="1417" w:left="1417" w:header="992" w:footer="992" w:gutter="0"/>
          <w:lnNumType w:countBy="0" w:distance="360"/>
          <w:pgNumType w:fmt="decimal"/>
          <w:cols w:space="720" w:num="1"/>
        </w:sectPr>
      </w:pPr>
    </w:p>
    <w:p w14:paraId="77BF653D">
      <w:pPr>
        <w:pStyle w:val="2"/>
        <w:kinsoku w:val="0"/>
        <w:overflowPunct w:val="0"/>
        <w:spacing w:line="443" w:lineRule="exact"/>
        <w:ind w:left="1244" w:right="1222"/>
        <w:jc w:val="center"/>
        <w:rPr>
          <w:rFonts w:hint="eastAsia" w:ascii="Microsoft JhengHei" w:hAnsi="Microsoft JhengHei" w:eastAsia="Microsoft JhengHei"/>
          <w:color w:val="auto"/>
          <w:sz w:val="32"/>
          <w:szCs w:val="24"/>
          <w:highlight w:val="none"/>
        </w:rPr>
      </w:pPr>
      <w:bookmarkStart w:id="165" w:name="bookmark175"/>
      <w:bookmarkEnd w:id="165"/>
      <w:r>
        <w:rPr>
          <w:rFonts w:hint="eastAsia" w:ascii="Microsoft JhengHei" w:hAnsi="Microsoft JhengHei" w:eastAsia="Microsoft JhengHei"/>
          <w:b/>
          <w:color w:val="auto"/>
          <w:sz w:val="32"/>
          <w:szCs w:val="24"/>
          <w:highlight w:val="none"/>
        </w:rPr>
        <w:t>目录</w:t>
      </w:r>
    </w:p>
    <w:p w14:paraId="5F1084CC">
      <w:pPr>
        <w:pStyle w:val="2"/>
        <w:kinsoku w:val="0"/>
        <w:overflowPunct w:val="0"/>
        <w:ind w:left="0"/>
        <w:rPr>
          <w:rFonts w:hint="eastAsia" w:ascii="Microsoft JhengHei" w:hAnsi="Microsoft JhengHei" w:eastAsia="Microsoft JhengHei"/>
          <w:b/>
          <w:color w:val="auto"/>
          <w:sz w:val="20"/>
          <w:szCs w:val="24"/>
          <w:highlight w:val="none"/>
        </w:rPr>
      </w:pPr>
    </w:p>
    <w:p w14:paraId="5590B5B0">
      <w:pPr>
        <w:pStyle w:val="2"/>
        <w:kinsoku w:val="0"/>
        <w:overflowPunct w:val="0"/>
        <w:ind w:left="0"/>
        <w:rPr>
          <w:rFonts w:hint="eastAsia" w:ascii="Microsoft JhengHei" w:hAnsi="Microsoft JhengHei" w:eastAsia="Microsoft JhengHei"/>
          <w:b/>
          <w:color w:val="auto"/>
          <w:sz w:val="20"/>
          <w:szCs w:val="24"/>
          <w:highlight w:val="none"/>
        </w:rPr>
      </w:pPr>
    </w:p>
    <w:p w14:paraId="429DB9B7">
      <w:pPr>
        <w:pStyle w:val="2"/>
        <w:kinsoku w:val="0"/>
        <w:overflowPunct w:val="0"/>
        <w:ind w:left="0"/>
        <w:rPr>
          <w:rFonts w:hint="eastAsia" w:ascii="Microsoft JhengHei" w:hAnsi="Microsoft JhengHei" w:eastAsia="Microsoft JhengHei"/>
          <w:b/>
          <w:color w:val="auto"/>
          <w:sz w:val="20"/>
          <w:szCs w:val="24"/>
          <w:highlight w:val="none"/>
        </w:rPr>
      </w:pPr>
    </w:p>
    <w:p w14:paraId="79867C5B">
      <w:pPr>
        <w:pStyle w:val="2"/>
        <w:kinsoku w:val="0"/>
        <w:overflowPunct w:val="0"/>
        <w:spacing w:before="6"/>
        <w:ind w:left="0"/>
        <w:rPr>
          <w:rFonts w:hint="eastAsia" w:ascii="Microsoft JhengHei" w:hAnsi="Microsoft JhengHei" w:eastAsia="Microsoft JhengHei"/>
          <w:b/>
          <w:color w:val="auto"/>
          <w:sz w:val="24"/>
          <w:szCs w:val="24"/>
          <w:highlight w:val="none"/>
        </w:rPr>
      </w:pPr>
    </w:p>
    <w:p w14:paraId="2D1847FC">
      <w:pPr>
        <w:pStyle w:val="2"/>
        <w:numPr>
          <w:ilvl w:val="0"/>
          <w:numId w:val="0"/>
        </w:numPr>
        <w:kinsoku w:val="0"/>
        <w:overflowPunct w:val="0"/>
        <w:spacing w:before="36" w:line="472" w:lineRule="auto"/>
        <w:ind w:left="0" w:right="2650"/>
        <w:rPr>
          <w:rFonts w:hint="default"/>
          <w:color w:val="auto"/>
          <w:sz w:val="24"/>
          <w:szCs w:val="24"/>
          <w:highlight w:val="none"/>
        </w:rPr>
      </w:pPr>
      <w:r>
        <w:rPr>
          <w:rFonts w:hint="default"/>
          <w:color w:val="auto"/>
          <w:sz w:val="24"/>
          <w:szCs w:val="24"/>
          <w:highlight w:val="none"/>
          <w:lang w:val="en-US" w:eastAsia="zh-CN"/>
        </w:rPr>
        <w:t>一、</w:t>
      </w:r>
      <w:r>
        <w:rPr>
          <w:rFonts w:hint="default"/>
          <w:color w:val="auto"/>
          <w:sz w:val="24"/>
          <w:szCs w:val="24"/>
          <w:highlight w:val="none"/>
        </w:rPr>
        <w:t>投标函及投标函附录</w:t>
      </w:r>
    </w:p>
    <w:p w14:paraId="06A22B01">
      <w:pPr>
        <w:pStyle w:val="2"/>
        <w:numPr>
          <w:ilvl w:val="0"/>
          <w:numId w:val="0"/>
        </w:numPr>
        <w:kinsoku w:val="0"/>
        <w:overflowPunct w:val="0"/>
        <w:spacing w:before="36" w:line="472" w:lineRule="auto"/>
        <w:ind w:left="0" w:right="2650"/>
        <w:rPr>
          <w:rFonts w:hint="default"/>
          <w:color w:val="auto"/>
          <w:sz w:val="24"/>
          <w:szCs w:val="24"/>
          <w:highlight w:val="none"/>
        </w:rPr>
      </w:pPr>
      <w:r>
        <w:rPr>
          <w:rFonts w:hint="default"/>
          <w:color w:val="auto"/>
          <w:spacing w:val="-2"/>
          <w:sz w:val="24"/>
          <w:szCs w:val="24"/>
          <w:highlight w:val="none"/>
        </w:rPr>
        <w:t>二、法定代表人身份证明</w:t>
      </w:r>
    </w:p>
    <w:p w14:paraId="01B2F231">
      <w:pPr>
        <w:pStyle w:val="2"/>
        <w:numPr>
          <w:ilvl w:val="0"/>
          <w:numId w:val="0"/>
        </w:numPr>
        <w:kinsoku w:val="0"/>
        <w:overflowPunct w:val="0"/>
        <w:spacing w:before="36" w:line="472" w:lineRule="auto"/>
        <w:ind w:left="0" w:right="2650"/>
        <w:rPr>
          <w:rFonts w:hint="default"/>
          <w:color w:val="auto"/>
          <w:sz w:val="24"/>
          <w:szCs w:val="24"/>
          <w:highlight w:val="none"/>
        </w:rPr>
      </w:pPr>
      <w:r>
        <w:rPr>
          <w:rFonts w:hint="default"/>
          <w:color w:val="auto"/>
          <w:sz w:val="24"/>
          <w:szCs w:val="24"/>
          <w:highlight w:val="none"/>
        </w:rPr>
        <w:t>二、授权委托书（适用于有委托代理人的情况）</w:t>
      </w:r>
    </w:p>
    <w:p w14:paraId="7186D343">
      <w:pPr>
        <w:pStyle w:val="2"/>
        <w:numPr>
          <w:ilvl w:val="0"/>
          <w:numId w:val="0"/>
        </w:numPr>
        <w:kinsoku w:val="0"/>
        <w:overflowPunct w:val="0"/>
        <w:spacing w:before="61" w:line="472" w:lineRule="auto"/>
        <w:ind w:left="0" w:right="6220"/>
        <w:rPr>
          <w:rFonts w:hint="default"/>
          <w:color w:val="auto"/>
          <w:sz w:val="24"/>
          <w:szCs w:val="24"/>
          <w:highlight w:val="none"/>
        </w:rPr>
      </w:pPr>
      <w:r>
        <w:rPr>
          <w:rFonts w:hint="eastAsia"/>
          <w:color w:val="auto"/>
          <w:spacing w:val="-2"/>
          <w:sz w:val="24"/>
          <w:szCs w:val="24"/>
          <w:highlight w:val="none"/>
          <w:lang w:val="en-US" w:eastAsia="zh-CN"/>
        </w:rPr>
        <w:t>三</w:t>
      </w:r>
      <w:r>
        <w:rPr>
          <w:rFonts w:hint="default"/>
          <w:color w:val="auto"/>
          <w:spacing w:val="-2"/>
          <w:sz w:val="24"/>
          <w:szCs w:val="24"/>
          <w:highlight w:val="none"/>
        </w:rPr>
        <w:t>、监理报酬清单</w:t>
      </w:r>
    </w:p>
    <w:p w14:paraId="5C8F5BAD">
      <w:pPr>
        <w:pStyle w:val="2"/>
        <w:numPr>
          <w:ilvl w:val="0"/>
          <w:numId w:val="0"/>
        </w:numPr>
        <w:kinsoku w:val="0"/>
        <w:overflowPunct w:val="0"/>
        <w:spacing w:before="61" w:line="472" w:lineRule="auto"/>
        <w:ind w:left="0" w:right="6220"/>
        <w:rPr>
          <w:rFonts w:hint="default"/>
          <w:color w:val="auto"/>
          <w:sz w:val="24"/>
          <w:szCs w:val="24"/>
          <w:highlight w:val="none"/>
        </w:rPr>
      </w:pPr>
      <w:r>
        <w:rPr>
          <w:rFonts w:hint="default"/>
          <w:color w:val="auto"/>
          <w:spacing w:val="-90"/>
          <w:sz w:val="24"/>
          <w:szCs w:val="24"/>
          <w:highlight w:val="none"/>
        </w:rPr>
        <w:t xml:space="preserve"> </w:t>
      </w:r>
      <w:r>
        <w:rPr>
          <w:rFonts w:hint="eastAsia"/>
          <w:color w:val="auto"/>
          <w:spacing w:val="-90"/>
          <w:sz w:val="24"/>
          <w:szCs w:val="24"/>
          <w:highlight w:val="none"/>
          <w:lang w:val="en-US" w:eastAsia="zh-CN"/>
        </w:rPr>
        <w:t xml:space="preserve">四   </w:t>
      </w:r>
      <w:r>
        <w:rPr>
          <w:rFonts w:hint="default"/>
          <w:color w:val="auto"/>
          <w:spacing w:val="-2"/>
          <w:sz w:val="24"/>
          <w:szCs w:val="24"/>
          <w:highlight w:val="none"/>
        </w:rPr>
        <w:t>、资格审查资料</w:t>
      </w:r>
    </w:p>
    <w:p w14:paraId="0DD51851">
      <w:pPr>
        <w:pStyle w:val="2"/>
        <w:numPr>
          <w:ilvl w:val="0"/>
          <w:numId w:val="0"/>
        </w:numPr>
        <w:kinsoku w:val="0"/>
        <w:overflowPunct w:val="0"/>
        <w:spacing w:before="61" w:line="472" w:lineRule="auto"/>
        <w:ind w:left="0" w:right="6220"/>
        <w:rPr>
          <w:rFonts w:hint="default"/>
          <w:color w:val="auto"/>
          <w:sz w:val="24"/>
          <w:szCs w:val="24"/>
          <w:highlight w:val="none"/>
        </w:rPr>
      </w:pPr>
      <w:r>
        <w:rPr>
          <w:rFonts w:hint="default"/>
          <w:color w:val="auto"/>
          <w:spacing w:val="-90"/>
          <w:sz w:val="24"/>
          <w:szCs w:val="24"/>
          <w:highlight w:val="none"/>
        </w:rPr>
        <w:t xml:space="preserve"> </w:t>
      </w:r>
      <w:r>
        <w:rPr>
          <w:rFonts w:hint="eastAsia"/>
          <w:color w:val="auto"/>
          <w:spacing w:val="-90"/>
          <w:sz w:val="24"/>
          <w:szCs w:val="24"/>
          <w:highlight w:val="none"/>
          <w:lang w:val="en-US" w:eastAsia="zh-CN"/>
        </w:rPr>
        <w:t xml:space="preserve">五   </w:t>
      </w:r>
      <w:r>
        <w:rPr>
          <w:rFonts w:hint="default"/>
          <w:color w:val="auto"/>
          <w:sz w:val="24"/>
          <w:szCs w:val="24"/>
          <w:highlight w:val="none"/>
        </w:rPr>
        <w:t xml:space="preserve">、监理大纲 </w:t>
      </w:r>
    </w:p>
    <w:p w14:paraId="2E05C8F2">
      <w:pPr>
        <w:pStyle w:val="2"/>
        <w:numPr>
          <w:ilvl w:val="0"/>
          <w:numId w:val="0"/>
        </w:numPr>
        <w:kinsoku w:val="0"/>
        <w:overflowPunct w:val="0"/>
        <w:spacing w:before="61" w:line="472" w:lineRule="auto"/>
        <w:ind w:left="0" w:right="6220"/>
        <w:rPr>
          <w:rFonts w:hint="default"/>
          <w:color w:val="auto"/>
          <w:sz w:val="24"/>
          <w:szCs w:val="24"/>
          <w:highlight w:val="none"/>
        </w:rPr>
      </w:pPr>
      <w:r>
        <w:rPr>
          <w:rFonts w:hint="eastAsia"/>
          <w:color w:val="auto"/>
          <w:sz w:val="24"/>
          <w:szCs w:val="24"/>
          <w:highlight w:val="none"/>
          <w:lang w:val="en-US" w:eastAsia="zh-CN"/>
        </w:rPr>
        <w:t>六</w:t>
      </w:r>
      <w:r>
        <w:rPr>
          <w:rFonts w:hint="default"/>
          <w:color w:val="auto"/>
          <w:sz w:val="24"/>
          <w:szCs w:val="24"/>
          <w:highlight w:val="none"/>
        </w:rPr>
        <w:t>、其他资料</w:t>
      </w:r>
    </w:p>
    <w:p w14:paraId="049AD99D">
      <w:pPr>
        <w:pStyle w:val="2"/>
        <w:kinsoku w:val="0"/>
        <w:overflowPunct w:val="0"/>
        <w:spacing w:before="61" w:line="472" w:lineRule="auto"/>
        <w:ind w:left="100" w:right="6220"/>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5FB1F2A9">
      <w:pPr>
        <w:pStyle w:val="5"/>
        <w:jc w:val="center"/>
        <w:outlineLvl w:val="1"/>
        <w:rPr>
          <w:rFonts w:hint="default"/>
          <w:color w:val="auto"/>
          <w:sz w:val="28"/>
          <w:szCs w:val="24"/>
          <w:highlight w:val="none"/>
        </w:rPr>
      </w:pPr>
      <w:bookmarkStart w:id="166" w:name="bookmark176"/>
      <w:bookmarkEnd w:id="166"/>
      <w:bookmarkStart w:id="167" w:name="_Toc6180"/>
      <w:r>
        <w:rPr>
          <w:rFonts w:hint="default"/>
          <w:color w:val="auto"/>
          <w:sz w:val="28"/>
          <w:szCs w:val="24"/>
          <w:highlight w:val="none"/>
        </w:rPr>
        <w:t>一、投标函及投标函附录</w:t>
      </w:r>
      <w:bookmarkEnd w:id="167"/>
    </w:p>
    <w:p w14:paraId="608E2157">
      <w:pPr>
        <w:pStyle w:val="6"/>
        <w:outlineLvl w:val="2"/>
        <w:rPr>
          <w:rFonts w:hint="default"/>
          <w:b/>
          <w:color w:val="auto"/>
          <w:sz w:val="28"/>
          <w:szCs w:val="24"/>
          <w:highlight w:val="none"/>
        </w:rPr>
      </w:pPr>
      <w:bookmarkStart w:id="168" w:name="bookmark177"/>
      <w:bookmarkEnd w:id="168"/>
      <w:bookmarkStart w:id="169" w:name="_Toc13758"/>
      <w:r>
        <w:rPr>
          <w:rFonts w:hint="default"/>
          <w:b/>
          <w:color w:val="auto"/>
          <w:sz w:val="28"/>
          <w:szCs w:val="24"/>
          <w:highlight w:val="none"/>
        </w:rPr>
        <w:t>（一）投标函</w:t>
      </w:r>
      <w:bookmarkEnd w:id="169"/>
    </w:p>
    <w:p w14:paraId="1BF6AD3E">
      <w:pPr>
        <w:pStyle w:val="2"/>
        <w:kinsoku w:val="0"/>
        <w:overflowPunct w:val="0"/>
        <w:spacing w:before="1"/>
        <w:ind w:left="0"/>
        <w:rPr>
          <w:rFonts w:hint="default"/>
          <w:color w:val="auto"/>
          <w:sz w:val="23"/>
          <w:szCs w:val="24"/>
          <w:highlight w:val="none"/>
        </w:rPr>
      </w:pPr>
    </w:p>
    <w:p w14:paraId="548D99D8">
      <w:pPr>
        <w:pStyle w:val="2"/>
        <w:tabs>
          <w:tab w:val="left" w:pos="1991"/>
        </w:tabs>
        <w:kinsoku w:val="0"/>
        <w:overflowPunct w:val="0"/>
        <w:ind w:left="100" w:right="113"/>
        <w:rPr>
          <w:rFonts w:hint="default"/>
          <w:color w:val="auto"/>
          <w:spacing w:val="-15"/>
          <w:sz w:val="21"/>
          <w:szCs w:val="24"/>
          <w:highlight w:val="none"/>
        </w:rPr>
      </w:pPr>
      <w:r>
        <w:rPr>
          <w:rFonts w:hint="eastAsia" w:ascii="Times New Roman" w:hAnsi="Times New Roman" w:eastAsia="Times New Roman"/>
          <w:color w:val="auto"/>
          <w:sz w:val="21"/>
          <w:szCs w:val="24"/>
          <w:highlight w:val="none"/>
          <w:u w:val="single"/>
        </w:rPr>
        <w:t xml:space="preserve"> </w:t>
      </w:r>
      <w:r>
        <w:rPr>
          <w:rFonts w:hint="eastAsia" w:ascii="Times New Roman" w:hAnsi="Times New Roman" w:eastAsia="Times New Roman"/>
          <w:color w:val="auto"/>
          <w:sz w:val="21"/>
          <w:szCs w:val="24"/>
          <w:highlight w:val="none"/>
          <w:u w:val="single"/>
        </w:rPr>
        <w:tab/>
      </w:r>
      <w:r>
        <w:rPr>
          <w:rFonts w:hint="default"/>
          <w:color w:val="auto"/>
          <w:spacing w:val="-15"/>
          <w:sz w:val="21"/>
          <w:szCs w:val="24"/>
          <w:highlight w:val="none"/>
        </w:rPr>
        <w:t>（招标人名称）：</w:t>
      </w:r>
    </w:p>
    <w:p w14:paraId="5ABF3E36">
      <w:pPr>
        <w:pStyle w:val="2"/>
        <w:kinsoku w:val="0"/>
        <w:overflowPunct w:val="0"/>
        <w:spacing w:before="13"/>
        <w:ind w:left="0"/>
        <w:rPr>
          <w:rFonts w:hint="default"/>
          <w:color w:val="auto"/>
          <w:sz w:val="21"/>
          <w:szCs w:val="24"/>
          <w:highlight w:val="none"/>
        </w:rPr>
      </w:pPr>
    </w:p>
    <w:p w14:paraId="53D15059">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1．我方已仔细研究了</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 xml:space="preserve">（项目名称）  </w:t>
      </w:r>
      <w:r>
        <w:rPr>
          <w:rFonts w:hint="default" w:ascii="宋体" w:hAnsi="宋体" w:eastAsia="宋体" w:cs="宋体"/>
          <w:color w:val="auto"/>
          <w:kern w:val="2"/>
          <w:sz w:val="21"/>
          <w:szCs w:val="21"/>
          <w:highlight w:val="none"/>
          <w:lang w:val="en-US" w:eastAsia="zh-CN" w:bidi="ar-SA"/>
        </w:rPr>
        <w:t xml:space="preserve"> 招标项目招标文件的全部内容， 愿意以人民币（大写）</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lang w:val="en-US" w:eastAsia="zh-CN" w:bidi="ar-SA"/>
        </w:rPr>
        <w:t>）的投标总报价，监理服务期限：</w:t>
      </w:r>
      <w:r>
        <w:rPr>
          <w:rFonts w:hint="default" w:ascii="宋体" w:hAnsi="宋体" w:eastAsia="宋体" w:cs="宋体"/>
          <w:color w:val="auto"/>
          <w:kern w:val="2"/>
          <w:sz w:val="21"/>
          <w:szCs w:val="21"/>
          <w:highlight w:val="none"/>
          <w:u w:val="single"/>
          <w:lang w:val="en-US" w:eastAsia="zh-CN" w:bidi="ar-SA"/>
        </w:rPr>
        <w:t>按招标文件要求</w:t>
      </w:r>
      <w:r>
        <w:rPr>
          <w:rFonts w:hint="default" w:ascii="宋体" w:hAnsi="宋体" w:eastAsia="宋体" w:cs="宋体"/>
          <w:color w:val="auto"/>
          <w:kern w:val="2"/>
          <w:sz w:val="21"/>
          <w:szCs w:val="21"/>
          <w:highlight w:val="none"/>
          <w:lang w:val="en-US" w:eastAsia="zh-CN" w:bidi="ar-SA"/>
        </w:rPr>
        <w:t>，按合同约定完成监理工作。</w:t>
      </w:r>
    </w:p>
    <w:p w14:paraId="27A2703E">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 我方的投标文件包括下列内容：</w:t>
      </w:r>
    </w:p>
    <w:p w14:paraId="791D00F2">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（1）投标函及投标函附录；</w:t>
      </w:r>
    </w:p>
    <w:p w14:paraId="65A2489F">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（2）法定代表人身份证明</w:t>
      </w:r>
      <w:r>
        <w:rPr>
          <w:rFonts w:hint="default" w:ascii="宋体" w:hAnsi="宋体" w:eastAsia="宋体" w:cs="宋体"/>
          <w:color w:val="auto"/>
          <w:spacing w:val="8"/>
          <w:sz w:val="21"/>
          <w:szCs w:val="21"/>
          <w:highlight w:val="none"/>
        </w:rPr>
        <w:t>或附有法定代表人身份证明的授权委托书</w:t>
      </w:r>
      <w:r>
        <w:rPr>
          <w:rFonts w:hint="default" w:ascii="宋体" w:hAnsi="宋体" w:eastAsia="宋体" w:cs="宋体"/>
          <w:color w:val="auto"/>
          <w:kern w:val="2"/>
          <w:sz w:val="21"/>
          <w:szCs w:val="21"/>
          <w:highlight w:val="none"/>
          <w:lang w:val="en-US" w:eastAsia="zh-CN" w:bidi="ar-SA"/>
        </w:rPr>
        <w:t>；</w:t>
      </w:r>
    </w:p>
    <w:p w14:paraId="68DCCB44">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（3）监理报酬清单；</w:t>
      </w:r>
    </w:p>
    <w:p w14:paraId="0840D7E2">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4</w:t>
      </w:r>
      <w:r>
        <w:rPr>
          <w:rFonts w:hint="default" w:ascii="宋体" w:hAnsi="宋体" w:eastAsia="宋体" w:cs="宋体"/>
          <w:color w:val="auto"/>
          <w:kern w:val="2"/>
          <w:sz w:val="21"/>
          <w:szCs w:val="21"/>
          <w:highlight w:val="none"/>
          <w:lang w:val="en-US" w:eastAsia="zh-CN" w:bidi="ar-SA"/>
        </w:rPr>
        <w:t>）资格审查资料；</w:t>
      </w:r>
    </w:p>
    <w:p w14:paraId="7393C116">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5</w:t>
      </w:r>
      <w:r>
        <w:rPr>
          <w:rFonts w:hint="default" w:ascii="宋体" w:hAnsi="宋体" w:eastAsia="宋体" w:cs="宋体"/>
          <w:color w:val="auto"/>
          <w:kern w:val="2"/>
          <w:sz w:val="21"/>
          <w:szCs w:val="21"/>
          <w:highlight w:val="none"/>
          <w:lang w:val="en-US" w:eastAsia="zh-CN" w:bidi="ar-SA"/>
        </w:rPr>
        <w:t>）监理大纲；</w:t>
      </w:r>
    </w:p>
    <w:p w14:paraId="58A799FF">
      <w:pPr>
        <w:autoSpaceDE/>
        <w:autoSpaceDN/>
        <w:adjustRightInd/>
        <w:spacing w:line="360" w:lineRule="auto"/>
        <w:ind w:left="585" w:leftChars="200" w:hanging="105" w:hangingChars="5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en-US" w:eastAsia="zh-CN" w:bidi="ar-SA"/>
        </w:rPr>
        <w:t>）其他资料。</w:t>
      </w:r>
    </w:p>
    <w:p w14:paraId="237938E8">
      <w:pPr>
        <w:pStyle w:val="2"/>
        <w:kinsoku w:val="0"/>
        <w:overflowPunct w:val="0"/>
        <w:spacing w:line="360" w:lineRule="auto"/>
        <w:ind w:left="522" w:right="2132" w:hanging="17"/>
        <w:rPr>
          <w:rFonts w:hint="default"/>
          <w:color w:val="auto"/>
          <w:spacing w:val="-2"/>
          <w:sz w:val="21"/>
          <w:szCs w:val="24"/>
          <w:highlight w:val="none"/>
        </w:rPr>
      </w:pPr>
      <w:r>
        <w:rPr>
          <w:rFonts w:hint="default"/>
          <w:color w:val="auto"/>
          <w:spacing w:val="-2"/>
          <w:sz w:val="21"/>
          <w:szCs w:val="24"/>
          <w:highlight w:val="none"/>
        </w:rPr>
        <w:t>投标文件的上述组成部分如存在内容不一致的，以投标函为准。</w:t>
      </w:r>
    </w:p>
    <w:p w14:paraId="57053258">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3．我方承诺在招标文件规定的投标有效期内不撤销投标文件。</w:t>
      </w:r>
    </w:p>
    <w:p w14:paraId="747A1305">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4．如我方中标，我方承诺：</w:t>
      </w:r>
    </w:p>
    <w:p w14:paraId="26DD2C8D">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（1）在收到中标通知书后，在中标通知书规定的期限内与你方签订合同；</w:t>
      </w:r>
    </w:p>
    <w:p w14:paraId="5105E4D1">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（2）在签订合同时不向你方提出附加条件；</w:t>
      </w:r>
    </w:p>
    <w:p w14:paraId="63DA6ACA">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（3）按照招标文件要求提交履约保证金；</w:t>
      </w:r>
    </w:p>
    <w:p w14:paraId="4F788547">
      <w:pPr>
        <w:autoSpaceDE/>
        <w:autoSpaceDN/>
        <w:adjustRightInd/>
        <w:spacing w:line="360" w:lineRule="auto"/>
        <w:ind w:left="585" w:leftChars="200" w:hanging="105" w:hangingChars="5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（4）在合同约定的期限内完成合同规定的全部义务。</w:t>
      </w:r>
    </w:p>
    <w:p w14:paraId="3A28E2AD">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5．我方在此声明，所递交的投标文件及有关资料内容完整、真实和准确，且不存在第二章 “投标人须知”第 1.4.3 项规定的任何一种情形。</w:t>
      </w:r>
    </w:p>
    <w:p w14:paraId="16CC1AEE">
      <w:pPr>
        <w:autoSpaceDE/>
        <w:autoSpaceDN/>
        <w:adjustRightInd/>
        <w:spacing w:line="360" w:lineRule="auto"/>
        <w:ind w:firstLine="420" w:firstLineChars="20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u w:val="single"/>
          <w:lang w:val="en-US" w:eastAsia="zh-CN" w:bidi="ar-SA"/>
        </w:rPr>
        <w:tab/>
      </w:r>
      <w:r>
        <w:rPr>
          <w:rFonts w:hint="default" w:ascii="宋体" w:hAnsi="宋体" w:eastAsia="宋体" w:cs="宋体"/>
          <w:color w:val="auto"/>
          <w:kern w:val="2"/>
          <w:sz w:val="21"/>
          <w:szCs w:val="21"/>
          <w:highlight w:val="none"/>
          <w:lang w:val="en-US" w:eastAsia="zh-CN" w:bidi="ar-SA"/>
        </w:rPr>
        <w:t>（其他补充说明）。</w:t>
      </w:r>
    </w:p>
    <w:p w14:paraId="7733016E">
      <w:pPr>
        <w:pStyle w:val="2"/>
        <w:tabs>
          <w:tab w:val="left" w:pos="7241"/>
        </w:tabs>
        <w:kinsoku w:val="0"/>
        <w:overflowPunct w:val="0"/>
        <w:spacing w:before="36" w:line="360" w:lineRule="auto"/>
        <w:ind w:left="2621" w:right="113" w:firstLine="1260" w:firstLineChars="600"/>
        <w:rPr>
          <w:rFonts w:hint="default"/>
          <w:color w:val="auto"/>
          <w:sz w:val="21"/>
          <w:szCs w:val="24"/>
          <w:highlight w:val="none"/>
        </w:rPr>
      </w:pPr>
    </w:p>
    <w:p w14:paraId="3B551F98">
      <w:pPr>
        <w:pStyle w:val="2"/>
        <w:tabs>
          <w:tab w:val="left" w:pos="7241"/>
        </w:tabs>
        <w:kinsoku w:val="0"/>
        <w:overflowPunct w:val="0"/>
        <w:spacing w:before="36" w:line="360" w:lineRule="auto"/>
        <w:ind w:left="2621" w:right="113" w:firstLine="1260" w:firstLineChars="600"/>
        <w:rPr>
          <w:rFonts w:hint="default"/>
          <w:color w:val="auto"/>
          <w:sz w:val="21"/>
          <w:szCs w:val="24"/>
          <w:highlight w:val="none"/>
        </w:rPr>
      </w:pPr>
      <w:r>
        <w:rPr>
          <w:rFonts w:hint="default"/>
          <w:color w:val="auto"/>
          <w:sz w:val="21"/>
          <w:szCs w:val="24"/>
          <w:highlight w:val="none"/>
        </w:rPr>
        <w:t>投 标</w:t>
      </w:r>
      <w:r>
        <w:rPr>
          <w:rFonts w:hint="default"/>
          <w:color w:val="auto"/>
          <w:spacing w:val="-1"/>
          <w:sz w:val="21"/>
          <w:szCs w:val="24"/>
          <w:highlight w:val="none"/>
        </w:rPr>
        <w:t xml:space="preserve"> </w:t>
      </w:r>
      <w:r>
        <w:rPr>
          <w:rFonts w:hint="default"/>
          <w:color w:val="auto"/>
          <w:sz w:val="21"/>
          <w:szCs w:val="24"/>
          <w:highlight w:val="none"/>
        </w:rPr>
        <w:t>人：</w:t>
      </w:r>
      <w:r>
        <w:rPr>
          <w:rFonts w:hint="default"/>
          <w:color w:val="auto"/>
          <w:sz w:val="21"/>
          <w:szCs w:val="24"/>
          <w:highlight w:val="none"/>
          <w:u w:val="single"/>
          <w:lang w:val="en-US" w:eastAsia="zh-CN"/>
        </w:rPr>
        <w:t xml:space="preserve">                 </w:t>
      </w:r>
      <w:r>
        <w:rPr>
          <w:rFonts w:hint="default" w:hAnsi="Times New Roman"/>
          <w:color w:val="auto"/>
          <w:sz w:val="21"/>
          <w:szCs w:val="24"/>
          <w:highlight w:val="none"/>
          <w:u w:val="single"/>
          <w:lang w:val="en-US" w:eastAsia="zh-CN"/>
        </w:rPr>
        <w:t xml:space="preserve">       </w:t>
      </w:r>
      <w:r>
        <w:rPr>
          <w:rFonts w:hint="default"/>
          <w:color w:val="auto"/>
          <w:sz w:val="21"/>
          <w:szCs w:val="24"/>
          <w:highlight w:val="none"/>
        </w:rPr>
        <w:t>（盖单位章）</w:t>
      </w:r>
    </w:p>
    <w:p w14:paraId="7F96614F">
      <w:pPr>
        <w:widowControl/>
        <w:kinsoku w:val="0"/>
        <w:snapToGrid w:val="0"/>
        <w:spacing w:line="360" w:lineRule="auto"/>
        <w:ind w:left="3840" w:leftChars="1600" w:right="253"/>
        <w:textAlignment w:val="baseline"/>
        <w:rPr>
          <w:rFonts w:hint="default" w:ascii="宋体" w:hAnsi="宋体" w:eastAsia="宋体" w:cs="宋体"/>
          <w:color w:val="auto"/>
          <w:spacing w:val="-4"/>
          <w:sz w:val="21"/>
          <w:szCs w:val="21"/>
          <w:highlight w:val="none"/>
        </w:rPr>
      </w:pPr>
      <w:r>
        <w:rPr>
          <w:rFonts w:hint="default" w:ascii="宋体" w:hAnsi="宋体" w:eastAsia="宋体" w:cs="宋体"/>
          <w:color w:val="auto"/>
          <w:spacing w:val="-8"/>
          <w:sz w:val="21"/>
          <w:szCs w:val="21"/>
          <w:highlight w:val="none"/>
        </w:rPr>
        <w:t>法定</w:t>
      </w:r>
      <w:r>
        <w:rPr>
          <w:rFonts w:hint="default" w:ascii="宋体" w:hAnsi="宋体" w:eastAsia="宋体" w:cs="宋体"/>
          <w:color w:val="auto"/>
          <w:spacing w:val="-4"/>
          <w:sz w:val="21"/>
          <w:szCs w:val="21"/>
          <w:highlight w:val="none"/>
        </w:rPr>
        <w:t>代表人</w:t>
      </w:r>
      <w:r>
        <w:rPr>
          <w:rFonts w:hint="default" w:ascii="宋体" w:hAnsi="宋体" w:eastAsia="宋体" w:cs="宋体"/>
          <w:color w:val="auto"/>
          <w:spacing w:val="-4"/>
          <w:sz w:val="21"/>
          <w:szCs w:val="21"/>
          <w:highlight w:val="none"/>
          <w:lang w:eastAsia="zh-CN"/>
        </w:rPr>
        <w:t>：</w:t>
      </w:r>
      <w:r>
        <w:rPr>
          <w:rFonts w:hint="default" w:ascii="宋体" w:hAnsi="宋体" w:eastAsia="宋体" w:cs="宋体"/>
          <w:color w:val="auto"/>
          <w:spacing w:val="-4"/>
          <w:sz w:val="21"/>
          <w:szCs w:val="21"/>
          <w:highlight w:val="none"/>
          <w:u w:val="single" w:color="auto"/>
        </w:rPr>
        <w:t xml:space="preserve">            </w:t>
      </w:r>
      <w:r>
        <w:rPr>
          <w:rFonts w:hint="default" w:ascii="宋体" w:hAnsi="宋体" w:eastAsia="宋体" w:cs="宋体"/>
          <w:color w:val="auto"/>
          <w:spacing w:val="-4"/>
          <w:sz w:val="21"/>
          <w:szCs w:val="21"/>
          <w:highlight w:val="none"/>
        </w:rPr>
        <w:t>(签字</w:t>
      </w:r>
      <w:r>
        <w:rPr>
          <w:rFonts w:hint="default" w:ascii="宋体" w:hAnsi="宋体" w:eastAsia="宋体" w:cs="宋体"/>
          <w:color w:val="auto"/>
          <w:spacing w:val="-4"/>
          <w:sz w:val="21"/>
          <w:szCs w:val="21"/>
          <w:highlight w:val="none"/>
          <w:lang w:eastAsia="zh-CN"/>
        </w:rPr>
        <w:t>或盖章</w:t>
      </w:r>
      <w:r>
        <w:rPr>
          <w:rFonts w:hint="default" w:ascii="宋体" w:hAnsi="宋体" w:eastAsia="宋体" w:cs="宋体"/>
          <w:color w:val="auto"/>
          <w:spacing w:val="-4"/>
          <w:sz w:val="21"/>
          <w:szCs w:val="21"/>
          <w:highlight w:val="none"/>
        </w:rPr>
        <w:t>)</w:t>
      </w:r>
    </w:p>
    <w:p w14:paraId="792FD303">
      <w:pPr>
        <w:widowControl/>
        <w:kinsoku w:val="0"/>
        <w:snapToGrid w:val="0"/>
        <w:spacing w:line="360" w:lineRule="auto"/>
        <w:ind w:left="3840" w:leftChars="1600" w:right="253"/>
        <w:textAlignment w:val="baseline"/>
        <w:rPr>
          <w:rFonts w:hint="default" w:ascii="宋体" w:hAnsi="宋体" w:eastAsia="宋体" w:cs="宋体"/>
          <w:color w:val="auto"/>
          <w:spacing w:val="-4"/>
          <w:sz w:val="21"/>
          <w:szCs w:val="21"/>
          <w:highlight w:val="none"/>
        </w:rPr>
      </w:pPr>
      <w:r>
        <w:rPr>
          <w:rFonts w:hint="default" w:ascii="宋体" w:hAnsi="宋体" w:eastAsia="宋体" w:cs="宋体"/>
          <w:color w:val="auto"/>
          <w:spacing w:val="-4"/>
          <w:sz w:val="21"/>
          <w:szCs w:val="21"/>
          <w:highlight w:val="none"/>
        </w:rPr>
        <w:t>委托代理人：</w:t>
      </w:r>
      <w:r>
        <w:rPr>
          <w:rFonts w:hint="default" w:ascii="宋体" w:hAnsi="宋体" w:eastAsia="宋体" w:cs="宋体"/>
          <w:color w:val="auto"/>
          <w:spacing w:val="-4"/>
          <w:sz w:val="21"/>
          <w:szCs w:val="21"/>
          <w:highlight w:val="none"/>
          <w:u w:val="single" w:color="auto"/>
        </w:rPr>
        <w:t xml:space="preserve">            </w:t>
      </w:r>
      <w:r>
        <w:rPr>
          <w:rFonts w:hint="default" w:ascii="宋体" w:hAnsi="宋体" w:eastAsia="宋体" w:cs="宋体"/>
          <w:color w:val="auto"/>
          <w:spacing w:val="-4"/>
          <w:sz w:val="21"/>
          <w:szCs w:val="21"/>
          <w:highlight w:val="none"/>
        </w:rPr>
        <w:t>(签字)</w:t>
      </w:r>
    </w:p>
    <w:p w14:paraId="147A4160">
      <w:pPr>
        <w:pStyle w:val="34"/>
        <w:widowControl/>
        <w:kinsoku w:val="0"/>
        <w:snapToGrid w:val="0"/>
        <w:spacing w:line="360" w:lineRule="auto"/>
        <w:ind w:left="3840" w:leftChars="1600"/>
        <w:jc w:val="left"/>
        <w:textAlignment w:val="baseline"/>
        <w:rPr>
          <w:rFonts w:hint="default" w:ascii="宋体" w:hAnsi="宋体" w:eastAsia="宋体" w:cs="宋体"/>
          <w:b w:val="0"/>
          <w:snapToGrid w:val="0"/>
          <w:color w:val="auto"/>
          <w:spacing w:val="-4"/>
          <w:sz w:val="21"/>
          <w:szCs w:val="21"/>
          <w:highlight w:val="none"/>
          <w:lang w:eastAsia="zh-CN"/>
        </w:rPr>
      </w:pPr>
      <w:r>
        <w:rPr>
          <w:rFonts w:hint="default" w:ascii="宋体" w:hAnsi="宋体" w:eastAsia="宋体" w:cs="宋体"/>
          <w:b w:val="0"/>
          <w:snapToGrid w:val="0"/>
          <w:color w:val="auto"/>
          <w:spacing w:val="-4"/>
          <w:sz w:val="21"/>
          <w:szCs w:val="21"/>
          <w:highlight w:val="none"/>
          <w:lang w:eastAsia="zh-CN"/>
        </w:rPr>
        <w:t>项目负责人</w:t>
      </w:r>
      <w:r>
        <w:rPr>
          <w:rFonts w:hint="eastAsia" w:ascii="宋体" w:hAnsi="宋体" w:cs="宋体"/>
          <w:b w:val="0"/>
          <w:snapToGrid w:val="0"/>
          <w:color w:val="auto"/>
          <w:spacing w:val="-4"/>
          <w:sz w:val="21"/>
          <w:szCs w:val="21"/>
          <w:highlight w:val="none"/>
          <w:lang w:eastAsia="zh-CN"/>
        </w:rPr>
        <w:t>（总监理工程师）</w:t>
      </w:r>
      <w:r>
        <w:rPr>
          <w:rFonts w:hint="default" w:ascii="宋体" w:hAnsi="宋体" w:eastAsia="宋体" w:cs="宋体"/>
          <w:b w:val="0"/>
          <w:snapToGrid w:val="0"/>
          <w:color w:val="auto"/>
          <w:spacing w:val="-4"/>
          <w:sz w:val="21"/>
          <w:szCs w:val="21"/>
          <w:highlight w:val="none"/>
          <w:lang w:eastAsia="zh-CN"/>
        </w:rPr>
        <w:t>：</w:t>
      </w:r>
      <w:r>
        <w:rPr>
          <w:rFonts w:hint="default" w:ascii="宋体" w:hAnsi="宋体" w:eastAsia="宋体" w:cs="宋体"/>
          <w:color w:val="auto"/>
          <w:spacing w:val="-4"/>
          <w:sz w:val="21"/>
          <w:szCs w:val="21"/>
          <w:highlight w:val="none"/>
          <w:u w:val="single" w:color="auto"/>
        </w:rPr>
        <w:t xml:space="preserve">        </w:t>
      </w:r>
      <w:r>
        <w:rPr>
          <w:rFonts w:hint="default" w:ascii="宋体" w:hAnsi="宋体" w:eastAsia="宋体" w:cs="宋体"/>
          <w:color w:val="auto"/>
          <w:spacing w:val="-4"/>
          <w:sz w:val="21"/>
          <w:szCs w:val="21"/>
          <w:highlight w:val="none"/>
          <w:u w:val="single" w:color="auto"/>
          <w:lang w:val="en-US" w:eastAsia="zh-CN"/>
        </w:rPr>
        <w:t xml:space="preserve"> </w:t>
      </w:r>
      <w:r>
        <w:rPr>
          <w:rFonts w:hint="default" w:ascii="宋体" w:hAnsi="宋体" w:eastAsia="宋体" w:cs="宋体"/>
          <w:color w:val="auto"/>
          <w:spacing w:val="-4"/>
          <w:sz w:val="21"/>
          <w:szCs w:val="21"/>
          <w:highlight w:val="none"/>
          <w:u w:val="single" w:color="auto"/>
        </w:rPr>
        <w:t xml:space="preserve">  </w:t>
      </w:r>
      <w:r>
        <w:rPr>
          <w:rFonts w:hint="default" w:ascii="宋体" w:hAnsi="宋体" w:eastAsia="宋体" w:cs="宋体"/>
          <w:b w:val="0"/>
          <w:color w:val="auto"/>
          <w:spacing w:val="-4"/>
          <w:sz w:val="21"/>
          <w:szCs w:val="21"/>
          <w:highlight w:val="none"/>
        </w:rPr>
        <w:t>(签字)</w:t>
      </w:r>
    </w:p>
    <w:p w14:paraId="2CA359B3">
      <w:pPr>
        <w:pStyle w:val="2"/>
        <w:tabs>
          <w:tab w:val="left" w:pos="3232"/>
          <w:tab w:val="left" w:pos="8529"/>
        </w:tabs>
        <w:kinsoku w:val="0"/>
        <w:overflowPunct w:val="0"/>
        <w:spacing w:before="36" w:line="360" w:lineRule="auto"/>
        <w:ind w:left="2601" w:firstLine="1260" w:firstLineChars="600"/>
        <w:rPr>
          <w:rFonts w:hint="eastAsia" w:ascii="Times New Roman" w:hAnsi="Times New Roman" w:eastAsia="Times New Roman"/>
          <w:color w:val="auto"/>
          <w:sz w:val="21"/>
          <w:szCs w:val="24"/>
          <w:highlight w:val="none"/>
          <w:lang w:val="en-US" w:eastAsia="zh-CN"/>
        </w:rPr>
      </w:pPr>
      <w:r>
        <w:rPr>
          <w:rFonts w:hint="default"/>
          <w:color w:val="auto"/>
          <w:sz w:val="21"/>
          <w:szCs w:val="24"/>
          <w:highlight w:val="none"/>
        </w:rPr>
        <w:t>地</w:t>
      </w:r>
      <w:r>
        <w:rPr>
          <w:rFonts w:hint="default"/>
          <w:color w:val="auto"/>
          <w:sz w:val="21"/>
          <w:szCs w:val="24"/>
          <w:highlight w:val="none"/>
          <w:lang w:val="en-US" w:eastAsia="zh-CN"/>
        </w:rPr>
        <w:t xml:space="preserve">    </w:t>
      </w:r>
      <w:r>
        <w:rPr>
          <w:rFonts w:hint="default"/>
          <w:color w:val="auto"/>
          <w:sz w:val="21"/>
          <w:szCs w:val="24"/>
          <w:highlight w:val="none"/>
        </w:rPr>
        <w:t>址：</w:t>
      </w:r>
      <w:r>
        <w:rPr>
          <w:rFonts w:hint="eastAsia" w:ascii="Times New Roman" w:hAnsi="Times New Roman" w:eastAsia="Times New Roman"/>
          <w:color w:val="auto"/>
          <w:sz w:val="21"/>
          <w:szCs w:val="24"/>
          <w:highlight w:val="none"/>
          <w:u w:val="single"/>
        </w:rPr>
        <w:t xml:space="preserve"> </w:t>
      </w:r>
      <w:r>
        <w:rPr>
          <w:rFonts w:hint="default" w:hAnsi="Times New Roman"/>
          <w:color w:val="auto"/>
          <w:sz w:val="21"/>
          <w:szCs w:val="24"/>
          <w:highlight w:val="none"/>
          <w:u w:val="single"/>
          <w:lang w:val="en-US" w:eastAsia="zh-CN"/>
        </w:rPr>
        <w:t xml:space="preserve">                                                  </w:t>
      </w:r>
    </w:p>
    <w:p w14:paraId="62292DA6">
      <w:pPr>
        <w:pStyle w:val="2"/>
        <w:tabs>
          <w:tab w:val="left" w:pos="3232"/>
          <w:tab w:val="left" w:pos="8529"/>
        </w:tabs>
        <w:kinsoku w:val="0"/>
        <w:overflowPunct w:val="0"/>
        <w:spacing w:before="36" w:line="360" w:lineRule="auto"/>
        <w:ind w:firstLine="3360" w:firstLineChars="1600"/>
        <w:rPr>
          <w:rFonts w:hint="eastAsia" w:ascii="Times New Roman" w:hAnsi="Times New Roman" w:eastAsia="Times New Roman"/>
          <w:color w:val="auto"/>
          <w:sz w:val="21"/>
          <w:szCs w:val="24"/>
          <w:highlight w:val="none"/>
          <w:lang w:val="en-US" w:eastAsia="zh-CN"/>
        </w:rPr>
      </w:pPr>
      <w:r>
        <w:rPr>
          <w:rFonts w:hint="default"/>
          <w:color w:val="auto"/>
          <w:sz w:val="21"/>
          <w:szCs w:val="24"/>
          <w:highlight w:val="none"/>
        </w:rPr>
        <w:t>网</w:t>
      </w:r>
      <w:r>
        <w:rPr>
          <w:rFonts w:hint="default"/>
          <w:color w:val="auto"/>
          <w:sz w:val="21"/>
          <w:szCs w:val="24"/>
          <w:highlight w:val="none"/>
          <w:lang w:val="en-US" w:eastAsia="zh-CN"/>
        </w:rPr>
        <w:t xml:space="preserve">    </w:t>
      </w:r>
      <w:r>
        <w:rPr>
          <w:rFonts w:hint="default"/>
          <w:color w:val="auto"/>
          <w:sz w:val="21"/>
          <w:szCs w:val="24"/>
          <w:highlight w:val="none"/>
        </w:rPr>
        <w:t>址：</w:t>
      </w:r>
      <w:r>
        <w:rPr>
          <w:rFonts w:hint="eastAsia" w:ascii="Times New Roman" w:hAnsi="Times New Roman" w:eastAsia="Times New Roman"/>
          <w:color w:val="auto"/>
          <w:sz w:val="21"/>
          <w:szCs w:val="24"/>
          <w:highlight w:val="none"/>
          <w:u w:val="single"/>
        </w:rPr>
        <w:t xml:space="preserve"> </w:t>
      </w:r>
      <w:r>
        <w:rPr>
          <w:rFonts w:hint="default" w:hAnsi="Times New Roman"/>
          <w:color w:val="auto"/>
          <w:sz w:val="21"/>
          <w:szCs w:val="24"/>
          <w:highlight w:val="none"/>
          <w:u w:val="single"/>
          <w:lang w:val="en-US" w:eastAsia="zh-CN"/>
        </w:rPr>
        <w:t xml:space="preserve">                                                   </w:t>
      </w:r>
    </w:p>
    <w:p w14:paraId="3278FB07">
      <w:pPr>
        <w:pStyle w:val="2"/>
        <w:tabs>
          <w:tab w:val="left" w:pos="3232"/>
          <w:tab w:val="left" w:pos="8529"/>
        </w:tabs>
        <w:kinsoku w:val="0"/>
        <w:overflowPunct w:val="0"/>
        <w:spacing w:before="36" w:line="360" w:lineRule="auto"/>
        <w:ind w:firstLine="3360" w:firstLineChars="1600"/>
        <w:rPr>
          <w:rFonts w:hint="eastAsia" w:ascii="Times New Roman" w:hAnsi="Times New Roman" w:eastAsia="Times New Roman"/>
          <w:color w:val="auto"/>
          <w:sz w:val="21"/>
          <w:szCs w:val="24"/>
          <w:highlight w:val="none"/>
          <w:u w:val="single"/>
          <w:lang w:val="en-US" w:eastAsia="zh-CN"/>
        </w:rPr>
      </w:pPr>
      <w:r>
        <w:rPr>
          <w:rFonts w:hint="default"/>
          <w:color w:val="auto"/>
          <w:sz w:val="21"/>
          <w:szCs w:val="24"/>
          <w:highlight w:val="none"/>
        </w:rPr>
        <w:t>电</w:t>
      </w:r>
      <w:r>
        <w:rPr>
          <w:rFonts w:hint="default"/>
          <w:color w:val="auto"/>
          <w:sz w:val="21"/>
          <w:szCs w:val="24"/>
          <w:highlight w:val="none"/>
          <w:lang w:val="en-US" w:eastAsia="zh-CN"/>
        </w:rPr>
        <w:t xml:space="preserve">    </w:t>
      </w:r>
      <w:r>
        <w:rPr>
          <w:rFonts w:hint="default"/>
          <w:color w:val="auto"/>
          <w:sz w:val="21"/>
          <w:szCs w:val="24"/>
          <w:highlight w:val="none"/>
        </w:rPr>
        <w:t>话：</w:t>
      </w:r>
      <w:r>
        <w:rPr>
          <w:rFonts w:hint="default"/>
          <w:color w:val="auto"/>
          <w:sz w:val="21"/>
          <w:szCs w:val="24"/>
          <w:highlight w:val="none"/>
          <w:u w:val="single"/>
          <w:lang w:val="en-US" w:eastAsia="zh-CN"/>
        </w:rPr>
        <w:t xml:space="preserve">                          </w:t>
      </w:r>
    </w:p>
    <w:p w14:paraId="740E8153">
      <w:pPr>
        <w:pStyle w:val="2"/>
        <w:tabs>
          <w:tab w:val="left" w:pos="3232"/>
          <w:tab w:val="left" w:pos="8529"/>
        </w:tabs>
        <w:kinsoku w:val="0"/>
        <w:overflowPunct w:val="0"/>
        <w:spacing w:before="36" w:line="360" w:lineRule="auto"/>
        <w:ind w:firstLine="3360" w:firstLineChars="1600"/>
        <w:rPr>
          <w:rFonts w:hint="eastAsia" w:ascii="Times New Roman" w:hAnsi="Times New Roman" w:eastAsia="Times New Roman"/>
          <w:color w:val="auto"/>
          <w:sz w:val="21"/>
          <w:szCs w:val="24"/>
          <w:highlight w:val="none"/>
          <w:u w:val="single"/>
          <w:lang w:val="en-US" w:eastAsia="zh-CN"/>
        </w:rPr>
      </w:pPr>
      <w:r>
        <w:rPr>
          <w:rFonts w:hint="default"/>
          <w:color w:val="auto"/>
          <w:sz w:val="21"/>
          <w:szCs w:val="24"/>
          <w:highlight w:val="none"/>
        </w:rPr>
        <w:t>传</w:t>
      </w:r>
      <w:r>
        <w:rPr>
          <w:rFonts w:hint="default"/>
          <w:color w:val="auto"/>
          <w:sz w:val="21"/>
          <w:szCs w:val="24"/>
          <w:highlight w:val="none"/>
          <w:lang w:val="en-US" w:eastAsia="zh-CN"/>
        </w:rPr>
        <w:t xml:space="preserve">    </w:t>
      </w:r>
      <w:r>
        <w:rPr>
          <w:rFonts w:hint="default"/>
          <w:color w:val="auto"/>
          <w:sz w:val="21"/>
          <w:szCs w:val="24"/>
          <w:highlight w:val="none"/>
        </w:rPr>
        <w:t>真：</w:t>
      </w:r>
      <w:r>
        <w:rPr>
          <w:rFonts w:hint="default"/>
          <w:color w:val="auto"/>
          <w:sz w:val="21"/>
          <w:szCs w:val="24"/>
          <w:highlight w:val="none"/>
          <w:u w:val="single"/>
          <w:lang w:val="en-US" w:eastAsia="zh-CN"/>
        </w:rPr>
        <w:t xml:space="preserve">                          </w:t>
      </w:r>
    </w:p>
    <w:p w14:paraId="7C23D56F">
      <w:pPr>
        <w:pStyle w:val="2"/>
        <w:tabs>
          <w:tab w:val="left" w:pos="8529"/>
        </w:tabs>
        <w:kinsoku w:val="0"/>
        <w:overflowPunct w:val="0"/>
        <w:spacing w:before="36" w:line="360" w:lineRule="auto"/>
        <w:ind w:left="2601" w:firstLine="1260" w:firstLineChars="600"/>
        <w:rPr>
          <w:rFonts w:hint="eastAsia" w:ascii="Times New Roman" w:hAnsi="Times New Roman" w:eastAsia="Times New Roman"/>
          <w:color w:val="auto"/>
          <w:sz w:val="21"/>
          <w:szCs w:val="24"/>
          <w:highlight w:val="none"/>
          <w:u w:val="single"/>
          <w:lang w:val="en-US" w:eastAsia="zh-CN"/>
        </w:rPr>
      </w:pPr>
      <w:r>
        <w:rPr>
          <w:rFonts w:hint="default"/>
          <w:color w:val="auto"/>
          <w:sz w:val="21"/>
          <w:szCs w:val="24"/>
          <w:highlight w:val="none"/>
        </w:rPr>
        <w:t>邮政编码：</w:t>
      </w:r>
      <w:r>
        <w:rPr>
          <w:rFonts w:hint="eastAsia" w:ascii="Times New Roman" w:hAnsi="Times New Roman" w:eastAsia="Times New Roman"/>
          <w:color w:val="auto"/>
          <w:sz w:val="21"/>
          <w:szCs w:val="24"/>
          <w:highlight w:val="none"/>
          <w:u w:val="single"/>
        </w:rPr>
        <w:t xml:space="preserve"> </w:t>
      </w:r>
      <w:r>
        <w:rPr>
          <w:rFonts w:hint="default" w:hAnsi="Times New Roman"/>
          <w:color w:val="auto"/>
          <w:sz w:val="21"/>
          <w:szCs w:val="24"/>
          <w:highlight w:val="none"/>
          <w:u w:val="single"/>
          <w:lang w:val="en-US" w:eastAsia="zh-CN"/>
        </w:rPr>
        <w:t xml:space="preserve">                                                   </w:t>
      </w:r>
    </w:p>
    <w:p w14:paraId="33ECEF3D">
      <w:pPr>
        <w:pStyle w:val="2"/>
        <w:tabs>
          <w:tab w:val="left" w:pos="8529"/>
        </w:tabs>
        <w:kinsoku w:val="0"/>
        <w:overflowPunct w:val="0"/>
        <w:spacing w:before="36" w:line="360" w:lineRule="auto"/>
        <w:ind w:left="2601"/>
        <w:rPr>
          <w:rFonts w:hint="eastAsia" w:ascii="Times New Roman" w:hAnsi="Times New Roman" w:eastAsia="Times New Roman"/>
          <w:color w:val="auto"/>
          <w:sz w:val="21"/>
          <w:szCs w:val="24"/>
          <w:highlight w:val="none"/>
          <w:u w:val="single"/>
          <w:lang w:val="en-US" w:eastAsia="zh-CN"/>
        </w:rPr>
      </w:pPr>
      <w:r>
        <w:rPr>
          <w:rFonts w:hint="default" w:hAnsi="Times New Roman"/>
          <w:color w:val="auto"/>
          <w:sz w:val="21"/>
          <w:szCs w:val="24"/>
          <w:highlight w:val="none"/>
          <w:lang w:val="en-US" w:eastAsia="zh-CN"/>
        </w:rPr>
        <w:t xml:space="preserve">                  </w:t>
      </w:r>
      <w:r>
        <w:rPr>
          <w:rFonts w:hint="default" w:hAnsi="Times New Roman"/>
          <w:color w:val="auto"/>
          <w:sz w:val="21"/>
          <w:szCs w:val="24"/>
          <w:highlight w:val="none"/>
          <w:u w:val="single"/>
          <w:lang w:val="en-US" w:eastAsia="zh-CN"/>
        </w:rPr>
        <w:t xml:space="preserve">       </w:t>
      </w:r>
      <w:r>
        <w:rPr>
          <w:rFonts w:hint="default" w:hAnsi="Times New Roman"/>
          <w:color w:val="auto"/>
          <w:sz w:val="21"/>
          <w:szCs w:val="24"/>
          <w:highlight w:val="none"/>
          <w:lang w:val="en-US" w:eastAsia="zh-CN"/>
        </w:rPr>
        <w:t>年</w:t>
      </w:r>
      <w:r>
        <w:rPr>
          <w:rFonts w:hint="default" w:hAnsi="Times New Roman"/>
          <w:color w:val="auto"/>
          <w:sz w:val="21"/>
          <w:szCs w:val="24"/>
          <w:highlight w:val="none"/>
          <w:u w:val="single"/>
          <w:lang w:val="en-US" w:eastAsia="zh-CN"/>
        </w:rPr>
        <w:t xml:space="preserve">       </w:t>
      </w:r>
      <w:r>
        <w:rPr>
          <w:rFonts w:hint="default" w:hAnsi="Times New Roman"/>
          <w:color w:val="auto"/>
          <w:sz w:val="21"/>
          <w:szCs w:val="24"/>
          <w:highlight w:val="none"/>
          <w:lang w:val="en-US" w:eastAsia="zh-CN"/>
        </w:rPr>
        <w:t>月</w:t>
      </w:r>
      <w:r>
        <w:rPr>
          <w:rFonts w:hint="default" w:hAnsi="Times New Roman"/>
          <w:color w:val="auto"/>
          <w:sz w:val="21"/>
          <w:szCs w:val="24"/>
          <w:highlight w:val="none"/>
          <w:u w:val="single"/>
          <w:lang w:val="en-US" w:eastAsia="zh-CN"/>
        </w:rPr>
        <w:t xml:space="preserve">      </w:t>
      </w:r>
      <w:r>
        <w:rPr>
          <w:rFonts w:hint="default" w:hAnsi="Times New Roman"/>
          <w:color w:val="auto"/>
          <w:sz w:val="21"/>
          <w:szCs w:val="24"/>
          <w:highlight w:val="none"/>
          <w:lang w:val="en-US" w:eastAsia="zh-CN"/>
        </w:rPr>
        <w:t>日</w:t>
      </w:r>
    </w:p>
    <w:p w14:paraId="7D2389A0">
      <w:pPr>
        <w:pStyle w:val="2"/>
        <w:tabs>
          <w:tab w:val="left" w:pos="631"/>
          <w:tab w:val="left" w:pos="1471"/>
          <w:tab w:val="left" w:pos="2311"/>
        </w:tabs>
        <w:kinsoku w:val="0"/>
        <w:overflowPunct w:val="0"/>
        <w:spacing w:before="36" w:line="360" w:lineRule="auto"/>
        <w:ind w:left="0" w:right="117"/>
        <w:jc w:val="right"/>
        <w:rPr>
          <w:rFonts w:hint="default"/>
          <w:color w:val="auto"/>
          <w:sz w:val="21"/>
          <w:szCs w:val="24"/>
          <w:highlight w:val="none"/>
        </w:rPr>
        <w:sectPr>
          <w:footerReference r:id="rId13" w:type="default"/>
          <w:pgSz w:w="11905" w:h="16838"/>
          <w:pgMar w:top="1417" w:right="1417" w:bottom="1417" w:left="1417" w:header="992" w:footer="992" w:gutter="0"/>
          <w:lnNumType w:countBy="0" w:distance="360"/>
          <w:pgNumType w:fmt="decimal"/>
          <w:cols w:space="720" w:num="1"/>
        </w:sectPr>
      </w:pPr>
    </w:p>
    <w:p w14:paraId="48D47694">
      <w:pPr>
        <w:pStyle w:val="6"/>
        <w:outlineLvl w:val="2"/>
        <w:rPr>
          <w:rFonts w:hint="default"/>
          <w:b/>
          <w:color w:val="auto"/>
          <w:sz w:val="28"/>
          <w:szCs w:val="24"/>
          <w:highlight w:val="none"/>
        </w:rPr>
      </w:pPr>
      <w:bookmarkStart w:id="170" w:name="bookmark178"/>
      <w:bookmarkEnd w:id="170"/>
      <w:bookmarkStart w:id="171" w:name="_Toc28395"/>
      <w:r>
        <w:rPr>
          <w:rFonts w:hint="default"/>
          <w:b/>
          <w:color w:val="auto"/>
          <w:sz w:val="28"/>
          <w:szCs w:val="24"/>
          <w:highlight w:val="none"/>
        </w:rPr>
        <w:t>（二）投标函附录</w:t>
      </w:r>
      <w:bookmarkEnd w:id="171"/>
    </w:p>
    <w:p w14:paraId="5DEFD424">
      <w:pPr>
        <w:pStyle w:val="2"/>
        <w:kinsoku w:val="0"/>
        <w:overflowPunct w:val="0"/>
        <w:ind w:left="0"/>
        <w:rPr>
          <w:rFonts w:hint="default"/>
          <w:color w:val="auto"/>
          <w:sz w:val="20"/>
          <w:szCs w:val="24"/>
          <w:highlight w:val="none"/>
        </w:rPr>
      </w:pPr>
    </w:p>
    <w:p w14:paraId="7591DC17">
      <w:pPr>
        <w:pStyle w:val="2"/>
        <w:kinsoku w:val="0"/>
        <w:overflowPunct w:val="0"/>
        <w:spacing w:before="11"/>
        <w:ind w:left="0"/>
        <w:rPr>
          <w:rFonts w:hint="default"/>
          <w:color w:val="auto"/>
          <w:sz w:val="22"/>
          <w:szCs w:val="24"/>
          <w:highlight w:val="none"/>
        </w:rPr>
      </w:pPr>
    </w:p>
    <w:tbl>
      <w:tblPr>
        <w:tblStyle w:val="21"/>
        <w:tblW w:w="9033"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28"/>
        <w:gridCol w:w="5505"/>
      </w:tblGrid>
      <w:tr w14:paraId="44B9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8CF26">
            <w:pPr>
              <w:pStyle w:val="29"/>
              <w:kinsoku w:val="0"/>
              <w:overflowPunct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项目名称</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F2254">
            <w:pPr>
              <w:pStyle w:val="29"/>
              <w:kinsoku w:val="0"/>
              <w:overflowPunct w:val="0"/>
              <w:spacing w:before="26"/>
              <w:jc w:val="center"/>
              <w:rPr>
                <w:rFonts w:hint="default" w:ascii="宋体" w:hAnsi="宋体" w:eastAsia="宋体" w:cs="宋体"/>
                <w:b/>
                <w:color w:val="auto"/>
                <w:sz w:val="21"/>
                <w:szCs w:val="21"/>
                <w:highlight w:val="none"/>
              </w:rPr>
            </w:pPr>
          </w:p>
        </w:tc>
      </w:tr>
      <w:tr w14:paraId="6333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E54D8">
            <w:pPr>
              <w:pStyle w:val="29"/>
              <w:kinsoku w:val="0"/>
              <w:overflowPunct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投标总报价（元）</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944BC">
            <w:pPr>
              <w:pStyle w:val="29"/>
              <w:kinsoku w:val="0"/>
              <w:overflowPunct w:val="0"/>
              <w:spacing w:before="26"/>
              <w:jc w:val="left"/>
              <w:rPr>
                <w:rFonts w:hint="eastAsia"/>
                <w:sz w:val="21"/>
                <w:szCs w:val="21"/>
                <w:lang w:eastAsia="zh-CN"/>
              </w:rPr>
            </w:pPr>
            <w:r>
              <w:rPr>
                <w:rFonts w:hint="eastAsia"/>
                <w:sz w:val="21"/>
                <w:szCs w:val="21"/>
              </w:rPr>
              <w:t>大写：</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lang w:eastAsia="zh-CN"/>
              </w:rPr>
              <w:t>，</w:t>
            </w:r>
          </w:p>
          <w:p w14:paraId="6B225D06">
            <w:pPr>
              <w:pStyle w:val="29"/>
              <w:kinsoku w:val="0"/>
              <w:overflowPunct w:val="0"/>
              <w:spacing w:before="26"/>
              <w:jc w:val="left"/>
              <w:rPr>
                <w:rFonts w:hint="eastAsia"/>
                <w:sz w:val="21"/>
                <w:szCs w:val="21"/>
                <w:lang w:eastAsia="zh-CN"/>
              </w:rPr>
            </w:pPr>
            <w:r>
              <w:rPr>
                <w:rFonts w:hint="eastAsia"/>
                <w:sz w:val="21"/>
                <w:szCs w:val="21"/>
              </w:rPr>
              <w:t>小写：</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rPr>
              <w:t>元</w:t>
            </w:r>
            <w:r>
              <w:rPr>
                <w:rFonts w:hint="eastAsia"/>
                <w:sz w:val="21"/>
                <w:szCs w:val="21"/>
                <w:u w:val="none"/>
                <w:lang w:eastAsia="zh-CN"/>
              </w:rPr>
              <w:t>。</w:t>
            </w:r>
          </w:p>
        </w:tc>
      </w:tr>
      <w:tr w14:paraId="7122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2D68C">
            <w:pPr>
              <w:pStyle w:val="29"/>
              <w:kinsoku w:val="0"/>
              <w:overflowPunct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投标报价下浮率</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8877E">
            <w:pPr>
              <w:pStyle w:val="29"/>
              <w:kinsoku w:val="0"/>
              <w:overflowPunct w:val="0"/>
              <w:spacing w:before="26"/>
              <w:jc w:val="left"/>
              <w:rPr>
                <w:rFonts w:hint="default" w:ascii="宋体" w:hAnsi="宋体" w:eastAsia="宋体" w:cs="宋体"/>
                <w:b/>
                <w:color w:val="auto"/>
                <w:sz w:val="21"/>
                <w:szCs w:val="21"/>
                <w:highlight w:val="none"/>
                <w:lang w:val="en-US" w:eastAsia="zh-CN"/>
              </w:rPr>
            </w:pPr>
            <w:r>
              <w:rPr>
                <w:rFonts w:hint="default" w:ascii="宋体" w:hAnsi="宋体" w:eastAsia="宋体" w:cs="宋体"/>
                <w:color w:val="auto"/>
                <w:sz w:val="21"/>
                <w:szCs w:val="21"/>
                <w:highlight w:val="none"/>
                <w:u w:val="single"/>
              </w:rPr>
              <w:t xml:space="preserve">              </w:t>
            </w:r>
            <w:r>
              <w:rPr>
                <w:rFonts w:hint="default" w:ascii="宋体" w:hAnsi="宋体" w:eastAsia="宋体" w:cs="宋体"/>
                <w:b/>
                <w:color w:val="auto"/>
                <w:sz w:val="21"/>
                <w:szCs w:val="21"/>
                <w:highlight w:val="none"/>
                <w:lang w:val="en-US" w:eastAsia="zh-CN"/>
              </w:rPr>
              <w:t>%</w:t>
            </w:r>
          </w:p>
        </w:tc>
      </w:tr>
      <w:tr w14:paraId="593A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EAE77A">
            <w:pPr>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val="en-US" w:eastAsia="zh-CN"/>
              </w:rPr>
              <w:t>南沙区龙穴岛围防洪（潮）安全系统提升工程外电工程</w:t>
            </w:r>
            <w:r>
              <w:rPr>
                <w:rFonts w:hint="eastAsia" w:ascii="宋体" w:hAnsi="宋体" w:eastAsia="宋体" w:cs="宋体"/>
                <w:color w:val="auto"/>
                <w:sz w:val="21"/>
                <w:szCs w:val="24"/>
                <w:highlight w:val="none"/>
                <w:lang w:val="en-US" w:eastAsia="zh-CN"/>
              </w:rPr>
              <w:t>监理</w:t>
            </w:r>
            <w:r>
              <w:rPr>
                <w:rFonts w:hint="eastAsia" w:ascii="宋体" w:hAnsi="宋体" w:eastAsia="宋体" w:cs="宋体"/>
                <w:color w:val="auto"/>
                <w:sz w:val="21"/>
                <w:szCs w:val="24"/>
                <w:highlight w:val="none"/>
                <w:lang w:eastAsia="zh-CN"/>
              </w:rPr>
              <w:t>服务费报价[投标报价=最高投标限价×（1-投标下浮率）]</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58590">
            <w:pPr>
              <w:rPr>
                <w:rFonts w:hint="default" w:ascii="宋体" w:hAnsi="宋体" w:eastAsia="宋体" w:cs="宋体"/>
                <w:color w:val="auto"/>
                <w:sz w:val="21"/>
                <w:szCs w:val="21"/>
                <w:highlight w:val="none"/>
                <w:u w:val="single"/>
              </w:rPr>
            </w:pPr>
            <w:r>
              <w:rPr>
                <w:rFonts w:hint="eastAsia"/>
                <w:sz w:val="21"/>
                <w:szCs w:val="21"/>
              </w:rPr>
              <w:t>大写：</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rPr>
              <w:t>，小写：</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rPr>
              <w:t>元。</w:t>
            </w:r>
          </w:p>
        </w:tc>
      </w:tr>
      <w:tr w14:paraId="4521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exact"/>
        </w:trPr>
        <w:tc>
          <w:tcPr>
            <w:tcW w:w="352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4C2579">
            <w:pPr>
              <w:jc w:val="center"/>
              <w:rPr>
                <w:rFonts w:hint="default" w:ascii="宋体" w:hAnsi="宋体" w:eastAsia="宋体" w:cs="宋体"/>
                <w:color w:val="auto"/>
                <w:sz w:val="21"/>
                <w:szCs w:val="24"/>
                <w:highlight w:val="none"/>
                <w:lang w:val="en-US" w:eastAsia="zh-CN"/>
              </w:rPr>
            </w:pPr>
            <w:r>
              <w:rPr>
                <w:rFonts w:hint="default" w:ascii="宋体" w:hAnsi="宋体" w:eastAsia="宋体" w:cs="宋体"/>
                <w:color w:val="auto"/>
                <w:sz w:val="21"/>
                <w:szCs w:val="24"/>
                <w:highlight w:val="none"/>
                <w:lang w:val="en-US" w:eastAsia="zh-CN"/>
              </w:rPr>
              <w:t>南沙区南涌泵闸等6座泵闸外电工程</w:t>
            </w:r>
            <w:r>
              <w:rPr>
                <w:rFonts w:hint="eastAsia" w:ascii="宋体" w:hAnsi="宋体" w:eastAsia="宋体" w:cs="宋体"/>
                <w:color w:val="auto"/>
                <w:sz w:val="21"/>
                <w:szCs w:val="24"/>
                <w:highlight w:val="none"/>
                <w:lang w:val="en-US" w:eastAsia="zh-CN"/>
              </w:rPr>
              <w:t>监理</w:t>
            </w:r>
            <w:r>
              <w:rPr>
                <w:rFonts w:hint="eastAsia" w:ascii="宋体" w:hAnsi="宋体" w:eastAsia="宋体" w:cs="宋体"/>
                <w:color w:val="auto"/>
                <w:sz w:val="21"/>
                <w:szCs w:val="24"/>
                <w:highlight w:val="none"/>
                <w:lang w:eastAsia="zh-CN"/>
              </w:rPr>
              <w:t>服务费报价[投标报价=最高投标限价×（1-投标下浮率）]</w:t>
            </w:r>
          </w:p>
        </w:tc>
        <w:tc>
          <w:tcPr>
            <w:tcW w:w="550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DDC67B1">
            <w:pPr>
              <w:rPr>
                <w:rFonts w:hint="eastAsia" w:ascii="宋体" w:hAnsi="宋体" w:eastAsia="宋体" w:cs="宋体"/>
                <w:color w:val="auto"/>
                <w:sz w:val="21"/>
                <w:szCs w:val="21"/>
                <w:highlight w:val="none"/>
                <w:u w:val="single"/>
              </w:rPr>
            </w:pPr>
            <w:r>
              <w:rPr>
                <w:rFonts w:hint="eastAsia"/>
                <w:sz w:val="21"/>
                <w:szCs w:val="21"/>
              </w:rPr>
              <w:t>大写：</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rPr>
              <w:t>，小写：</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rPr>
              <w:t>元。</w:t>
            </w:r>
          </w:p>
        </w:tc>
      </w:tr>
      <w:tr w14:paraId="0C98F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DAA80">
            <w:pPr>
              <w:pStyle w:val="29"/>
              <w:kinsoku w:val="0"/>
              <w:overflowPunct w:val="0"/>
              <w:spacing w:before="107"/>
              <w:jc w:val="center"/>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总监理工程师</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A577E">
            <w:pPr>
              <w:spacing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r>
              <w:rPr>
                <w:rFonts w:hint="default" w:ascii="宋体" w:hAnsi="宋体" w:eastAsia="宋体" w:cs="宋体"/>
                <w:color w:val="auto"/>
                <w:sz w:val="21"/>
                <w:szCs w:val="21"/>
                <w:highlight w:val="none"/>
                <w:u w:val="single"/>
              </w:rPr>
              <w:t xml:space="preserve">                       </w:t>
            </w:r>
          </w:p>
          <w:p w14:paraId="41EEA092">
            <w:pPr>
              <w:spacing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技术职称：</w:t>
            </w:r>
            <w:r>
              <w:rPr>
                <w:rFonts w:hint="default" w:ascii="宋体" w:hAnsi="宋体" w:eastAsia="宋体" w:cs="宋体"/>
                <w:color w:val="auto"/>
                <w:sz w:val="21"/>
                <w:szCs w:val="21"/>
                <w:highlight w:val="none"/>
                <w:u w:val="single"/>
              </w:rPr>
              <w:t xml:space="preserve">                    </w:t>
            </w:r>
          </w:p>
          <w:p w14:paraId="22FDB471">
            <w:pPr>
              <w:pStyle w:val="29"/>
              <w:kinsoku w:val="0"/>
              <w:overflowPunct w:val="0"/>
              <w:spacing w:before="95" w:line="360" w:lineRule="auto"/>
              <w:jc w:val="both"/>
              <w:rPr>
                <w:rFonts w:hint="default" w:ascii="宋体" w:hAnsi="宋体" w:eastAsia="宋体" w:cs="宋体"/>
                <w:color w:val="auto"/>
                <w:sz w:val="21"/>
                <w:szCs w:val="21"/>
                <w:highlight w:val="none"/>
                <w:u w:val="single"/>
                <w:lang w:val="en-US" w:eastAsia="zh-CN"/>
              </w:rPr>
            </w:pPr>
            <w:r>
              <w:rPr>
                <w:rFonts w:hint="default" w:ascii="宋体" w:hAnsi="宋体" w:eastAsia="宋体" w:cs="宋体"/>
                <w:color w:val="auto"/>
                <w:sz w:val="21"/>
                <w:szCs w:val="21"/>
                <w:highlight w:val="none"/>
              </w:rPr>
              <w:t>注册证号：</w:t>
            </w:r>
            <w:r>
              <w:rPr>
                <w:rFonts w:hint="default" w:ascii="宋体" w:hAnsi="宋体" w:eastAsia="宋体" w:cs="宋体"/>
                <w:color w:val="auto"/>
                <w:sz w:val="21"/>
                <w:szCs w:val="21"/>
                <w:highlight w:val="none"/>
                <w:u w:val="single"/>
              </w:rPr>
              <w:t xml:space="preserve">                    </w:t>
            </w:r>
          </w:p>
        </w:tc>
      </w:tr>
      <w:tr w14:paraId="38D1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979C9">
            <w:pPr>
              <w:pStyle w:val="29"/>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监理服务期限</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A551A">
            <w:pPr>
              <w:pStyle w:val="29"/>
              <w:tabs>
                <w:tab w:val="left" w:pos="734"/>
              </w:tabs>
              <w:kinsoku w:val="0"/>
              <w:overflowPunct w:val="0"/>
              <w:spacing w:before="93"/>
              <w:ind w:left="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按招标文件的要求</w:t>
            </w:r>
          </w:p>
        </w:tc>
      </w:tr>
      <w:tr w14:paraId="1A89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1F713">
            <w:pPr>
              <w:pStyle w:val="29"/>
              <w:kinsoku w:val="0"/>
              <w:overflowPunct w:val="0"/>
              <w:spacing w:before="107"/>
              <w:jc w:val="center"/>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质量标准</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FE06C">
            <w:pPr>
              <w:pStyle w:val="29"/>
              <w:tabs>
                <w:tab w:val="left" w:pos="734"/>
              </w:tabs>
              <w:kinsoku w:val="0"/>
              <w:overflowPunct w:val="0"/>
              <w:spacing w:before="93"/>
              <w:ind w:left="0"/>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按招标文件</w:t>
            </w:r>
            <w:r>
              <w:rPr>
                <w:rFonts w:hint="default" w:ascii="宋体" w:hAnsi="宋体" w:eastAsia="宋体" w:cs="宋体"/>
                <w:color w:val="auto"/>
                <w:sz w:val="21"/>
                <w:szCs w:val="21"/>
                <w:highlight w:val="none"/>
                <w:lang w:eastAsia="zh-CN"/>
              </w:rPr>
              <w:t>的</w:t>
            </w:r>
            <w:r>
              <w:rPr>
                <w:rFonts w:hint="default" w:ascii="宋体" w:hAnsi="宋体" w:eastAsia="宋体" w:cs="宋体"/>
                <w:color w:val="auto"/>
                <w:sz w:val="21"/>
                <w:szCs w:val="21"/>
                <w:highlight w:val="none"/>
              </w:rPr>
              <w:t>要求</w:t>
            </w:r>
          </w:p>
        </w:tc>
      </w:tr>
      <w:tr w14:paraId="0FE7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732C37">
            <w:pPr>
              <w:pStyle w:val="29"/>
              <w:kinsoku w:val="0"/>
              <w:overflowPunct w:val="0"/>
              <w:spacing w:before="107"/>
              <w:jc w:val="center"/>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投标有效期</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F9C382">
            <w:pPr>
              <w:pStyle w:val="29"/>
              <w:tabs>
                <w:tab w:val="left" w:pos="734"/>
              </w:tabs>
              <w:kinsoku w:val="0"/>
              <w:overflowPunct w:val="0"/>
              <w:spacing w:before="93"/>
              <w:ind w:left="0"/>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按招标文件</w:t>
            </w:r>
            <w:r>
              <w:rPr>
                <w:rFonts w:hint="default" w:ascii="宋体" w:hAnsi="宋体" w:eastAsia="宋体" w:cs="宋体"/>
                <w:color w:val="auto"/>
                <w:sz w:val="21"/>
                <w:szCs w:val="21"/>
                <w:highlight w:val="none"/>
                <w:lang w:eastAsia="zh-CN"/>
              </w:rPr>
              <w:t>的</w:t>
            </w:r>
            <w:r>
              <w:rPr>
                <w:rFonts w:hint="default" w:ascii="宋体" w:hAnsi="宋体" w:eastAsia="宋体" w:cs="宋体"/>
                <w:color w:val="auto"/>
                <w:sz w:val="21"/>
                <w:szCs w:val="21"/>
                <w:highlight w:val="none"/>
              </w:rPr>
              <w:t>要求</w:t>
            </w:r>
          </w:p>
        </w:tc>
      </w:tr>
    </w:tbl>
    <w:p w14:paraId="692A7E7D">
      <w:pPr>
        <w:pStyle w:val="2"/>
        <w:kinsoku w:val="0"/>
        <w:overflowPunct w:val="0"/>
        <w:ind w:left="0"/>
        <w:rPr>
          <w:rFonts w:hint="default"/>
          <w:color w:val="auto"/>
          <w:sz w:val="20"/>
          <w:szCs w:val="24"/>
          <w:highlight w:val="none"/>
        </w:rPr>
      </w:pPr>
    </w:p>
    <w:p w14:paraId="4DD9897B">
      <w:pPr>
        <w:pStyle w:val="2"/>
        <w:kinsoku w:val="0"/>
        <w:overflowPunct w:val="0"/>
        <w:ind w:left="0"/>
        <w:rPr>
          <w:rFonts w:hint="default"/>
          <w:color w:val="auto"/>
          <w:sz w:val="19"/>
          <w:szCs w:val="24"/>
          <w:highlight w:val="none"/>
        </w:rPr>
      </w:pPr>
    </w:p>
    <w:p w14:paraId="46E052B4">
      <w:pPr>
        <w:pStyle w:val="2"/>
        <w:kinsoku w:val="0"/>
        <w:overflowPunct w:val="0"/>
        <w:spacing w:before="10"/>
        <w:ind w:left="0"/>
        <w:rPr>
          <w:rFonts w:hint="default"/>
          <w:color w:val="auto"/>
          <w:sz w:val="24"/>
          <w:szCs w:val="24"/>
          <w:highlight w:val="none"/>
        </w:rPr>
      </w:pPr>
    </w:p>
    <w:p w14:paraId="576A27CC">
      <w:pPr>
        <w:pStyle w:val="2"/>
        <w:tabs>
          <w:tab w:val="left" w:pos="631"/>
          <w:tab w:val="left" w:pos="1471"/>
          <w:tab w:val="left" w:pos="2311"/>
        </w:tabs>
        <w:kinsoku w:val="0"/>
        <w:overflowPunct w:val="0"/>
        <w:spacing w:before="36"/>
        <w:ind w:left="0" w:right="177"/>
        <w:jc w:val="right"/>
        <w:rPr>
          <w:rFonts w:hint="default"/>
          <w:color w:val="auto"/>
          <w:sz w:val="21"/>
          <w:szCs w:val="24"/>
          <w:highlight w:val="none"/>
        </w:rPr>
      </w:pPr>
      <w:r>
        <w:rPr>
          <w:rFonts w:hint="eastAsia" w:ascii="Times New Roman" w:hAnsi="Times New Roman" w:eastAsia="Times New Roman"/>
          <w:color w:val="auto"/>
          <w:sz w:val="24"/>
          <w:szCs w:val="24"/>
          <w:highlight w:val="none"/>
          <w:u w:val="single"/>
        </w:rPr>
        <w:t xml:space="preserve"> </w:t>
      </w:r>
    </w:p>
    <w:p w14:paraId="6ED93DB8">
      <w:pPr>
        <w:pStyle w:val="2"/>
        <w:tabs>
          <w:tab w:val="left" w:pos="631"/>
          <w:tab w:val="left" w:pos="1471"/>
          <w:tab w:val="left" w:pos="2311"/>
        </w:tabs>
        <w:kinsoku w:val="0"/>
        <w:overflowPunct w:val="0"/>
        <w:spacing w:before="36"/>
        <w:ind w:left="0" w:right="177"/>
        <w:jc w:val="right"/>
        <w:rPr>
          <w:rFonts w:hint="default"/>
          <w:color w:val="auto"/>
          <w:sz w:val="21"/>
          <w:szCs w:val="24"/>
          <w:highlight w:val="none"/>
        </w:rPr>
        <w:sectPr>
          <w:pgSz w:w="11905" w:h="16838"/>
          <w:pgMar w:top="1417" w:right="1417" w:bottom="1417" w:left="1417" w:header="992" w:footer="992" w:gutter="0"/>
          <w:lnNumType w:countBy="0" w:distance="360"/>
          <w:pgNumType w:fmt="decimal"/>
          <w:cols w:space="720" w:num="1"/>
        </w:sectPr>
      </w:pPr>
    </w:p>
    <w:p w14:paraId="4269D5EE">
      <w:pPr>
        <w:pStyle w:val="5"/>
        <w:jc w:val="center"/>
        <w:outlineLvl w:val="1"/>
        <w:rPr>
          <w:rFonts w:hint="default"/>
          <w:color w:val="auto"/>
          <w:sz w:val="28"/>
          <w:szCs w:val="24"/>
          <w:highlight w:val="none"/>
        </w:rPr>
      </w:pPr>
      <w:bookmarkStart w:id="172" w:name="bookmark179"/>
      <w:bookmarkEnd w:id="172"/>
      <w:bookmarkStart w:id="173" w:name="_Toc18723"/>
      <w:r>
        <w:rPr>
          <w:rFonts w:hint="default"/>
          <w:color w:val="auto"/>
          <w:sz w:val="28"/>
          <w:szCs w:val="24"/>
          <w:highlight w:val="none"/>
        </w:rPr>
        <w:t>二、法定代表人身份证明</w:t>
      </w:r>
      <w:bookmarkEnd w:id="173"/>
    </w:p>
    <w:p w14:paraId="2BF01EDC">
      <w:pPr>
        <w:pStyle w:val="2"/>
        <w:kinsoku w:val="0"/>
        <w:overflowPunct w:val="0"/>
        <w:ind w:left="0"/>
        <w:rPr>
          <w:rFonts w:hint="eastAsia" w:ascii="Microsoft JhengHei" w:hAnsi="Microsoft JhengHei" w:eastAsia="Microsoft JhengHei"/>
          <w:b/>
          <w:color w:val="auto"/>
          <w:sz w:val="32"/>
          <w:szCs w:val="24"/>
          <w:highlight w:val="none"/>
        </w:rPr>
      </w:pPr>
    </w:p>
    <w:p w14:paraId="2C858544">
      <w:pPr>
        <w:pStyle w:val="2"/>
        <w:kinsoku w:val="0"/>
        <w:overflowPunct w:val="0"/>
        <w:ind w:left="0"/>
        <w:rPr>
          <w:rFonts w:hint="eastAsia" w:ascii="Microsoft JhengHei" w:hAnsi="Microsoft JhengHei" w:eastAsia="Microsoft JhengHei"/>
          <w:b/>
          <w:color w:val="auto"/>
          <w:sz w:val="32"/>
          <w:szCs w:val="24"/>
          <w:highlight w:val="none"/>
        </w:rPr>
      </w:pPr>
    </w:p>
    <w:p w14:paraId="5EF1778A">
      <w:pPr>
        <w:pStyle w:val="2"/>
        <w:kinsoku w:val="0"/>
        <w:overflowPunct w:val="0"/>
        <w:spacing w:before="8"/>
        <w:ind w:left="0"/>
        <w:rPr>
          <w:rFonts w:hint="eastAsia" w:ascii="Microsoft JhengHei" w:hAnsi="Microsoft JhengHei" w:eastAsia="Microsoft JhengHei"/>
          <w:b/>
          <w:color w:val="auto"/>
          <w:sz w:val="25"/>
          <w:szCs w:val="24"/>
          <w:highlight w:val="none"/>
        </w:rPr>
      </w:pPr>
    </w:p>
    <w:p w14:paraId="595473D7">
      <w:pPr>
        <w:pStyle w:val="2"/>
        <w:tabs>
          <w:tab w:val="left" w:pos="3928"/>
        </w:tabs>
        <w:kinsoku w:val="0"/>
        <w:overflowPunct w:val="0"/>
        <w:ind w:left="100"/>
        <w:rPr>
          <w:rFonts w:hint="eastAsia" w:ascii="Times New Roman" w:hAnsi="Times New Roman" w:eastAsia="Times New Roman"/>
          <w:color w:val="auto"/>
          <w:sz w:val="24"/>
          <w:szCs w:val="24"/>
          <w:highlight w:val="none"/>
        </w:rPr>
      </w:pPr>
      <w:r>
        <w:rPr>
          <w:rFonts w:hint="default"/>
          <w:color w:val="auto"/>
          <w:sz w:val="24"/>
          <w:szCs w:val="24"/>
          <w:highlight w:val="none"/>
        </w:rPr>
        <w:t>投标人名称：</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p>
    <w:p w14:paraId="2D90FF13">
      <w:pPr>
        <w:pStyle w:val="2"/>
        <w:kinsoku w:val="0"/>
        <w:overflowPunct w:val="0"/>
        <w:spacing w:before="2"/>
        <w:ind w:left="0"/>
        <w:rPr>
          <w:rFonts w:hint="eastAsia" w:ascii="Times New Roman" w:hAnsi="Times New Roman" w:eastAsia="Times New Roman"/>
          <w:color w:val="auto"/>
          <w:sz w:val="24"/>
          <w:szCs w:val="24"/>
          <w:highlight w:val="none"/>
        </w:rPr>
      </w:pPr>
    </w:p>
    <w:p w14:paraId="541EF9A0">
      <w:pPr>
        <w:pStyle w:val="2"/>
        <w:tabs>
          <w:tab w:val="left" w:pos="2412"/>
          <w:tab w:val="left" w:pos="3883"/>
          <w:tab w:val="left" w:pos="5352"/>
          <w:tab w:val="left" w:pos="6869"/>
        </w:tabs>
        <w:kinsoku w:val="0"/>
        <w:overflowPunct w:val="0"/>
        <w:spacing w:before="36"/>
        <w:ind w:left="100"/>
        <w:rPr>
          <w:rFonts w:hint="eastAsia" w:ascii="Times New Roman" w:hAnsi="Times New Roman" w:eastAsia="Times New Roman"/>
          <w:color w:val="auto"/>
          <w:sz w:val="24"/>
          <w:szCs w:val="24"/>
          <w:highlight w:val="none"/>
        </w:rPr>
      </w:pPr>
      <w:r>
        <w:rPr>
          <w:rFonts w:hint="default"/>
          <w:color w:val="auto"/>
          <w:spacing w:val="-1"/>
          <w:sz w:val="24"/>
          <w:szCs w:val="24"/>
          <w:highlight w:val="none"/>
        </w:rPr>
        <w:t>姓名：</w:t>
      </w:r>
      <w:r>
        <w:rPr>
          <w:rFonts w:hint="eastAsia" w:ascii="Times New Roman" w:hAnsi="Times New Roman" w:eastAsia="Times New Roman"/>
          <w:color w:val="auto"/>
          <w:spacing w:val="-1"/>
          <w:sz w:val="24"/>
          <w:szCs w:val="24"/>
          <w:highlight w:val="none"/>
          <w:u w:val="single"/>
        </w:rPr>
        <w:tab/>
      </w:r>
      <w:r>
        <w:rPr>
          <w:rFonts w:hint="default"/>
          <w:color w:val="auto"/>
          <w:spacing w:val="-1"/>
          <w:sz w:val="24"/>
          <w:szCs w:val="24"/>
          <w:highlight w:val="none"/>
        </w:rPr>
        <w:t>性别：</w:t>
      </w:r>
      <w:r>
        <w:rPr>
          <w:rFonts w:hint="eastAsia" w:ascii="Times New Roman" w:hAnsi="Times New Roman" w:eastAsia="Times New Roman"/>
          <w:color w:val="auto"/>
          <w:spacing w:val="-1"/>
          <w:sz w:val="24"/>
          <w:szCs w:val="24"/>
          <w:highlight w:val="none"/>
          <w:u w:val="single"/>
        </w:rPr>
        <w:tab/>
      </w:r>
      <w:r>
        <w:rPr>
          <w:rFonts w:hint="default"/>
          <w:color w:val="auto"/>
          <w:spacing w:val="-2"/>
          <w:sz w:val="24"/>
          <w:szCs w:val="24"/>
          <w:highlight w:val="none"/>
        </w:rPr>
        <w:t>年龄：</w:t>
      </w:r>
      <w:r>
        <w:rPr>
          <w:rFonts w:hint="eastAsia" w:ascii="Times New Roman" w:hAnsi="Times New Roman" w:eastAsia="Times New Roman"/>
          <w:color w:val="auto"/>
          <w:spacing w:val="-2"/>
          <w:sz w:val="24"/>
          <w:szCs w:val="24"/>
          <w:highlight w:val="none"/>
          <w:u w:val="single"/>
        </w:rPr>
        <w:tab/>
      </w:r>
      <w:r>
        <w:rPr>
          <w:rFonts w:hint="default"/>
          <w:color w:val="auto"/>
          <w:spacing w:val="-2"/>
          <w:sz w:val="24"/>
          <w:szCs w:val="24"/>
          <w:highlight w:val="none"/>
        </w:rPr>
        <w:t>职务：</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p>
    <w:p w14:paraId="3AC5CEE9">
      <w:pPr>
        <w:pStyle w:val="2"/>
        <w:kinsoku w:val="0"/>
        <w:overflowPunct w:val="0"/>
        <w:spacing w:before="5"/>
        <w:ind w:left="0"/>
        <w:rPr>
          <w:rFonts w:hint="eastAsia" w:ascii="Times New Roman" w:hAnsi="Times New Roman" w:eastAsia="Times New Roman"/>
          <w:color w:val="auto"/>
          <w:sz w:val="24"/>
          <w:szCs w:val="24"/>
          <w:highlight w:val="none"/>
        </w:rPr>
      </w:pPr>
    </w:p>
    <w:p w14:paraId="108ACA46">
      <w:pPr>
        <w:pStyle w:val="2"/>
        <w:tabs>
          <w:tab w:val="left" w:pos="2832"/>
        </w:tabs>
        <w:kinsoku w:val="0"/>
        <w:overflowPunct w:val="0"/>
        <w:spacing w:before="36"/>
        <w:ind w:left="100"/>
        <w:rPr>
          <w:rFonts w:hint="default"/>
          <w:color w:val="auto"/>
          <w:spacing w:val="-2"/>
          <w:sz w:val="24"/>
          <w:szCs w:val="24"/>
          <w:highlight w:val="none"/>
        </w:rPr>
      </w:pPr>
      <w:r>
        <w:rPr>
          <w:rFonts w:hint="default"/>
          <w:color w:val="auto"/>
          <w:spacing w:val="-1"/>
          <w:sz w:val="24"/>
          <w:szCs w:val="24"/>
          <w:highlight w:val="none"/>
        </w:rPr>
        <w:t>系</w:t>
      </w:r>
      <w:r>
        <w:rPr>
          <w:rFonts w:hint="eastAsia" w:ascii="Times New Roman" w:hAnsi="Times New Roman" w:eastAsia="Times New Roman"/>
          <w:color w:val="auto"/>
          <w:spacing w:val="-1"/>
          <w:sz w:val="24"/>
          <w:szCs w:val="24"/>
          <w:highlight w:val="none"/>
          <w:u w:val="single"/>
        </w:rPr>
        <w:tab/>
      </w:r>
      <w:r>
        <w:rPr>
          <w:rFonts w:hint="default"/>
          <w:color w:val="auto"/>
          <w:spacing w:val="-2"/>
          <w:sz w:val="24"/>
          <w:szCs w:val="24"/>
          <w:highlight w:val="none"/>
        </w:rPr>
        <w:t>（投标人名称）的法定代表人。</w:t>
      </w:r>
    </w:p>
    <w:p w14:paraId="293D52C0">
      <w:pPr>
        <w:pStyle w:val="2"/>
        <w:kinsoku w:val="0"/>
        <w:overflowPunct w:val="0"/>
        <w:spacing w:before="10"/>
        <w:ind w:left="0"/>
        <w:rPr>
          <w:rFonts w:hint="default"/>
          <w:color w:val="auto"/>
          <w:sz w:val="24"/>
          <w:szCs w:val="24"/>
          <w:highlight w:val="none"/>
        </w:rPr>
      </w:pPr>
    </w:p>
    <w:p w14:paraId="181DBB9F">
      <w:pPr>
        <w:pStyle w:val="2"/>
        <w:kinsoku w:val="0"/>
        <w:overflowPunct w:val="0"/>
        <w:spacing w:before="36"/>
        <w:ind w:left="100" w:firstLine="419"/>
        <w:rPr>
          <w:rFonts w:hint="default"/>
          <w:color w:val="auto"/>
          <w:sz w:val="24"/>
          <w:szCs w:val="24"/>
          <w:highlight w:val="none"/>
        </w:rPr>
      </w:pPr>
      <w:r>
        <w:rPr>
          <w:rFonts w:hint="default"/>
          <w:color w:val="auto"/>
          <w:sz w:val="24"/>
          <w:szCs w:val="24"/>
          <w:highlight w:val="none"/>
        </w:rPr>
        <w:t>特此证明。</w:t>
      </w:r>
    </w:p>
    <w:p w14:paraId="667B360C">
      <w:pPr>
        <w:pStyle w:val="2"/>
        <w:kinsoku w:val="0"/>
        <w:overflowPunct w:val="0"/>
        <w:ind w:left="0"/>
        <w:rPr>
          <w:rFonts w:hint="default"/>
          <w:color w:val="auto"/>
          <w:sz w:val="24"/>
          <w:szCs w:val="24"/>
          <w:highlight w:val="none"/>
        </w:rPr>
      </w:pPr>
    </w:p>
    <w:p w14:paraId="611DB532">
      <w:pPr>
        <w:pStyle w:val="2"/>
        <w:kinsoku w:val="0"/>
        <w:overflowPunct w:val="0"/>
        <w:spacing w:before="4"/>
        <w:ind w:left="0"/>
        <w:rPr>
          <w:rFonts w:hint="default"/>
          <w:color w:val="auto"/>
          <w:sz w:val="24"/>
          <w:szCs w:val="24"/>
          <w:highlight w:val="none"/>
        </w:rPr>
      </w:pPr>
    </w:p>
    <w:p w14:paraId="346216CD">
      <w:pPr>
        <w:pStyle w:val="2"/>
        <w:kinsoku w:val="0"/>
        <w:overflowPunct w:val="0"/>
        <w:ind w:left="100"/>
        <w:rPr>
          <w:rFonts w:hint="default"/>
          <w:color w:val="auto"/>
          <w:sz w:val="24"/>
          <w:szCs w:val="24"/>
          <w:highlight w:val="none"/>
        </w:rPr>
      </w:pPr>
      <w:r>
        <w:rPr>
          <w:rFonts w:hint="default"/>
          <w:color w:val="auto"/>
          <w:sz w:val="24"/>
          <w:szCs w:val="24"/>
          <w:highlight w:val="none"/>
        </w:rPr>
        <w:t>附：法定代表人身份证</w:t>
      </w:r>
      <w:r>
        <w:rPr>
          <w:rFonts w:hint="default"/>
          <w:color w:val="auto"/>
          <w:sz w:val="24"/>
          <w:szCs w:val="24"/>
          <w:highlight w:val="none"/>
          <w:lang w:eastAsia="zh-CN"/>
        </w:rPr>
        <w:t>正反面扫描</w:t>
      </w:r>
      <w:r>
        <w:rPr>
          <w:rFonts w:hint="default"/>
          <w:color w:val="auto"/>
          <w:sz w:val="24"/>
          <w:szCs w:val="24"/>
          <w:highlight w:val="none"/>
        </w:rPr>
        <w:t>件。</w:t>
      </w:r>
    </w:p>
    <w:p w14:paraId="150B4DB1">
      <w:pPr>
        <w:pStyle w:val="2"/>
        <w:kinsoku w:val="0"/>
        <w:overflowPunct w:val="0"/>
        <w:ind w:left="0"/>
        <w:rPr>
          <w:rFonts w:hint="default"/>
          <w:color w:val="auto"/>
          <w:sz w:val="24"/>
          <w:szCs w:val="24"/>
          <w:highlight w:val="none"/>
        </w:rPr>
      </w:pPr>
    </w:p>
    <w:p w14:paraId="736247FA">
      <w:pPr>
        <w:pStyle w:val="2"/>
        <w:kinsoku w:val="0"/>
        <w:overflowPunct w:val="0"/>
        <w:spacing w:before="2"/>
        <w:ind w:left="0"/>
        <w:rPr>
          <w:rFonts w:hint="default"/>
          <w:color w:val="auto"/>
          <w:sz w:val="24"/>
          <w:szCs w:val="24"/>
          <w:highlight w:val="none"/>
        </w:rPr>
      </w:pPr>
    </w:p>
    <w:p w14:paraId="095E8D1E">
      <w:pPr>
        <w:pStyle w:val="2"/>
        <w:kinsoku w:val="0"/>
        <w:overflowPunct w:val="0"/>
        <w:ind w:left="0"/>
        <w:rPr>
          <w:rFonts w:hint="default"/>
          <w:color w:val="auto"/>
          <w:sz w:val="24"/>
          <w:szCs w:val="24"/>
          <w:highlight w:val="none"/>
        </w:rPr>
      </w:pPr>
    </w:p>
    <w:p w14:paraId="45EBF8EF">
      <w:pPr>
        <w:pStyle w:val="2"/>
        <w:kinsoku w:val="0"/>
        <w:overflowPunct w:val="0"/>
        <w:ind w:left="0"/>
        <w:rPr>
          <w:rFonts w:hint="default"/>
          <w:color w:val="auto"/>
          <w:sz w:val="24"/>
          <w:szCs w:val="24"/>
          <w:highlight w:val="none"/>
        </w:rPr>
      </w:pPr>
    </w:p>
    <w:p w14:paraId="34D345E5">
      <w:pPr>
        <w:pStyle w:val="2"/>
        <w:kinsoku w:val="0"/>
        <w:overflowPunct w:val="0"/>
        <w:ind w:left="0"/>
        <w:rPr>
          <w:rFonts w:hint="default"/>
          <w:color w:val="auto"/>
          <w:sz w:val="24"/>
          <w:szCs w:val="24"/>
          <w:highlight w:val="none"/>
        </w:rPr>
      </w:pPr>
    </w:p>
    <w:p w14:paraId="6AAF9985">
      <w:pPr>
        <w:pStyle w:val="2"/>
        <w:kinsoku w:val="0"/>
        <w:overflowPunct w:val="0"/>
        <w:spacing w:before="2"/>
        <w:ind w:left="0"/>
        <w:rPr>
          <w:rFonts w:hint="default"/>
          <w:color w:val="auto"/>
          <w:sz w:val="24"/>
          <w:szCs w:val="24"/>
          <w:highlight w:val="none"/>
        </w:rPr>
      </w:pPr>
    </w:p>
    <w:p w14:paraId="26C2096E">
      <w:pPr>
        <w:pStyle w:val="2"/>
        <w:tabs>
          <w:tab w:val="left" w:pos="6521"/>
        </w:tabs>
        <w:kinsoku w:val="0"/>
        <w:overflowPunct w:val="0"/>
        <w:spacing w:before="36"/>
        <w:ind w:left="4212"/>
        <w:rPr>
          <w:rFonts w:hint="default"/>
          <w:color w:val="auto"/>
          <w:spacing w:val="-1"/>
          <w:sz w:val="24"/>
          <w:szCs w:val="24"/>
          <w:highlight w:val="none"/>
        </w:rPr>
      </w:pPr>
      <w:r>
        <w:rPr>
          <w:rFonts w:hint="default"/>
          <w:color w:val="auto"/>
          <w:spacing w:val="-2"/>
          <w:sz w:val="24"/>
          <w:szCs w:val="24"/>
          <w:highlight w:val="none"/>
        </w:rPr>
        <w:t>投标人：</w:t>
      </w:r>
      <w:r>
        <w:rPr>
          <w:rFonts w:hint="eastAsia" w:ascii="Times New Roman" w:hAnsi="Times New Roman" w:eastAsia="Times New Roman"/>
          <w:color w:val="auto"/>
          <w:spacing w:val="-2"/>
          <w:sz w:val="24"/>
          <w:szCs w:val="24"/>
          <w:highlight w:val="none"/>
          <w:u w:val="single"/>
        </w:rPr>
        <w:tab/>
      </w:r>
      <w:r>
        <w:rPr>
          <w:rFonts w:hint="default"/>
          <w:color w:val="auto"/>
          <w:spacing w:val="-1"/>
          <w:sz w:val="24"/>
          <w:szCs w:val="24"/>
          <w:highlight w:val="none"/>
        </w:rPr>
        <w:t>（盖单位章）</w:t>
      </w:r>
    </w:p>
    <w:p w14:paraId="1CD5C96A">
      <w:pPr>
        <w:pStyle w:val="2"/>
        <w:kinsoku w:val="0"/>
        <w:overflowPunct w:val="0"/>
        <w:ind w:left="0"/>
        <w:rPr>
          <w:rFonts w:hint="default"/>
          <w:color w:val="auto"/>
          <w:sz w:val="24"/>
          <w:szCs w:val="24"/>
          <w:highlight w:val="none"/>
        </w:rPr>
      </w:pPr>
    </w:p>
    <w:p w14:paraId="741391F3">
      <w:pPr>
        <w:pStyle w:val="2"/>
        <w:kinsoku w:val="0"/>
        <w:overflowPunct w:val="0"/>
        <w:spacing w:before="7"/>
        <w:ind w:left="0"/>
        <w:rPr>
          <w:rFonts w:hint="default"/>
          <w:color w:val="auto"/>
          <w:sz w:val="24"/>
          <w:szCs w:val="24"/>
          <w:highlight w:val="none"/>
        </w:rPr>
      </w:pPr>
    </w:p>
    <w:p w14:paraId="66407143">
      <w:pPr>
        <w:pStyle w:val="2"/>
        <w:tabs>
          <w:tab w:val="left" w:pos="5352"/>
          <w:tab w:val="left" w:pos="6192"/>
          <w:tab w:val="left" w:pos="7032"/>
        </w:tabs>
        <w:kinsoku w:val="0"/>
        <w:overflowPunct w:val="0"/>
        <w:spacing w:before="36"/>
        <w:ind w:left="4721"/>
        <w:rPr>
          <w:rFonts w:hint="default"/>
          <w:color w:val="auto"/>
          <w:sz w:val="24"/>
          <w:szCs w:val="24"/>
          <w:highlight w:val="none"/>
        </w:rPr>
      </w:pP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年</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月</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日</w:t>
      </w:r>
    </w:p>
    <w:p w14:paraId="6D70097D">
      <w:pPr>
        <w:pStyle w:val="2"/>
        <w:tabs>
          <w:tab w:val="left" w:pos="5352"/>
          <w:tab w:val="left" w:pos="6192"/>
          <w:tab w:val="left" w:pos="7032"/>
        </w:tabs>
        <w:kinsoku w:val="0"/>
        <w:overflowPunct w:val="0"/>
        <w:spacing w:before="36"/>
        <w:ind w:left="4721"/>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762F875A">
      <w:pPr>
        <w:pStyle w:val="5"/>
        <w:jc w:val="center"/>
        <w:outlineLvl w:val="1"/>
        <w:rPr>
          <w:rFonts w:hint="default"/>
          <w:color w:val="auto"/>
          <w:sz w:val="28"/>
          <w:szCs w:val="24"/>
          <w:highlight w:val="none"/>
        </w:rPr>
      </w:pPr>
      <w:bookmarkStart w:id="174" w:name="bookmark180"/>
      <w:bookmarkEnd w:id="174"/>
      <w:bookmarkStart w:id="175" w:name="_Toc13873"/>
      <w:r>
        <w:rPr>
          <w:rFonts w:hint="default"/>
          <w:color w:val="auto"/>
          <w:sz w:val="28"/>
          <w:szCs w:val="24"/>
          <w:highlight w:val="none"/>
        </w:rPr>
        <w:t>二、授权委托书</w:t>
      </w:r>
      <w:bookmarkEnd w:id="175"/>
    </w:p>
    <w:p w14:paraId="6E9893E0">
      <w:pPr>
        <w:pStyle w:val="2"/>
        <w:kinsoku w:val="0"/>
        <w:overflowPunct w:val="0"/>
        <w:ind w:left="0"/>
        <w:rPr>
          <w:rFonts w:hint="eastAsia" w:ascii="Microsoft JhengHei" w:hAnsi="Microsoft JhengHei" w:eastAsia="Microsoft JhengHei"/>
          <w:b/>
          <w:color w:val="auto"/>
          <w:sz w:val="32"/>
          <w:szCs w:val="24"/>
          <w:highlight w:val="none"/>
        </w:rPr>
      </w:pPr>
    </w:p>
    <w:p w14:paraId="054C77F0">
      <w:pPr>
        <w:pStyle w:val="2"/>
        <w:kinsoku w:val="0"/>
        <w:overflowPunct w:val="0"/>
        <w:spacing w:before="4"/>
        <w:ind w:left="0"/>
        <w:rPr>
          <w:rFonts w:hint="eastAsia" w:ascii="Microsoft JhengHei" w:hAnsi="Microsoft JhengHei" w:eastAsia="Microsoft JhengHei"/>
          <w:b/>
          <w:color w:val="auto"/>
          <w:sz w:val="32"/>
          <w:szCs w:val="24"/>
          <w:highlight w:val="none"/>
        </w:rPr>
      </w:pPr>
    </w:p>
    <w:p w14:paraId="0C29E394">
      <w:pPr>
        <w:pStyle w:val="2"/>
        <w:tabs>
          <w:tab w:val="left" w:pos="3928"/>
        </w:tabs>
        <w:kinsoku w:val="0"/>
        <w:overflowPunct w:val="0"/>
        <w:spacing w:line="360" w:lineRule="auto"/>
        <w:ind w:left="0" w:firstLine="480" w:firstLineChars="200"/>
        <w:rPr>
          <w:rFonts w:hint="default" w:cs="Times New Roman"/>
          <w:color w:val="auto"/>
          <w:sz w:val="24"/>
          <w:szCs w:val="24"/>
          <w:highlight w:val="none"/>
        </w:rPr>
      </w:pPr>
      <w:r>
        <w:rPr>
          <w:rFonts w:hint="default" w:cs="Times New Roman"/>
          <w:color w:val="auto"/>
          <w:sz w:val="24"/>
          <w:szCs w:val="24"/>
          <w:highlight w:val="none"/>
        </w:rPr>
        <w:t>本人</w:t>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rPr>
        <w:t>（姓名）系</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rPr>
        <w:t>（投标人名称）的法定代表人，现委托</w:t>
      </w:r>
      <w:r>
        <w:rPr>
          <w:rFonts w:hint="default" w:cs="Times New Roman"/>
          <w:color w:val="auto"/>
          <w:sz w:val="24"/>
          <w:szCs w:val="24"/>
          <w:highlight w:val="none"/>
          <w:u w:val="single"/>
        </w:rPr>
        <w:tab/>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rPr>
        <w:t xml:space="preserve">（姓名）为我方代理人。代理人根据授权，以我方名义签署、澄清确认、递交、撤回、修改监理招标项目投标文件、签订合同和处理有关事宜，其法律后果由我方承担。 </w:t>
      </w:r>
    </w:p>
    <w:p w14:paraId="265F9C5B">
      <w:pPr>
        <w:pStyle w:val="2"/>
        <w:tabs>
          <w:tab w:val="left" w:pos="3928"/>
        </w:tabs>
        <w:kinsoku w:val="0"/>
        <w:overflowPunct w:val="0"/>
        <w:spacing w:line="360" w:lineRule="auto"/>
        <w:ind w:left="0"/>
        <w:rPr>
          <w:rFonts w:hint="default" w:cs="Times New Roman"/>
          <w:color w:val="auto"/>
          <w:sz w:val="24"/>
          <w:szCs w:val="24"/>
          <w:highlight w:val="none"/>
        </w:rPr>
      </w:pPr>
      <w:r>
        <w:rPr>
          <w:rFonts w:hint="default" w:cs="Times New Roman"/>
          <w:color w:val="auto"/>
          <w:sz w:val="24"/>
          <w:szCs w:val="24"/>
          <w:highlight w:val="none"/>
        </w:rPr>
        <w:t>委托期限：</w:t>
      </w:r>
      <w:r>
        <w:rPr>
          <w:rFonts w:hint="default" w:cs="Times New Roman"/>
          <w:color w:val="auto"/>
          <w:sz w:val="24"/>
          <w:szCs w:val="24"/>
          <w:highlight w:val="none"/>
          <w:u w:val="single"/>
        </w:rPr>
        <w:tab/>
      </w:r>
      <w:r>
        <w:rPr>
          <w:rFonts w:hint="default" w:cs="Times New Roman"/>
          <w:color w:val="auto"/>
          <w:sz w:val="24"/>
          <w:szCs w:val="24"/>
          <w:highlight w:val="none"/>
        </w:rPr>
        <w:t>。</w:t>
      </w:r>
    </w:p>
    <w:p w14:paraId="40C38CC9">
      <w:pPr>
        <w:pStyle w:val="2"/>
        <w:tabs>
          <w:tab w:val="left" w:pos="3928"/>
        </w:tabs>
        <w:kinsoku w:val="0"/>
        <w:overflowPunct w:val="0"/>
        <w:spacing w:line="360" w:lineRule="auto"/>
        <w:ind w:left="0" w:firstLine="480" w:firstLineChars="200"/>
        <w:rPr>
          <w:rFonts w:hint="eastAsia" w:eastAsia="宋体" w:cs="Times New Roman"/>
          <w:color w:val="auto"/>
          <w:sz w:val="24"/>
          <w:szCs w:val="24"/>
          <w:highlight w:val="none"/>
          <w:lang w:eastAsia="zh-CN"/>
        </w:rPr>
      </w:pPr>
      <w:r>
        <w:rPr>
          <w:rFonts w:hint="default" w:cs="Times New Roman"/>
          <w:color w:val="auto"/>
          <w:sz w:val="24"/>
          <w:szCs w:val="24"/>
          <w:highlight w:val="none"/>
        </w:rPr>
        <w:t>代理人无转委托权。</w:t>
      </w:r>
      <w:r>
        <w:rPr>
          <w:rFonts w:hint="default"/>
          <w:color w:val="auto"/>
          <w:sz w:val="24"/>
          <w:szCs w:val="24"/>
          <w:highlight w:val="none"/>
        </w:rPr>
        <w:t>代理人为投标人正式职工</w:t>
      </w:r>
      <w:r>
        <w:rPr>
          <w:rFonts w:hint="eastAsia"/>
          <w:color w:val="auto"/>
          <w:sz w:val="24"/>
          <w:szCs w:val="24"/>
          <w:highlight w:val="none"/>
          <w:lang w:eastAsia="zh-CN"/>
        </w:rPr>
        <w:t>，</w:t>
      </w:r>
      <w:r>
        <w:rPr>
          <w:rFonts w:hint="eastAsia"/>
          <w:color w:val="auto"/>
          <w:sz w:val="24"/>
          <w:highlight w:val="none"/>
          <w:lang w:eastAsia="zh-CN"/>
        </w:rPr>
        <w:t>必须具有离投标截止时间最近的至少1个月（</w:t>
      </w:r>
      <w:r>
        <w:rPr>
          <w:rFonts w:hint="eastAsia"/>
          <w:color w:val="auto"/>
          <w:sz w:val="24"/>
          <w:highlight w:val="none"/>
          <w:lang w:val="en-US" w:eastAsia="zh-CN"/>
        </w:rPr>
        <w:t>时间为：2025年6月</w:t>
      </w:r>
      <w:r>
        <w:rPr>
          <w:rFonts w:hint="eastAsia"/>
          <w:color w:val="auto"/>
          <w:sz w:val="24"/>
          <w:highlight w:val="none"/>
          <w:lang w:eastAsia="zh-CN"/>
        </w:rPr>
        <w:t>）在本单位（含分公司等分支机构）缴纳的社保证明文件。</w:t>
      </w:r>
    </w:p>
    <w:p w14:paraId="0013CE65">
      <w:pPr>
        <w:pStyle w:val="2"/>
        <w:tabs>
          <w:tab w:val="left" w:pos="3928"/>
        </w:tabs>
        <w:kinsoku w:val="0"/>
        <w:overflowPunct w:val="0"/>
        <w:spacing w:line="360" w:lineRule="auto"/>
        <w:ind w:left="100"/>
        <w:rPr>
          <w:rFonts w:hint="default" w:cs="Times New Roman"/>
          <w:color w:val="auto"/>
          <w:sz w:val="24"/>
          <w:szCs w:val="24"/>
          <w:highlight w:val="none"/>
        </w:rPr>
      </w:pPr>
    </w:p>
    <w:p w14:paraId="27561E9D">
      <w:pPr>
        <w:pStyle w:val="2"/>
        <w:kinsoku w:val="0"/>
        <w:overflowPunct w:val="0"/>
        <w:spacing w:before="4"/>
        <w:ind w:left="0"/>
        <w:rPr>
          <w:rFonts w:hint="default"/>
          <w:color w:val="auto"/>
          <w:sz w:val="24"/>
          <w:szCs w:val="24"/>
          <w:highlight w:val="none"/>
        </w:rPr>
      </w:pPr>
    </w:p>
    <w:p w14:paraId="01D62FF0">
      <w:pPr>
        <w:pStyle w:val="2"/>
        <w:kinsoku w:val="0"/>
        <w:overflowPunct w:val="0"/>
        <w:ind w:left="100" w:right="113"/>
        <w:rPr>
          <w:rFonts w:hint="default"/>
          <w:color w:val="auto"/>
          <w:sz w:val="24"/>
          <w:szCs w:val="24"/>
          <w:highlight w:val="none"/>
        </w:rPr>
      </w:pPr>
      <w:r>
        <w:rPr>
          <w:rFonts w:hint="default"/>
          <w:color w:val="auto"/>
          <w:sz w:val="24"/>
          <w:szCs w:val="24"/>
          <w:highlight w:val="none"/>
        </w:rPr>
        <w:t>附：</w:t>
      </w:r>
      <w:r>
        <w:rPr>
          <w:rFonts w:hint="default" w:cs="Times New Roman"/>
          <w:color w:val="auto"/>
          <w:sz w:val="24"/>
          <w:szCs w:val="24"/>
          <w:highlight w:val="none"/>
          <w:lang w:eastAsia="zh-CN"/>
        </w:rPr>
        <w:t>委托代理人身份证正反面和社保证明扫描件。</w:t>
      </w:r>
    </w:p>
    <w:p w14:paraId="07B3A149">
      <w:pPr>
        <w:pStyle w:val="2"/>
        <w:kinsoku w:val="0"/>
        <w:overflowPunct w:val="0"/>
        <w:ind w:left="0"/>
        <w:rPr>
          <w:rFonts w:hint="default"/>
          <w:color w:val="auto"/>
          <w:sz w:val="24"/>
          <w:szCs w:val="24"/>
          <w:highlight w:val="none"/>
        </w:rPr>
      </w:pPr>
    </w:p>
    <w:p w14:paraId="4EDC157B">
      <w:pPr>
        <w:pStyle w:val="2"/>
        <w:kinsoku w:val="0"/>
        <w:overflowPunct w:val="0"/>
        <w:spacing w:before="2"/>
        <w:ind w:left="0"/>
        <w:rPr>
          <w:rFonts w:hint="default"/>
          <w:color w:val="auto"/>
          <w:sz w:val="24"/>
          <w:szCs w:val="24"/>
          <w:highlight w:val="none"/>
        </w:rPr>
      </w:pPr>
    </w:p>
    <w:p w14:paraId="40532CCD">
      <w:pPr>
        <w:pStyle w:val="2"/>
        <w:kinsoku w:val="0"/>
        <w:overflowPunct w:val="0"/>
        <w:ind w:left="0"/>
        <w:rPr>
          <w:rFonts w:hint="default"/>
          <w:color w:val="auto"/>
          <w:sz w:val="24"/>
          <w:szCs w:val="24"/>
          <w:highlight w:val="none"/>
        </w:rPr>
      </w:pPr>
    </w:p>
    <w:p w14:paraId="5A5B1B4D">
      <w:pPr>
        <w:pStyle w:val="2"/>
        <w:kinsoku w:val="0"/>
        <w:overflowPunct w:val="0"/>
        <w:spacing w:before="4"/>
        <w:ind w:left="0"/>
        <w:rPr>
          <w:rFonts w:hint="default"/>
          <w:color w:val="auto"/>
          <w:sz w:val="24"/>
          <w:szCs w:val="24"/>
          <w:highlight w:val="none"/>
        </w:rPr>
      </w:pPr>
    </w:p>
    <w:p w14:paraId="411CE2D1">
      <w:pPr>
        <w:pStyle w:val="2"/>
        <w:tabs>
          <w:tab w:val="left" w:pos="3216"/>
          <w:tab w:val="left" w:pos="3636"/>
          <w:tab w:val="left" w:pos="7241"/>
        </w:tabs>
        <w:kinsoku w:val="0"/>
        <w:overflowPunct w:val="0"/>
        <w:ind w:left="2793" w:right="113"/>
        <w:rPr>
          <w:rFonts w:hint="default"/>
          <w:color w:val="auto"/>
          <w:sz w:val="24"/>
          <w:szCs w:val="24"/>
          <w:highlight w:val="none"/>
        </w:rPr>
      </w:pPr>
      <w:r>
        <w:rPr>
          <w:rFonts w:hint="default"/>
          <w:color w:val="auto"/>
          <w:sz w:val="24"/>
          <w:szCs w:val="24"/>
          <w:highlight w:val="none"/>
        </w:rPr>
        <w:t>投</w:t>
      </w:r>
      <w:r>
        <w:rPr>
          <w:rFonts w:hint="default"/>
          <w:color w:val="auto"/>
          <w:sz w:val="24"/>
          <w:szCs w:val="24"/>
          <w:highlight w:val="none"/>
        </w:rPr>
        <w:tab/>
      </w:r>
      <w:r>
        <w:rPr>
          <w:rFonts w:hint="default"/>
          <w:color w:val="auto"/>
          <w:sz w:val="24"/>
          <w:szCs w:val="24"/>
          <w:highlight w:val="none"/>
        </w:rPr>
        <w:t>标</w:t>
      </w:r>
      <w:r>
        <w:rPr>
          <w:rFonts w:hint="default"/>
          <w:color w:val="auto"/>
          <w:sz w:val="24"/>
          <w:szCs w:val="24"/>
          <w:highlight w:val="none"/>
        </w:rPr>
        <w:tab/>
      </w:r>
      <w:r>
        <w:rPr>
          <w:rFonts w:hint="default"/>
          <w:color w:val="auto"/>
          <w:spacing w:val="-3"/>
          <w:sz w:val="24"/>
          <w:szCs w:val="24"/>
          <w:highlight w:val="none"/>
        </w:rPr>
        <w:t>人：</w:t>
      </w:r>
      <w:r>
        <w:rPr>
          <w:rFonts w:hint="default" w:hAnsi="Times New Roman"/>
          <w:color w:val="auto"/>
          <w:spacing w:val="-3"/>
          <w:sz w:val="24"/>
          <w:szCs w:val="24"/>
          <w:highlight w:val="none"/>
          <w:u w:val="single"/>
          <w:lang w:val="en-US" w:eastAsia="zh-CN"/>
        </w:rPr>
        <w:t xml:space="preserve">                     </w:t>
      </w:r>
      <w:r>
        <w:rPr>
          <w:rFonts w:hint="eastAsia" w:hAnsi="Times New Roman"/>
          <w:color w:val="auto"/>
          <w:spacing w:val="-3"/>
          <w:sz w:val="24"/>
          <w:szCs w:val="24"/>
          <w:highlight w:val="none"/>
          <w:u w:val="single"/>
          <w:lang w:val="en-US" w:eastAsia="zh-CN"/>
        </w:rPr>
        <w:t xml:space="preserve">  </w:t>
      </w:r>
      <w:r>
        <w:rPr>
          <w:rFonts w:hint="default" w:hAnsi="Times New Roman"/>
          <w:color w:val="auto"/>
          <w:spacing w:val="-3"/>
          <w:sz w:val="24"/>
          <w:szCs w:val="24"/>
          <w:highlight w:val="none"/>
          <w:u w:val="single"/>
          <w:lang w:val="en-US" w:eastAsia="zh-CN"/>
        </w:rPr>
        <w:t xml:space="preserve">  </w:t>
      </w:r>
      <w:r>
        <w:rPr>
          <w:rFonts w:hint="default"/>
          <w:color w:val="auto"/>
          <w:sz w:val="24"/>
          <w:szCs w:val="24"/>
          <w:highlight w:val="none"/>
        </w:rPr>
        <w:t>（盖单位章）</w:t>
      </w:r>
    </w:p>
    <w:p w14:paraId="1DEF3D64">
      <w:pPr>
        <w:pStyle w:val="2"/>
        <w:kinsoku w:val="0"/>
        <w:overflowPunct w:val="0"/>
        <w:ind w:left="0"/>
        <w:rPr>
          <w:rFonts w:hint="default"/>
          <w:color w:val="auto"/>
          <w:sz w:val="24"/>
          <w:szCs w:val="24"/>
          <w:highlight w:val="none"/>
        </w:rPr>
      </w:pPr>
    </w:p>
    <w:p w14:paraId="75EE30EF">
      <w:pPr>
        <w:pStyle w:val="2"/>
        <w:tabs>
          <w:tab w:val="left" w:pos="6401"/>
        </w:tabs>
        <w:kinsoku w:val="0"/>
        <w:overflowPunct w:val="0"/>
        <w:spacing w:before="36"/>
        <w:ind w:left="2791" w:right="113"/>
        <w:rPr>
          <w:rFonts w:hint="default"/>
          <w:color w:val="auto"/>
          <w:spacing w:val="-1"/>
          <w:sz w:val="24"/>
          <w:szCs w:val="24"/>
          <w:highlight w:val="none"/>
        </w:rPr>
      </w:pPr>
      <w:r>
        <w:rPr>
          <w:rFonts w:hint="default"/>
          <w:color w:val="auto"/>
          <w:spacing w:val="-2"/>
          <w:sz w:val="24"/>
          <w:szCs w:val="24"/>
          <w:highlight w:val="none"/>
        </w:rPr>
        <w:t>法定代表人：</w:t>
      </w:r>
      <w:r>
        <w:rPr>
          <w:rFonts w:hint="eastAsia" w:ascii="Times New Roman" w:hAnsi="Times New Roman" w:eastAsia="Times New Roman"/>
          <w:color w:val="auto"/>
          <w:spacing w:val="-2"/>
          <w:sz w:val="24"/>
          <w:szCs w:val="24"/>
          <w:highlight w:val="none"/>
          <w:u w:val="single"/>
        </w:rPr>
        <w:tab/>
      </w:r>
      <w:r>
        <w:rPr>
          <w:rFonts w:hint="eastAsia" w:ascii="Times New Roman" w:hAnsi="Times New Roman" w:eastAsia="宋体"/>
          <w:color w:val="auto"/>
          <w:spacing w:val="-2"/>
          <w:sz w:val="24"/>
          <w:szCs w:val="24"/>
          <w:highlight w:val="none"/>
          <w:u w:val="single"/>
          <w:lang w:val="en-US" w:eastAsia="zh-CN"/>
        </w:rPr>
        <w:t xml:space="preserve">  </w:t>
      </w:r>
      <w:r>
        <w:rPr>
          <w:rFonts w:hint="default" w:hAnsi="Times New Roman"/>
          <w:color w:val="auto"/>
          <w:spacing w:val="-2"/>
          <w:sz w:val="24"/>
          <w:szCs w:val="24"/>
          <w:highlight w:val="none"/>
          <w:u w:val="single"/>
          <w:lang w:val="en-US" w:eastAsia="zh-CN"/>
        </w:rPr>
        <w:t xml:space="preserve">    </w:t>
      </w:r>
      <w:r>
        <w:rPr>
          <w:rFonts w:hint="default"/>
          <w:color w:val="auto"/>
          <w:spacing w:val="-1"/>
          <w:sz w:val="24"/>
          <w:szCs w:val="24"/>
          <w:highlight w:val="none"/>
        </w:rPr>
        <w:t>（签字）</w:t>
      </w:r>
    </w:p>
    <w:p w14:paraId="48EF99A4">
      <w:pPr>
        <w:pStyle w:val="2"/>
        <w:kinsoku w:val="0"/>
        <w:overflowPunct w:val="0"/>
        <w:ind w:left="0"/>
        <w:rPr>
          <w:rFonts w:hint="default"/>
          <w:color w:val="auto"/>
          <w:sz w:val="24"/>
          <w:szCs w:val="24"/>
          <w:highlight w:val="none"/>
        </w:rPr>
      </w:pPr>
    </w:p>
    <w:p w14:paraId="285D2EE5">
      <w:pPr>
        <w:pStyle w:val="2"/>
        <w:tabs>
          <w:tab w:val="left" w:pos="8549"/>
        </w:tabs>
        <w:kinsoku w:val="0"/>
        <w:overflowPunct w:val="0"/>
        <w:spacing w:before="36"/>
        <w:ind w:left="2793" w:right="113"/>
        <w:rPr>
          <w:rFonts w:hint="eastAsia" w:ascii="Times New Roman" w:hAnsi="Times New Roman" w:eastAsia="Times New Roman"/>
          <w:color w:val="auto"/>
          <w:sz w:val="24"/>
          <w:szCs w:val="24"/>
          <w:highlight w:val="none"/>
          <w:lang w:val="en-US" w:eastAsia="zh-CN"/>
        </w:rPr>
      </w:pPr>
      <w:r>
        <w:rPr>
          <w:rFonts w:hint="default"/>
          <w:color w:val="auto"/>
          <w:sz w:val="24"/>
          <w:szCs w:val="24"/>
          <w:highlight w:val="none"/>
        </w:rPr>
        <w:t>身份证号码：</w:t>
      </w:r>
      <w:r>
        <w:rPr>
          <w:rFonts w:hint="eastAsia" w:ascii="Times New Roman" w:hAnsi="Times New Roman" w:eastAsia="Times New Roman"/>
          <w:color w:val="auto"/>
          <w:sz w:val="24"/>
          <w:szCs w:val="24"/>
          <w:highlight w:val="none"/>
          <w:u w:val="single"/>
        </w:rPr>
        <w:t xml:space="preserve"> </w:t>
      </w:r>
      <w:r>
        <w:rPr>
          <w:rFonts w:hint="default" w:hAnsi="Times New Roman"/>
          <w:color w:val="auto"/>
          <w:sz w:val="24"/>
          <w:szCs w:val="24"/>
          <w:highlight w:val="none"/>
          <w:u w:val="single"/>
          <w:lang w:val="en-US" w:eastAsia="zh-CN"/>
        </w:rPr>
        <w:t xml:space="preserve">                       </w:t>
      </w:r>
      <w:r>
        <w:rPr>
          <w:rFonts w:hint="default" w:hAnsi="Times New Roman"/>
          <w:color w:val="auto"/>
          <w:sz w:val="24"/>
          <w:szCs w:val="24"/>
          <w:highlight w:val="none"/>
          <w:lang w:val="en-US" w:eastAsia="zh-CN"/>
        </w:rPr>
        <w:t xml:space="preserve">               </w:t>
      </w:r>
    </w:p>
    <w:p w14:paraId="2DFB668E">
      <w:pPr>
        <w:pStyle w:val="2"/>
        <w:kinsoku w:val="0"/>
        <w:overflowPunct w:val="0"/>
        <w:ind w:left="0"/>
        <w:rPr>
          <w:rFonts w:hint="eastAsia" w:ascii="Times New Roman" w:hAnsi="Times New Roman" w:eastAsia="Times New Roman"/>
          <w:color w:val="auto"/>
          <w:sz w:val="24"/>
          <w:szCs w:val="24"/>
          <w:highlight w:val="none"/>
        </w:rPr>
      </w:pPr>
    </w:p>
    <w:p w14:paraId="5BCAFD7A">
      <w:pPr>
        <w:pStyle w:val="2"/>
        <w:tabs>
          <w:tab w:val="left" w:pos="7661"/>
        </w:tabs>
        <w:kinsoku w:val="0"/>
        <w:overflowPunct w:val="0"/>
        <w:spacing w:before="36"/>
        <w:ind w:left="2793" w:right="113"/>
        <w:rPr>
          <w:rFonts w:hint="default"/>
          <w:color w:val="auto"/>
          <w:spacing w:val="-1"/>
          <w:sz w:val="24"/>
          <w:szCs w:val="24"/>
          <w:highlight w:val="none"/>
        </w:rPr>
      </w:pPr>
      <w:r>
        <w:rPr>
          <w:rFonts w:hint="default"/>
          <w:color w:val="auto"/>
          <w:spacing w:val="-2"/>
          <w:sz w:val="24"/>
          <w:szCs w:val="24"/>
          <w:highlight w:val="none"/>
        </w:rPr>
        <w:t>委托代理人：</w:t>
      </w:r>
      <w:r>
        <w:rPr>
          <w:rFonts w:hint="default"/>
          <w:color w:val="auto"/>
          <w:spacing w:val="-2"/>
          <w:sz w:val="24"/>
          <w:szCs w:val="24"/>
          <w:highlight w:val="none"/>
          <w:u w:val="single"/>
          <w:lang w:val="en-US" w:eastAsia="zh-CN"/>
        </w:rPr>
        <w:t xml:space="preserve">                        </w:t>
      </w:r>
      <w:r>
        <w:rPr>
          <w:rFonts w:hint="default"/>
          <w:color w:val="auto"/>
          <w:spacing w:val="-1"/>
          <w:sz w:val="24"/>
          <w:szCs w:val="24"/>
          <w:highlight w:val="none"/>
        </w:rPr>
        <w:t>（签字）</w:t>
      </w:r>
    </w:p>
    <w:p w14:paraId="3F4E298C">
      <w:pPr>
        <w:pStyle w:val="2"/>
        <w:kinsoku w:val="0"/>
        <w:overflowPunct w:val="0"/>
        <w:ind w:left="0"/>
        <w:rPr>
          <w:rFonts w:hint="default"/>
          <w:color w:val="auto"/>
          <w:sz w:val="24"/>
          <w:szCs w:val="24"/>
          <w:highlight w:val="none"/>
        </w:rPr>
      </w:pPr>
    </w:p>
    <w:p w14:paraId="123A8311">
      <w:pPr>
        <w:pStyle w:val="2"/>
        <w:tabs>
          <w:tab w:val="left" w:pos="8549"/>
        </w:tabs>
        <w:kinsoku w:val="0"/>
        <w:overflowPunct w:val="0"/>
        <w:spacing w:before="36"/>
        <w:ind w:left="2793" w:right="113"/>
        <w:rPr>
          <w:rFonts w:hint="eastAsia" w:ascii="Times New Roman" w:hAnsi="Times New Roman" w:eastAsia="Times New Roman"/>
          <w:color w:val="auto"/>
          <w:sz w:val="24"/>
          <w:szCs w:val="24"/>
          <w:highlight w:val="none"/>
          <w:u w:val="single"/>
        </w:rPr>
      </w:pPr>
      <w:r>
        <w:rPr>
          <w:rFonts w:hint="default"/>
          <w:color w:val="auto"/>
          <w:sz w:val="24"/>
          <w:szCs w:val="24"/>
          <w:highlight w:val="none"/>
        </w:rPr>
        <w:t>身份证号码：</w:t>
      </w:r>
      <w:r>
        <w:rPr>
          <w:rFonts w:hint="eastAsia" w:ascii="Times New Roman" w:hAnsi="Times New Roman" w:eastAsia="Times New Roman"/>
          <w:color w:val="auto"/>
          <w:sz w:val="24"/>
          <w:szCs w:val="24"/>
          <w:highlight w:val="none"/>
          <w:u w:val="single"/>
        </w:rPr>
        <w:t xml:space="preserve"> </w:t>
      </w:r>
      <w:r>
        <w:rPr>
          <w:rFonts w:hint="default" w:hAnsi="Times New Roman"/>
          <w:color w:val="auto"/>
          <w:sz w:val="24"/>
          <w:szCs w:val="24"/>
          <w:highlight w:val="none"/>
          <w:u w:val="single"/>
          <w:lang w:val="en-US" w:eastAsia="zh-CN"/>
        </w:rPr>
        <w:t xml:space="preserve">                        </w:t>
      </w:r>
      <w:r>
        <w:rPr>
          <w:rFonts w:hint="default" w:hAnsi="Times New Roman"/>
          <w:color w:val="auto"/>
          <w:sz w:val="24"/>
          <w:szCs w:val="24"/>
          <w:highlight w:val="none"/>
          <w:lang w:val="en-US" w:eastAsia="zh-CN"/>
        </w:rPr>
        <w:t xml:space="preserve">               </w:t>
      </w:r>
    </w:p>
    <w:p w14:paraId="326D9B61">
      <w:pPr>
        <w:pStyle w:val="2"/>
        <w:kinsoku w:val="0"/>
        <w:overflowPunct w:val="0"/>
        <w:spacing w:before="9"/>
        <w:ind w:left="0"/>
        <w:rPr>
          <w:rFonts w:hint="eastAsia" w:ascii="Times New Roman" w:hAnsi="Times New Roman" w:eastAsia="Times New Roman"/>
          <w:color w:val="auto"/>
          <w:sz w:val="24"/>
          <w:szCs w:val="24"/>
          <w:highlight w:val="none"/>
        </w:rPr>
      </w:pPr>
    </w:p>
    <w:p w14:paraId="28507026">
      <w:pPr>
        <w:pStyle w:val="2"/>
        <w:tabs>
          <w:tab w:val="left" w:pos="736"/>
          <w:tab w:val="left" w:pos="1682"/>
          <w:tab w:val="left" w:pos="2626"/>
        </w:tabs>
        <w:kinsoku w:val="0"/>
        <w:overflowPunct w:val="0"/>
        <w:spacing w:before="36"/>
        <w:ind w:left="0" w:right="113"/>
        <w:jc w:val="both"/>
        <w:rPr>
          <w:rFonts w:hint="default"/>
          <w:color w:val="auto"/>
          <w:sz w:val="24"/>
          <w:szCs w:val="24"/>
          <w:highlight w:val="none"/>
          <w:u w:val="single"/>
          <w:lang w:val="en-US" w:eastAsia="zh-CN"/>
        </w:rPr>
      </w:pPr>
      <w:r>
        <w:rPr>
          <w:rFonts w:hint="default"/>
          <w:color w:val="auto"/>
          <w:sz w:val="24"/>
          <w:szCs w:val="24"/>
          <w:highlight w:val="none"/>
          <w:lang w:val="en-US" w:eastAsia="zh-CN"/>
        </w:rPr>
        <w:t xml:space="preserve">                                  </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年</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月</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日</w:t>
      </w:r>
    </w:p>
    <w:p w14:paraId="350AB748">
      <w:pPr>
        <w:pStyle w:val="2"/>
        <w:tabs>
          <w:tab w:val="left" w:pos="736"/>
          <w:tab w:val="left" w:pos="1682"/>
          <w:tab w:val="left" w:pos="2626"/>
        </w:tabs>
        <w:kinsoku w:val="0"/>
        <w:overflowPunct w:val="0"/>
        <w:spacing w:before="36"/>
        <w:ind w:left="0"/>
        <w:jc w:val="right"/>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58D280FE">
      <w:pPr>
        <w:pStyle w:val="5"/>
        <w:jc w:val="center"/>
        <w:outlineLvl w:val="1"/>
        <w:rPr>
          <w:rFonts w:hint="default"/>
          <w:color w:val="auto"/>
          <w:sz w:val="28"/>
          <w:szCs w:val="24"/>
          <w:highlight w:val="none"/>
        </w:rPr>
      </w:pPr>
      <w:bookmarkStart w:id="176" w:name="bookmark181"/>
      <w:bookmarkEnd w:id="176"/>
      <w:bookmarkStart w:id="177" w:name="_Toc10111"/>
      <w:r>
        <w:rPr>
          <w:rFonts w:hint="eastAsia"/>
          <w:color w:val="auto"/>
          <w:sz w:val="28"/>
          <w:szCs w:val="24"/>
          <w:highlight w:val="none"/>
          <w:lang w:val="en-US" w:eastAsia="zh-CN"/>
        </w:rPr>
        <w:t>三</w:t>
      </w:r>
      <w:r>
        <w:rPr>
          <w:rFonts w:hint="default"/>
          <w:color w:val="auto"/>
          <w:sz w:val="28"/>
          <w:szCs w:val="24"/>
          <w:highlight w:val="none"/>
        </w:rPr>
        <w:t>、监理报酬清单</w:t>
      </w:r>
      <w:bookmarkEnd w:id="177"/>
    </w:p>
    <w:p w14:paraId="3F47C6D4">
      <w:pPr>
        <w:pStyle w:val="2"/>
        <w:kinsoku w:val="0"/>
        <w:overflowPunct w:val="0"/>
        <w:ind w:left="0"/>
        <w:rPr>
          <w:rFonts w:hint="default"/>
          <w:color w:val="auto"/>
          <w:sz w:val="20"/>
          <w:szCs w:val="24"/>
          <w:highlight w:val="none"/>
        </w:rPr>
      </w:pPr>
    </w:p>
    <w:p w14:paraId="50143821">
      <w:pPr>
        <w:spacing w:line="440" w:lineRule="exac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eastAsia="zh-CN"/>
        </w:rPr>
        <w:t>项目名称</w:t>
      </w:r>
      <w:r>
        <w:rPr>
          <w:rFonts w:hint="default" w:ascii="宋体" w:hAnsi="宋体" w:eastAsia="宋体" w:cs="宋体"/>
          <w:color w:val="auto"/>
          <w:sz w:val="21"/>
          <w:szCs w:val="21"/>
          <w:highlight w:val="none"/>
        </w:rPr>
        <w:t>：</w:t>
      </w:r>
      <w:r>
        <w:rPr>
          <w:rFonts w:hint="default"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lang w:val="en-US" w:eastAsia="zh-CN"/>
        </w:rPr>
        <w:t xml:space="preserve"> </w:t>
      </w:r>
    </w:p>
    <w:tbl>
      <w:tblPr>
        <w:tblStyle w:val="21"/>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468A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BCD4F">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序号</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E1328">
            <w:pPr>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监理子项目名称</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72CB4">
            <w:pPr>
              <w:jc w:val="center"/>
              <w:rPr>
                <w:rFonts w:hint="default" w:ascii="宋体" w:hAnsi="宋体" w:eastAsia="宋体" w:cs="宋体"/>
                <w:b/>
                <w:color w:val="auto"/>
                <w:sz w:val="21"/>
                <w:szCs w:val="21"/>
                <w:highlight w:val="none"/>
                <w:lang w:eastAsia="zh-CN"/>
              </w:rPr>
            </w:pPr>
            <w:r>
              <w:rPr>
                <w:rFonts w:hint="default" w:ascii="宋体" w:hAnsi="宋体" w:eastAsia="宋体" w:cs="宋体"/>
                <w:b/>
                <w:color w:val="auto"/>
                <w:sz w:val="21"/>
                <w:szCs w:val="21"/>
                <w:highlight w:val="none"/>
              </w:rPr>
              <w:t>投标下浮率(%)</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CDF87B">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eastAsia="zh-CN"/>
              </w:rPr>
              <w:t>投标报价</w:t>
            </w:r>
            <w:r>
              <w:rPr>
                <w:rFonts w:hint="default" w:ascii="宋体" w:hAnsi="宋体" w:eastAsia="宋体" w:cs="宋体"/>
                <w:b/>
                <w:color w:val="auto"/>
                <w:sz w:val="21"/>
                <w:szCs w:val="21"/>
                <w:highlight w:val="none"/>
              </w:rPr>
              <w:t>（元）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2E13F2">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备注</w:t>
            </w:r>
          </w:p>
        </w:tc>
      </w:tr>
      <w:tr w14:paraId="3A02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D99C1">
            <w:pPr>
              <w:spacing w:line="360" w:lineRule="auto"/>
              <w:jc w:val="center"/>
              <w:rPr>
                <w:rFonts w:hint="default" w:ascii="宋体" w:hAnsi="宋体" w:eastAsia="宋体" w:cs="宋体"/>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4E507">
            <w:pPr>
              <w:rPr>
                <w:rFonts w:hint="default" w:ascii="宋体" w:hAnsi="宋体" w:eastAsia="宋体" w:cs="宋体"/>
                <w:color w:val="auto"/>
                <w:sz w:val="21"/>
                <w:szCs w:val="21"/>
                <w:highlight w:val="none"/>
              </w:rPr>
            </w:pPr>
          </w:p>
        </w:tc>
        <w:tc>
          <w:tcPr>
            <w:tcW w:w="1822" w:type="dxa"/>
            <w:vMerge w:val="restart"/>
            <w:tcBorders>
              <w:top w:val="single" w:color="auto" w:sz="4" w:space="0"/>
              <w:left w:val="single" w:color="auto" w:sz="4" w:space="0"/>
              <w:right w:val="single" w:color="auto" w:sz="4" w:space="0"/>
              <w:tl2br w:val="nil"/>
              <w:tr2bl w:val="nil"/>
            </w:tcBorders>
            <w:noWrap w:val="0"/>
            <w:vAlign w:val="center"/>
          </w:tcPr>
          <w:p w14:paraId="7AB0A6B7">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35745D">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108022">
            <w:pPr>
              <w:spacing w:line="360" w:lineRule="auto"/>
              <w:jc w:val="center"/>
              <w:rPr>
                <w:rFonts w:hint="default" w:ascii="宋体" w:hAnsi="宋体" w:eastAsia="宋体" w:cs="宋体"/>
                <w:color w:val="auto"/>
                <w:sz w:val="21"/>
                <w:szCs w:val="21"/>
                <w:highlight w:val="none"/>
              </w:rPr>
            </w:pPr>
          </w:p>
        </w:tc>
      </w:tr>
      <w:tr w14:paraId="3E02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6F01D2">
            <w:pPr>
              <w:spacing w:line="360" w:lineRule="auto"/>
              <w:jc w:val="center"/>
              <w:rPr>
                <w:rFonts w:hint="default" w:ascii="宋体" w:hAnsi="宋体" w:eastAsia="宋体" w:cs="宋体"/>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FD65CA">
            <w:pPr>
              <w:rPr>
                <w:rFonts w:hint="default" w:ascii="宋体" w:hAnsi="宋体" w:eastAsia="宋体" w:cs="宋体"/>
                <w:color w:val="auto"/>
                <w:sz w:val="21"/>
                <w:szCs w:val="21"/>
                <w:highlight w:val="none"/>
              </w:rPr>
            </w:pPr>
          </w:p>
        </w:tc>
        <w:tc>
          <w:tcPr>
            <w:tcW w:w="1822" w:type="dxa"/>
            <w:vMerge w:val="continue"/>
            <w:tcBorders>
              <w:left w:val="single" w:color="auto" w:sz="4" w:space="0"/>
              <w:right w:val="single" w:color="auto" w:sz="4" w:space="0"/>
              <w:tl2br w:val="nil"/>
              <w:tr2bl w:val="nil"/>
            </w:tcBorders>
            <w:noWrap w:val="0"/>
            <w:vAlign w:val="center"/>
          </w:tcPr>
          <w:p w14:paraId="6AD8A718">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0A2B91">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BCC11E">
            <w:pPr>
              <w:spacing w:line="360" w:lineRule="auto"/>
              <w:jc w:val="center"/>
              <w:rPr>
                <w:rFonts w:hint="default" w:ascii="宋体" w:hAnsi="宋体" w:eastAsia="宋体" w:cs="宋体"/>
                <w:color w:val="auto"/>
                <w:sz w:val="21"/>
                <w:szCs w:val="21"/>
                <w:highlight w:val="none"/>
              </w:rPr>
            </w:pPr>
          </w:p>
        </w:tc>
      </w:tr>
      <w:tr w14:paraId="1586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8A1D3">
            <w:pPr>
              <w:spacing w:line="360" w:lineRule="auto"/>
              <w:jc w:val="center"/>
              <w:rPr>
                <w:rFonts w:hint="default" w:ascii="宋体" w:hAnsi="宋体" w:eastAsia="宋体" w:cs="宋体"/>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CA963F">
            <w:pPr>
              <w:rPr>
                <w:rFonts w:hint="default" w:ascii="宋体" w:hAnsi="宋体" w:eastAsia="宋体" w:cs="宋体"/>
                <w:color w:val="auto"/>
                <w:sz w:val="21"/>
                <w:szCs w:val="21"/>
                <w:highlight w:val="none"/>
              </w:rPr>
            </w:pPr>
          </w:p>
        </w:tc>
        <w:tc>
          <w:tcPr>
            <w:tcW w:w="1822" w:type="dxa"/>
            <w:vMerge w:val="continue"/>
            <w:tcBorders>
              <w:left w:val="single" w:color="auto" w:sz="4" w:space="0"/>
              <w:right w:val="single" w:color="auto" w:sz="4" w:space="0"/>
              <w:tl2br w:val="nil"/>
              <w:tr2bl w:val="nil"/>
            </w:tcBorders>
            <w:noWrap w:val="0"/>
            <w:vAlign w:val="center"/>
          </w:tcPr>
          <w:p w14:paraId="68DEF976">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2AD88">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CA1DD0">
            <w:pPr>
              <w:spacing w:line="360" w:lineRule="auto"/>
              <w:jc w:val="center"/>
              <w:rPr>
                <w:rFonts w:hint="default" w:ascii="宋体" w:hAnsi="宋体" w:eastAsia="宋体" w:cs="宋体"/>
                <w:color w:val="auto"/>
                <w:sz w:val="21"/>
                <w:szCs w:val="21"/>
                <w:highlight w:val="none"/>
              </w:rPr>
            </w:pPr>
          </w:p>
        </w:tc>
      </w:tr>
      <w:tr w14:paraId="3654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1B3B9E">
            <w:pPr>
              <w:spacing w:line="360" w:lineRule="auto"/>
              <w:jc w:val="center"/>
              <w:rPr>
                <w:rFonts w:hint="default" w:ascii="宋体" w:hAnsi="宋体" w:eastAsia="宋体" w:cs="宋体"/>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B316D">
            <w:pPr>
              <w:rPr>
                <w:rFonts w:hint="default" w:ascii="宋体" w:hAnsi="宋体" w:eastAsia="宋体" w:cs="宋体"/>
                <w:color w:val="auto"/>
                <w:sz w:val="21"/>
                <w:szCs w:val="21"/>
                <w:highlight w:val="none"/>
              </w:rPr>
            </w:pPr>
          </w:p>
        </w:tc>
        <w:tc>
          <w:tcPr>
            <w:tcW w:w="1822" w:type="dxa"/>
            <w:vMerge w:val="continue"/>
            <w:tcBorders>
              <w:left w:val="single" w:color="auto" w:sz="4" w:space="0"/>
              <w:bottom w:val="single" w:color="auto" w:sz="4" w:space="0"/>
              <w:right w:val="single" w:color="auto" w:sz="4" w:space="0"/>
              <w:tl2br w:val="nil"/>
              <w:tr2bl w:val="nil"/>
            </w:tcBorders>
            <w:noWrap w:val="0"/>
            <w:vAlign w:val="center"/>
          </w:tcPr>
          <w:p w14:paraId="54190A2B">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716D31">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CD77A3">
            <w:pPr>
              <w:spacing w:line="360" w:lineRule="auto"/>
              <w:jc w:val="center"/>
              <w:rPr>
                <w:rFonts w:hint="default" w:ascii="宋体" w:hAnsi="宋体" w:eastAsia="宋体" w:cs="宋体"/>
                <w:color w:val="auto"/>
                <w:sz w:val="21"/>
                <w:szCs w:val="21"/>
                <w:highlight w:val="none"/>
              </w:rPr>
            </w:pPr>
          </w:p>
        </w:tc>
      </w:tr>
      <w:tr w14:paraId="53B6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D599B88">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132BB">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E1752C">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D0D81B">
            <w:pPr>
              <w:spacing w:line="360" w:lineRule="auto"/>
              <w:jc w:val="center"/>
              <w:rPr>
                <w:rFonts w:hint="default" w:ascii="宋体" w:hAnsi="宋体" w:eastAsia="宋体" w:cs="宋体"/>
                <w:color w:val="auto"/>
                <w:sz w:val="21"/>
                <w:szCs w:val="21"/>
                <w:highlight w:val="none"/>
              </w:rPr>
            </w:pPr>
          </w:p>
        </w:tc>
      </w:tr>
    </w:tbl>
    <w:p w14:paraId="43525C7A">
      <w:pPr>
        <w:pStyle w:val="33"/>
        <w:spacing w:line="240" w:lineRule="auto"/>
        <w:ind w:firstLine="0" w:firstLineChars="0"/>
        <w:rPr>
          <w:rFonts w:hint="default" w:ascii="宋体" w:hAnsi="宋体" w:cs="宋体"/>
          <w:color w:val="auto"/>
          <w:sz w:val="21"/>
          <w:szCs w:val="21"/>
          <w:highlight w:val="none"/>
        </w:rPr>
      </w:pPr>
    </w:p>
    <w:p w14:paraId="111CA598">
      <w:pPr>
        <w:pStyle w:val="33"/>
        <w:spacing w:line="240" w:lineRule="auto"/>
        <w:ind w:firstLine="0" w:firstLineChars="0"/>
        <w:rPr>
          <w:rFonts w:hint="default" w:ascii="宋体" w:hAnsi="宋体" w:cs="宋体"/>
          <w:color w:val="auto"/>
          <w:sz w:val="21"/>
          <w:szCs w:val="21"/>
          <w:highlight w:val="none"/>
        </w:rPr>
      </w:pPr>
      <w:r>
        <w:rPr>
          <w:rFonts w:hint="default" w:ascii="宋体" w:hAnsi="宋体" w:cs="宋体"/>
          <w:color w:val="auto"/>
          <w:sz w:val="21"/>
          <w:szCs w:val="21"/>
          <w:highlight w:val="none"/>
        </w:rPr>
        <w:t>注：</w:t>
      </w:r>
    </w:p>
    <w:p w14:paraId="47E17167">
      <w:pPr>
        <w:pStyle w:val="33"/>
        <w:ind w:firstLine="436"/>
        <w:rPr>
          <w:rFonts w:hint="default" w:ascii="宋体" w:hAnsi="宋体" w:cs="宋体"/>
          <w:color w:val="auto"/>
          <w:sz w:val="21"/>
          <w:szCs w:val="21"/>
          <w:highlight w:val="none"/>
        </w:rPr>
      </w:pPr>
      <w:r>
        <w:rPr>
          <w:rFonts w:hint="default" w:ascii="宋体" w:hAnsi="宋体" w:cs="宋体"/>
          <w:color w:val="auto"/>
          <w:sz w:val="21"/>
          <w:szCs w:val="21"/>
          <w:highlight w:val="none"/>
          <w:lang w:val="en-US" w:eastAsia="zh-CN"/>
        </w:rPr>
        <w:t>1、</w:t>
      </w:r>
      <w:r>
        <w:rPr>
          <w:rFonts w:hint="default" w:ascii="宋体" w:hAnsi="宋体" w:cs="宋体"/>
          <w:color w:val="auto"/>
          <w:sz w:val="21"/>
          <w:szCs w:val="21"/>
          <w:highlight w:val="none"/>
          <w:lang w:val="zh-CN"/>
        </w:rPr>
        <w:t>投标下浮率以百分比为单位，保留到小数点后</w:t>
      </w:r>
      <w:r>
        <w:rPr>
          <w:rFonts w:hint="eastAsia" w:ascii="宋体" w:hAnsi="宋体" w:cs="宋体"/>
          <w:color w:val="auto"/>
          <w:sz w:val="21"/>
          <w:szCs w:val="21"/>
          <w:highlight w:val="none"/>
          <w:u w:val="single"/>
          <w:lang w:val="en-US" w:eastAsia="zh-CN"/>
        </w:rPr>
        <w:t>2</w:t>
      </w:r>
      <w:r>
        <w:rPr>
          <w:rFonts w:hint="default" w:ascii="宋体" w:hAnsi="宋体" w:cs="宋体"/>
          <w:color w:val="auto"/>
          <w:sz w:val="21"/>
          <w:szCs w:val="21"/>
          <w:highlight w:val="none"/>
          <w:lang w:val="zh-CN"/>
        </w:rPr>
        <w:t>位</w:t>
      </w:r>
      <w:r>
        <w:rPr>
          <w:rFonts w:hint="default" w:ascii="宋体" w:hAnsi="宋体" w:cs="宋体"/>
          <w:color w:val="auto"/>
          <w:sz w:val="21"/>
          <w:szCs w:val="21"/>
          <w:highlight w:val="none"/>
        </w:rPr>
        <w:t>，投标报价填报保留小数点后</w:t>
      </w:r>
      <w:r>
        <w:rPr>
          <w:rFonts w:hint="eastAsia" w:ascii="宋体" w:hAnsi="宋体" w:cs="宋体"/>
          <w:color w:val="auto"/>
          <w:sz w:val="21"/>
          <w:szCs w:val="21"/>
          <w:highlight w:val="none"/>
          <w:u w:val="single"/>
          <w:lang w:val="en-US" w:eastAsia="zh-CN"/>
        </w:rPr>
        <w:t>2</w:t>
      </w:r>
      <w:r>
        <w:rPr>
          <w:rFonts w:hint="default" w:ascii="宋体" w:hAnsi="宋体" w:cs="宋体"/>
          <w:color w:val="auto"/>
          <w:sz w:val="21"/>
          <w:szCs w:val="21"/>
          <w:highlight w:val="none"/>
        </w:rPr>
        <w:t>位。</w:t>
      </w:r>
    </w:p>
    <w:p w14:paraId="1DEEA6C9">
      <w:pPr>
        <w:pStyle w:val="33"/>
        <w:ind w:firstLine="436"/>
        <w:rPr>
          <w:rFonts w:hint="default" w:ascii="宋体" w:hAnsi="宋体" w:cs="宋体"/>
          <w:color w:val="auto"/>
          <w:sz w:val="21"/>
          <w:szCs w:val="21"/>
          <w:highlight w:val="none"/>
        </w:rPr>
      </w:pPr>
      <w:r>
        <w:rPr>
          <w:rFonts w:hint="default" w:ascii="宋体" w:hAnsi="宋体" w:cs="宋体"/>
          <w:color w:val="auto"/>
          <w:sz w:val="21"/>
          <w:szCs w:val="21"/>
          <w:highlight w:val="none"/>
          <w:lang w:val="en-US" w:eastAsia="zh-CN"/>
        </w:rPr>
        <w:t>2</w:t>
      </w:r>
      <w:r>
        <w:rPr>
          <w:rFonts w:hint="default" w:ascii="宋体" w:hAnsi="宋体" w:cs="宋体"/>
          <w:color w:val="auto"/>
          <w:sz w:val="21"/>
          <w:szCs w:val="21"/>
          <w:highlight w:val="none"/>
        </w:rPr>
        <w:t>、监理费投标下浮率=（监理费最高投标限价-监理费投标报价）/监理费最高投标限价*100%。</w:t>
      </w:r>
    </w:p>
    <w:p w14:paraId="62CADD4C">
      <w:pPr>
        <w:pStyle w:val="33"/>
        <w:ind w:firstLine="436"/>
        <w:outlineLvl w:val="2"/>
        <w:rPr>
          <w:rFonts w:hint="default" w:ascii="宋体" w:hAnsi="宋体" w:cs="宋体"/>
          <w:color w:val="auto"/>
          <w:sz w:val="21"/>
          <w:szCs w:val="21"/>
          <w:highlight w:val="none"/>
        </w:rPr>
      </w:pPr>
      <w:bookmarkStart w:id="178" w:name="_Toc4060"/>
      <w:bookmarkStart w:id="179" w:name="_Toc6894"/>
      <w:r>
        <w:rPr>
          <w:rFonts w:hint="default" w:ascii="宋体" w:hAnsi="宋体" w:cs="宋体"/>
          <w:color w:val="auto"/>
          <w:sz w:val="21"/>
          <w:szCs w:val="21"/>
          <w:highlight w:val="none"/>
          <w:lang w:val="en-US" w:eastAsia="zh-CN"/>
        </w:rPr>
        <w:t>3、</w:t>
      </w:r>
      <w:r>
        <w:rPr>
          <w:rFonts w:hint="default" w:ascii="宋体" w:hAnsi="宋体" w:cs="宋体"/>
          <w:color w:val="auto"/>
          <w:sz w:val="21"/>
          <w:szCs w:val="21"/>
          <w:highlight w:val="none"/>
        </w:rPr>
        <w:t>投标报价与投标下浮率不符时，以投标下浮率为准</w:t>
      </w:r>
      <w:r>
        <w:rPr>
          <w:rFonts w:hint="default" w:ascii="宋体" w:hAnsi="宋体" w:cs="宋体"/>
          <w:color w:val="auto"/>
          <w:sz w:val="21"/>
          <w:szCs w:val="21"/>
          <w:highlight w:val="none"/>
          <w:lang w:eastAsia="zh-CN"/>
        </w:rPr>
        <w:t>修正总价</w:t>
      </w:r>
      <w:r>
        <w:rPr>
          <w:rFonts w:hint="default" w:ascii="宋体" w:hAnsi="宋体" w:cs="宋体"/>
          <w:color w:val="auto"/>
          <w:sz w:val="21"/>
          <w:szCs w:val="21"/>
          <w:highlight w:val="none"/>
        </w:rPr>
        <w:t>。</w:t>
      </w:r>
      <w:bookmarkEnd w:id="178"/>
      <w:bookmarkEnd w:id="179"/>
    </w:p>
    <w:p w14:paraId="0CA01754">
      <w:pPr>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0950F24C">
      <w:pPr>
        <w:pStyle w:val="5"/>
        <w:kinsoku w:val="0"/>
        <w:overflowPunct w:val="0"/>
        <w:spacing w:line="456" w:lineRule="exact"/>
        <w:ind w:right="1"/>
        <w:jc w:val="center"/>
        <w:outlineLvl w:val="1"/>
        <w:rPr>
          <w:rFonts w:hint="default"/>
          <w:b w:val="0"/>
          <w:color w:val="auto"/>
          <w:sz w:val="28"/>
          <w:szCs w:val="24"/>
          <w:highlight w:val="none"/>
        </w:rPr>
      </w:pPr>
      <w:bookmarkStart w:id="180" w:name="bookmark184"/>
      <w:bookmarkEnd w:id="180"/>
      <w:bookmarkStart w:id="181" w:name="_Toc26761"/>
      <w:r>
        <w:rPr>
          <w:rFonts w:hint="eastAsia"/>
          <w:color w:val="auto"/>
          <w:sz w:val="28"/>
          <w:szCs w:val="24"/>
          <w:highlight w:val="none"/>
          <w:lang w:val="en-US" w:eastAsia="zh-CN"/>
        </w:rPr>
        <w:t>四</w:t>
      </w:r>
      <w:r>
        <w:rPr>
          <w:rFonts w:hint="default"/>
          <w:color w:val="auto"/>
          <w:sz w:val="28"/>
          <w:szCs w:val="24"/>
          <w:highlight w:val="none"/>
        </w:rPr>
        <w:t>、资格审查资料</w:t>
      </w:r>
      <w:bookmarkEnd w:id="181"/>
    </w:p>
    <w:p w14:paraId="2194D2C8">
      <w:pPr>
        <w:pStyle w:val="2"/>
        <w:kinsoku w:val="0"/>
        <w:overflowPunct w:val="0"/>
        <w:spacing w:before="10"/>
        <w:ind w:left="0"/>
        <w:rPr>
          <w:rFonts w:hint="eastAsia" w:ascii="Microsoft JhengHei" w:hAnsi="Microsoft JhengHei" w:eastAsia="Microsoft JhengHei"/>
          <w:b/>
          <w:color w:val="auto"/>
          <w:sz w:val="15"/>
          <w:szCs w:val="24"/>
          <w:highlight w:val="none"/>
        </w:rPr>
      </w:pPr>
    </w:p>
    <w:p w14:paraId="52CF8D73">
      <w:pPr>
        <w:pStyle w:val="6"/>
        <w:outlineLvl w:val="2"/>
        <w:rPr>
          <w:rFonts w:hint="default"/>
          <w:b/>
          <w:color w:val="auto"/>
          <w:sz w:val="24"/>
          <w:szCs w:val="24"/>
          <w:highlight w:val="none"/>
        </w:rPr>
      </w:pPr>
      <w:bookmarkStart w:id="182" w:name="bookmark185"/>
      <w:bookmarkEnd w:id="182"/>
      <w:bookmarkStart w:id="183" w:name="_Toc25320"/>
      <w:r>
        <w:rPr>
          <w:rFonts w:hint="default"/>
          <w:b/>
          <w:color w:val="auto"/>
          <w:sz w:val="24"/>
          <w:szCs w:val="24"/>
          <w:highlight w:val="none"/>
        </w:rPr>
        <w:t>（一）基本情况表</w:t>
      </w:r>
      <w:bookmarkEnd w:id="183"/>
    </w:p>
    <w:p w14:paraId="527A7FC2">
      <w:pPr>
        <w:pStyle w:val="2"/>
        <w:kinsoku w:val="0"/>
        <w:overflowPunct w:val="0"/>
        <w:ind w:left="0"/>
        <w:rPr>
          <w:rFonts w:hint="default"/>
          <w:color w:val="auto"/>
          <w:sz w:val="23"/>
          <w:szCs w:val="24"/>
          <w:highlight w:val="none"/>
        </w:rPr>
      </w:pPr>
    </w:p>
    <w:tbl>
      <w:tblPr>
        <w:tblStyle w:val="21"/>
        <w:tblW w:w="9212"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72BC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A1F6F">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7A2CF5DA">
            <w:pPr>
              <w:rPr>
                <w:rFonts w:hint="default" w:ascii="宋体" w:hAnsi="宋体" w:eastAsia="宋体" w:cs="宋体"/>
                <w:color w:val="auto"/>
                <w:sz w:val="21"/>
                <w:szCs w:val="21"/>
                <w:highlight w:val="none"/>
              </w:rPr>
            </w:pPr>
          </w:p>
        </w:tc>
      </w:tr>
      <w:tr w14:paraId="377F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3834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6A70649">
            <w:pPr>
              <w:rPr>
                <w:rFonts w:hint="default"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C659356">
            <w:pPr>
              <w:pStyle w:val="29"/>
              <w:kinsoku w:val="0"/>
              <w:overflowPunct w:val="0"/>
              <w:spacing w:before="107"/>
              <w:ind w:left="218"/>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E8A1C0E">
            <w:pPr>
              <w:rPr>
                <w:rFonts w:hint="default" w:ascii="宋体" w:hAnsi="宋体" w:eastAsia="宋体" w:cs="宋体"/>
                <w:color w:val="auto"/>
                <w:sz w:val="21"/>
                <w:szCs w:val="21"/>
                <w:highlight w:val="none"/>
              </w:rPr>
            </w:pPr>
          </w:p>
        </w:tc>
      </w:tr>
      <w:tr w14:paraId="317E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61D1F">
            <w:pPr>
              <w:pStyle w:val="29"/>
              <w:kinsoku w:val="0"/>
              <w:overflowPunct w:val="0"/>
              <w:jc w:val="center"/>
              <w:rPr>
                <w:rFonts w:hint="default" w:ascii="宋体" w:hAnsi="宋体" w:eastAsia="宋体" w:cs="宋体"/>
                <w:color w:val="auto"/>
                <w:sz w:val="21"/>
                <w:szCs w:val="21"/>
                <w:highlight w:val="none"/>
              </w:rPr>
            </w:pPr>
          </w:p>
          <w:p w14:paraId="1B0EFA2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93140C">
            <w:pPr>
              <w:pStyle w:val="29"/>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4704B49">
            <w:pPr>
              <w:rPr>
                <w:rFonts w:hint="default"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AB8B4A8">
            <w:pPr>
              <w:pStyle w:val="29"/>
              <w:kinsoku w:val="0"/>
              <w:overflowPunct w:val="0"/>
              <w:spacing w:before="107"/>
              <w:ind w:left="374"/>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w:t>
            </w:r>
            <w:r>
              <w:rPr>
                <w:rFonts w:hint="default" w:ascii="宋体" w:hAnsi="宋体" w:eastAsia="宋体" w:cs="宋体"/>
                <w:color w:val="auto"/>
                <w:spacing w:val="2"/>
                <w:sz w:val="21"/>
                <w:szCs w:val="21"/>
                <w:highlight w:val="none"/>
              </w:rPr>
              <w:t xml:space="preserve"> </w:t>
            </w:r>
            <w:r>
              <w:rPr>
                <w:rFonts w:hint="default" w:ascii="宋体" w:hAnsi="宋体" w:eastAsia="宋体" w:cs="宋体"/>
                <w:color w:val="auto"/>
                <w:sz w:val="21"/>
                <w:szCs w:val="21"/>
                <w:highlight w:val="none"/>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49FE865">
            <w:pPr>
              <w:rPr>
                <w:rFonts w:hint="default" w:ascii="宋体" w:hAnsi="宋体" w:eastAsia="宋体" w:cs="宋体"/>
                <w:color w:val="auto"/>
                <w:sz w:val="21"/>
                <w:szCs w:val="21"/>
                <w:highlight w:val="none"/>
              </w:rPr>
            </w:pPr>
          </w:p>
        </w:tc>
      </w:tr>
      <w:tr w14:paraId="3FDB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ECEA4">
            <w:pPr>
              <w:jc w:val="center"/>
              <w:rPr>
                <w:rFonts w:hint="default" w:ascii="宋体" w:hAnsi="宋体" w:eastAsia="宋体" w:cs="宋体"/>
                <w:color w:val="auto"/>
                <w:sz w:val="21"/>
                <w:szCs w:val="21"/>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F96058">
            <w:pPr>
              <w:pStyle w:val="29"/>
              <w:tabs>
                <w:tab w:val="left" w:pos="550"/>
              </w:tabs>
              <w:kinsoku w:val="0"/>
              <w:overflowPunct w:val="0"/>
              <w:spacing w:before="108"/>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传</w:t>
            </w:r>
            <w:r>
              <w:rPr>
                <w:rFonts w:hint="default" w:ascii="宋体" w:hAnsi="宋体" w:eastAsia="宋体" w:cs="宋体"/>
                <w:color w:val="auto"/>
                <w:sz w:val="21"/>
                <w:szCs w:val="21"/>
                <w:highlight w:val="none"/>
                <w:lang w:val="en-US" w:eastAsia="zh-CN"/>
              </w:rPr>
              <w:t>真</w:t>
            </w:r>
            <w:r>
              <w:rPr>
                <w:rFonts w:hint="default" w:ascii="宋体" w:hAnsi="宋体" w:eastAsia="宋体" w:cs="宋体"/>
                <w:color w:val="auto"/>
                <w:sz w:val="21"/>
                <w:szCs w:val="21"/>
                <w:highlight w:val="none"/>
              </w:rPr>
              <w:tab/>
            </w:r>
            <w:r>
              <w:rPr>
                <w:rFonts w:hint="default" w:ascii="宋体" w:hAnsi="宋体" w:eastAsia="宋体" w:cs="宋体"/>
                <w:color w:val="auto"/>
                <w:sz w:val="21"/>
                <w:szCs w:val="21"/>
                <w:highlight w:val="none"/>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1995132">
            <w:pPr>
              <w:rPr>
                <w:rFonts w:hint="default"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D2D7448">
            <w:pPr>
              <w:pStyle w:val="29"/>
              <w:kinsoku w:val="0"/>
              <w:overflowPunct w:val="0"/>
              <w:spacing w:before="108"/>
              <w:ind w:left="374"/>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网</w:t>
            </w:r>
            <w:r>
              <w:rPr>
                <w:rFonts w:hint="default" w:ascii="宋体" w:hAnsi="宋体" w:eastAsia="宋体" w:cs="宋体"/>
                <w:color w:val="auto"/>
                <w:spacing w:val="2"/>
                <w:sz w:val="21"/>
                <w:szCs w:val="21"/>
                <w:highlight w:val="none"/>
              </w:rPr>
              <w:t xml:space="preserve"> </w:t>
            </w:r>
            <w:r>
              <w:rPr>
                <w:rFonts w:hint="default" w:ascii="宋体" w:hAnsi="宋体" w:eastAsia="宋体" w:cs="宋体"/>
                <w:color w:val="auto"/>
                <w:sz w:val="21"/>
                <w:szCs w:val="21"/>
                <w:highlight w:val="none"/>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32F5FFB">
            <w:pPr>
              <w:rPr>
                <w:rFonts w:hint="default" w:ascii="宋体" w:hAnsi="宋体" w:eastAsia="宋体" w:cs="宋体"/>
                <w:color w:val="auto"/>
                <w:sz w:val="21"/>
                <w:szCs w:val="21"/>
                <w:highlight w:val="none"/>
              </w:rPr>
            </w:pPr>
          </w:p>
        </w:tc>
      </w:tr>
      <w:tr w14:paraId="5597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9A85C">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5E668D">
            <w:pPr>
              <w:pStyle w:val="29"/>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134DF8">
            <w:pPr>
              <w:rPr>
                <w:rFonts w:hint="default"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629884">
            <w:pPr>
              <w:pStyle w:val="29"/>
              <w:kinsoku w:val="0"/>
              <w:overflowPunct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3018B87">
            <w:pPr>
              <w:rPr>
                <w:rFonts w:hint="default"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CEB9FCC">
            <w:pPr>
              <w:pStyle w:val="29"/>
              <w:kinsoku w:val="0"/>
              <w:overflowPunct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C72041">
            <w:pPr>
              <w:rPr>
                <w:rFonts w:hint="default" w:ascii="宋体" w:hAnsi="宋体" w:eastAsia="宋体" w:cs="宋体"/>
                <w:color w:val="auto"/>
                <w:sz w:val="21"/>
                <w:szCs w:val="21"/>
                <w:highlight w:val="none"/>
              </w:rPr>
            </w:pPr>
          </w:p>
        </w:tc>
      </w:tr>
      <w:tr w14:paraId="4FC6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DDD9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76E2C3">
            <w:pPr>
              <w:pStyle w:val="29"/>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94E7BB">
            <w:pPr>
              <w:rPr>
                <w:rFonts w:hint="default"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7B998F">
            <w:pPr>
              <w:pStyle w:val="29"/>
              <w:kinsoku w:val="0"/>
              <w:overflowPunct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B892A38">
            <w:pPr>
              <w:rPr>
                <w:rFonts w:hint="default"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0AE4A02">
            <w:pPr>
              <w:pStyle w:val="29"/>
              <w:kinsoku w:val="0"/>
              <w:overflowPunct w:val="0"/>
              <w:spacing w:before="107"/>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2EB95A">
            <w:pPr>
              <w:rPr>
                <w:rFonts w:hint="default" w:ascii="宋体" w:hAnsi="宋体" w:eastAsia="宋体" w:cs="宋体"/>
                <w:color w:val="auto"/>
                <w:sz w:val="21"/>
                <w:szCs w:val="21"/>
                <w:highlight w:val="none"/>
              </w:rPr>
            </w:pPr>
          </w:p>
        </w:tc>
      </w:tr>
      <w:tr w14:paraId="1B63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D8F47">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企业监理资质证书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23660A87">
            <w:pPr>
              <w:pStyle w:val="29"/>
              <w:tabs>
                <w:tab w:val="left" w:pos="3785"/>
                <w:tab w:val="left" w:pos="5045"/>
              </w:tabs>
              <w:kinsoku w:val="0"/>
              <w:overflowPunct w:val="0"/>
              <w:spacing w:before="107"/>
              <w:ind w:left="1054"/>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类型：</w:t>
            </w:r>
            <w:r>
              <w:rPr>
                <w:rFonts w:hint="default" w:ascii="宋体" w:hAnsi="宋体" w:eastAsia="宋体" w:cs="宋体"/>
                <w:color w:val="auto"/>
                <w:sz w:val="21"/>
                <w:szCs w:val="21"/>
                <w:highlight w:val="none"/>
              </w:rPr>
              <w:tab/>
            </w:r>
            <w:r>
              <w:rPr>
                <w:rFonts w:hint="default" w:ascii="宋体" w:hAnsi="宋体" w:eastAsia="宋体" w:cs="宋体"/>
                <w:color w:val="auto"/>
                <w:spacing w:val="-1"/>
                <w:sz w:val="21"/>
                <w:szCs w:val="21"/>
                <w:highlight w:val="none"/>
              </w:rPr>
              <w:t>等级：</w:t>
            </w:r>
            <w:r>
              <w:rPr>
                <w:rFonts w:hint="default" w:ascii="宋体" w:hAnsi="宋体" w:eastAsia="宋体" w:cs="宋体"/>
                <w:color w:val="auto"/>
                <w:spacing w:val="-1"/>
                <w:sz w:val="21"/>
                <w:szCs w:val="21"/>
                <w:highlight w:val="none"/>
              </w:rPr>
              <w:tab/>
            </w:r>
            <w:r>
              <w:rPr>
                <w:rFonts w:hint="default" w:ascii="宋体" w:hAnsi="宋体" w:eastAsia="宋体" w:cs="宋体"/>
                <w:color w:val="auto"/>
                <w:spacing w:val="-2"/>
                <w:sz w:val="21"/>
                <w:szCs w:val="21"/>
                <w:highlight w:val="none"/>
              </w:rPr>
              <w:t>证书号：</w:t>
            </w:r>
          </w:p>
        </w:tc>
      </w:tr>
      <w:tr w14:paraId="3D46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D3AA0">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质量管理体系证书</w:t>
            </w:r>
          </w:p>
          <w:p w14:paraId="2FBF65D2">
            <w:pPr>
              <w:pStyle w:val="29"/>
              <w:kinsoku w:val="0"/>
              <w:overflowPunct w:val="0"/>
              <w:ind w:right="101"/>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28148C8E">
            <w:pPr>
              <w:pStyle w:val="29"/>
              <w:kinsoku w:val="0"/>
              <w:overflowPunct w:val="0"/>
              <w:spacing w:before="1"/>
              <w:rPr>
                <w:rFonts w:hint="default" w:ascii="宋体" w:hAnsi="宋体" w:eastAsia="宋体" w:cs="宋体"/>
                <w:color w:val="auto"/>
                <w:sz w:val="21"/>
                <w:szCs w:val="21"/>
                <w:highlight w:val="none"/>
              </w:rPr>
            </w:pPr>
          </w:p>
          <w:p w14:paraId="1D99D5DF">
            <w:pPr>
              <w:pStyle w:val="29"/>
              <w:tabs>
                <w:tab w:val="left" w:pos="3785"/>
                <w:tab w:val="left" w:pos="5045"/>
              </w:tabs>
              <w:kinsoku w:val="0"/>
              <w:overflowPunct w:val="0"/>
              <w:ind w:left="1054"/>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类型：</w:t>
            </w:r>
            <w:r>
              <w:rPr>
                <w:rFonts w:hint="default" w:ascii="宋体" w:hAnsi="宋体" w:eastAsia="宋体" w:cs="宋体"/>
                <w:color w:val="auto"/>
                <w:sz w:val="21"/>
                <w:szCs w:val="21"/>
                <w:highlight w:val="none"/>
              </w:rPr>
              <w:tab/>
            </w:r>
            <w:r>
              <w:rPr>
                <w:rFonts w:hint="default" w:ascii="宋体" w:hAnsi="宋体" w:eastAsia="宋体" w:cs="宋体"/>
                <w:color w:val="auto"/>
                <w:spacing w:val="-1"/>
                <w:sz w:val="21"/>
                <w:szCs w:val="21"/>
                <w:highlight w:val="none"/>
              </w:rPr>
              <w:t>等级：</w:t>
            </w:r>
            <w:r>
              <w:rPr>
                <w:rFonts w:hint="default" w:ascii="宋体" w:hAnsi="宋体" w:eastAsia="宋体" w:cs="宋体"/>
                <w:color w:val="auto"/>
                <w:spacing w:val="-1"/>
                <w:sz w:val="21"/>
                <w:szCs w:val="21"/>
                <w:highlight w:val="none"/>
              </w:rPr>
              <w:tab/>
            </w:r>
            <w:r>
              <w:rPr>
                <w:rFonts w:hint="default" w:ascii="宋体" w:hAnsi="宋体" w:eastAsia="宋体" w:cs="宋体"/>
                <w:color w:val="auto"/>
                <w:spacing w:val="-2"/>
                <w:sz w:val="21"/>
                <w:szCs w:val="21"/>
                <w:highlight w:val="none"/>
              </w:rPr>
              <w:t>证书号：</w:t>
            </w:r>
          </w:p>
        </w:tc>
      </w:tr>
      <w:tr w14:paraId="4159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7ADD1">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2DB4F68">
            <w:pPr>
              <w:rPr>
                <w:rFonts w:hint="default" w:ascii="宋体" w:hAnsi="宋体" w:eastAsia="宋体" w:cs="宋体"/>
                <w:color w:val="auto"/>
                <w:sz w:val="21"/>
                <w:szCs w:val="21"/>
                <w:highlight w:val="none"/>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59F6D1BB">
            <w:pPr>
              <w:pStyle w:val="29"/>
              <w:kinsoku w:val="0"/>
              <w:overflowPunct w:val="0"/>
              <w:spacing w:before="107"/>
              <w:ind w:left="1178"/>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员工总人数：</w:t>
            </w:r>
          </w:p>
        </w:tc>
      </w:tr>
      <w:tr w14:paraId="19EB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3BBF8">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F0BD99E">
            <w:pPr>
              <w:rPr>
                <w:rFonts w:hint="default" w:ascii="宋体" w:hAnsi="宋体" w:eastAsia="宋体" w:cs="宋体"/>
                <w:color w:val="auto"/>
                <w:sz w:val="21"/>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D88C0">
            <w:pPr>
              <w:pStyle w:val="29"/>
              <w:kinsoku w:val="0"/>
              <w:overflowPunct w:val="0"/>
              <w:spacing w:line="384" w:lineRule="auto"/>
              <w:ind w:right="89"/>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625B5">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0224CFC">
            <w:pPr>
              <w:rPr>
                <w:rFonts w:hint="default" w:ascii="宋体" w:hAnsi="宋体" w:eastAsia="宋体" w:cs="宋体"/>
                <w:color w:val="auto"/>
                <w:sz w:val="21"/>
                <w:szCs w:val="21"/>
                <w:highlight w:val="none"/>
              </w:rPr>
            </w:pPr>
          </w:p>
        </w:tc>
      </w:tr>
      <w:tr w14:paraId="780E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FC1B2">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4D5C51E2">
            <w:pPr>
              <w:rPr>
                <w:rFonts w:hint="default"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DFDB81E">
            <w:pPr>
              <w:rPr>
                <w:rFonts w:hint="default"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89AB6">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9CE4DBE">
            <w:pPr>
              <w:rPr>
                <w:rFonts w:hint="default" w:ascii="宋体" w:hAnsi="宋体" w:eastAsia="宋体" w:cs="宋体"/>
                <w:color w:val="auto"/>
                <w:sz w:val="21"/>
                <w:szCs w:val="21"/>
                <w:highlight w:val="none"/>
              </w:rPr>
            </w:pPr>
          </w:p>
        </w:tc>
      </w:tr>
      <w:tr w14:paraId="4295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2D7E7">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D7950FF">
            <w:pPr>
              <w:rPr>
                <w:rFonts w:hint="default"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EB0DDCA">
            <w:pPr>
              <w:rPr>
                <w:rFonts w:hint="default"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FB242">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1877EBC">
            <w:pPr>
              <w:rPr>
                <w:rFonts w:hint="default" w:ascii="宋体" w:hAnsi="宋体" w:eastAsia="宋体" w:cs="宋体"/>
                <w:color w:val="auto"/>
                <w:sz w:val="21"/>
                <w:szCs w:val="21"/>
                <w:highlight w:val="none"/>
              </w:rPr>
            </w:pPr>
          </w:p>
        </w:tc>
      </w:tr>
      <w:tr w14:paraId="7B9A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71AD1">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1E25F35">
            <w:pPr>
              <w:rPr>
                <w:rFonts w:hint="default"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8C27707">
            <w:pPr>
              <w:rPr>
                <w:rFonts w:hint="default"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1AF8E">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7F59F6D">
            <w:pPr>
              <w:rPr>
                <w:rFonts w:hint="default" w:ascii="宋体" w:hAnsi="宋体" w:eastAsia="宋体" w:cs="宋体"/>
                <w:color w:val="auto"/>
                <w:sz w:val="21"/>
                <w:szCs w:val="21"/>
                <w:highlight w:val="none"/>
              </w:rPr>
            </w:pPr>
          </w:p>
        </w:tc>
      </w:tr>
      <w:tr w14:paraId="6346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8730E">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3DAF043D">
            <w:pPr>
              <w:rPr>
                <w:rFonts w:hint="default" w:ascii="宋体" w:hAnsi="宋体" w:eastAsia="宋体" w:cs="宋体"/>
                <w:color w:val="auto"/>
                <w:sz w:val="21"/>
                <w:szCs w:val="21"/>
                <w:highlight w:val="none"/>
              </w:rPr>
            </w:pPr>
          </w:p>
        </w:tc>
      </w:tr>
      <w:tr w14:paraId="6857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EF65D">
            <w:pPr>
              <w:pStyle w:val="29"/>
              <w:kinsoku w:val="0"/>
              <w:overflowPunct w:val="0"/>
              <w:ind w:right="96"/>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投标人关联企业情</w:t>
            </w:r>
            <w:r>
              <w:rPr>
                <w:rFonts w:hint="default" w:ascii="宋体" w:hAnsi="宋体" w:eastAsia="宋体" w:cs="宋体"/>
                <w:color w:val="auto"/>
                <w:spacing w:val="-8"/>
                <w:sz w:val="21"/>
                <w:szCs w:val="21"/>
                <w:highlight w:val="none"/>
              </w:rPr>
              <w:t>况（包括但不限于与</w:t>
            </w:r>
            <w:r>
              <w:rPr>
                <w:rFonts w:hint="default" w:ascii="宋体" w:hAnsi="宋体" w:eastAsia="宋体" w:cs="宋体"/>
                <w:color w:val="auto"/>
                <w:spacing w:val="-102"/>
                <w:sz w:val="21"/>
                <w:szCs w:val="21"/>
                <w:highlight w:val="none"/>
              </w:rPr>
              <w:t xml:space="preserve"> </w:t>
            </w:r>
            <w:r>
              <w:rPr>
                <w:rFonts w:hint="default" w:ascii="宋体" w:hAnsi="宋体" w:eastAsia="宋体" w:cs="宋体"/>
                <w:color w:val="auto"/>
                <w:sz w:val="21"/>
                <w:szCs w:val="21"/>
                <w:highlight w:val="none"/>
              </w:rPr>
              <w:t>投标人法定代表人为同一人或者存在</w:t>
            </w:r>
            <w:r>
              <w:rPr>
                <w:rFonts w:hint="default" w:ascii="宋体" w:hAnsi="宋体" w:eastAsia="宋体" w:cs="宋体"/>
                <w:color w:val="auto"/>
                <w:spacing w:val="-8"/>
                <w:sz w:val="21"/>
                <w:szCs w:val="21"/>
                <w:highlight w:val="none"/>
              </w:rPr>
              <w:t>控股、管理关系的不</w:t>
            </w:r>
            <w:r>
              <w:rPr>
                <w:rFonts w:hint="default" w:ascii="宋体" w:hAnsi="宋体" w:eastAsia="宋体" w:cs="宋体"/>
                <w:color w:val="auto"/>
                <w:sz w:val="21"/>
                <w:szCs w:val="21"/>
                <w:highlight w:val="none"/>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23C28FEC">
            <w:pPr>
              <w:rPr>
                <w:rFonts w:hint="default" w:ascii="宋体" w:hAnsi="宋体" w:eastAsia="宋体" w:cs="宋体"/>
                <w:color w:val="auto"/>
                <w:sz w:val="21"/>
                <w:szCs w:val="21"/>
                <w:highlight w:val="none"/>
              </w:rPr>
            </w:pPr>
          </w:p>
        </w:tc>
      </w:tr>
      <w:tr w14:paraId="1DF6A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C775A">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79F9B461">
            <w:pPr>
              <w:rPr>
                <w:rFonts w:hint="default" w:ascii="宋体" w:hAnsi="宋体" w:eastAsia="宋体" w:cs="宋体"/>
                <w:color w:val="auto"/>
                <w:sz w:val="21"/>
                <w:szCs w:val="21"/>
                <w:highlight w:val="none"/>
              </w:rPr>
            </w:pPr>
          </w:p>
        </w:tc>
      </w:tr>
    </w:tbl>
    <w:p w14:paraId="68EEDB83">
      <w:pPr>
        <w:pStyle w:val="2"/>
        <w:kinsoku w:val="0"/>
        <w:overflowPunct w:val="0"/>
        <w:spacing w:before="74" w:line="331" w:lineRule="auto"/>
        <w:ind w:left="240"/>
        <w:rPr>
          <w:rFonts w:hint="default" w:cs="宋体"/>
          <w:color w:val="auto"/>
          <w:sz w:val="21"/>
          <w:szCs w:val="21"/>
          <w:highlight w:val="none"/>
        </w:rPr>
      </w:pPr>
      <w:r>
        <w:rPr>
          <w:rFonts w:hint="default" w:cs="宋体"/>
          <w:color w:val="auto"/>
          <w:spacing w:val="-5"/>
          <w:sz w:val="21"/>
          <w:szCs w:val="21"/>
          <w:highlight w:val="none"/>
        </w:rPr>
        <w:t>注：</w:t>
      </w:r>
      <w:r>
        <w:rPr>
          <w:rFonts w:hint="default" w:cs="宋体"/>
          <w:color w:val="auto"/>
          <w:sz w:val="21"/>
          <w:szCs w:val="24"/>
          <w:highlight w:val="none"/>
        </w:rPr>
        <w:t>投标人应附营业执照、资质证书等相关证明材料。</w:t>
      </w:r>
    </w:p>
    <w:p w14:paraId="7236B110">
      <w:pPr>
        <w:pStyle w:val="2"/>
        <w:kinsoku w:val="0"/>
        <w:overflowPunct w:val="0"/>
        <w:spacing w:before="74" w:line="331" w:lineRule="auto"/>
        <w:ind w:left="240"/>
        <w:rPr>
          <w:rFonts w:hint="default"/>
          <w:color w:val="auto"/>
          <w:sz w:val="21"/>
          <w:szCs w:val="24"/>
          <w:highlight w:val="none"/>
        </w:rPr>
        <w:sectPr>
          <w:footerReference r:id="rId14" w:type="default"/>
          <w:pgSz w:w="11905" w:h="16838"/>
          <w:pgMar w:top="1417" w:right="1417" w:bottom="1417" w:left="1417" w:header="992" w:footer="992" w:gutter="0"/>
          <w:lnNumType w:countBy="0" w:distance="360"/>
          <w:pgNumType w:fmt="decimal"/>
          <w:cols w:space="720" w:num="1"/>
        </w:sectPr>
      </w:pPr>
    </w:p>
    <w:p w14:paraId="6BEEFEDB">
      <w:pPr>
        <w:pStyle w:val="6"/>
        <w:outlineLvl w:val="2"/>
        <w:rPr>
          <w:rFonts w:hint="default"/>
          <w:b/>
          <w:color w:val="auto"/>
          <w:sz w:val="24"/>
          <w:szCs w:val="24"/>
          <w:highlight w:val="none"/>
        </w:rPr>
      </w:pPr>
      <w:bookmarkStart w:id="184" w:name="bookmark187"/>
      <w:bookmarkEnd w:id="184"/>
      <w:bookmarkStart w:id="185" w:name="bookmark186"/>
      <w:bookmarkEnd w:id="185"/>
      <w:bookmarkStart w:id="186" w:name="_Toc31107"/>
      <w:r>
        <w:rPr>
          <w:rFonts w:hint="default"/>
          <w:b/>
          <w:color w:val="auto"/>
          <w:sz w:val="24"/>
          <w:szCs w:val="24"/>
          <w:highlight w:val="none"/>
        </w:rPr>
        <w:t>（</w:t>
      </w:r>
      <w:r>
        <w:rPr>
          <w:rFonts w:hint="default"/>
          <w:b/>
          <w:color w:val="auto"/>
          <w:sz w:val="24"/>
          <w:szCs w:val="24"/>
          <w:highlight w:val="none"/>
          <w:lang w:eastAsia="zh-CN"/>
        </w:rPr>
        <w:t>二</w:t>
      </w:r>
      <w:r>
        <w:rPr>
          <w:rFonts w:hint="default"/>
          <w:b/>
          <w:color w:val="auto"/>
          <w:sz w:val="24"/>
          <w:szCs w:val="24"/>
          <w:highlight w:val="none"/>
        </w:rPr>
        <w:t>）近年完成的类似项目情况表</w:t>
      </w:r>
      <w:bookmarkEnd w:id="186"/>
    </w:p>
    <w:p w14:paraId="28C15D24">
      <w:pPr>
        <w:pStyle w:val="2"/>
        <w:kinsoku w:val="0"/>
        <w:overflowPunct w:val="0"/>
        <w:ind w:left="0"/>
        <w:rPr>
          <w:rFonts w:hint="default"/>
          <w:color w:val="auto"/>
          <w:sz w:val="20"/>
          <w:szCs w:val="24"/>
          <w:highlight w:val="none"/>
        </w:rPr>
      </w:pPr>
    </w:p>
    <w:p w14:paraId="79B1D8BE">
      <w:pPr>
        <w:pStyle w:val="2"/>
        <w:kinsoku w:val="0"/>
        <w:overflowPunct w:val="0"/>
        <w:spacing w:before="11"/>
        <w:ind w:left="0"/>
        <w:rPr>
          <w:rFonts w:hint="default"/>
          <w:color w:val="auto"/>
          <w:sz w:val="22"/>
          <w:szCs w:val="24"/>
          <w:highlight w:val="none"/>
        </w:rPr>
      </w:pPr>
    </w:p>
    <w:tbl>
      <w:tblPr>
        <w:tblStyle w:val="21"/>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6253"/>
      </w:tblGrid>
      <w:tr w14:paraId="7BFD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35E2B">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项目名称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B0C8AA">
            <w:pPr>
              <w:rPr>
                <w:rFonts w:hint="default"/>
                <w:color w:val="auto"/>
                <w:sz w:val="21"/>
                <w:szCs w:val="24"/>
                <w:highlight w:val="none"/>
              </w:rPr>
            </w:pPr>
          </w:p>
        </w:tc>
      </w:tr>
      <w:tr w14:paraId="3FB9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00100">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项目所在地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FE3EFA">
            <w:pPr>
              <w:rPr>
                <w:rFonts w:hint="default"/>
                <w:color w:val="auto"/>
                <w:sz w:val="21"/>
                <w:szCs w:val="24"/>
                <w:highlight w:val="none"/>
              </w:rPr>
            </w:pPr>
          </w:p>
        </w:tc>
      </w:tr>
      <w:tr w14:paraId="4CDC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EB136">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委托人名称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B50E03">
            <w:pPr>
              <w:rPr>
                <w:rFonts w:hint="default"/>
                <w:color w:val="auto"/>
                <w:sz w:val="21"/>
                <w:szCs w:val="24"/>
                <w:highlight w:val="none"/>
              </w:rPr>
            </w:pPr>
          </w:p>
        </w:tc>
      </w:tr>
      <w:tr w14:paraId="7B6B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8B30A">
            <w:pPr>
              <w:pStyle w:val="29"/>
              <w:tabs>
                <w:tab w:val="left" w:pos="668"/>
                <w:tab w:val="center" w:pos="1387"/>
              </w:tabs>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委托人地址</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E05058">
            <w:pPr>
              <w:rPr>
                <w:rFonts w:hint="default"/>
                <w:color w:val="auto"/>
                <w:sz w:val="21"/>
                <w:szCs w:val="24"/>
                <w:highlight w:val="none"/>
              </w:rPr>
            </w:pPr>
          </w:p>
        </w:tc>
      </w:tr>
      <w:tr w14:paraId="3CE1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053F9">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委托人电话</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5A2821">
            <w:pPr>
              <w:rPr>
                <w:rFonts w:hint="default"/>
                <w:color w:val="auto"/>
                <w:sz w:val="21"/>
                <w:szCs w:val="24"/>
                <w:highlight w:val="none"/>
              </w:rPr>
            </w:pPr>
          </w:p>
        </w:tc>
      </w:tr>
      <w:tr w14:paraId="32B2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7CE34">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合同价格</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DCDA51">
            <w:pPr>
              <w:rPr>
                <w:rFonts w:hint="default"/>
                <w:color w:val="auto"/>
                <w:sz w:val="21"/>
                <w:szCs w:val="24"/>
                <w:highlight w:val="none"/>
              </w:rPr>
            </w:pPr>
          </w:p>
        </w:tc>
      </w:tr>
      <w:tr w14:paraId="1070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DF1F4">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监理服务期限</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DFB011">
            <w:pPr>
              <w:rPr>
                <w:rFonts w:hint="default"/>
                <w:color w:val="auto"/>
                <w:sz w:val="21"/>
                <w:szCs w:val="24"/>
                <w:highlight w:val="none"/>
              </w:rPr>
            </w:pPr>
          </w:p>
        </w:tc>
      </w:tr>
      <w:tr w14:paraId="7FE3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745B6">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监理内容</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ABD5EE">
            <w:pPr>
              <w:rPr>
                <w:rFonts w:hint="default"/>
                <w:color w:val="auto"/>
                <w:sz w:val="21"/>
                <w:szCs w:val="24"/>
                <w:highlight w:val="none"/>
              </w:rPr>
            </w:pPr>
          </w:p>
        </w:tc>
      </w:tr>
      <w:tr w14:paraId="5E30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7047F">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总监理工程师</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465C90">
            <w:pPr>
              <w:rPr>
                <w:rFonts w:hint="default"/>
                <w:color w:val="auto"/>
                <w:sz w:val="21"/>
                <w:szCs w:val="24"/>
                <w:highlight w:val="none"/>
              </w:rPr>
            </w:pPr>
          </w:p>
        </w:tc>
      </w:tr>
      <w:tr w14:paraId="3CF3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0FB2A">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项目描述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C43DCF">
            <w:pPr>
              <w:rPr>
                <w:rFonts w:hint="default"/>
                <w:color w:val="auto"/>
                <w:sz w:val="21"/>
                <w:szCs w:val="24"/>
                <w:highlight w:val="none"/>
              </w:rPr>
            </w:pPr>
          </w:p>
        </w:tc>
      </w:tr>
      <w:tr w14:paraId="0362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49587">
            <w:pPr>
              <w:pStyle w:val="29"/>
              <w:kinsoku w:val="0"/>
              <w:overflowPunct w:val="0"/>
              <w:jc w:val="center"/>
              <w:rPr>
                <w:rFonts w:hint="default"/>
                <w:color w:val="auto"/>
                <w:sz w:val="21"/>
                <w:szCs w:val="24"/>
                <w:highlight w:val="none"/>
              </w:rPr>
            </w:pPr>
            <w:r>
              <w:rPr>
                <w:rFonts w:hint="default" w:ascii="宋体" w:hAnsi="宋体" w:eastAsia="宋体"/>
                <w:color w:val="auto"/>
                <w:sz w:val="21"/>
                <w:szCs w:val="24"/>
                <w:highlight w:val="none"/>
              </w:rPr>
              <w:t>备注</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2B0990">
            <w:pPr>
              <w:rPr>
                <w:rFonts w:hint="default"/>
                <w:color w:val="auto"/>
                <w:sz w:val="21"/>
                <w:szCs w:val="24"/>
                <w:highlight w:val="none"/>
              </w:rPr>
            </w:pPr>
          </w:p>
        </w:tc>
      </w:tr>
    </w:tbl>
    <w:p w14:paraId="6CA34289">
      <w:pPr>
        <w:pStyle w:val="2"/>
        <w:kinsoku w:val="0"/>
        <w:overflowPunct w:val="0"/>
        <w:spacing w:before="6"/>
        <w:ind w:left="0"/>
        <w:rPr>
          <w:rFonts w:hint="default"/>
          <w:color w:val="auto"/>
          <w:sz w:val="24"/>
          <w:szCs w:val="24"/>
          <w:highlight w:val="none"/>
        </w:rPr>
      </w:pPr>
    </w:p>
    <w:p w14:paraId="00CF8D1F">
      <w:pPr>
        <w:pStyle w:val="2"/>
        <w:kinsoku w:val="0"/>
        <w:overflowPunct w:val="0"/>
        <w:spacing w:before="36"/>
        <w:ind w:left="100"/>
        <w:rPr>
          <w:rFonts w:hint="default"/>
          <w:color w:val="auto"/>
          <w:sz w:val="24"/>
          <w:szCs w:val="24"/>
          <w:highlight w:val="none"/>
        </w:rPr>
      </w:pPr>
    </w:p>
    <w:p w14:paraId="43A9A111">
      <w:pPr>
        <w:pStyle w:val="2"/>
        <w:kinsoku w:val="0"/>
        <w:overflowPunct w:val="0"/>
        <w:spacing w:before="36"/>
        <w:ind w:left="100"/>
        <w:rPr>
          <w:rFonts w:hint="default"/>
          <w:color w:val="auto"/>
          <w:sz w:val="21"/>
          <w:szCs w:val="24"/>
          <w:highlight w:val="none"/>
        </w:rPr>
        <w:sectPr>
          <w:headerReference r:id="rId15" w:type="default"/>
          <w:footerReference r:id="rId16" w:type="default"/>
          <w:pgSz w:w="11905" w:h="16838"/>
          <w:pgMar w:top="1417" w:right="1417" w:bottom="1417" w:left="1417" w:header="992" w:footer="992" w:gutter="0"/>
          <w:lnNumType w:countBy="0" w:distance="360"/>
          <w:pgNumType w:fmt="decimal"/>
          <w:cols w:space="720" w:num="1"/>
        </w:sectPr>
      </w:pPr>
    </w:p>
    <w:p w14:paraId="5A2D587F">
      <w:pPr>
        <w:pStyle w:val="6"/>
        <w:outlineLvl w:val="2"/>
        <w:rPr>
          <w:rFonts w:hint="default"/>
          <w:b/>
          <w:color w:val="auto"/>
          <w:sz w:val="24"/>
          <w:szCs w:val="24"/>
          <w:highlight w:val="none"/>
        </w:rPr>
      </w:pPr>
      <w:bookmarkStart w:id="187" w:name="bookmark188"/>
      <w:bookmarkEnd w:id="187"/>
      <w:bookmarkStart w:id="188" w:name="bookmark190"/>
      <w:bookmarkEnd w:id="188"/>
      <w:bookmarkStart w:id="189" w:name="bookmark189"/>
      <w:bookmarkEnd w:id="189"/>
      <w:bookmarkStart w:id="190" w:name="_Toc11195"/>
      <w:r>
        <w:rPr>
          <w:rFonts w:hint="default"/>
          <w:b/>
          <w:color w:val="auto"/>
          <w:sz w:val="24"/>
          <w:szCs w:val="24"/>
          <w:highlight w:val="none"/>
        </w:rPr>
        <w:t>（</w:t>
      </w:r>
      <w:r>
        <w:rPr>
          <w:rFonts w:hint="default"/>
          <w:b/>
          <w:color w:val="auto"/>
          <w:sz w:val="24"/>
          <w:szCs w:val="24"/>
          <w:highlight w:val="none"/>
          <w:lang w:eastAsia="zh-CN"/>
        </w:rPr>
        <w:t>三</w:t>
      </w:r>
      <w:r>
        <w:rPr>
          <w:rFonts w:hint="default"/>
          <w:b/>
          <w:color w:val="auto"/>
          <w:sz w:val="24"/>
          <w:szCs w:val="24"/>
          <w:highlight w:val="none"/>
        </w:rPr>
        <w:t>）拟委任的主要人员汇总表</w:t>
      </w:r>
      <w:bookmarkEnd w:id="190"/>
    </w:p>
    <w:p w14:paraId="694B93CF">
      <w:pPr>
        <w:pStyle w:val="2"/>
        <w:kinsoku w:val="0"/>
        <w:overflowPunct w:val="0"/>
        <w:ind w:left="0"/>
        <w:rPr>
          <w:rFonts w:hint="default"/>
          <w:color w:val="auto"/>
          <w:sz w:val="20"/>
          <w:szCs w:val="24"/>
          <w:highlight w:val="none"/>
        </w:rPr>
      </w:pPr>
    </w:p>
    <w:p w14:paraId="2BFFB8A4">
      <w:pPr>
        <w:pStyle w:val="2"/>
        <w:kinsoku w:val="0"/>
        <w:overflowPunct w:val="0"/>
        <w:spacing w:before="11"/>
        <w:ind w:left="0"/>
        <w:rPr>
          <w:rFonts w:hint="default"/>
          <w:color w:val="auto"/>
          <w:sz w:val="22"/>
          <w:szCs w:val="24"/>
          <w:highlight w:val="none"/>
        </w:rPr>
      </w:pPr>
    </w:p>
    <w:tbl>
      <w:tblPr>
        <w:tblStyle w:val="21"/>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1275"/>
        <w:gridCol w:w="991"/>
        <w:gridCol w:w="895"/>
        <w:gridCol w:w="975"/>
        <w:gridCol w:w="844"/>
        <w:gridCol w:w="881"/>
        <w:gridCol w:w="825"/>
        <w:gridCol w:w="1275"/>
      </w:tblGrid>
      <w:tr w14:paraId="24E0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7922D">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序号</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AD191">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07CB2">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姓名</w:t>
            </w:r>
          </w:p>
        </w:tc>
        <w:tc>
          <w:tcPr>
            <w:tcW w:w="8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65CFB">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职 称</w:t>
            </w:r>
          </w:p>
        </w:tc>
        <w:tc>
          <w:tcPr>
            <w:tcW w:w="9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6722E">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专 业</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A5AEA">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执业或职业资格证明</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D00FE">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备注</w:t>
            </w:r>
          </w:p>
        </w:tc>
      </w:tr>
      <w:tr w14:paraId="2946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jc w:val="center"/>
        </w:trPr>
        <w:tc>
          <w:tcPr>
            <w:tcW w:w="8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C302D">
            <w:pPr>
              <w:pStyle w:val="29"/>
              <w:kinsoku w:val="0"/>
              <w:overflowPunct w:val="0"/>
              <w:spacing w:line="240" w:lineRule="atLeast"/>
              <w:jc w:val="center"/>
              <w:rPr>
                <w:rFonts w:hint="default"/>
                <w:color w:val="auto"/>
                <w:sz w:val="21"/>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5D23F">
            <w:pPr>
              <w:pStyle w:val="29"/>
              <w:kinsoku w:val="0"/>
              <w:overflowPunct w:val="0"/>
              <w:spacing w:line="240" w:lineRule="atLeast"/>
              <w:jc w:val="center"/>
              <w:rPr>
                <w:rFonts w:hint="default"/>
                <w:color w:val="auto"/>
                <w:sz w:val="21"/>
                <w:szCs w:val="24"/>
                <w:highlight w:val="none"/>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F0E45">
            <w:pPr>
              <w:pStyle w:val="29"/>
              <w:kinsoku w:val="0"/>
              <w:overflowPunct w:val="0"/>
              <w:spacing w:line="240" w:lineRule="atLeast"/>
              <w:jc w:val="center"/>
              <w:rPr>
                <w:rFonts w:hint="default"/>
                <w:color w:val="auto"/>
                <w:sz w:val="21"/>
                <w:szCs w:val="24"/>
                <w:highlight w:val="none"/>
              </w:rPr>
            </w:pPr>
          </w:p>
        </w:tc>
        <w:tc>
          <w:tcPr>
            <w:tcW w:w="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F1651">
            <w:pPr>
              <w:pStyle w:val="29"/>
              <w:kinsoku w:val="0"/>
              <w:overflowPunct w:val="0"/>
              <w:spacing w:line="240" w:lineRule="atLeast"/>
              <w:jc w:val="center"/>
              <w:rPr>
                <w:rFonts w:hint="default"/>
                <w:color w:val="auto"/>
                <w:sz w:val="21"/>
                <w:szCs w:val="24"/>
                <w:highlight w:val="none"/>
              </w:rPr>
            </w:pPr>
          </w:p>
        </w:tc>
        <w:tc>
          <w:tcPr>
            <w:tcW w:w="9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8C741">
            <w:pPr>
              <w:pStyle w:val="29"/>
              <w:kinsoku w:val="0"/>
              <w:overflowPunct w:val="0"/>
              <w:spacing w:line="240" w:lineRule="atLeast"/>
              <w:jc w:val="center"/>
              <w:rPr>
                <w:rFonts w:hint="default"/>
                <w:color w:val="auto"/>
                <w:sz w:val="21"/>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BC8B4">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EA0D3">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DC47E">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证号</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0B26E">
            <w:pPr>
              <w:spacing w:line="240" w:lineRule="atLeast"/>
              <w:jc w:val="center"/>
              <w:rPr>
                <w:rFonts w:hint="default"/>
                <w:color w:val="auto"/>
                <w:sz w:val="21"/>
                <w:szCs w:val="24"/>
                <w:highlight w:val="none"/>
              </w:rPr>
            </w:pPr>
          </w:p>
        </w:tc>
      </w:tr>
      <w:tr w14:paraId="3FCE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2C8C9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D6CF3D">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AA0F30">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8DC3BE">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304CC6">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01F76D">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4BE2F0">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D43B93">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87A013">
            <w:pPr>
              <w:rPr>
                <w:rFonts w:hint="default"/>
                <w:color w:val="auto"/>
                <w:sz w:val="24"/>
                <w:szCs w:val="24"/>
                <w:highlight w:val="none"/>
              </w:rPr>
            </w:pPr>
          </w:p>
        </w:tc>
      </w:tr>
      <w:tr w14:paraId="6444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4A580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19896E">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10E920">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5DEFDE">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751E59">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231C0C">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F02964">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86CA79">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7DB71A">
            <w:pPr>
              <w:rPr>
                <w:rFonts w:hint="default"/>
                <w:color w:val="auto"/>
                <w:sz w:val="24"/>
                <w:szCs w:val="24"/>
                <w:highlight w:val="none"/>
              </w:rPr>
            </w:pPr>
          </w:p>
        </w:tc>
      </w:tr>
      <w:tr w14:paraId="3FBF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ED3303">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6887C2">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A46705">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BBE627">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90F4B1">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CC8115">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70D539">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2ED78E">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F2F926">
            <w:pPr>
              <w:rPr>
                <w:rFonts w:hint="default"/>
                <w:color w:val="auto"/>
                <w:sz w:val="24"/>
                <w:szCs w:val="24"/>
                <w:highlight w:val="none"/>
              </w:rPr>
            </w:pPr>
          </w:p>
        </w:tc>
      </w:tr>
      <w:tr w14:paraId="749D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4EB0E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06B7BD">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7B648E">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2E17DD">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051374">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6996FF">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2899B3">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8C89EF">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C25749">
            <w:pPr>
              <w:rPr>
                <w:rFonts w:hint="default"/>
                <w:color w:val="auto"/>
                <w:sz w:val="24"/>
                <w:szCs w:val="24"/>
                <w:highlight w:val="none"/>
              </w:rPr>
            </w:pPr>
          </w:p>
        </w:tc>
      </w:tr>
      <w:tr w14:paraId="511A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01D5C3">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321139">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215837">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253CAB">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4DDC42">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D2260C">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F705D6">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3F8065">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B8C6D0">
            <w:pPr>
              <w:rPr>
                <w:rFonts w:hint="default"/>
                <w:color w:val="auto"/>
                <w:sz w:val="24"/>
                <w:szCs w:val="24"/>
                <w:highlight w:val="none"/>
              </w:rPr>
            </w:pPr>
          </w:p>
        </w:tc>
      </w:tr>
      <w:tr w14:paraId="56F0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EFE830">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99C1A1">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8E33A9">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C9952E">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EA520D">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6A2076">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2C3727">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55BB8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3A93B9">
            <w:pPr>
              <w:rPr>
                <w:rFonts w:hint="default"/>
                <w:color w:val="auto"/>
                <w:sz w:val="24"/>
                <w:szCs w:val="24"/>
                <w:highlight w:val="none"/>
              </w:rPr>
            </w:pPr>
          </w:p>
        </w:tc>
      </w:tr>
      <w:tr w14:paraId="1A1B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B54671">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814669">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7D8B16">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14C4ED">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10CE59">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9002CB">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7ED90D">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8AC790">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27FD2C">
            <w:pPr>
              <w:rPr>
                <w:rFonts w:hint="default"/>
                <w:color w:val="auto"/>
                <w:sz w:val="24"/>
                <w:szCs w:val="24"/>
                <w:highlight w:val="none"/>
              </w:rPr>
            </w:pPr>
          </w:p>
        </w:tc>
      </w:tr>
      <w:tr w14:paraId="4DFE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63CB1D">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F62CE8">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4F66FA">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5C93E7">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B2E3C4">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BC37B1">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9118E4">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D90138">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9708BD">
            <w:pPr>
              <w:rPr>
                <w:rFonts w:hint="default"/>
                <w:color w:val="auto"/>
                <w:sz w:val="24"/>
                <w:szCs w:val="24"/>
                <w:highlight w:val="none"/>
              </w:rPr>
            </w:pPr>
          </w:p>
        </w:tc>
      </w:tr>
      <w:tr w14:paraId="56F2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6A2F60">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59219F">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70081D">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93BA0E">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85A65F">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A7DF84">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4AEBC7">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EF1071">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145A72">
            <w:pPr>
              <w:rPr>
                <w:rFonts w:hint="default"/>
                <w:color w:val="auto"/>
                <w:sz w:val="24"/>
                <w:szCs w:val="24"/>
                <w:highlight w:val="none"/>
              </w:rPr>
            </w:pPr>
          </w:p>
        </w:tc>
      </w:tr>
      <w:tr w14:paraId="0DE4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A17A66">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EF8654">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5E7AB1">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2EDE05">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6ECA52">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31F167">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C45D88">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962C47">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3390B8">
            <w:pPr>
              <w:rPr>
                <w:rFonts w:hint="default"/>
                <w:color w:val="auto"/>
                <w:sz w:val="24"/>
                <w:szCs w:val="24"/>
                <w:highlight w:val="none"/>
              </w:rPr>
            </w:pPr>
          </w:p>
        </w:tc>
      </w:tr>
      <w:tr w14:paraId="4A05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F73553">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BE971A">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E4113A">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667392">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4EDF95">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FE7163">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AFDCD6">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43A266">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C7AFDC">
            <w:pPr>
              <w:rPr>
                <w:rFonts w:hint="default"/>
                <w:color w:val="auto"/>
                <w:sz w:val="24"/>
                <w:szCs w:val="24"/>
                <w:highlight w:val="none"/>
              </w:rPr>
            </w:pPr>
          </w:p>
        </w:tc>
      </w:tr>
      <w:tr w14:paraId="1C12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D7C2A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5E5DEF">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D0F0E9">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EBEF5A">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F294AD">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5B0864">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30A83B">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F63A89">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982EEF">
            <w:pPr>
              <w:rPr>
                <w:rFonts w:hint="default"/>
                <w:color w:val="auto"/>
                <w:sz w:val="24"/>
                <w:szCs w:val="24"/>
                <w:highlight w:val="none"/>
              </w:rPr>
            </w:pPr>
          </w:p>
        </w:tc>
      </w:tr>
      <w:tr w14:paraId="0895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23148A">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C21285">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10B815">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8E6636">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D0B7E9">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4A931B">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57B259">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647829">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7A1FAC">
            <w:pPr>
              <w:rPr>
                <w:rFonts w:hint="default"/>
                <w:color w:val="auto"/>
                <w:sz w:val="24"/>
                <w:szCs w:val="24"/>
                <w:highlight w:val="none"/>
              </w:rPr>
            </w:pPr>
          </w:p>
        </w:tc>
      </w:tr>
      <w:tr w14:paraId="1A2A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3711C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4E94F4">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AF2C00">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4541C5">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B986EF">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F5DB41">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2C7C2E">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E85E1F">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6B29C8">
            <w:pPr>
              <w:rPr>
                <w:rFonts w:hint="default"/>
                <w:color w:val="auto"/>
                <w:sz w:val="24"/>
                <w:szCs w:val="24"/>
                <w:highlight w:val="none"/>
              </w:rPr>
            </w:pPr>
          </w:p>
        </w:tc>
      </w:tr>
      <w:tr w14:paraId="71AF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17DFE8">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08A078">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D22352">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56A634">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E57108">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3F42B5">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7D6D34">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785DE0">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D274AE">
            <w:pPr>
              <w:rPr>
                <w:rFonts w:hint="default"/>
                <w:color w:val="auto"/>
                <w:sz w:val="24"/>
                <w:szCs w:val="24"/>
                <w:highlight w:val="none"/>
              </w:rPr>
            </w:pPr>
          </w:p>
        </w:tc>
      </w:tr>
      <w:tr w14:paraId="4783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A12B7D">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162584">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9F8EEF">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7B33A8">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61E517">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35B9C9">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2C0470">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3D25B">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C0F623">
            <w:pPr>
              <w:rPr>
                <w:rFonts w:hint="default"/>
                <w:color w:val="auto"/>
                <w:sz w:val="24"/>
                <w:szCs w:val="24"/>
                <w:highlight w:val="none"/>
              </w:rPr>
            </w:pPr>
          </w:p>
        </w:tc>
      </w:tr>
      <w:tr w14:paraId="0A46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27282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DFE6AF">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19E153">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55C299">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1BAAD5">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446AB6">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42F1A8">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1D7098">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2C8097">
            <w:pPr>
              <w:rPr>
                <w:rFonts w:hint="default"/>
                <w:color w:val="auto"/>
                <w:sz w:val="24"/>
                <w:szCs w:val="24"/>
                <w:highlight w:val="none"/>
              </w:rPr>
            </w:pPr>
          </w:p>
        </w:tc>
      </w:tr>
      <w:tr w14:paraId="0713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CF32B2">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5450FC">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1FADD9">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BBAA64">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F187AF">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59287A">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18938F">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42F22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F6235C">
            <w:pPr>
              <w:rPr>
                <w:rFonts w:hint="default"/>
                <w:color w:val="auto"/>
                <w:sz w:val="24"/>
                <w:szCs w:val="24"/>
                <w:highlight w:val="none"/>
              </w:rPr>
            </w:pPr>
          </w:p>
        </w:tc>
      </w:tr>
      <w:tr w14:paraId="4003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6C6A2B">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048431">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0B963C">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6E8268">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3A5E70">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5C60C0">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5995CE">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67BAF9">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EF96F0">
            <w:pPr>
              <w:rPr>
                <w:rFonts w:hint="default"/>
                <w:color w:val="auto"/>
                <w:sz w:val="24"/>
                <w:szCs w:val="24"/>
                <w:highlight w:val="none"/>
              </w:rPr>
            </w:pPr>
          </w:p>
        </w:tc>
      </w:tr>
      <w:tr w14:paraId="4B3CF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56CB58">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4D2C76">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2C5817">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9CD2C4">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628645">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3BFD68">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DAAD3A">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D2B157">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4AC45F">
            <w:pPr>
              <w:rPr>
                <w:rFonts w:hint="default"/>
                <w:color w:val="auto"/>
                <w:sz w:val="24"/>
                <w:szCs w:val="24"/>
                <w:highlight w:val="none"/>
              </w:rPr>
            </w:pPr>
          </w:p>
        </w:tc>
      </w:tr>
      <w:tr w14:paraId="00E7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D3A69D">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5BC620">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D88C90">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F28E83">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BF993C">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CF328F">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F004C6">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9C5CF1">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70072C">
            <w:pPr>
              <w:rPr>
                <w:rFonts w:hint="default"/>
                <w:color w:val="auto"/>
                <w:sz w:val="24"/>
                <w:szCs w:val="24"/>
                <w:highlight w:val="none"/>
              </w:rPr>
            </w:pPr>
          </w:p>
        </w:tc>
      </w:tr>
    </w:tbl>
    <w:p w14:paraId="4E9112A5">
      <w:pPr>
        <w:rPr>
          <w:rFonts w:hint="default"/>
          <w:color w:val="auto"/>
          <w:sz w:val="24"/>
          <w:szCs w:val="24"/>
          <w:highlight w:val="none"/>
        </w:rPr>
        <w:sectPr>
          <w:headerReference r:id="rId17" w:type="default"/>
          <w:footerReference r:id="rId18" w:type="default"/>
          <w:pgSz w:w="11905" w:h="16838"/>
          <w:pgMar w:top="1417" w:right="1417" w:bottom="1417" w:left="1417" w:header="992" w:footer="992" w:gutter="0"/>
          <w:lnNumType w:countBy="0" w:distance="360"/>
          <w:pgNumType w:fmt="decimal"/>
          <w:cols w:space="720" w:num="1"/>
        </w:sectPr>
      </w:pPr>
    </w:p>
    <w:p w14:paraId="5A26A72C">
      <w:pPr>
        <w:pStyle w:val="6"/>
        <w:outlineLvl w:val="2"/>
        <w:rPr>
          <w:rFonts w:hint="default"/>
          <w:b/>
          <w:color w:val="auto"/>
          <w:sz w:val="24"/>
          <w:szCs w:val="24"/>
          <w:highlight w:val="none"/>
        </w:rPr>
      </w:pPr>
      <w:bookmarkStart w:id="191" w:name="bookmark191"/>
      <w:bookmarkEnd w:id="191"/>
      <w:bookmarkStart w:id="192" w:name="_Toc23916"/>
      <w:r>
        <w:rPr>
          <w:rFonts w:hint="default"/>
          <w:b/>
          <w:color w:val="auto"/>
          <w:sz w:val="24"/>
          <w:szCs w:val="24"/>
          <w:highlight w:val="none"/>
        </w:rPr>
        <w:t>（</w:t>
      </w:r>
      <w:r>
        <w:rPr>
          <w:rFonts w:hint="default"/>
          <w:b/>
          <w:color w:val="auto"/>
          <w:sz w:val="24"/>
          <w:szCs w:val="24"/>
          <w:highlight w:val="none"/>
          <w:lang w:eastAsia="zh-CN"/>
        </w:rPr>
        <w:t>四</w:t>
      </w:r>
      <w:r>
        <w:rPr>
          <w:rFonts w:hint="default"/>
          <w:b/>
          <w:color w:val="auto"/>
          <w:sz w:val="24"/>
          <w:szCs w:val="24"/>
          <w:highlight w:val="none"/>
        </w:rPr>
        <w:t>）主要人员简历表</w:t>
      </w:r>
      <w:bookmarkEnd w:id="192"/>
    </w:p>
    <w:p w14:paraId="240BF521">
      <w:pPr>
        <w:pStyle w:val="2"/>
        <w:kinsoku w:val="0"/>
        <w:overflowPunct w:val="0"/>
        <w:ind w:left="0"/>
        <w:rPr>
          <w:rFonts w:hint="default"/>
          <w:b/>
          <w:color w:val="auto"/>
          <w:sz w:val="24"/>
          <w:szCs w:val="24"/>
          <w:highlight w:val="none"/>
        </w:rPr>
      </w:pPr>
    </w:p>
    <w:p w14:paraId="1B9CB641">
      <w:pPr>
        <w:pStyle w:val="2"/>
        <w:kinsoku w:val="0"/>
        <w:overflowPunct w:val="0"/>
        <w:spacing w:before="5"/>
        <w:ind w:left="0"/>
        <w:rPr>
          <w:rFonts w:hint="default"/>
          <w:color w:val="auto"/>
          <w:sz w:val="16"/>
          <w:szCs w:val="24"/>
          <w:highlight w:val="none"/>
        </w:rPr>
      </w:pPr>
    </w:p>
    <w:tbl>
      <w:tblPr>
        <w:tblStyle w:val="21"/>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044F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4C45A">
            <w:pPr>
              <w:pStyle w:val="29"/>
              <w:tabs>
                <w:tab w:val="left" w:pos="695"/>
              </w:tabs>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26BA92C">
            <w:pPr>
              <w:rPr>
                <w:rFonts w:hint="default"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7EFAD">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CA6DC9">
            <w:pPr>
              <w:rPr>
                <w:rFonts w:hint="default"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5D223">
            <w:pPr>
              <w:pStyle w:val="29"/>
              <w:kinsoku w:val="0"/>
              <w:overflowPunct w:val="0"/>
              <w:spacing w:before="3" w:line="440" w:lineRule="exact"/>
              <w:ind w:right="122"/>
              <w:jc w:val="center"/>
              <w:rPr>
                <w:rFonts w:hint="default" w:ascii="宋体" w:hAnsi="宋体" w:eastAsia="宋体" w:cs="宋体"/>
                <w:color w:val="auto"/>
                <w:sz w:val="21"/>
                <w:szCs w:val="21"/>
                <w:highlight w:val="none"/>
              </w:rPr>
            </w:pPr>
            <w:r>
              <w:rPr>
                <w:rFonts w:hint="default" w:ascii="宋体" w:hAnsi="宋体" w:eastAsia="宋体" w:cs="宋体"/>
                <w:color w:val="auto"/>
                <w:spacing w:val="-2"/>
                <w:sz w:val="21"/>
                <w:szCs w:val="21"/>
                <w:highlight w:val="none"/>
              </w:rPr>
              <w:t>执业资格证书（或上岗</w:t>
            </w:r>
            <w:r>
              <w:rPr>
                <w:rFonts w:hint="default" w:ascii="宋体" w:hAnsi="宋体" w:eastAsia="宋体" w:cs="宋体"/>
                <w:color w:val="auto"/>
                <w:spacing w:val="-85"/>
                <w:sz w:val="21"/>
                <w:szCs w:val="21"/>
                <w:highlight w:val="none"/>
              </w:rPr>
              <w:t xml:space="preserve"> </w:t>
            </w:r>
            <w:r>
              <w:rPr>
                <w:rFonts w:hint="default" w:ascii="宋体" w:hAnsi="宋体" w:eastAsia="宋体" w:cs="宋体"/>
                <w:color w:val="auto"/>
                <w:sz w:val="21"/>
                <w:szCs w:val="21"/>
                <w:highlight w:val="none"/>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0E55B8">
            <w:pPr>
              <w:rPr>
                <w:rFonts w:hint="default" w:ascii="宋体" w:hAnsi="宋体" w:eastAsia="宋体" w:cs="宋体"/>
                <w:color w:val="auto"/>
                <w:sz w:val="21"/>
                <w:szCs w:val="21"/>
                <w:highlight w:val="none"/>
              </w:rPr>
            </w:pPr>
          </w:p>
        </w:tc>
      </w:tr>
      <w:tr w14:paraId="0EC4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C3336">
            <w:pPr>
              <w:pStyle w:val="29"/>
              <w:tabs>
                <w:tab w:val="left" w:pos="695"/>
              </w:tabs>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12C2889">
            <w:pPr>
              <w:rPr>
                <w:rFonts w:hint="default"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BAC06">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CE8E3B">
            <w:pPr>
              <w:rPr>
                <w:rFonts w:hint="default"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36525">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026DC2">
            <w:pPr>
              <w:rPr>
                <w:rFonts w:hint="default" w:ascii="宋体" w:hAnsi="宋体" w:eastAsia="宋体" w:cs="宋体"/>
                <w:color w:val="auto"/>
                <w:sz w:val="21"/>
                <w:szCs w:val="21"/>
                <w:highlight w:val="none"/>
              </w:rPr>
            </w:pPr>
          </w:p>
        </w:tc>
      </w:tr>
      <w:tr w14:paraId="1177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7F525">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70E5DC90">
            <w:pPr>
              <w:rPr>
                <w:rFonts w:hint="default"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C3A54">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从事监理工作年限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856A03">
            <w:pPr>
              <w:rPr>
                <w:rFonts w:hint="default" w:ascii="宋体" w:hAnsi="宋体" w:eastAsia="宋体" w:cs="宋体"/>
                <w:color w:val="auto"/>
                <w:sz w:val="21"/>
                <w:szCs w:val="21"/>
                <w:highlight w:val="none"/>
              </w:rPr>
            </w:pPr>
          </w:p>
        </w:tc>
      </w:tr>
      <w:tr w14:paraId="146D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9A1C1">
            <w:pPr>
              <w:pStyle w:val="29"/>
              <w:kinsoku w:val="0"/>
              <w:overflowPunct w:val="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主要工作经历</w:t>
            </w:r>
          </w:p>
        </w:tc>
      </w:tr>
      <w:tr w14:paraId="0201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2CA0D8">
            <w:pPr>
              <w:pStyle w:val="29"/>
              <w:tabs>
                <w:tab w:val="left" w:pos="873"/>
              </w:tabs>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时</w:t>
            </w:r>
            <w:r>
              <w:rPr>
                <w:rFonts w:hint="default" w:ascii="宋体" w:hAnsi="宋体" w:eastAsia="宋体" w:cs="宋体"/>
                <w:color w:val="auto"/>
                <w:sz w:val="21"/>
                <w:szCs w:val="21"/>
                <w:highlight w:val="none"/>
              </w:rPr>
              <w:tab/>
            </w:r>
            <w:r>
              <w:rPr>
                <w:rFonts w:hint="default"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97EE0">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6D30A0">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AB445">
            <w:pPr>
              <w:pStyle w:val="29"/>
              <w:kinsoku w:val="0"/>
              <w:overflowPunct w:val="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委托人及联系电话</w:t>
            </w:r>
          </w:p>
        </w:tc>
      </w:tr>
      <w:tr w14:paraId="5E38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1F5DA">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02ED8">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417E6">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412CA">
            <w:pPr>
              <w:jc w:val="center"/>
              <w:rPr>
                <w:rFonts w:hint="default" w:ascii="宋体" w:hAnsi="宋体" w:eastAsia="宋体" w:cs="宋体"/>
                <w:color w:val="auto"/>
                <w:sz w:val="21"/>
                <w:szCs w:val="21"/>
                <w:highlight w:val="none"/>
              </w:rPr>
            </w:pPr>
          </w:p>
        </w:tc>
      </w:tr>
      <w:tr w14:paraId="7576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A75C9">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CD60F">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B870A">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77E4D">
            <w:pPr>
              <w:jc w:val="center"/>
              <w:rPr>
                <w:rFonts w:hint="default" w:ascii="宋体" w:hAnsi="宋体" w:eastAsia="宋体" w:cs="宋体"/>
                <w:color w:val="auto"/>
                <w:sz w:val="21"/>
                <w:szCs w:val="21"/>
                <w:highlight w:val="none"/>
              </w:rPr>
            </w:pPr>
          </w:p>
        </w:tc>
      </w:tr>
      <w:tr w14:paraId="1404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6A08E">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8BDC6">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E83AB">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63909">
            <w:pPr>
              <w:jc w:val="center"/>
              <w:rPr>
                <w:rFonts w:hint="default" w:ascii="宋体" w:hAnsi="宋体" w:eastAsia="宋体" w:cs="宋体"/>
                <w:color w:val="auto"/>
                <w:sz w:val="21"/>
                <w:szCs w:val="21"/>
                <w:highlight w:val="none"/>
              </w:rPr>
            </w:pPr>
          </w:p>
        </w:tc>
      </w:tr>
      <w:tr w14:paraId="0E45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907A1">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0BC89">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1C206">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84E5C">
            <w:pPr>
              <w:jc w:val="center"/>
              <w:rPr>
                <w:rFonts w:hint="default" w:ascii="宋体" w:hAnsi="宋体" w:eastAsia="宋体" w:cs="宋体"/>
                <w:color w:val="auto"/>
                <w:sz w:val="21"/>
                <w:szCs w:val="21"/>
                <w:highlight w:val="none"/>
              </w:rPr>
            </w:pPr>
          </w:p>
        </w:tc>
      </w:tr>
      <w:tr w14:paraId="06F2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0B0A2">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9D15F">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264AC">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11CF8">
            <w:pPr>
              <w:jc w:val="center"/>
              <w:rPr>
                <w:rFonts w:hint="default" w:ascii="宋体" w:hAnsi="宋体" w:eastAsia="宋体" w:cs="宋体"/>
                <w:color w:val="auto"/>
                <w:sz w:val="21"/>
                <w:szCs w:val="21"/>
                <w:highlight w:val="none"/>
              </w:rPr>
            </w:pPr>
          </w:p>
        </w:tc>
      </w:tr>
      <w:tr w14:paraId="7B9E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1E2FF">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4901F">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B394D">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7D4D7">
            <w:pPr>
              <w:jc w:val="center"/>
              <w:rPr>
                <w:rFonts w:hint="default" w:ascii="宋体" w:hAnsi="宋体" w:eastAsia="宋体" w:cs="宋体"/>
                <w:color w:val="auto"/>
                <w:sz w:val="21"/>
                <w:szCs w:val="21"/>
                <w:highlight w:val="none"/>
              </w:rPr>
            </w:pPr>
          </w:p>
        </w:tc>
      </w:tr>
      <w:tr w14:paraId="2CE4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D706A">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37355">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6F344B">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2AED0">
            <w:pPr>
              <w:jc w:val="center"/>
              <w:rPr>
                <w:rFonts w:hint="default" w:ascii="宋体" w:hAnsi="宋体" w:eastAsia="宋体" w:cs="宋体"/>
                <w:color w:val="auto"/>
                <w:sz w:val="21"/>
                <w:szCs w:val="21"/>
                <w:highlight w:val="none"/>
              </w:rPr>
            </w:pPr>
          </w:p>
        </w:tc>
      </w:tr>
    </w:tbl>
    <w:p w14:paraId="62C4AAA5">
      <w:pPr>
        <w:pStyle w:val="2"/>
        <w:kinsoku w:val="0"/>
        <w:overflowPunct w:val="0"/>
        <w:spacing w:before="6"/>
        <w:ind w:left="0"/>
        <w:rPr>
          <w:rFonts w:hint="default" w:cs="宋体"/>
          <w:color w:val="auto"/>
          <w:sz w:val="24"/>
          <w:szCs w:val="24"/>
          <w:highlight w:val="none"/>
        </w:rPr>
      </w:pPr>
    </w:p>
    <w:p w14:paraId="3F9D55F8">
      <w:pPr>
        <w:pStyle w:val="2"/>
        <w:kinsoku w:val="0"/>
        <w:overflowPunct w:val="0"/>
        <w:spacing w:before="36"/>
        <w:ind w:left="100"/>
        <w:rPr>
          <w:rFonts w:hint="default" w:cs="宋体"/>
          <w:color w:val="auto"/>
          <w:sz w:val="24"/>
          <w:szCs w:val="24"/>
          <w:highlight w:val="none"/>
        </w:rPr>
      </w:pPr>
    </w:p>
    <w:p w14:paraId="603AC623">
      <w:pPr>
        <w:pStyle w:val="2"/>
        <w:kinsoku w:val="0"/>
        <w:overflowPunct w:val="0"/>
        <w:spacing w:before="36"/>
        <w:ind w:left="100"/>
        <w:rPr>
          <w:rFonts w:hint="default"/>
          <w:color w:val="auto"/>
          <w:sz w:val="24"/>
          <w:szCs w:val="24"/>
          <w:highlight w:val="none"/>
        </w:rPr>
        <w:sectPr>
          <w:headerReference r:id="rId19" w:type="default"/>
          <w:footerReference r:id="rId20" w:type="default"/>
          <w:pgSz w:w="11905" w:h="16838"/>
          <w:pgMar w:top="1417" w:right="1417" w:bottom="1417" w:left="1417" w:header="992" w:footer="992" w:gutter="0"/>
          <w:lnNumType w:countBy="0" w:distance="360"/>
          <w:pgNumType w:fmt="decimal"/>
          <w:cols w:space="720" w:num="1"/>
        </w:sectPr>
      </w:pPr>
    </w:p>
    <w:p w14:paraId="543D5ABD">
      <w:pPr>
        <w:pStyle w:val="6"/>
        <w:outlineLvl w:val="2"/>
        <w:rPr>
          <w:rFonts w:hint="default" w:cs="Times New Roman"/>
          <w:b/>
          <w:color w:val="auto"/>
          <w:sz w:val="24"/>
          <w:szCs w:val="24"/>
          <w:highlight w:val="none"/>
        </w:rPr>
      </w:pPr>
      <w:bookmarkStart w:id="193" w:name="bookmark192"/>
      <w:bookmarkEnd w:id="193"/>
      <w:bookmarkStart w:id="194" w:name="_Toc12286"/>
      <w:r>
        <w:rPr>
          <w:rFonts w:hint="default" w:cs="Times New Roman"/>
          <w:b/>
          <w:color w:val="auto"/>
          <w:sz w:val="24"/>
          <w:szCs w:val="24"/>
          <w:highlight w:val="none"/>
        </w:rPr>
        <w:t>（</w:t>
      </w:r>
      <w:r>
        <w:rPr>
          <w:rFonts w:hint="default" w:cs="Times New Roman"/>
          <w:b/>
          <w:color w:val="auto"/>
          <w:sz w:val="24"/>
          <w:szCs w:val="24"/>
          <w:highlight w:val="none"/>
          <w:lang w:eastAsia="zh-CN"/>
        </w:rPr>
        <w:t>五</w:t>
      </w:r>
      <w:r>
        <w:rPr>
          <w:rFonts w:hint="default" w:cs="Times New Roman"/>
          <w:b/>
          <w:color w:val="auto"/>
          <w:sz w:val="24"/>
          <w:szCs w:val="24"/>
          <w:highlight w:val="none"/>
        </w:rPr>
        <w:t>）拟投入本项目的主要试验检测仪器设备表</w:t>
      </w:r>
      <w:bookmarkEnd w:id="194"/>
    </w:p>
    <w:p w14:paraId="2C9C3B66">
      <w:pPr>
        <w:pStyle w:val="2"/>
        <w:kinsoku w:val="0"/>
        <w:overflowPunct w:val="0"/>
        <w:ind w:left="0"/>
        <w:rPr>
          <w:rFonts w:hint="default"/>
          <w:color w:val="auto"/>
          <w:sz w:val="20"/>
          <w:szCs w:val="24"/>
          <w:highlight w:val="none"/>
        </w:rPr>
      </w:pPr>
    </w:p>
    <w:p w14:paraId="6FD5AF3C">
      <w:pPr>
        <w:pStyle w:val="2"/>
        <w:kinsoku w:val="0"/>
        <w:overflowPunct w:val="0"/>
        <w:spacing w:before="11"/>
        <w:ind w:left="0"/>
        <w:rPr>
          <w:rFonts w:hint="default"/>
          <w:color w:val="auto"/>
          <w:sz w:val="22"/>
          <w:szCs w:val="24"/>
          <w:highlight w:val="none"/>
        </w:rPr>
      </w:pPr>
    </w:p>
    <w:tbl>
      <w:tblPr>
        <w:tblStyle w:val="21"/>
        <w:tblW w:w="85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1635"/>
        <w:gridCol w:w="1170"/>
        <w:gridCol w:w="747"/>
        <w:gridCol w:w="993"/>
        <w:gridCol w:w="994"/>
        <w:gridCol w:w="1529"/>
        <w:gridCol w:w="990"/>
      </w:tblGrid>
      <w:tr w14:paraId="17C3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59868">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序号</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A640D">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仪器</w:t>
            </w:r>
            <w:r>
              <w:rPr>
                <w:rFonts w:hint="default" w:ascii="宋体" w:hAnsi="宋体" w:eastAsia="宋体"/>
                <w:color w:val="auto"/>
                <w:sz w:val="21"/>
                <w:szCs w:val="24"/>
                <w:highlight w:val="none"/>
                <w:lang w:eastAsia="zh-CN"/>
              </w:rPr>
              <w:t>设</w:t>
            </w:r>
            <w:r>
              <w:rPr>
                <w:rFonts w:hint="default" w:ascii="宋体" w:hAnsi="宋体" w:eastAsia="宋体"/>
                <w:color w:val="auto"/>
                <w:sz w:val="21"/>
                <w:szCs w:val="24"/>
                <w:highlight w:val="none"/>
              </w:rPr>
              <w:t>备名称</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2F080">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型号</w:t>
            </w:r>
            <w:r>
              <w:rPr>
                <w:rFonts w:hint="default" w:ascii="宋体" w:hAnsi="宋体" w:eastAsia="宋体"/>
                <w:color w:val="auto"/>
                <w:spacing w:val="-103"/>
                <w:sz w:val="21"/>
                <w:szCs w:val="24"/>
                <w:highlight w:val="none"/>
              </w:rPr>
              <w:t xml:space="preserve"> </w:t>
            </w:r>
            <w:r>
              <w:rPr>
                <w:rFonts w:hint="default" w:ascii="宋体" w:hAnsi="宋体" w:eastAsia="宋体"/>
                <w:color w:val="auto"/>
                <w:sz w:val="21"/>
                <w:szCs w:val="24"/>
                <w:highlight w:val="none"/>
              </w:rPr>
              <w:t>规格</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19FC3">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数量</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188FB">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国别</w:t>
            </w:r>
            <w:r>
              <w:rPr>
                <w:rFonts w:hint="default" w:ascii="宋体" w:hAnsi="宋体" w:eastAsia="宋体"/>
                <w:color w:val="auto"/>
                <w:spacing w:val="-103"/>
                <w:sz w:val="21"/>
                <w:szCs w:val="24"/>
                <w:highlight w:val="none"/>
              </w:rPr>
              <w:t xml:space="preserve"> </w:t>
            </w:r>
            <w:r>
              <w:rPr>
                <w:rFonts w:hint="default" w:ascii="宋体" w:hAnsi="宋体" w:eastAsia="宋体"/>
                <w:color w:val="auto"/>
                <w:sz w:val="21"/>
                <w:szCs w:val="24"/>
                <w:highlight w:val="none"/>
              </w:rPr>
              <w:t>产地</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3CB56">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制造</w:t>
            </w:r>
            <w:r>
              <w:rPr>
                <w:rFonts w:hint="default" w:ascii="宋体" w:hAnsi="宋体" w:eastAsia="宋体"/>
                <w:color w:val="auto"/>
                <w:spacing w:val="-103"/>
                <w:sz w:val="21"/>
                <w:szCs w:val="24"/>
                <w:highlight w:val="none"/>
              </w:rPr>
              <w:t xml:space="preserve"> </w:t>
            </w:r>
            <w:r>
              <w:rPr>
                <w:rFonts w:hint="default" w:ascii="宋体" w:hAnsi="宋体" w:eastAsia="宋体"/>
                <w:color w:val="auto"/>
                <w:sz w:val="21"/>
                <w:szCs w:val="24"/>
                <w:highlight w:val="none"/>
              </w:rPr>
              <w:t>年份</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FFF9C">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用途</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E5EAA">
            <w:pPr>
              <w:pStyle w:val="29"/>
              <w:kinsoku w:val="0"/>
              <w:overflowPunct w:val="0"/>
              <w:spacing w:line="240" w:lineRule="atLeast"/>
              <w:jc w:val="center"/>
              <w:rPr>
                <w:rFonts w:hint="default"/>
                <w:color w:val="auto"/>
                <w:sz w:val="21"/>
                <w:szCs w:val="24"/>
                <w:highlight w:val="none"/>
              </w:rPr>
            </w:pPr>
            <w:r>
              <w:rPr>
                <w:rFonts w:hint="default" w:ascii="宋体" w:hAnsi="宋体" w:eastAsia="宋体"/>
                <w:color w:val="auto"/>
                <w:sz w:val="21"/>
                <w:szCs w:val="24"/>
                <w:highlight w:val="none"/>
              </w:rPr>
              <w:t>备注</w:t>
            </w:r>
          </w:p>
        </w:tc>
      </w:tr>
      <w:tr w14:paraId="00AA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33F8C8">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70A6FB">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2AA6CE">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D1C58E">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AAE782">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C1B0E8">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7CCBFE">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CB945E">
            <w:pPr>
              <w:rPr>
                <w:rFonts w:hint="default"/>
                <w:color w:val="auto"/>
                <w:sz w:val="24"/>
                <w:szCs w:val="24"/>
                <w:highlight w:val="none"/>
              </w:rPr>
            </w:pPr>
          </w:p>
        </w:tc>
      </w:tr>
      <w:tr w14:paraId="09D1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351CDC">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00454D">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E23326">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FAC4E2">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3F5D27">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115A4D">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8A7290">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4F190B">
            <w:pPr>
              <w:rPr>
                <w:rFonts w:hint="default"/>
                <w:color w:val="auto"/>
                <w:sz w:val="24"/>
                <w:szCs w:val="24"/>
                <w:highlight w:val="none"/>
              </w:rPr>
            </w:pPr>
          </w:p>
        </w:tc>
      </w:tr>
      <w:tr w14:paraId="0157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A54740">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C99575">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6AF6C1">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8E32B6">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92AE6B">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4F9F60">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41C392">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35FDFC">
            <w:pPr>
              <w:rPr>
                <w:rFonts w:hint="default"/>
                <w:color w:val="auto"/>
                <w:sz w:val="24"/>
                <w:szCs w:val="24"/>
                <w:highlight w:val="none"/>
              </w:rPr>
            </w:pPr>
          </w:p>
        </w:tc>
      </w:tr>
      <w:tr w14:paraId="09ED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33D56A">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81EE30">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636C18">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062318">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97B631">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260B58">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128850">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2D8EB2">
            <w:pPr>
              <w:rPr>
                <w:rFonts w:hint="default"/>
                <w:color w:val="auto"/>
                <w:sz w:val="24"/>
                <w:szCs w:val="24"/>
                <w:highlight w:val="none"/>
              </w:rPr>
            </w:pPr>
          </w:p>
        </w:tc>
      </w:tr>
      <w:tr w14:paraId="3BDE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BFD391">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2EFB75">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813AD5">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F88073">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839902">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1E3A25">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0ADB4A">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F073F5">
            <w:pPr>
              <w:rPr>
                <w:rFonts w:hint="default"/>
                <w:color w:val="auto"/>
                <w:sz w:val="24"/>
                <w:szCs w:val="24"/>
                <w:highlight w:val="none"/>
              </w:rPr>
            </w:pPr>
          </w:p>
        </w:tc>
      </w:tr>
      <w:tr w14:paraId="70E0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AF6081">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E5C261">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7620DA">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32DDC6">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2F7397">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20D1B8">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818E91">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0E5C2E">
            <w:pPr>
              <w:rPr>
                <w:rFonts w:hint="default"/>
                <w:color w:val="auto"/>
                <w:sz w:val="24"/>
                <w:szCs w:val="24"/>
                <w:highlight w:val="none"/>
              </w:rPr>
            </w:pPr>
          </w:p>
        </w:tc>
      </w:tr>
      <w:tr w14:paraId="3D87C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F36947">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0AA401">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3108BC">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980504">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378631">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1E7828">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6F21FA">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34F282">
            <w:pPr>
              <w:rPr>
                <w:rFonts w:hint="default"/>
                <w:color w:val="auto"/>
                <w:sz w:val="24"/>
                <w:szCs w:val="24"/>
                <w:highlight w:val="none"/>
              </w:rPr>
            </w:pPr>
          </w:p>
        </w:tc>
      </w:tr>
      <w:tr w14:paraId="31F9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2F6BEE">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EFF28B">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A95ED7">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9595EA">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F1964D">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EEDB73">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2B1216">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4C3D96">
            <w:pPr>
              <w:rPr>
                <w:rFonts w:hint="default"/>
                <w:color w:val="auto"/>
                <w:sz w:val="24"/>
                <w:szCs w:val="24"/>
                <w:highlight w:val="none"/>
              </w:rPr>
            </w:pPr>
          </w:p>
        </w:tc>
      </w:tr>
      <w:tr w14:paraId="30E8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BE8050">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4291F6">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F95060">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3CA029">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1E5B08">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EA734C">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03439E">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19020A">
            <w:pPr>
              <w:rPr>
                <w:rFonts w:hint="default"/>
                <w:color w:val="auto"/>
                <w:sz w:val="24"/>
                <w:szCs w:val="24"/>
                <w:highlight w:val="none"/>
              </w:rPr>
            </w:pPr>
          </w:p>
        </w:tc>
      </w:tr>
      <w:tr w14:paraId="0DED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11BEE2">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B077C9">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6A15EC">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8BD088">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D279E6">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2669AD">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0B3849">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15BF41">
            <w:pPr>
              <w:rPr>
                <w:rFonts w:hint="default"/>
                <w:color w:val="auto"/>
                <w:sz w:val="24"/>
                <w:szCs w:val="24"/>
                <w:highlight w:val="none"/>
              </w:rPr>
            </w:pPr>
          </w:p>
        </w:tc>
      </w:tr>
      <w:tr w14:paraId="4BE8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D4FD02">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E01FD3">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01BFEB">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0E57F4">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12A7A1">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EA04F1">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BFB4E2">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CEB256">
            <w:pPr>
              <w:rPr>
                <w:rFonts w:hint="default"/>
                <w:color w:val="auto"/>
                <w:sz w:val="24"/>
                <w:szCs w:val="24"/>
                <w:highlight w:val="none"/>
              </w:rPr>
            </w:pPr>
          </w:p>
        </w:tc>
      </w:tr>
      <w:tr w14:paraId="5FA37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131BEB">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1F8219">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AF1813">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963225">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FA1FF0">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DB26FB">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E08EBB">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06E87B">
            <w:pPr>
              <w:rPr>
                <w:rFonts w:hint="default"/>
                <w:color w:val="auto"/>
                <w:sz w:val="24"/>
                <w:szCs w:val="24"/>
                <w:highlight w:val="none"/>
              </w:rPr>
            </w:pPr>
          </w:p>
        </w:tc>
      </w:tr>
      <w:tr w14:paraId="7370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F16E83">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E7C1FA">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2564F1">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1D8DFB">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738DD6">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A44325">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B93A9A">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A08AC0">
            <w:pPr>
              <w:rPr>
                <w:rFonts w:hint="default"/>
                <w:color w:val="auto"/>
                <w:sz w:val="24"/>
                <w:szCs w:val="24"/>
                <w:highlight w:val="none"/>
              </w:rPr>
            </w:pPr>
          </w:p>
        </w:tc>
      </w:tr>
      <w:tr w14:paraId="4BE3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228F34">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6F491E">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C41D14">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92BF99">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350588">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5252B4">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88B102">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48C76A">
            <w:pPr>
              <w:rPr>
                <w:rFonts w:hint="default"/>
                <w:color w:val="auto"/>
                <w:sz w:val="24"/>
                <w:szCs w:val="24"/>
                <w:highlight w:val="none"/>
              </w:rPr>
            </w:pPr>
          </w:p>
        </w:tc>
      </w:tr>
      <w:tr w14:paraId="28D6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1794B6">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5E2A68">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AC69E1">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7EE333">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02B840">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AAEC35">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B89BA6">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731A94">
            <w:pPr>
              <w:rPr>
                <w:rFonts w:hint="default"/>
                <w:color w:val="auto"/>
                <w:sz w:val="24"/>
                <w:szCs w:val="24"/>
                <w:highlight w:val="none"/>
              </w:rPr>
            </w:pPr>
          </w:p>
        </w:tc>
      </w:tr>
      <w:tr w14:paraId="41FF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4149BE">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FA8ACF">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CEA74B">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4C28D8">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4E8B66">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4D5F2D">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B14819">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BD6457">
            <w:pPr>
              <w:rPr>
                <w:rFonts w:hint="default"/>
                <w:color w:val="auto"/>
                <w:sz w:val="24"/>
                <w:szCs w:val="24"/>
                <w:highlight w:val="none"/>
              </w:rPr>
            </w:pPr>
          </w:p>
        </w:tc>
      </w:tr>
      <w:tr w14:paraId="1B4D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3AD824">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DA98E4">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D82C04">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192091">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397F50">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67F7EE">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2E412A">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DA4273">
            <w:pPr>
              <w:rPr>
                <w:rFonts w:hint="default"/>
                <w:color w:val="auto"/>
                <w:sz w:val="24"/>
                <w:szCs w:val="24"/>
                <w:highlight w:val="none"/>
              </w:rPr>
            </w:pPr>
          </w:p>
        </w:tc>
      </w:tr>
      <w:tr w14:paraId="5751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FDECE2">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1E62D9">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D2039C">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6393B9">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D9B9FA">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5DC829">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0F9BBF">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8FD6CA">
            <w:pPr>
              <w:rPr>
                <w:rFonts w:hint="default"/>
                <w:color w:val="auto"/>
                <w:sz w:val="24"/>
                <w:szCs w:val="24"/>
                <w:highlight w:val="none"/>
              </w:rPr>
            </w:pPr>
          </w:p>
        </w:tc>
      </w:tr>
      <w:tr w14:paraId="4ECD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exact"/>
          <w:jc w:val="center"/>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00CE29">
            <w:pPr>
              <w:rPr>
                <w:rFonts w:hint="default"/>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6ED058">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2F8E4A">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C3DE62">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76008A">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400EED">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46F7A7">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A9F956">
            <w:pPr>
              <w:rPr>
                <w:rFonts w:hint="default"/>
                <w:color w:val="auto"/>
                <w:sz w:val="24"/>
                <w:szCs w:val="24"/>
                <w:highlight w:val="none"/>
              </w:rPr>
            </w:pPr>
          </w:p>
        </w:tc>
      </w:tr>
    </w:tbl>
    <w:p w14:paraId="1E2040E2">
      <w:pPr>
        <w:rPr>
          <w:rFonts w:hint="default"/>
          <w:color w:val="auto"/>
          <w:sz w:val="24"/>
          <w:szCs w:val="24"/>
          <w:highlight w:val="none"/>
        </w:rPr>
        <w:sectPr>
          <w:headerReference r:id="rId21" w:type="default"/>
          <w:footerReference r:id="rId22" w:type="default"/>
          <w:pgSz w:w="11905" w:h="16838"/>
          <w:pgMar w:top="1417" w:right="1417" w:bottom="1417" w:left="1417" w:header="992" w:footer="992" w:gutter="0"/>
          <w:lnNumType w:countBy="0" w:distance="360"/>
          <w:pgNumType w:fmt="decimal"/>
          <w:cols w:space="720" w:num="1"/>
        </w:sectPr>
      </w:pPr>
    </w:p>
    <w:p w14:paraId="150A3EA7">
      <w:pPr>
        <w:pStyle w:val="6"/>
        <w:outlineLvl w:val="2"/>
        <w:rPr>
          <w:rFonts w:hint="default" w:cs="Times New Roman"/>
          <w:b/>
          <w:color w:val="auto"/>
          <w:sz w:val="24"/>
          <w:szCs w:val="24"/>
          <w:highlight w:val="none"/>
        </w:rPr>
      </w:pPr>
      <w:bookmarkStart w:id="195" w:name="_Toc32582"/>
      <w:r>
        <w:rPr>
          <w:rFonts w:hint="default" w:cs="Times New Roman"/>
          <w:b/>
          <w:color w:val="auto"/>
          <w:sz w:val="24"/>
          <w:szCs w:val="24"/>
          <w:highlight w:val="none"/>
          <w:lang w:val="en-US" w:eastAsia="zh-CN"/>
        </w:rPr>
        <w:t>（六）投标人声明</w:t>
      </w:r>
      <w:bookmarkEnd w:id="195"/>
    </w:p>
    <w:p w14:paraId="004EE0FA">
      <w:pPr>
        <w:pStyle w:val="18"/>
        <w:spacing w:before="157" w:beforeLines="50" w:after="157" w:afterLines="50"/>
        <w:ind w:firstLine="0"/>
        <w:jc w:val="center"/>
        <w:rPr>
          <w:rFonts w:hint="default" w:ascii="宋体" w:hAnsi="宋体" w:eastAsia="宋体"/>
          <w:color w:val="auto"/>
          <w:sz w:val="24"/>
          <w:szCs w:val="24"/>
          <w:highlight w:val="none"/>
        </w:rPr>
      </w:pPr>
      <w:bookmarkStart w:id="196" w:name="_Toc7353"/>
      <w:bookmarkStart w:id="197" w:name="_Toc681"/>
      <w:r>
        <w:rPr>
          <w:rFonts w:hint="default" w:ascii="宋体" w:hAnsi="宋体" w:eastAsia="宋体" w:cs="宋体"/>
          <w:b/>
          <w:color w:val="auto"/>
          <w:sz w:val="32"/>
          <w:szCs w:val="32"/>
          <w:highlight w:val="none"/>
          <w:lang w:val="en-US" w:eastAsia="zh-CN" w:bidi="ar-SA"/>
        </w:rPr>
        <w:t>投标人声明</w:t>
      </w:r>
      <w:bookmarkEnd w:id="196"/>
      <w:bookmarkEnd w:id="197"/>
    </w:p>
    <w:p w14:paraId="12225543">
      <w:pPr>
        <w:snapToGrid w:val="0"/>
        <w:spacing w:line="360" w:lineRule="auto"/>
        <w:rPr>
          <w:rFonts w:hint="default" w:ascii="宋体" w:hAnsi="宋体" w:eastAsia="宋体" w:cs="宋体"/>
          <w:color w:val="auto"/>
          <w:sz w:val="21"/>
          <w:szCs w:val="21"/>
          <w:highlight w:val="none"/>
        </w:rPr>
      </w:pPr>
    </w:p>
    <w:p w14:paraId="6C3733F1">
      <w:pPr>
        <w:snapToGrid w:val="0"/>
        <w:spacing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本招标项目招标人及招标监管机构：</w:t>
      </w:r>
    </w:p>
    <w:p w14:paraId="06AADA8D">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本公司就参加</w:t>
      </w:r>
      <w:r>
        <w:rPr>
          <w:rFonts w:hint="default" w:ascii="宋体" w:hAnsi="宋体" w:eastAsia="宋体" w:cs="宋体"/>
          <w:color w:val="auto"/>
          <w:sz w:val="21"/>
          <w:szCs w:val="21"/>
          <w:highlight w:val="none"/>
          <w:u w:val="single"/>
        </w:rPr>
        <w:t>    </w:t>
      </w:r>
      <w:r>
        <w:rPr>
          <w:rFonts w:hint="default" w:ascii="宋体" w:hAnsi="宋体" w:eastAsia="宋体" w:cs="宋体"/>
          <w:color w:val="auto"/>
          <w:sz w:val="21"/>
          <w:szCs w:val="21"/>
          <w:highlight w:val="none"/>
          <w:u w:val="single"/>
          <w:lang w:eastAsia="zh-CN"/>
        </w:rPr>
        <w:t>（项目名称）</w:t>
      </w:r>
      <w:r>
        <w:rPr>
          <w:rFonts w:hint="default" w:ascii="宋体" w:hAnsi="宋体" w:eastAsia="宋体" w:cs="宋体"/>
          <w:color w:val="auto"/>
          <w:sz w:val="21"/>
          <w:szCs w:val="21"/>
          <w:highlight w:val="none"/>
          <w:u w:val="single"/>
        </w:rPr>
        <w:t>    </w:t>
      </w:r>
      <w:r>
        <w:rPr>
          <w:rFonts w:hint="default" w:ascii="宋体" w:hAnsi="宋体" w:eastAsia="宋体" w:cs="宋体"/>
          <w:color w:val="auto"/>
          <w:sz w:val="21"/>
          <w:szCs w:val="21"/>
          <w:highlight w:val="none"/>
        </w:rPr>
        <w:t>项目投标工作，作出郑重声明：</w:t>
      </w:r>
    </w:p>
    <w:p w14:paraId="543F8671">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一、本公司保证投标</w:t>
      </w:r>
      <w:r>
        <w:rPr>
          <w:rFonts w:hint="default" w:ascii="宋体" w:hAnsi="宋体" w:eastAsia="宋体" w:cs="宋体"/>
          <w:color w:val="auto"/>
          <w:sz w:val="21"/>
          <w:szCs w:val="21"/>
          <w:highlight w:val="none"/>
          <w:lang w:eastAsia="zh-CN"/>
        </w:rPr>
        <w:t>文件</w:t>
      </w:r>
      <w:r>
        <w:rPr>
          <w:rFonts w:hint="default" w:ascii="宋体" w:hAnsi="宋体" w:eastAsia="宋体" w:cs="宋体"/>
          <w:color w:val="auto"/>
          <w:sz w:val="21"/>
          <w:szCs w:val="21"/>
          <w:highlight w:val="none"/>
        </w:rPr>
        <w:t>及其后提供的一切材料都是真实的。如我司成为本项目中标候选人，我司同意并授权招标人将我司投标文件商务部分的人员、业绩、奖项等资料进行公开。</w:t>
      </w:r>
    </w:p>
    <w:p w14:paraId="3BB9749A">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二、本公司保证不与其他单位围标、串标，不出让投标资格，不向招标人或评标委员会成员行贿。</w:t>
      </w:r>
    </w:p>
    <w:p w14:paraId="7000C198">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三、本公司不存在招标文件第二章投标人须知第1.4.3项所规定的任何一种情形。</w:t>
      </w:r>
    </w:p>
    <w:p w14:paraId="073B50E8">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四、本公司及其有隶属关系的机构，没有参加本项目招标文件的编写工作；本公司与本次招标的招标代理机构没有隶属关系或其他利害关系。</w:t>
      </w:r>
    </w:p>
    <w:p w14:paraId="23BFE856">
      <w:pPr>
        <w:snapToGrid w:val="0"/>
        <w:spacing w:line="360" w:lineRule="auto"/>
        <w:ind w:firstLine="420" w:firstLineChars="200"/>
        <w:rPr>
          <w:rFonts w:hint="eastAsia" w:ascii="宋体" w:hAnsi="宋体" w:eastAsia="宋体" w:cs="宋体"/>
          <w:color w:val="auto"/>
          <w:sz w:val="21"/>
          <w:szCs w:val="21"/>
          <w:highlight w:val="none"/>
          <w:lang w:eastAsia="zh-CN"/>
        </w:rPr>
      </w:pPr>
      <w:bookmarkStart w:id="198" w:name="_Toc14569"/>
      <w:r>
        <w:rPr>
          <w:rFonts w:hint="eastAsia" w:ascii="宋体" w:hAnsi="宋体" w:eastAsia="宋体" w:cs="宋体"/>
          <w:color w:val="auto"/>
          <w:sz w:val="21"/>
          <w:szCs w:val="21"/>
          <w:highlight w:val="none"/>
          <w:lang w:eastAsia="zh-CN"/>
        </w:rPr>
        <w:t>五、本公司</w:t>
      </w:r>
      <w:r>
        <w:rPr>
          <w:rFonts w:hint="eastAsia" w:ascii="宋体" w:hAnsi="宋体" w:eastAsia="宋体" w:cs="宋体"/>
          <w:color w:val="auto"/>
          <w:sz w:val="21"/>
          <w:szCs w:val="21"/>
          <w:highlight w:val="none"/>
          <w:lang w:val="en-US" w:eastAsia="zh-CN"/>
        </w:rPr>
        <w:t>具有履行合同的能力，包括专业、技术资格和能力，资金、设备和其他物质设施能力，管理能力，类似工程经验、信誉状况等。</w:t>
      </w:r>
    </w:p>
    <w:p w14:paraId="458C0210">
      <w:pPr>
        <w:snapToGrid w:val="0"/>
        <w:spacing w:line="360" w:lineRule="auto"/>
        <w:ind w:firstLine="420" w:firstLineChars="200"/>
        <w:outlineLvl w:val="9"/>
        <w:rPr>
          <w:rFonts w:hint="default" w:ascii="宋体" w:hAnsi="宋体" w:eastAsia="宋体" w:cs="宋体"/>
          <w:color w:val="auto"/>
          <w:sz w:val="21"/>
          <w:szCs w:val="21"/>
          <w:highlight w:val="none"/>
        </w:rPr>
      </w:pPr>
      <w:bookmarkStart w:id="199" w:name="_Toc4666"/>
      <w:r>
        <w:rPr>
          <w:rFonts w:hint="eastAsia" w:ascii="宋体" w:hAnsi="宋体" w:cs="宋体"/>
          <w:color w:val="auto"/>
          <w:sz w:val="21"/>
          <w:szCs w:val="21"/>
          <w:highlight w:val="none"/>
          <w:lang w:eastAsia="zh-CN"/>
        </w:rPr>
        <w:t>六</w:t>
      </w:r>
      <w:r>
        <w:rPr>
          <w:rFonts w:hint="default" w:ascii="宋体" w:hAnsi="宋体" w:eastAsia="宋体" w:cs="宋体"/>
          <w:color w:val="auto"/>
          <w:sz w:val="21"/>
          <w:szCs w:val="21"/>
          <w:highlight w:val="none"/>
        </w:rPr>
        <w:t>、本公司承诺，中标后严格执行安全生产相关管理规定。</w:t>
      </w:r>
      <w:bookmarkEnd w:id="198"/>
      <w:bookmarkEnd w:id="199"/>
    </w:p>
    <w:p w14:paraId="42A240C7">
      <w:pPr>
        <w:snapToGrid w:val="0"/>
        <w:spacing w:line="360" w:lineRule="auto"/>
        <w:ind w:firstLine="420" w:firstLineChars="200"/>
        <w:outlineLvl w:val="9"/>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七、本公司积极响应广州市关于投身“百千万工程”的号召，主动参与政府投资类建设工程施工项目的建筑业结对帮扶等活动。</w:t>
      </w:r>
    </w:p>
    <w:p w14:paraId="79B2D97F">
      <w:pPr>
        <w:snapToGrid w:val="0"/>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本公司违反上述保证，或本声明陈述与事实不符，经查实，本公司愿意接受公开通报，承担由此带来的法律后果。</w:t>
      </w:r>
    </w:p>
    <w:p w14:paraId="4203CB84">
      <w:pPr>
        <w:widowControl/>
        <w:shd w:val="clear" w:color="auto" w:fill="FFFFFF"/>
        <w:spacing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特此声明。</w:t>
      </w:r>
    </w:p>
    <w:p w14:paraId="3ED21E7B">
      <w:pPr>
        <w:pStyle w:val="35"/>
        <w:ind w:right="1449" w:firstLine="420" w:firstLineChars="200"/>
        <w:rPr>
          <w:rFonts w:hint="default" w:ascii="宋体" w:eastAsia="宋体" w:cs="宋体"/>
          <w:color w:val="auto"/>
          <w:sz w:val="21"/>
          <w:szCs w:val="21"/>
          <w:highlight w:val="none"/>
        </w:rPr>
      </w:pPr>
    </w:p>
    <w:p w14:paraId="5D3A4E7F">
      <w:pPr>
        <w:pStyle w:val="35"/>
        <w:spacing w:line="600" w:lineRule="exact"/>
        <w:ind w:left="629" w:right="1449" w:firstLine="420" w:firstLineChars="200"/>
        <w:rPr>
          <w:rFonts w:hint="default" w:ascii="宋体" w:eastAsia="宋体" w:cs="宋体"/>
          <w:color w:val="auto"/>
          <w:sz w:val="21"/>
          <w:szCs w:val="21"/>
          <w:highlight w:val="none"/>
        </w:rPr>
      </w:pPr>
      <w:r>
        <w:rPr>
          <w:rFonts w:hint="default" w:ascii="宋体" w:eastAsia="宋体" w:cs="宋体"/>
          <w:color w:val="auto"/>
          <w:sz w:val="21"/>
          <w:szCs w:val="21"/>
          <w:highlight w:val="none"/>
        </w:rPr>
        <w:t xml:space="preserve">                                           声明企业：</w:t>
      </w:r>
    </w:p>
    <w:p w14:paraId="26EACB87">
      <w:pPr>
        <w:pStyle w:val="30"/>
        <w:spacing w:line="600" w:lineRule="exact"/>
        <w:ind w:right="1779" w:firstLine="0"/>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法定代表人（签字）：</w:t>
      </w:r>
    </w:p>
    <w:p w14:paraId="2EBCF47A">
      <w:pPr>
        <w:pStyle w:val="30"/>
        <w:spacing w:line="600" w:lineRule="exact"/>
        <w:ind w:right="1779" w:firstLine="0"/>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总监理工程师（签字）：</w:t>
      </w:r>
    </w:p>
    <w:p w14:paraId="069146B7">
      <w:pPr>
        <w:pStyle w:val="30"/>
        <w:spacing w:line="600" w:lineRule="exact"/>
        <w:ind w:right="1779" w:firstLine="0"/>
        <w:jc w:val="right"/>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技术负责人（签字）：</w:t>
      </w:r>
    </w:p>
    <w:p w14:paraId="605340E9">
      <w:pPr>
        <w:pStyle w:val="30"/>
        <w:spacing w:line="600" w:lineRule="exact"/>
        <w:ind w:right="879" w:firstLine="420" w:firstLineChars="200"/>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（企业公章）</w:t>
      </w:r>
    </w:p>
    <w:p w14:paraId="37F8E789">
      <w:pPr>
        <w:pStyle w:val="30"/>
        <w:ind w:right="879" w:firstLine="420" w:firstLineChars="200"/>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年  月  日</w:t>
      </w:r>
    </w:p>
    <w:p w14:paraId="7D596111">
      <w:pPr>
        <w:pStyle w:val="26"/>
        <w:ind w:firstLine="0" w:firstLineChars="0"/>
        <w:rPr>
          <w:rFonts w:hint="eastAsia"/>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0AE65D7A">
      <w:pPr>
        <w:pStyle w:val="6"/>
        <w:pageBreakBefore/>
        <w:outlineLvl w:val="2"/>
        <w:rPr>
          <w:b/>
          <w:color w:val="auto"/>
          <w:sz w:val="24"/>
          <w:szCs w:val="24"/>
          <w:highlight w:val="none"/>
        </w:rPr>
      </w:pPr>
      <w:r>
        <w:rPr>
          <w:rFonts w:hint="eastAsia" w:eastAsia="宋体"/>
          <w:b/>
          <w:bCs/>
          <w:color w:val="auto"/>
          <w:sz w:val="24"/>
          <w:szCs w:val="24"/>
          <w:highlight w:val="none"/>
          <w:lang w:eastAsia="zh-CN"/>
        </w:rPr>
        <w:t>（</w:t>
      </w:r>
      <w:r>
        <w:rPr>
          <w:rFonts w:hint="eastAsia" w:eastAsia="宋体"/>
          <w:b/>
          <w:bCs/>
          <w:color w:val="auto"/>
          <w:sz w:val="24"/>
          <w:szCs w:val="24"/>
          <w:highlight w:val="none"/>
          <w:lang w:val="en-US" w:eastAsia="zh-CN"/>
        </w:rPr>
        <w:t>七</w:t>
      </w:r>
      <w:r>
        <w:rPr>
          <w:rFonts w:hint="eastAsia" w:eastAsia="宋体"/>
          <w:b/>
          <w:bCs/>
          <w:color w:val="auto"/>
          <w:sz w:val="24"/>
          <w:szCs w:val="24"/>
          <w:highlight w:val="none"/>
          <w:lang w:eastAsia="zh-CN"/>
        </w:rPr>
        <w:t>）</w:t>
      </w:r>
      <w:r>
        <w:rPr>
          <w:rFonts w:hint="eastAsia"/>
          <w:b/>
          <w:color w:val="auto"/>
          <w:sz w:val="24"/>
          <w:szCs w:val="24"/>
          <w:highlight w:val="none"/>
        </w:rPr>
        <w:t>投标人廉洁承诺书</w:t>
      </w:r>
    </w:p>
    <w:p w14:paraId="08DF0F70">
      <w:pPr>
        <w:pStyle w:val="18"/>
        <w:spacing w:before="157" w:beforeLines="50" w:beforeAutospacing="0" w:after="157" w:afterLines="50" w:afterAutospacing="0" w:line="360" w:lineRule="auto"/>
        <w:ind w:firstLine="0"/>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2ED212A8">
      <w:pPr>
        <w:pStyle w:val="18"/>
        <w:shd w:val="clear" w:color="auto" w:fill="FFFFFF"/>
        <w:spacing w:before="0" w:beforeAutospacing="0" w:after="0" w:afterAutospacing="0" w:line="360" w:lineRule="auto"/>
        <w:ind w:firstLine="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2F8A5409">
      <w:pPr>
        <w:pStyle w:val="13"/>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（项目名称/标段名称）    </w:t>
      </w:r>
      <w:r>
        <w:rPr>
          <w:rFonts w:hint="eastAsia" w:ascii="宋体" w:hAnsi="宋体" w:eastAsia="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551BCA5C">
      <w:pPr>
        <w:pStyle w:val="13"/>
        <w:spacing w:line="360" w:lineRule="auto"/>
        <w:ind w:right="420" w:firstLine="480" w:firstLineChars="200"/>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一、自觉遵守国家有关法律法规及廉洁规定。</w:t>
      </w:r>
    </w:p>
    <w:p w14:paraId="3DC8B166">
      <w:pPr>
        <w:pStyle w:val="13"/>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二、不与招标单位工作人员串通投标，损害国家利益、企业利益以及他人的合法利益；</w:t>
      </w:r>
    </w:p>
    <w:p w14:paraId="0A71742F">
      <w:pPr>
        <w:pStyle w:val="13"/>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三、不与其他单位围标、串标，不出让投标资格，不向招标人或评标委员会成员行贿。</w:t>
      </w:r>
    </w:p>
    <w:p w14:paraId="191E71E7">
      <w:pPr>
        <w:pStyle w:val="13"/>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14:paraId="210E6C4B">
      <w:pPr>
        <w:pStyle w:val="13"/>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五、不以任何名义为参与招标、评标工作的有关人员装修住房、婚丧嫁取、配偶子女的工作安排以及境内外旅游等提供方便；</w:t>
      </w:r>
    </w:p>
    <w:p w14:paraId="08D2B336">
      <w:pPr>
        <w:pStyle w:val="13"/>
        <w:spacing w:line="360" w:lineRule="auto"/>
        <w:ind w:right="42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六、不以谋取非正当利益为目的，擅自与参与招标、评标工作的有关人员就业务问题进行私下商谈或者达成利益默契</w:t>
      </w:r>
      <w:r>
        <w:rPr>
          <w:rFonts w:hint="eastAsia" w:hAnsi="宋体" w:cs="宋体"/>
          <w:color w:val="auto"/>
          <w:sz w:val="24"/>
          <w:szCs w:val="24"/>
          <w:highlight w:val="none"/>
          <w:lang w:eastAsia="zh-CN"/>
        </w:rPr>
        <w:t>。</w:t>
      </w:r>
    </w:p>
    <w:p w14:paraId="76965CDF">
      <w:pPr>
        <w:pStyle w:val="18"/>
        <w:shd w:val="clear" w:color="auto" w:fill="FFFFFF"/>
        <w:spacing w:before="0" w:beforeAutospacing="0" w:after="0" w:afterAutospacing="0"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本公司违反上述承诺，或本承诺陈述与事实不符，经查实，本公司愿意接受公开通报，承担由此带来的法律后果。</w:t>
      </w:r>
    </w:p>
    <w:p w14:paraId="3EEC3A5E">
      <w:pPr>
        <w:pStyle w:val="18"/>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特此承诺</w:t>
      </w:r>
      <w:r>
        <w:rPr>
          <w:rFonts w:hint="eastAsia" w:ascii="宋体" w:hAnsi="宋体" w:eastAsia="宋体" w:cs="宋体"/>
          <w:color w:val="auto"/>
          <w:sz w:val="24"/>
          <w:szCs w:val="24"/>
          <w:highlight w:val="none"/>
          <w:lang w:eastAsia="zh-CN"/>
        </w:rPr>
        <w:t>。</w:t>
      </w:r>
    </w:p>
    <w:p w14:paraId="2606A8A3">
      <w:pPr>
        <w:pStyle w:val="18"/>
        <w:shd w:val="clear" w:color="auto" w:fill="FFFFFF"/>
        <w:spacing w:before="0" w:beforeAutospacing="0" w:after="0" w:afterAutospacing="0" w:line="360" w:lineRule="auto"/>
        <w:ind w:right="1455" w:firstLine="2880"/>
        <w:jc w:val="righ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承诺企业（</w:t>
      </w:r>
      <w:r>
        <w:rPr>
          <w:rFonts w:hint="eastAsia" w:ascii="宋体" w:hAnsi="宋体" w:cs="宋体"/>
          <w:color w:val="auto"/>
          <w:sz w:val="24"/>
          <w:szCs w:val="24"/>
          <w:highlight w:val="none"/>
          <w:lang w:eastAsia="zh-CN"/>
        </w:rPr>
        <w:t>盖</w:t>
      </w:r>
      <w:r>
        <w:rPr>
          <w:rFonts w:hint="eastAsia" w:ascii="宋体" w:hAnsi="宋体" w:eastAsia="宋体" w:cs="宋体"/>
          <w:color w:val="auto"/>
          <w:sz w:val="24"/>
          <w:szCs w:val="24"/>
          <w:highlight w:val="none"/>
        </w:rPr>
        <w:t>单位章）：      </w:t>
      </w:r>
    </w:p>
    <w:p w14:paraId="535A686C">
      <w:pPr>
        <w:pStyle w:val="18"/>
        <w:shd w:val="clear" w:color="auto" w:fill="FFFFFF"/>
        <w:spacing w:before="0" w:beforeAutospacing="0" w:after="0" w:afterAutospacing="0" w:line="360" w:lineRule="auto"/>
        <w:ind w:firstLine="480"/>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w:t>
      </w:r>
      <w:r>
        <w:rPr>
          <w:rFonts w:hint="eastAsia" w:ascii="宋体" w:hAnsi="宋体" w:cs="宋体"/>
          <w:color w:val="auto"/>
          <w:sz w:val="24"/>
          <w:szCs w:val="24"/>
          <w:highlight w:val="none"/>
        </w:rPr>
        <w:t xml:space="preserve">           </w:t>
      </w:r>
    </w:p>
    <w:p w14:paraId="1CCF59E6">
      <w:pPr>
        <w:pStyle w:val="26"/>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10C97D6B">
      <w:pPr>
        <w:pStyle w:val="26"/>
        <w:ind w:firstLine="0" w:firstLineChars="0"/>
        <w:jc w:val="center"/>
        <w:rPr>
          <w:rFonts w:hint="eastAsia" w:ascii="宋体" w:hAnsi="宋体" w:eastAsia="宋体" w:cs="宋体"/>
          <w:color w:val="auto"/>
          <w:sz w:val="24"/>
          <w:szCs w:val="24"/>
          <w:highlight w:val="none"/>
        </w:rPr>
      </w:pPr>
    </w:p>
    <w:p w14:paraId="6D3F886F">
      <w:pPr>
        <w:pStyle w:val="26"/>
        <w:ind w:firstLine="0" w:firstLineChars="0"/>
        <w:jc w:val="center"/>
        <w:rPr>
          <w:rFonts w:hint="eastAsia" w:ascii="宋体" w:hAnsi="宋体" w:eastAsia="宋体" w:cs="宋体"/>
          <w:color w:val="auto"/>
          <w:sz w:val="24"/>
          <w:szCs w:val="24"/>
          <w:highlight w:val="none"/>
        </w:rPr>
      </w:pPr>
    </w:p>
    <w:p w14:paraId="352C5853">
      <w:pPr>
        <w:pStyle w:val="26"/>
        <w:ind w:firstLine="0" w:firstLineChars="0"/>
        <w:jc w:val="center"/>
        <w:rPr>
          <w:rFonts w:hint="eastAsia" w:ascii="宋体" w:hAnsi="宋体" w:eastAsia="宋体" w:cs="宋体"/>
          <w:color w:val="auto"/>
          <w:sz w:val="24"/>
          <w:szCs w:val="24"/>
          <w:highlight w:val="none"/>
        </w:rPr>
      </w:pPr>
    </w:p>
    <w:p w14:paraId="7C41FDA4">
      <w:pPr>
        <w:pStyle w:val="26"/>
        <w:ind w:firstLine="0" w:firstLineChars="0"/>
        <w:jc w:val="center"/>
        <w:rPr>
          <w:rFonts w:hint="eastAsia" w:ascii="宋体" w:hAnsi="宋体" w:eastAsia="宋体" w:cs="宋体"/>
          <w:color w:val="auto"/>
          <w:sz w:val="24"/>
          <w:szCs w:val="24"/>
          <w:highlight w:val="none"/>
        </w:rPr>
      </w:pPr>
    </w:p>
    <w:p w14:paraId="33898D43">
      <w:pPr>
        <w:pStyle w:val="26"/>
        <w:ind w:firstLine="0" w:firstLineChars="0"/>
        <w:jc w:val="center"/>
        <w:rPr>
          <w:rFonts w:hint="eastAsia" w:ascii="宋体" w:hAnsi="宋体" w:eastAsia="宋体" w:cs="宋体"/>
          <w:color w:val="auto"/>
          <w:sz w:val="24"/>
          <w:szCs w:val="24"/>
          <w:highlight w:val="none"/>
        </w:rPr>
      </w:pPr>
    </w:p>
    <w:p w14:paraId="0D665A9C">
      <w:pPr>
        <w:pStyle w:val="5"/>
        <w:jc w:val="center"/>
        <w:outlineLvl w:val="1"/>
        <w:rPr>
          <w:rFonts w:hint="default"/>
          <w:color w:val="auto"/>
          <w:sz w:val="28"/>
          <w:szCs w:val="24"/>
          <w:highlight w:val="none"/>
        </w:rPr>
      </w:pPr>
      <w:bookmarkStart w:id="200" w:name="bookmark193"/>
      <w:bookmarkEnd w:id="200"/>
      <w:bookmarkStart w:id="201" w:name="_Toc3592"/>
      <w:r>
        <w:rPr>
          <w:rFonts w:hint="eastAsia"/>
          <w:color w:val="auto"/>
          <w:sz w:val="28"/>
          <w:szCs w:val="24"/>
          <w:highlight w:val="none"/>
          <w:lang w:val="en-US" w:eastAsia="zh-CN"/>
        </w:rPr>
        <w:t>五</w:t>
      </w:r>
      <w:r>
        <w:rPr>
          <w:rFonts w:hint="default"/>
          <w:color w:val="auto"/>
          <w:sz w:val="28"/>
          <w:szCs w:val="24"/>
          <w:highlight w:val="none"/>
        </w:rPr>
        <w:t>、监理大纲</w:t>
      </w:r>
      <w:bookmarkEnd w:id="201"/>
    </w:p>
    <w:p w14:paraId="10B68FFF">
      <w:pPr>
        <w:pStyle w:val="2"/>
        <w:kinsoku w:val="0"/>
        <w:overflowPunct w:val="0"/>
        <w:spacing w:beforeLines="100" w:line="360" w:lineRule="auto"/>
        <w:ind w:left="0" w:firstLine="480" w:firstLineChars="200"/>
        <w:rPr>
          <w:rFonts w:hint="default"/>
          <w:color w:val="auto"/>
          <w:sz w:val="24"/>
          <w:szCs w:val="24"/>
          <w:highlight w:val="none"/>
        </w:rPr>
      </w:pPr>
      <w:r>
        <w:rPr>
          <w:rFonts w:hint="default"/>
          <w:color w:val="auto"/>
          <w:sz w:val="24"/>
          <w:szCs w:val="24"/>
          <w:highlight w:val="none"/>
        </w:rPr>
        <w:t>监理大纲应包括（但不限于）下列内容：</w:t>
      </w:r>
    </w:p>
    <w:p w14:paraId="13297690">
      <w:pPr>
        <w:pStyle w:val="2"/>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lang w:val="en-US" w:eastAsia="zh-CN"/>
        </w:rPr>
        <w:t>一、</w:t>
      </w:r>
      <w:r>
        <w:rPr>
          <w:rFonts w:hint="default"/>
          <w:color w:val="auto"/>
          <w:sz w:val="24"/>
          <w:szCs w:val="24"/>
          <w:highlight w:val="none"/>
        </w:rPr>
        <w:t>监理工程概况；</w:t>
      </w:r>
    </w:p>
    <w:p w14:paraId="62717CDF">
      <w:pPr>
        <w:pStyle w:val="2"/>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 xml:space="preserve">二、监理范围、监理内容； </w:t>
      </w:r>
    </w:p>
    <w:p w14:paraId="6B5B24EB">
      <w:pPr>
        <w:pStyle w:val="2"/>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三、监理依据、监理工作目标；</w:t>
      </w:r>
    </w:p>
    <w:p w14:paraId="4AD6C2CB">
      <w:pPr>
        <w:pStyle w:val="2"/>
        <w:numPr>
          <w:ilvl w:val="0"/>
          <w:numId w:val="0"/>
        </w:numPr>
        <w:kinsoku w:val="0"/>
        <w:overflowPunct w:val="0"/>
        <w:spacing w:line="360" w:lineRule="auto"/>
        <w:ind w:left="480"/>
        <w:rPr>
          <w:rFonts w:hint="default"/>
          <w:color w:val="auto"/>
          <w:sz w:val="24"/>
          <w:szCs w:val="24"/>
          <w:highlight w:val="none"/>
        </w:rPr>
      </w:pPr>
      <w:r>
        <w:rPr>
          <w:rFonts w:hint="default"/>
          <w:color w:val="auto"/>
          <w:spacing w:val="-8"/>
          <w:sz w:val="24"/>
          <w:szCs w:val="24"/>
          <w:highlight w:val="none"/>
        </w:rPr>
        <w:t>四、监理机构设置（框图）、岗位职责；</w:t>
      </w:r>
      <w:r>
        <w:rPr>
          <w:rFonts w:hint="default"/>
          <w:color w:val="auto"/>
          <w:spacing w:val="-69"/>
          <w:sz w:val="24"/>
          <w:szCs w:val="24"/>
          <w:highlight w:val="none"/>
        </w:rPr>
        <w:t xml:space="preserve"> </w:t>
      </w:r>
    </w:p>
    <w:p w14:paraId="432F57F3">
      <w:pPr>
        <w:pStyle w:val="2"/>
        <w:numPr>
          <w:ilvl w:val="0"/>
          <w:numId w:val="0"/>
        </w:numPr>
        <w:kinsoku w:val="0"/>
        <w:overflowPunct w:val="0"/>
        <w:spacing w:line="360" w:lineRule="auto"/>
        <w:ind w:left="0" w:firstLine="480" w:firstLineChars="200"/>
        <w:rPr>
          <w:rFonts w:hint="default"/>
          <w:color w:val="auto"/>
          <w:sz w:val="24"/>
          <w:szCs w:val="24"/>
          <w:highlight w:val="none"/>
        </w:rPr>
      </w:pPr>
      <w:r>
        <w:rPr>
          <w:rFonts w:hint="default"/>
          <w:color w:val="auto"/>
          <w:sz w:val="24"/>
          <w:szCs w:val="24"/>
          <w:highlight w:val="none"/>
        </w:rPr>
        <w:t xml:space="preserve">五、监理工作程序、方法和制度； </w:t>
      </w:r>
    </w:p>
    <w:p w14:paraId="4DFEF69B">
      <w:pPr>
        <w:pStyle w:val="2"/>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 xml:space="preserve">六、拟投入的监理人员、试验检测仪器设备； </w:t>
      </w:r>
    </w:p>
    <w:p w14:paraId="1FE24BC0">
      <w:pPr>
        <w:pStyle w:val="2"/>
        <w:numPr>
          <w:ilvl w:val="0"/>
          <w:numId w:val="0"/>
        </w:numPr>
        <w:kinsoku w:val="0"/>
        <w:overflowPunct w:val="0"/>
        <w:spacing w:line="360" w:lineRule="auto"/>
        <w:ind w:left="480"/>
        <w:rPr>
          <w:rFonts w:hint="default"/>
          <w:color w:val="auto"/>
          <w:sz w:val="24"/>
          <w:szCs w:val="24"/>
          <w:highlight w:val="none"/>
        </w:rPr>
      </w:pPr>
      <w:r>
        <w:rPr>
          <w:rFonts w:hint="default"/>
          <w:color w:val="auto"/>
          <w:spacing w:val="-2"/>
          <w:sz w:val="24"/>
          <w:szCs w:val="24"/>
          <w:highlight w:val="none"/>
        </w:rPr>
        <w:t>七、质量、进度、造价、安全、环保监理措施；</w:t>
      </w:r>
      <w:r>
        <w:rPr>
          <w:rFonts w:hint="default"/>
          <w:color w:val="auto"/>
          <w:spacing w:val="-66"/>
          <w:sz w:val="24"/>
          <w:szCs w:val="24"/>
          <w:highlight w:val="none"/>
        </w:rPr>
        <w:t xml:space="preserve"> </w:t>
      </w:r>
    </w:p>
    <w:p w14:paraId="5595D906">
      <w:pPr>
        <w:pStyle w:val="2"/>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八、合同、信息管理方案；</w:t>
      </w:r>
    </w:p>
    <w:p w14:paraId="1894A310">
      <w:pPr>
        <w:pStyle w:val="2"/>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lang w:val="en-US" w:eastAsia="zh-CN"/>
        </w:rPr>
        <w:t>九</w:t>
      </w:r>
      <w:r>
        <w:rPr>
          <w:rFonts w:hint="default"/>
          <w:color w:val="auto"/>
          <w:sz w:val="24"/>
          <w:szCs w:val="24"/>
          <w:highlight w:val="none"/>
        </w:rPr>
        <w:t xml:space="preserve">、组织协调内容及措施； </w:t>
      </w:r>
    </w:p>
    <w:p w14:paraId="50643646">
      <w:pPr>
        <w:pStyle w:val="2"/>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 xml:space="preserve">十、监理工作重点、难点分析； </w:t>
      </w:r>
    </w:p>
    <w:p w14:paraId="3D32AEA6">
      <w:pPr>
        <w:pStyle w:val="2"/>
        <w:numPr>
          <w:ilvl w:val="0"/>
          <w:numId w:val="0"/>
        </w:numPr>
        <w:kinsoku w:val="0"/>
        <w:overflowPunct w:val="0"/>
        <w:spacing w:line="360" w:lineRule="auto"/>
        <w:ind w:left="480"/>
        <w:rPr>
          <w:rFonts w:hint="default"/>
          <w:color w:val="auto"/>
          <w:sz w:val="24"/>
          <w:szCs w:val="24"/>
          <w:highlight w:val="none"/>
        </w:rPr>
      </w:pPr>
      <w:r>
        <w:rPr>
          <w:rFonts w:hint="default"/>
          <w:color w:val="auto"/>
          <w:sz w:val="24"/>
          <w:szCs w:val="24"/>
          <w:highlight w:val="none"/>
        </w:rPr>
        <w:t>十</w:t>
      </w:r>
      <w:r>
        <w:rPr>
          <w:rFonts w:hint="default"/>
          <w:color w:val="auto"/>
          <w:sz w:val="24"/>
          <w:szCs w:val="24"/>
          <w:highlight w:val="none"/>
          <w:lang w:val="en-US" w:eastAsia="zh-CN"/>
        </w:rPr>
        <w:t>一</w:t>
      </w:r>
      <w:r>
        <w:rPr>
          <w:rFonts w:hint="default"/>
          <w:color w:val="auto"/>
          <w:sz w:val="24"/>
          <w:szCs w:val="24"/>
          <w:highlight w:val="none"/>
        </w:rPr>
        <w:t>、对本工程监理的合理化建议。</w:t>
      </w:r>
    </w:p>
    <w:p w14:paraId="2318AB9A">
      <w:pPr>
        <w:pStyle w:val="2"/>
        <w:kinsoku w:val="0"/>
        <w:overflowPunct w:val="0"/>
        <w:spacing w:before="275" w:line="357" w:lineRule="auto"/>
        <w:ind w:left="555" w:right="3835"/>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7066DE00">
      <w:pPr>
        <w:pStyle w:val="5"/>
        <w:jc w:val="center"/>
        <w:outlineLvl w:val="1"/>
        <w:rPr>
          <w:rFonts w:hint="eastAsia" w:ascii="宋体" w:hAnsi="宋体" w:eastAsia="宋体"/>
          <w:color w:val="auto"/>
          <w:sz w:val="28"/>
          <w:szCs w:val="24"/>
          <w:highlight w:val="none"/>
          <w:lang w:val="en-US" w:eastAsia="zh-CN"/>
        </w:rPr>
      </w:pPr>
      <w:bookmarkStart w:id="202" w:name="bookmark194"/>
      <w:bookmarkEnd w:id="202"/>
      <w:bookmarkStart w:id="203" w:name="_Toc29707"/>
      <w:r>
        <w:rPr>
          <w:rFonts w:hint="eastAsia" w:ascii="宋体" w:hAnsi="宋体" w:eastAsia="宋体"/>
          <w:color w:val="auto"/>
          <w:sz w:val="28"/>
          <w:szCs w:val="24"/>
          <w:highlight w:val="none"/>
          <w:lang w:val="en-US" w:eastAsia="zh-CN"/>
        </w:rPr>
        <w:t>六、其他资料</w:t>
      </w:r>
      <w:bookmarkEnd w:id="203"/>
    </w:p>
    <w:p w14:paraId="60BC48DF">
      <w:pPr>
        <w:numPr>
          <w:ilvl w:val="0"/>
          <w:numId w:val="0"/>
        </w:numPr>
        <w:rPr>
          <w:rFonts w:hint="default"/>
          <w:color w:val="auto"/>
          <w:sz w:val="28"/>
          <w:szCs w:val="24"/>
          <w:highlight w:val="none"/>
        </w:rPr>
      </w:pPr>
    </w:p>
    <w:p w14:paraId="1506E30F">
      <w:pPr>
        <w:spacing w:line="360" w:lineRule="auto"/>
        <w:ind w:firstLine="48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eastAsia="zh-CN"/>
        </w:rPr>
        <w:t>如有。</w:t>
      </w:r>
      <w:r>
        <w:rPr>
          <w:rFonts w:hint="eastAsia" w:ascii="宋体" w:hAnsi="宋体" w:eastAsia="宋体" w:cs="宋体"/>
          <w:b/>
          <w:bCs/>
          <w:color w:val="auto"/>
          <w:sz w:val="24"/>
          <w:szCs w:val="24"/>
          <w:highlight w:val="none"/>
          <w:u w:val="single"/>
        </w:rPr>
        <w:t>包括但不限于：《中小企业声明函》（如有）、监狱企业证明文件（如有）、《残疾人福利性单位声明函》（如有）。（按招标文件第六章所附格式要求填写并提交）</w:t>
      </w:r>
      <w:r>
        <w:rPr>
          <w:rFonts w:hint="eastAsia" w:ascii="宋体" w:hAnsi="宋体" w:eastAsia="宋体" w:cs="宋体"/>
          <w:b/>
          <w:bCs/>
          <w:color w:val="auto"/>
          <w:sz w:val="24"/>
          <w:szCs w:val="24"/>
          <w:highlight w:val="none"/>
          <w:u w:val="single"/>
          <w:lang w:val="en-US" w:eastAsia="zh-CN"/>
        </w:rPr>
        <w:t>及投标人认为有必要提交的其他资料</w:t>
      </w:r>
      <w:r>
        <w:rPr>
          <w:rFonts w:hint="eastAsia" w:ascii="宋体" w:hAnsi="宋体" w:eastAsia="宋体" w:cs="宋体"/>
          <w:b/>
          <w:bCs/>
          <w:color w:val="auto"/>
          <w:sz w:val="24"/>
          <w:szCs w:val="24"/>
          <w:highlight w:val="none"/>
          <w:u w:val="single"/>
        </w:rPr>
        <w:t>】。</w:t>
      </w:r>
    </w:p>
    <w:p w14:paraId="18D41542">
      <w:pPr>
        <w:pStyle w:val="9"/>
        <w:rPr>
          <w:rFonts w:hint="eastAsia" w:ascii="宋体" w:hAnsi="宋体"/>
          <w:b/>
          <w:color w:val="000000"/>
          <w:sz w:val="24"/>
          <w:highlight w:val="none"/>
          <w:lang w:eastAsia="zh-CN"/>
        </w:rPr>
      </w:pPr>
    </w:p>
    <w:p w14:paraId="3ADB18BB">
      <w:pPr>
        <w:pStyle w:val="6"/>
        <w:pageBreakBefore/>
        <w:outlineLvl w:val="2"/>
        <w:rPr>
          <w:rFonts w:hint="default" w:eastAsia="宋体"/>
          <w:b/>
          <w:bCs/>
          <w:color w:val="auto"/>
          <w:sz w:val="24"/>
          <w:szCs w:val="24"/>
          <w:highlight w:val="none"/>
          <w:lang w:val="en-US" w:eastAsia="zh-CN"/>
        </w:rPr>
      </w:pPr>
      <w:r>
        <w:rPr>
          <w:rFonts w:hint="eastAsia" w:eastAsia="宋体"/>
          <w:b/>
          <w:bCs/>
          <w:color w:val="auto"/>
          <w:sz w:val="24"/>
          <w:szCs w:val="24"/>
          <w:highlight w:val="none"/>
          <w:lang w:eastAsia="zh-CN"/>
        </w:rPr>
        <w:t>（</w:t>
      </w:r>
      <w:r>
        <w:rPr>
          <w:rFonts w:hint="eastAsia"/>
          <w:b/>
          <w:bCs/>
          <w:color w:val="auto"/>
          <w:sz w:val="24"/>
          <w:szCs w:val="24"/>
          <w:highlight w:val="none"/>
          <w:lang w:val="en-US" w:eastAsia="zh-CN"/>
        </w:rPr>
        <w:t>1</w:t>
      </w:r>
      <w:r>
        <w:rPr>
          <w:rFonts w:hint="eastAsia" w:eastAsia="宋体"/>
          <w:b/>
          <w:bCs/>
          <w:color w:val="auto"/>
          <w:sz w:val="24"/>
          <w:szCs w:val="24"/>
          <w:highlight w:val="none"/>
          <w:lang w:eastAsia="zh-CN"/>
        </w:rPr>
        <w:t>）</w:t>
      </w:r>
      <w:r>
        <w:rPr>
          <w:rFonts w:hint="eastAsia" w:eastAsia="宋体"/>
          <w:b/>
          <w:bCs/>
          <w:color w:val="auto"/>
          <w:sz w:val="24"/>
          <w:szCs w:val="24"/>
          <w:highlight w:val="none"/>
          <w:lang w:val="en-US" w:eastAsia="zh-CN"/>
        </w:rPr>
        <w:t>中小企业声明函（如有）</w:t>
      </w:r>
    </w:p>
    <w:p w14:paraId="5058AE67">
      <w:pPr>
        <w:pStyle w:val="18"/>
        <w:spacing w:before="157" w:beforeLines="50" w:beforeAutospacing="0" w:after="157" w:afterLines="50" w:afterAutospacing="0" w:line="360" w:lineRule="auto"/>
        <w:ind w:firstLine="0"/>
        <w:jc w:val="center"/>
        <w:rPr>
          <w:rFonts w:hint="eastAsia" w:ascii="宋体" w:hAnsi="宋体" w:eastAsia="宋体" w:cs="宋体"/>
          <w:b/>
          <w:bCs/>
          <w:color w:val="auto"/>
          <w:sz w:val="32"/>
          <w:szCs w:val="32"/>
          <w:highlight w:val="none"/>
          <w:lang w:val="en-US" w:eastAsia="zh-CN"/>
        </w:rPr>
      </w:pPr>
    </w:p>
    <w:p w14:paraId="25CDBB99">
      <w:pPr>
        <w:pStyle w:val="18"/>
        <w:spacing w:before="157" w:beforeLines="50" w:beforeAutospacing="0" w:after="157" w:afterLines="50" w:afterAutospacing="0" w:line="360" w:lineRule="auto"/>
        <w:ind w:firstLine="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中小企业声明函</w:t>
      </w:r>
    </w:p>
    <w:p w14:paraId="1EE16388">
      <w:pPr>
        <w:snapToGrid/>
        <w:spacing w:line="360" w:lineRule="auto"/>
        <w:ind w:firstLine="0" w:firstLineChars="0"/>
        <w:jc w:val="both"/>
        <w:rPr>
          <w:rFonts w:hint="default" w:ascii="宋体" w:hAnsi="宋体" w:cs="宋体"/>
          <w:color w:val="auto"/>
          <w:sz w:val="24"/>
          <w:szCs w:val="20"/>
          <w:highlight w:val="none"/>
          <w:u w:val="singl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eastAsia="zh-CN"/>
        </w:rPr>
        <w:t>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p>
    <w:p w14:paraId="260B9329">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本公司郑重声明，根据《政府采购促进中小企业发展管理办法》（财库﹝2020﹞46号）的规定，本公司参加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eastAsia="zh-CN"/>
        </w:rPr>
        <w:t>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的</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eastAsia="zh-CN"/>
        </w:rPr>
        <w:t>招标</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招标</w:t>
      </w:r>
      <w:r>
        <w:rPr>
          <w:rFonts w:hint="eastAsia" w:ascii="宋体" w:hAnsi="宋体" w:cs="宋体"/>
          <w:color w:val="auto"/>
          <w:sz w:val="24"/>
          <w:szCs w:val="20"/>
          <w:highlight w:val="none"/>
        </w:rPr>
        <w:t>活动，</w:t>
      </w:r>
      <w:r>
        <w:rPr>
          <w:rFonts w:hint="eastAsia" w:ascii="宋体" w:hAnsi="宋体" w:cs="宋体"/>
          <w:color w:val="auto"/>
          <w:sz w:val="24"/>
          <w:szCs w:val="20"/>
          <w:highlight w:val="none"/>
          <w:lang w:eastAsia="zh-CN"/>
        </w:rPr>
        <w:t>工程的</w:t>
      </w:r>
      <w:r>
        <w:rPr>
          <w:rFonts w:hint="eastAsia" w:ascii="宋体" w:hAnsi="宋体" w:cs="宋体"/>
          <w:b w:val="0"/>
          <w:bCs w:val="0"/>
          <w:color w:val="auto"/>
          <w:sz w:val="24"/>
          <w:szCs w:val="20"/>
          <w:highlight w:val="none"/>
          <w:u w:val="single"/>
          <w:lang w:eastAsia="zh-CN"/>
        </w:rPr>
        <w:t>（</w:t>
      </w:r>
      <w:r>
        <w:rPr>
          <w:rFonts w:hint="eastAsia" w:ascii="宋体" w:hAnsi="宋体" w:cs="宋体"/>
          <w:b w:val="0"/>
          <w:bCs w:val="0"/>
          <w:color w:val="auto"/>
          <w:sz w:val="24"/>
          <w:szCs w:val="20"/>
          <w:highlight w:val="none"/>
          <w:u w:val="single"/>
          <w:lang w:val="en-US" w:eastAsia="zh-CN"/>
        </w:rPr>
        <w:t>监理</w:t>
      </w:r>
      <w:r>
        <w:rPr>
          <w:rFonts w:hint="eastAsia" w:ascii="宋体" w:hAnsi="宋体" w:cs="宋体"/>
          <w:b w:val="0"/>
          <w:bCs w:val="0"/>
          <w:color w:val="auto"/>
          <w:sz w:val="24"/>
          <w:szCs w:val="20"/>
          <w:highlight w:val="none"/>
          <w:u w:val="single"/>
          <w:lang w:eastAsia="zh-CN"/>
        </w:rPr>
        <w:t>）</w:t>
      </w:r>
      <w:r>
        <w:rPr>
          <w:rFonts w:hint="eastAsia" w:ascii="宋体" w:hAnsi="宋体" w:cs="宋体"/>
          <w:color w:val="auto"/>
          <w:sz w:val="24"/>
          <w:szCs w:val="20"/>
          <w:highlight w:val="none"/>
          <w:lang w:eastAsia="zh-CN"/>
        </w:rPr>
        <w:t>单位为符合政策要求的</w:t>
      </w:r>
      <w:r>
        <w:rPr>
          <w:rFonts w:hint="eastAsia" w:ascii="宋体" w:hAnsi="宋体" w:cs="宋体"/>
          <w:color w:val="auto"/>
          <w:sz w:val="24"/>
          <w:szCs w:val="20"/>
          <w:highlight w:val="none"/>
          <w:u w:val="single"/>
          <w:lang w:eastAsia="zh-CN"/>
        </w:rPr>
        <w:t>小微企业</w:t>
      </w:r>
      <w:r>
        <w:rPr>
          <w:rFonts w:hint="eastAsia" w:ascii="宋体" w:hAnsi="宋体" w:cs="宋体"/>
          <w:color w:val="auto"/>
          <w:sz w:val="24"/>
          <w:szCs w:val="20"/>
          <w:highlight w:val="none"/>
        </w:rPr>
        <w:t>。相关企业</w:t>
      </w:r>
      <w:r>
        <w:rPr>
          <w:rFonts w:hint="eastAsia" w:ascii="宋体" w:hAnsi="宋体" w:cs="宋体"/>
          <w:color w:val="auto"/>
          <w:sz w:val="24"/>
          <w:szCs w:val="20"/>
          <w:highlight w:val="none"/>
          <w:u w:val="single"/>
        </w:rPr>
        <w:t>（小</w:t>
      </w:r>
      <w:r>
        <w:rPr>
          <w:rFonts w:hint="eastAsia" w:ascii="宋体" w:hAnsi="宋体" w:cs="宋体"/>
          <w:color w:val="auto"/>
          <w:sz w:val="24"/>
          <w:szCs w:val="20"/>
          <w:highlight w:val="none"/>
          <w:u w:val="single"/>
          <w:lang w:eastAsia="zh-CN"/>
        </w:rPr>
        <w:t>微</w:t>
      </w:r>
      <w:r>
        <w:rPr>
          <w:rFonts w:hint="eastAsia" w:ascii="宋体" w:hAnsi="宋体" w:cs="宋体"/>
          <w:color w:val="auto"/>
          <w:sz w:val="24"/>
          <w:szCs w:val="20"/>
          <w:highlight w:val="none"/>
          <w:u w:val="single"/>
        </w:rPr>
        <w:t>企业</w:t>
      </w:r>
      <w:r>
        <w:rPr>
          <w:rFonts w:hint="eastAsia" w:ascii="宋体" w:hAnsi="宋体" w:cs="宋体"/>
          <w:color w:val="auto"/>
          <w:sz w:val="24"/>
          <w:szCs w:val="20"/>
          <w:highlight w:val="none"/>
          <w:u w:val="single"/>
          <w:lang w:val="en-US" w:eastAsia="zh-CN"/>
        </w:rPr>
        <w:t>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rPr>
        <w:t>的具体情况如下：</w:t>
      </w:r>
    </w:p>
    <w:p w14:paraId="35D97A1A">
      <w:pPr>
        <w:snapToGrid/>
        <w:spacing w:line="360" w:lineRule="auto"/>
        <w:ind w:firstLine="480" w:firstLineChars="200"/>
        <w:jc w:val="both"/>
        <w:rPr>
          <w:rFonts w:hint="eastAsia" w:ascii="宋体" w:hAnsi="宋体" w:cs="宋体"/>
          <w:strike/>
          <w:dstrike w:val="0"/>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eastAsia="zh-CN"/>
        </w:rPr>
        <w:t>标的名称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b/>
          <w:bCs/>
          <w:color w:val="auto"/>
          <w:sz w:val="24"/>
          <w:szCs w:val="20"/>
          <w:highlight w:val="none"/>
          <w:u w:val="single"/>
        </w:rPr>
        <w:t>其他未列明行业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u w:val="none"/>
          <w:lang w:eastAsia="zh-CN"/>
        </w:rPr>
        <w:t>。</w:t>
      </w:r>
    </w:p>
    <w:p w14:paraId="53654929">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14:paraId="0AE57B5B">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14:paraId="7FAD9B4E">
      <w:pPr>
        <w:pStyle w:val="13"/>
        <w:rPr>
          <w:rFonts w:hint="eastAsia" w:ascii="宋体" w:hAnsi="宋体" w:cs="宋体"/>
          <w:color w:val="auto"/>
          <w:sz w:val="24"/>
          <w:szCs w:val="20"/>
          <w:highlight w:val="none"/>
        </w:rPr>
      </w:pPr>
    </w:p>
    <w:p w14:paraId="47FE83F9">
      <w:pPr>
        <w:pStyle w:val="13"/>
        <w:rPr>
          <w:rFonts w:hint="eastAsia" w:ascii="宋体" w:hAnsi="宋体" w:cs="宋体"/>
          <w:color w:val="auto"/>
          <w:sz w:val="24"/>
          <w:szCs w:val="20"/>
          <w:highlight w:val="none"/>
        </w:rPr>
      </w:pPr>
    </w:p>
    <w:p w14:paraId="5EC43234">
      <w:pPr>
        <w:pStyle w:val="13"/>
        <w:rPr>
          <w:rFonts w:hint="eastAsia" w:ascii="宋体" w:hAnsi="宋体" w:cs="宋体"/>
          <w:color w:val="auto"/>
          <w:sz w:val="24"/>
          <w:szCs w:val="20"/>
          <w:highlight w:val="none"/>
        </w:rPr>
      </w:pPr>
    </w:p>
    <w:p w14:paraId="09A1720A">
      <w:pPr>
        <w:snapToGrid/>
        <w:spacing w:line="360" w:lineRule="auto"/>
        <w:ind w:firstLine="4800" w:firstLineChars="200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投标人</w:t>
      </w:r>
      <w:r>
        <w:rPr>
          <w:rFonts w:hint="eastAsia" w:ascii="宋体" w:hAnsi="宋体" w:cs="宋体"/>
          <w:color w:val="auto"/>
          <w:sz w:val="24"/>
          <w:szCs w:val="20"/>
          <w:highlight w:val="none"/>
        </w:rPr>
        <w:t>名称（</w:t>
      </w:r>
      <w:r>
        <w:rPr>
          <w:rFonts w:hint="eastAsia" w:ascii="宋体" w:hAnsi="宋体" w:cs="宋体"/>
          <w:color w:val="auto"/>
          <w:sz w:val="24"/>
          <w:szCs w:val="20"/>
          <w:highlight w:val="none"/>
          <w:lang w:eastAsia="zh-CN"/>
        </w:rPr>
        <w:t>单位</w:t>
      </w:r>
      <w:r>
        <w:rPr>
          <w:rFonts w:hint="eastAsia" w:ascii="宋体" w:hAnsi="宋体" w:cs="宋体"/>
          <w:color w:val="auto"/>
          <w:sz w:val="24"/>
          <w:szCs w:val="20"/>
          <w:highlight w:val="none"/>
        </w:rPr>
        <w:t>盖章）：</w:t>
      </w:r>
    </w:p>
    <w:p w14:paraId="2509FE3C">
      <w:pPr>
        <w:snapToGrid/>
        <w:spacing w:line="360" w:lineRule="auto"/>
        <w:ind w:firstLine="4800" w:firstLineChars="20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日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期：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年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日</w:t>
      </w:r>
    </w:p>
    <w:p w14:paraId="16D7F2A1">
      <w:pPr>
        <w:snapToGrid/>
        <w:spacing w:line="360" w:lineRule="auto"/>
        <w:ind w:firstLine="422" w:firstLineChars="200"/>
        <w:jc w:val="both"/>
        <w:rPr>
          <w:rFonts w:hint="eastAsia" w:ascii="宋体" w:hAnsi="宋体" w:eastAsia="宋体" w:cs="宋体"/>
          <w:b/>
          <w:bCs/>
          <w:color w:val="auto"/>
          <w:sz w:val="21"/>
          <w:szCs w:val="21"/>
          <w:highlight w:val="none"/>
          <w:vertAlign w:val="baseline"/>
          <w:lang w:val="en-US" w:eastAsia="zh-CN"/>
        </w:rPr>
      </w:pPr>
    </w:p>
    <w:p w14:paraId="6F78EF7E">
      <w:pPr>
        <w:snapToGrid/>
        <w:spacing w:line="240" w:lineRule="auto"/>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注：1、</w:t>
      </w:r>
      <w:r>
        <w:rPr>
          <w:rFonts w:hint="eastAsia" w:ascii="宋体" w:hAnsi="宋体" w:eastAsia="宋体" w:cs="宋体"/>
          <w:b/>
          <w:bCs/>
          <w:color w:val="auto"/>
          <w:sz w:val="21"/>
          <w:szCs w:val="21"/>
          <w:highlight w:val="none"/>
        </w:rPr>
        <w:t>从业人员、营业收入、资产总额填报上一年度数据，无上一年度数据的新成立企业可不填报。</w:t>
      </w:r>
    </w:p>
    <w:p w14:paraId="246F9BC5">
      <w:pPr>
        <w:pStyle w:val="13"/>
        <w:ind w:firstLine="482" w:firstLineChars="200"/>
        <w:rPr>
          <w:rFonts w:hint="eastAsia" w:ascii="宋体" w:hAnsi="宋体" w:eastAsia="宋体" w:cs="宋体"/>
          <w:b/>
          <w:bCs/>
          <w:color w:val="auto"/>
          <w:highlight w:val="none"/>
          <w:u w:val="none"/>
          <w:lang w:eastAsia="zh-CN"/>
        </w:rPr>
      </w:pPr>
      <w:r>
        <w:rPr>
          <w:rFonts w:hint="eastAsia" w:ascii="宋体" w:hAnsi="宋体" w:eastAsia="宋体" w:cs="宋体"/>
          <w:b/>
          <w:bCs/>
          <w:color w:val="auto"/>
          <w:highlight w:val="none"/>
          <w:u w:val="none"/>
          <w:lang w:val="en-US" w:eastAsia="zh-CN"/>
        </w:rPr>
        <w:t>2、《中小企业声明函》（如有）</w:t>
      </w:r>
      <w:r>
        <w:rPr>
          <w:rFonts w:hint="eastAsia" w:ascii="宋体" w:hAnsi="宋体" w:eastAsia="宋体" w:cs="宋体"/>
          <w:b/>
          <w:bCs/>
          <w:color w:val="auto"/>
          <w:highlight w:val="none"/>
          <w:u w:val="none"/>
        </w:rPr>
        <w:t>适用于小</w:t>
      </w:r>
      <w:r>
        <w:rPr>
          <w:rFonts w:hint="eastAsia" w:ascii="宋体" w:hAnsi="宋体" w:eastAsia="宋体" w:cs="宋体"/>
          <w:b/>
          <w:bCs/>
          <w:color w:val="auto"/>
          <w:highlight w:val="none"/>
          <w:u w:val="none"/>
          <w:lang w:val="en-US" w:eastAsia="zh-CN"/>
        </w:rPr>
        <w:t>微</w:t>
      </w:r>
      <w:r>
        <w:rPr>
          <w:rFonts w:hint="eastAsia" w:ascii="宋体" w:hAnsi="宋体" w:eastAsia="宋体" w:cs="宋体"/>
          <w:b/>
          <w:bCs/>
          <w:color w:val="auto"/>
          <w:highlight w:val="none"/>
          <w:u w:val="none"/>
        </w:rPr>
        <w:t>企业参</w:t>
      </w:r>
      <w:r>
        <w:rPr>
          <w:rFonts w:hint="eastAsia" w:ascii="宋体" w:hAnsi="宋体" w:eastAsia="宋体" w:cs="宋体"/>
          <w:b/>
          <w:bCs/>
          <w:color w:val="auto"/>
          <w:highlight w:val="none"/>
          <w:u w:val="none"/>
          <w:lang w:eastAsia="zh-CN"/>
        </w:rPr>
        <w:t>与</w:t>
      </w:r>
      <w:r>
        <w:rPr>
          <w:rFonts w:hint="eastAsia" w:ascii="宋体" w:hAnsi="宋体" w:eastAsia="宋体" w:cs="宋体"/>
          <w:b/>
          <w:bCs/>
          <w:color w:val="auto"/>
          <w:highlight w:val="none"/>
          <w:u w:val="none"/>
        </w:rPr>
        <w:t>招投标活动的</w:t>
      </w:r>
      <w:r>
        <w:rPr>
          <w:rFonts w:hint="eastAsia" w:ascii="宋体" w:hAnsi="宋体" w:eastAsia="宋体" w:cs="宋体"/>
          <w:b/>
          <w:bCs/>
          <w:color w:val="auto"/>
          <w:highlight w:val="none"/>
          <w:u w:val="none"/>
          <w:lang w:eastAsia="zh-CN"/>
        </w:rPr>
        <w:t>。投标人应当自行核实是否属于小微企业，并认真填写，若有虚假将追究其责任。</w:t>
      </w:r>
    </w:p>
    <w:p w14:paraId="5F5C803B">
      <w:pPr>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u w:val="none"/>
          <w:lang w:val="en-US" w:eastAsia="zh-CN"/>
        </w:rPr>
        <w:t>3、</w:t>
      </w:r>
      <w:r>
        <w:rPr>
          <w:rFonts w:hint="eastAsia" w:ascii="宋体" w:hAnsi="宋体" w:eastAsia="宋体" w:cs="宋体"/>
          <w:b/>
          <w:bCs/>
          <w:color w:val="auto"/>
          <w:highlight w:val="none"/>
          <w:u w:val="none"/>
          <w:lang w:eastAsia="zh-CN"/>
        </w:rPr>
        <w:t>需按照本项目对应行业出具</w:t>
      </w:r>
      <w:r>
        <w:rPr>
          <w:rFonts w:hint="eastAsia" w:ascii="宋体" w:hAnsi="宋体" w:eastAsia="宋体" w:cs="宋体"/>
          <w:b/>
          <w:bCs/>
          <w:color w:val="auto"/>
          <w:highlight w:val="none"/>
          <w:u w:val="none"/>
          <w:lang w:val="en-US" w:eastAsia="zh-CN"/>
        </w:rPr>
        <w:t>《中小企业声明函》</w:t>
      </w:r>
      <w:r>
        <w:rPr>
          <w:rFonts w:hint="eastAsia" w:ascii="宋体" w:hAnsi="宋体" w:eastAsia="宋体" w:cs="宋体"/>
          <w:b/>
          <w:bCs/>
          <w:color w:val="auto"/>
          <w:highlight w:val="none"/>
          <w:u w:val="none"/>
          <w:lang w:eastAsia="zh-CN"/>
        </w:rPr>
        <w:t>，而非按照供应商的经营范围出具。</w:t>
      </w:r>
    </w:p>
    <w:p w14:paraId="3D70A92F">
      <w:pPr>
        <w:pStyle w:val="26"/>
        <w:ind w:firstLine="0" w:firstLineChars="0"/>
        <w:jc w:val="both"/>
        <w:rPr>
          <w:rFonts w:hint="eastAsia" w:ascii="宋体" w:hAnsi="宋体" w:eastAsia="宋体" w:cs="宋体"/>
          <w:color w:val="auto"/>
          <w:sz w:val="24"/>
          <w:szCs w:val="24"/>
          <w:highlight w:val="none"/>
        </w:rPr>
      </w:pPr>
    </w:p>
    <w:p w14:paraId="627872DF">
      <w:pPr>
        <w:pStyle w:val="6"/>
        <w:pageBreakBefore/>
        <w:outlineLvl w:val="2"/>
        <w:rPr>
          <w:rFonts w:hint="eastAsia" w:eastAsia="宋体"/>
          <w:b/>
          <w:bCs/>
          <w:color w:val="auto"/>
          <w:sz w:val="24"/>
          <w:szCs w:val="24"/>
          <w:highlight w:val="none"/>
          <w:lang w:eastAsia="zh-CN"/>
        </w:rPr>
      </w:pPr>
      <w:r>
        <w:rPr>
          <w:rFonts w:hint="eastAsia" w:eastAsia="宋体"/>
          <w:b/>
          <w:bCs/>
          <w:color w:val="auto"/>
          <w:sz w:val="24"/>
          <w:szCs w:val="24"/>
          <w:highlight w:val="none"/>
          <w:lang w:eastAsia="zh-CN"/>
        </w:rPr>
        <w:t>（</w:t>
      </w:r>
      <w:r>
        <w:rPr>
          <w:rFonts w:hint="eastAsia"/>
          <w:b/>
          <w:bCs/>
          <w:color w:val="auto"/>
          <w:sz w:val="24"/>
          <w:szCs w:val="24"/>
          <w:highlight w:val="none"/>
          <w:lang w:val="en-US" w:eastAsia="zh-CN"/>
        </w:rPr>
        <w:t>2</w:t>
      </w:r>
      <w:r>
        <w:rPr>
          <w:rFonts w:hint="eastAsia" w:eastAsia="宋体"/>
          <w:b/>
          <w:bCs/>
          <w:color w:val="auto"/>
          <w:sz w:val="24"/>
          <w:szCs w:val="24"/>
          <w:highlight w:val="none"/>
          <w:lang w:eastAsia="zh-CN"/>
        </w:rPr>
        <w:t>）监狱企业证明文件（如有）</w:t>
      </w:r>
    </w:p>
    <w:p w14:paraId="6A84D8DA">
      <w:pPr>
        <w:pStyle w:val="13"/>
        <w:bidi w:val="0"/>
        <w:rPr>
          <w:lang w:eastAsia="zh-CN"/>
        </w:rPr>
      </w:pPr>
    </w:p>
    <w:p w14:paraId="5F676907">
      <w:pPr>
        <w:pStyle w:val="44"/>
        <w:jc w:val="center"/>
        <w:outlineLvl w:val="3"/>
        <w:rPr>
          <w:rFonts w:hint="eastAsia" w:eastAsia="宋体"/>
          <w:color w:val="auto"/>
          <w:highlight w:val="none"/>
          <w:lang w:eastAsia="zh-CN"/>
        </w:rPr>
      </w:pPr>
      <w:r>
        <w:rPr>
          <w:rFonts w:ascii="宋体" w:hAnsi="宋体" w:eastAsia="宋体" w:cs="宋体"/>
          <w:b/>
          <w:color w:val="auto"/>
          <w:kern w:val="2"/>
          <w:sz w:val="32"/>
          <w:szCs w:val="32"/>
          <w:highlight w:val="none"/>
          <w:lang w:eastAsia="zh-CN" w:bidi="ar-SA"/>
        </w:rPr>
        <w:t>监狱企业</w:t>
      </w:r>
      <w:r>
        <w:rPr>
          <w:rFonts w:hint="eastAsia" w:ascii="宋体" w:hAnsi="宋体" w:eastAsia="宋体" w:cs="宋体"/>
          <w:b/>
          <w:color w:val="auto"/>
          <w:kern w:val="2"/>
          <w:sz w:val="32"/>
          <w:szCs w:val="32"/>
          <w:highlight w:val="none"/>
          <w:lang w:val="en-US" w:eastAsia="zh-CN" w:bidi="ar-SA"/>
        </w:rPr>
        <w:t>证明文件</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如有</w:t>
      </w:r>
      <w:r>
        <w:rPr>
          <w:rFonts w:hint="eastAsia" w:ascii="宋体" w:hAnsi="宋体" w:eastAsia="宋体" w:cs="宋体"/>
          <w:b/>
          <w:color w:val="auto"/>
          <w:kern w:val="2"/>
          <w:sz w:val="32"/>
          <w:szCs w:val="32"/>
          <w:highlight w:val="none"/>
          <w:lang w:eastAsia="zh-CN" w:bidi="ar-SA"/>
        </w:rPr>
        <w:t>）</w:t>
      </w:r>
    </w:p>
    <w:p w14:paraId="2CBEF4A0">
      <w:pPr>
        <w:pStyle w:val="44"/>
        <w:ind w:firstLine="480"/>
        <w:rPr>
          <w:rFonts w:hint="eastAsia"/>
          <w:color w:val="auto"/>
          <w:highlight w:val="none"/>
          <w:lang w:val="en-US" w:eastAsia="zh-CN"/>
        </w:rPr>
      </w:pPr>
    </w:p>
    <w:p w14:paraId="702836BC">
      <w:pPr>
        <w:pStyle w:val="44"/>
        <w:ind w:firstLine="480"/>
        <w:rPr>
          <w:rFonts w:hint="eastAsia"/>
          <w:color w:val="auto"/>
          <w:highlight w:val="none"/>
          <w:lang w:val="en-US" w:eastAsia="zh-CN"/>
        </w:rPr>
      </w:pPr>
    </w:p>
    <w:p w14:paraId="00EDFE81">
      <w:pPr>
        <w:pStyle w:val="44"/>
        <w:ind w:firstLine="480"/>
        <w:rPr>
          <w:rFonts w:hint="eastAsia"/>
          <w:color w:val="auto"/>
          <w:highlight w:val="none"/>
          <w:lang w:val="en-US" w:eastAsia="zh-CN"/>
        </w:rPr>
      </w:pPr>
    </w:p>
    <w:p w14:paraId="231570A3">
      <w:pPr>
        <w:pStyle w:val="44"/>
        <w:ind w:firstLine="480"/>
        <w:rPr>
          <w:rFonts w:hint="eastAsia"/>
          <w:color w:val="auto"/>
          <w:highlight w:val="none"/>
          <w:lang w:val="en-US" w:eastAsia="zh-CN"/>
        </w:rPr>
      </w:pPr>
    </w:p>
    <w:p w14:paraId="5BACE20B">
      <w:pPr>
        <w:pStyle w:val="44"/>
        <w:ind w:firstLine="480"/>
        <w:rPr>
          <w:rFonts w:hint="eastAsia"/>
          <w:color w:val="auto"/>
          <w:highlight w:val="none"/>
          <w:lang w:val="en-US" w:eastAsia="zh-CN"/>
        </w:rPr>
      </w:pPr>
    </w:p>
    <w:p w14:paraId="1353544A">
      <w:pPr>
        <w:pStyle w:val="44"/>
        <w:ind w:firstLine="480"/>
        <w:rPr>
          <w:rFonts w:hint="eastAsia"/>
          <w:color w:val="auto"/>
          <w:highlight w:val="none"/>
          <w:lang w:val="en-US" w:eastAsia="zh-CN"/>
        </w:rPr>
      </w:pPr>
    </w:p>
    <w:p w14:paraId="731F80B0">
      <w:pPr>
        <w:pStyle w:val="44"/>
        <w:ind w:firstLine="480"/>
        <w:rPr>
          <w:rFonts w:hint="eastAsia"/>
          <w:color w:val="auto"/>
          <w:highlight w:val="none"/>
          <w:lang w:val="en-US" w:eastAsia="zh-CN"/>
        </w:rPr>
      </w:pPr>
    </w:p>
    <w:p w14:paraId="2D2F4F10">
      <w:pPr>
        <w:pStyle w:val="44"/>
        <w:ind w:firstLine="480"/>
        <w:rPr>
          <w:rFonts w:hint="eastAsia"/>
          <w:color w:val="auto"/>
          <w:highlight w:val="none"/>
          <w:lang w:val="en-US" w:eastAsia="zh-CN"/>
        </w:rPr>
      </w:pPr>
    </w:p>
    <w:p w14:paraId="423525B1">
      <w:pPr>
        <w:pStyle w:val="44"/>
        <w:ind w:firstLine="480"/>
        <w:rPr>
          <w:rFonts w:hint="eastAsia"/>
          <w:color w:val="auto"/>
          <w:highlight w:val="none"/>
          <w:lang w:val="en-US" w:eastAsia="zh-CN"/>
        </w:rPr>
      </w:pPr>
    </w:p>
    <w:p w14:paraId="27C13836">
      <w:pPr>
        <w:pStyle w:val="44"/>
        <w:ind w:firstLine="480"/>
        <w:rPr>
          <w:rFonts w:hint="eastAsia"/>
          <w:color w:val="auto"/>
          <w:highlight w:val="none"/>
          <w:lang w:val="en-US" w:eastAsia="zh-CN"/>
        </w:rPr>
      </w:pPr>
    </w:p>
    <w:p w14:paraId="74EF7FBC">
      <w:pPr>
        <w:pStyle w:val="44"/>
        <w:ind w:firstLine="480"/>
        <w:rPr>
          <w:rFonts w:hint="eastAsia"/>
          <w:color w:val="auto"/>
          <w:highlight w:val="none"/>
          <w:lang w:val="en-US" w:eastAsia="zh-CN"/>
        </w:rPr>
      </w:pPr>
    </w:p>
    <w:p w14:paraId="4FEC7F03">
      <w:pPr>
        <w:pStyle w:val="44"/>
        <w:ind w:firstLine="480"/>
        <w:rPr>
          <w:rFonts w:hint="eastAsia"/>
          <w:color w:val="auto"/>
          <w:highlight w:val="none"/>
          <w:lang w:val="en-US" w:eastAsia="zh-CN"/>
        </w:rPr>
      </w:pPr>
    </w:p>
    <w:p w14:paraId="376133B2">
      <w:pPr>
        <w:pStyle w:val="44"/>
        <w:ind w:firstLine="480"/>
        <w:rPr>
          <w:rFonts w:hint="eastAsia"/>
          <w:color w:val="auto"/>
          <w:highlight w:val="none"/>
          <w:lang w:val="en-US" w:eastAsia="zh-CN"/>
        </w:rPr>
      </w:pPr>
    </w:p>
    <w:p w14:paraId="156F810F">
      <w:pPr>
        <w:pStyle w:val="44"/>
        <w:ind w:firstLine="480"/>
        <w:rPr>
          <w:rFonts w:hint="eastAsia"/>
          <w:color w:val="auto"/>
          <w:highlight w:val="none"/>
          <w:lang w:val="en-US" w:eastAsia="zh-CN"/>
        </w:rPr>
      </w:pPr>
    </w:p>
    <w:p w14:paraId="7F771078">
      <w:pPr>
        <w:pStyle w:val="44"/>
        <w:ind w:firstLine="480"/>
        <w:rPr>
          <w:rFonts w:hint="eastAsia"/>
          <w:color w:val="auto"/>
          <w:highlight w:val="none"/>
          <w:lang w:val="en-US" w:eastAsia="zh-CN"/>
        </w:rPr>
      </w:pPr>
    </w:p>
    <w:p w14:paraId="3D023E60">
      <w:pPr>
        <w:pStyle w:val="44"/>
        <w:ind w:firstLine="480"/>
        <w:rPr>
          <w:rFonts w:hint="eastAsia"/>
          <w:color w:val="auto"/>
          <w:highlight w:val="none"/>
          <w:lang w:val="en-US" w:eastAsia="zh-CN"/>
        </w:rPr>
      </w:pPr>
    </w:p>
    <w:p w14:paraId="18FAD535">
      <w:pPr>
        <w:pStyle w:val="44"/>
        <w:ind w:firstLine="480"/>
        <w:rPr>
          <w:rFonts w:hint="eastAsia"/>
          <w:color w:val="auto"/>
          <w:highlight w:val="none"/>
          <w:lang w:val="en-US" w:eastAsia="zh-CN"/>
        </w:rPr>
      </w:pPr>
    </w:p>
    <w:p w14:paraId="4B3062EA">
      <w:pPr>
        <w:pStyle w:val="44"/>
        <w:ind w:firstLine="480"/>
        <w:rPr>
          <w:rFonts w:hint="eastAsia"/>
          <w:color w:val="auto"/>
          <w:highlight w:val="none"/>
          <w:lang w:val="en-US" w:eastAsia="zh-CN"/>
        </w:rPr>
      </w:pPr>
    </w:p>
    <w:p w14:paraId="70C41AB5">
      <w:pPr>
        <w:pStyle w:val="44"/>
        <w:ind w:firstLine="480"/>
        <w:rPr>
          <w:rFonts w:hint="eastAsia"/>
          <w:color w:val="auto"/>
          <w:highlight w:val="none"/>
          <w:lang w:val="en-US" w:eastAsia="zh-CN"/>
        </w:rPr>
      </w:pPr>
    </w:p>
    <w:p w14:paraId="6C12CFCF">
      <w:pPr>
        <w:pStyle w:val="44"/>
        <w:ind w:firstLine="480"/>
        <w:rPr>
          <w:rFonts w:hint="eastAsia"/>
          <w:color w:val="auto"/>
          <w:highlight w:val="none"/>
          <w:lang w:val="en-US" w:eastAsia="zh-CN"/>
        </w:rPr>
      </w:pPr>
    </w:p>
    <w:p w14:paraId="61BF4C6B">
      <w:pPr>
        <w:pStyle w:val="44"/>
        <w:ind w:firstLine="480"/>
        <w:rPr>
          <w:rFonts w:hint="eastAsia"/>
          <w:color w:val="auto"/>
          <w:highlight w:val="none"/>
          <w:lang w:val="en-US" w:eastAsia="zh-CN"/>
        </w:rPr>
      </w:pPr>
    </w:p>
    <w:p w14:paraId="36E84DCF">
      <w:pPr>
        <w:pStyle w:val="44"/>
        <w:ind w:firstLine="480"/>
        <w:rPr>
          <w:rFonts w:hint="eastAsia"/>
          <w:color w:val="auto"/>
          <w:highlight w:val="none"/>
          <w:lang w:val="en-US" w:eastAsia="zh-CN"/>
        </w:rPr>
      </w:pPr>
    </w:p>
    <w:p w14:paraId="12F74776">
      <w:pPr>
        <w:pStyle w:val="44"/>
        <w:ind w:firstLine="480"/>
        <w:rPr>
          <w:rFonts w:hint="eastAsia"/>
          <w:color w:val="auto"/>
          <w:highlight w:val="none"/>
          <w:lang w:val="en-US" w:eastAsia="zh-CN"/>
        </w:rPr>
      </w:pPr>
    </w:p>
    <w:p w14:paraId="79DEF7F9">
      <w:pPr>
        <w:pStyle w:val="44"/>
        <w:ind w:firstLine="480"/>
        <w:rPr>
          <w:rFonts w:hint="eastAsia"/>
          <w:color w:val="auto"/>
          <w:highlight w:val="none"/>
          <w:lang w:val="en-US" w:eastAsia="zh-CN"/>
        </w:rPr>
      </w:pPr>
    </w:p>
    <w:p w14:paraId="4E33FF3E">
      <w:pPr>
        <w:pStyle w:val="44"/>
        <w:ind w:firstLine="480"/>
        <w:rPr>
          <w:rFonts w:hint="eastAsia"/>
          <w:color w:val="auto"/>
          <w:highlight w:val="none"/>
          <w:lang w:val="en-US" w:eastAsia="zh-CN"/>
        </w:rPr>
      </w:pPr>
    </w:p>
    <w:p w14:paraId="56353AF6">
      <w:pPr>
        <w:pStyle w:val="44"/>
        <w:ind w:firstLine="480"/>
        <w:rPr>
          <w:rFonts w:hint="eastAsia"/>
          <w:color w:val="auto"/>
          <w:highlight w:val="none"/>
          <w:lang w:val="en-US" w:eastAsia="zh-CN"/>
        </w:rPr>
      </w:pPr>
    </w:p>
    <w:p w14:paraId="00E33296">
      <w:pPr>
        <w:pStyle w:val="44"/>
        <w:ind w:firstLine="480"/>
        <w:rPr>
          <w:rFonts w:hint="eastAsia"/>
          <w:color w:val="auto"/>
          <w:highlight w:val="none"/>
          <w:lang w:val="en-US" w:eastAsia="zh-CN"/>
        </w:rPr>
      </w:pPr>
    </w:p>
    <w:p w14:paraId="76673390">
      <w:pPr>
        <w:pStyle w:val="44"/>
        <w:ind w:firstLine="480"/>
        <w:rPr>
          <w:rFonts w:hint="eastAsia"/>
          <w:color w:val="auto"/>
          <w:highlight w:val="none"/>
          <w:lang w:val="en-US" w:eastAsia="zh-CN"/>
        </w:rPr>
      </w:pPr>
    </w:p>
    <w:p w14:paraId="4816122F">
      <w:pPr>
        <w:pStyle w:val="44"/>
        <w:ind w:firstLine="480"/>
        <w:rPr>
          <w:rFonts w:hint="eastAsia"/>
          <w:color w:val="auto"/>
          <w:highlight w:val="none"/>
          <w:lang w:val="en-US" w:eastAsia="zh-CN"/>
        </w:rPr>
      </w:pPr>
    </w:p>
    <w:p w14:paraId="1B03D624">
      <w:pPr>
        <w:pStyle w:val="44"/>
        <w:ind w:firstLine="480"/>
        <w:rPr>
          <w:rFonts w:hint="eastAsia"/>
          <w:color w:val="auto"/>
          <w:highlight w:val="none"/>
          <w:lang w:val="en-US" w:eastAsia="zh-CN"/>
        </w:rPr>
      </w:pPr>
    </w:p>
    <w:p w14:paraId="146EF4BB">
      <w:pPr>
        <w:spacing w:line="240" w:lineRule="auto"/>
        <w:ind w:firstLine="482" w:firstLineChars="2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197E176">
      <w:pPr>
        <w:ind w:firstLine="48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2、监狱企业参与投标的，需提供由省级以上监狱管理局、戒毒管理局（含新疆生产建设兵团）出具的属于监狱企业的证明文件。</w:t>
      </w:r>
    </w:p>
    <w:p w14:paraId="168BA121">
      <w:pPr>
        <w:ind w:firstLine="482" w:firstLineChars="200"/>
        <w:rPr>
          <w:color w:val="auto"/>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监狱企业视同小</w:t>
      </w:r>
      <w:r>
        <w:rPr>
          <w:rFonts w:hint="eastAsia" w:ascii="宋体" w:hAnsi="宋体" w:eastAsia="宋体" w:cs="宋体"/>
          <w:b/>
          <w:bCs/>
          <w:color w:val="auto"/>
          <w:szCs w:val="21"/>
          <w:highlight w:val="none"/>
          <w:lang w:eastAsia="zh-CN"/>
        </w:rPr>
        <w:t>型、</w:t>
      </w:r>
      <w:r>
        <w:rPr>
          <w:rFonts w:hint="eastAsia" w:ascii="宋体" w:hAnsi="宋体" w:eastAsia="宋体" w:cs="宋体"/>
          <w:b/>
          <w:bCs/>
          <w:color w:val="auto"/>
          <w:szCs w:val="21"/>
          <w:highlight w:val="none"/>
        </w:rPr>
        <w:t>微</w:t>
      </w:r>
      <w:r>
        <w:rPr>
          <w:rFonts w:hint="eastAsia" w:ascii="宋体" w:hAnsi="宋体" w:eastAsia="宋体" w:cs="宋体"/>
          <w:b/>
          <w:bCs/>
          <w:color w:val="auto"/>
          <w:szCs w:val="21"/>
          <w:highlight w:val="none"/>
          <w:lang w:eastAsia="zh-CN"/>
        </w:rPr>
        <w:t>型</w:t>
      </w:r>
      <w:r>
        <w:rPr>
          <w:rFonts w:hint="eastAsia" w:ascii="宋体" w:hAnsi="宋体" w:eastAsia="宋体" w:cs="宋体"/>
          <w:b/>
          <w:bCs/>
          <w:color w:val="auto"/>
          <w:szCs w:val="21"/>
          <w:highlight w:val="none"/>
        </w:rPr>
        <w:t>企业，无需再提供《中小企业声明函》。</w:t>
      </w:r>
    </w:p>
    <w:p w14:paraId="4DB6F90F">
      <w:pPr>
        <w:pStyle w:val="6"/>
        <w:pageBreakBefore/>
        <w:outlineLvl w:val="2"/>
        <w:rPr>
          <w:rFonts w:hint="eastAsia" w:ascii="宋体" w:hAnsi="宋体" w:eastAsia="宋体" w:cs="宋体"/>
          <w:b/>
          <w:bCs/>
          <w:color w:val="auto"/>
          <w:sz w:val="28"/>
          <w:szCs w:val="28"/>
          <w:highlight w:val="none"/>
          <w:u w:val="single"/>
          <w:lang w:eastAsia="zh-CN"/>
        </w:rPr>
      </w:pPr>
      <w:r>
        <w:rPr>
          <w:rFonts w:hint="eastAsia" w:eastAsia="宋体"/>
          <w:b/>
          <w:bCs/>
          <w:color w:val="auto"/>
          <w:sz w:val="24"/>
          <w:szCs w:val="24"/>
          <w:highlight w:val="none"/>
          <w:lang w:eastAsia="zh-CN"/>
        </w:rPr>
        <w:t>（</w:t>
      </w:r>
      <w:r>
        <w:rPr>
          <w:rFonts w:hint="eastAsia"/>
          <w:b/>
          <w:bCs/>
          <w:color w:val="auto"/>
          <w:sz w:val="24"/>
          <w:szCs w:val="24"/>
          <w:highlight w:val="none"/>
          <w:lang w:val="en-US" w:eastAsia="zh-CN"/>
        </w:rPr>
        <w:t>3</w:t>
      </w:r>
      <w:r>
        <w:rPr>
          <w:rFonts w:hint="eastAsia" w:eastAsia="宋体"/>
          <w:b/>
          <w:bCs/>
          <w:color w:val="auto"/>
          <w:sz w:val="24"/>
          <w:szCs w:val="24"/>
          <w:highlight w:val="none"/>
          <w:lang w:eastAsia="zh-CN"/>
        </w:rPr>
        <w:t>）《残疾人福利性单位声明函》（如有）</w:t>
      </w:r>
    </w:p>
    <w:p w14:paraId="7B527D88">
      <w:pPr>
        <w:rPr>
          <w:color w:val="auto"/>
          <w:highlight w:val="none"/>
        </w:rPr>
      </w:pPr>
    </w:p>
    <w:p w14:paraId="14C3741B">
      <w:pPr>
        <w:pStyle w:val="44"/>
        <w:jc w:val="center"/>
        <w:outlineLvl w:val="3"/>
        <w:rPr>
          <w:rFonts w:ascii="宋体" w:hAnsi="宋体" w:eastAsia="宋体" w:cs="宋体"/>
          <w:b/>
          <w:color w:val="auto"/>
          <w:kern w:val="2"/>
          <w:sz w:val="32"/>
          <w:szCs w:val="32"/>
          <w:highlight w:val="none"/>
          <w:lang w:eastAsia="zh-CN" w:bidi="ar-SA"/>
        </w:rPr>
      </w:pPr>
      <w:r>
        <w:rPr>
          <w:rFonts w:ascii="宋体" w:hAnsi="宋体" w:eastAsia="宋体" w:cs="宋体"/>
          <w:b/>
          <w:color w:val="auto"/>
          <w:kern w:val="2"/>
          <w:sz w:val="32"/>
          <w:szCs w:val="32"/>
          <w:highlight w:val="none"/>
          <w:lang w:eastAsia="zh-CN" w:bidi="ar-SA"/>
        </w:rPr>
        <w:t>残疾人福利性单位声明函</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如有</w:t>
      </w:r>
      <w:r>
        <w:rPr>
          <w:rFonts w:hint="eastAsia" w:ascii="宋体" w:hAnsi="宋体" w:eastAsia="宋体" w:cs="宋体"/>
          <w:b/>
          <w:color w:val="auto"/>
          <w:kern w:val="2"/>
          <w:sz w:val="32"/>
          <w:szCs w:val="32"/>
          <w:highlight w:val="none"/>
          <w:lang w:eastAsia="zh-CN" w:bidi="ar-SA"/>
        </w:rPr>
        <w:t>）</w:t>
      </w:r>
    </w:p>
    <w:p w14:paraId="507B45BB">
      <w:pPr>
        <w:pStyle w:val="44"/>
        <w:spacing w:line="360" w:lineRule="auto"/>
        <w:ind w:firstLine="480" w:firstLineChars="200"/>
        <w:rPr>
          <w:rFonts w:hint="eastAsia" w:ascii="宋体" w:hAnsi="宋体" w:cs="宋体"/>
          <w:color w:val="auto"/>
          <w:sz w:val="24"/>
          <w:szCs w:val="20"/>
          <w:highlight w:val="none"/>
        </w:rPr>
      </w:pPr>
    </w:p>
    <w:p w14:paraId="1269DDE3">
      <w:pPr>
        <w:pStyle w:val="44"/>
        <w:spacing w:line="360" w:lineRule="auto"/>
        <w:ind w:firstLine="480" w:firstLineChars="200"/>
        <w:rPr>
          <w:color w:val="auto"/>
          <w:highlight w:val="non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eastAsia="zh-CN"/>
        </w:rPr>
        <w:t>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p>
    <w:p w14:paraId="6A34A525">
      <w:pPr>
        <w:pStyle w:val="44"/>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 民政部 中国残疾人联合会关于促进残疾人就业政府采购政策的通知》</w:t>
      </w:r>
      <w:r>
        <w:rPr>
          <w:rFonts w:hint="eastAsia" w:ascii="宋体" w:hAnsi="宋体" w:eastAsia="宋体" w:cs="宋体"/>
          <w:color w:val="auto"/>
          <w:sz w:val="24"/>
          <w:szCs w:val="24"/>
          <w:highlight w:val="none"/>
        </w:rPr>
        <w:t>（财库〔2017〕141号）</w:t>
      </w:r>
      <w:r>
        <w:rPr>
          <w:rFonts w:ascii="宋体" w:hAnsi="宋体" w:eastAsia="宋体" w:cs="宋体"/>
          <w:color w:val="auto"/>
          <w:sz w:val="24"/>
          <w:szCs w:val="24"/>
          <w:highlight w:val="none"/>
        </w:rPr>
        <w:t>的规定，本单位为符合条件的残疾人福利性单位，且本单位参加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eastAsia="zh-CN"/>
        </w:rPr>
        <w:t>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ascii="宋体" w:hAnsi="宋体" w:eastAsia="宋体" w:cs="宋体"/>
          <w:color w:val="auto"/>
          <w:sz w:val="24"/>
          <w:szCs w:val="24"/>
          <w:highlight w:val="none"/>
        </w:rPr>
        <w:t>单位的</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eastAsia="zh-CN"/>
        </w:rPr>
        <w:t>招标</w:t>
      </w:r>
      <w:r>
        <w:rPr>
          <w:rFonts w:hint="eastAsia" w:ascii="宋体" w:hAnsi="宋体" w:cs="宋体"/>
          <w:color w:val="auto"/>
          <w:sz w:val="24"/>
          <w:szCs w:val="20"/>
          <w:highlight w:val="none"/>
          <w:u w:val="single"/>
          <w:lang w:val="en-US" w:eastAsia="zh-CN"/>
        </w:rPr>
        <w:t>项目名称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由本单位</w:t>
      </w:r>
      <w:r>
        <w:rPr>
          <w:rFonts w:hint="eastAsia" w:ascii="宋体" w:hAnsi="宋体" w:eastAsia="宋体" w:cs="宋体"/>
          <w:color w:val="auto"/>
          <w:sz w:val="24"/>
          <w:szCs w:val="24"/>
          <w:highlight w:val="none"/>
          <w:u w:val="single"/>
        </w:rPr>
        <w:t>提供服务</w:t>
      </w:r>
      <w:r>
        <w:rPr>
          <w:rFonts w:ascii="宋体" w:hAnsi="宋体" w:eastAsia="宋体" w:cs="宋体"/>
          <w:color w:val="auto"/>
          <w:sz w:val="24"/>
          <w:szCs w:val="24"/>
          <w:highlight w:val="none"/>
        </w:rPr>
        <w:t>。</w:t>
      </w:r>
    </w:p>
    <w:p w14:paraId="4933443F">
      <w:pPr>
        <w:pStyle w:val="44"/>
        <w:spacing w:line="360" w:lineRule="auto"/>
        <w:ind w:firstLine="480" w:firstLineChars="200"/>
        <w:rPr>
          <w:color w:val="auto"/>
          <w:highlight w:val="none"/>
        </w:rPr>
      </w:pPr>
      <w:r>
        <w:rPr>
          <w:rFonts w:ascii="宋体" w:hAnsi="宋体" w:eastAsia="宋体" w:cs="宋体"/>
          <w:color w:val="auto"/>
          <w:sz w:val="24"/>
          <w:szCs w:val="24"/>
          <w:highlight w:val="none"/>
        </w:rPr>
        <w:t>本单位对上述声明的真实性负责。如有虚假，将依法承担相应责任。</w:t>
      </w:r>
    </w:p>
    <w:p w14:paraId="691D1CC9">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5F85A492">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4F3F5184">
      <w:pPr>
        <w:pStyle w:val="13"/>
        <w:rPr>
          <w:rFonts w:hint="eastAsia" w:ascii="宋体" w:hAnsi="宋体" w:cs="宋体"/>
          <w:color w:val="auto"/>
          <w:sz w:val="24"/>
          <w:szCs w:val="20"/>
          <w:highlight w:val="none"/>
          <w:lang w:val="en-US" w:eastAsia="zh-CN"/>
        </w:rPr>
      </w:pPr>
    </w:p>
    <w:p w14:paraId="1769DA89">
      <w:pPr>
        <w:pStyle w:val="13"/>
        <w:rPr>
          <w:rFonts w:hint="eastAsia" w:ascii="宋体" w:hAnsi="宋体" w:cs="宋体"/>
          <w:color w:val="auto"/>
          <w:sz w:val="24"/>
          <w:szCs w:val="20"/>
          <w:highlight w:val="none"/>
          <w:lang w:val="en-US" w:eastAsia="zh-CN"/>
        </w:rPr>
      </w:pPr>
    </w:p>
    <w:p w14:paraId="340613E9">
      <w:pPr>
        <w:spacing w:line="360" w:lineRule="auto"/>
        <w:ind w:firstLine="5040" w:firstLineChars="210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投标人</w:t>
      </w:r>
      <w:r>
        <w:rPr>
          <w:rFonts w:hint="eastAsia" w:ascii="宋体" w:hAnsi="宋体" w:eastAsia="宋体" w:cs="宋体"/>
          <w:color w:val="auto"/>
          <w:sz w:val="24"/>
          <w:szCs w:val="20"/>
          <w:highlight w:val="none"/>
        </w:rPr>
        <w:t>名称</w:t>
      </w:r>
      <w:r>
        <w:rPr>
          <w:rFonts w:hint="eastAsia" w:ascii="宋体" w:hAnsi="宋体" w:cs="宋体"/>
          <w:color w:val="auto"/>
          <w:sz w:val="24"/>
          <w:szCs w:val="20"/>
          <w:highlight w:val="none"/>
        </w:rPr>
        <w:t>（</w:t>
      </w:r>
      <w:r>
        <w:rPr>
          <w:rFonts w:hint="eastAsia" w:ascii="宋体" w:hAnsi="宋体" w:cs="宋体"/>
          <w:color w:val="auto"/>
          <w:sz w:val="24"/>
          <w:szCs w:val="20"/>
          <w:highlight w:val="none"/>
          <w:lang w:eastAsia="zh-CN"/>
        </w:rPr>
        <w:t>单位</w:t>
      </w:r>
      <w:r>
        <w:rPr>
          <w:rFonts w:hint="eastAsia" w:ascii="宋体" w:hAnsi="宋体" w:cs="宋体"/>
          <w:color w:val="auto"/>
          <w:sz w:val="24"/>
          <w:szCs w:val="20"/>
          <w:highlight w:val="none"/>
        </w:rPr>
        <w:t>盖章）</w:t>
      </w:r>
      <w:r>
        <w:rPr>
          <w:rFonts w:hint="eastAsia" w:ascii="宋体" w:hAnsi="宋体" w:eastAsia="宋体" w:cs="宋体"/>
          <w:color w:val="auto"/>
          <w:sz w:val="24"/>
          <w:szCs w:val="20"/>
          <w:highlight w:val="none"/>
        </w:rPr>
        <w:t>：</w:t>
      </w:r>
    </w:p>
    <w:p w14:paraId="1954AF75">
      <w:pPr>
        <w:spacing w:line="360" w:lineRule="auto"/>
        <w:ind w:firstLine="5040" w:firstLineChars="2100"/>
        <w:jc w:val="both"/>
        <w:rPr>
          <w:color w:val="auto"/>
          <w:highlight w:val="none"/>
        </w:rPr>
      </w:pPr>
      <w:r>
        <w:rPr>
          <w:rFonts w:hint="eastAsia" w:ascii="宋体" w:hAnsi="宋体" w:eastAsia="宋体" w:cs="宋体"/>
          <w:color w:val="auto"/>
          <w:sz w:val="24"/>
          <w:szCs w:val="20"/>
          <w:highlight w:val="none"/>
        </w:rPr>
        <w:t xml:space="preserve">日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期：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年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月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日</w:t>
      </w:r>
    </w:p>
    <w:p w14:paraId="2E43FACE">
      <w:pPr>
        <w:snapToGrid/>
        <w:spacing w:line="360" w:lineRule="auto"/>
        <w:ind w:firstLine="0" w:firstLineChars="0"/>
        <w:jc w:val="center"/>
        <w:rPr>
          <w:b/>
          <w:bCs/>
          <w:i w:val="0"/>
          <w:iCs w:val="0"/>
          <w:color w:val="auto"/>
          <w:highlight w:val="none"/>
        </w:rPr>
      </w:pPr>
    </w:p>
    <w:p w14:paraId="54D095DF">
      <w:pPr>
        <w:snapToGrid/>
        <w:spacing w:line="360" w:lineRule="auto"/>
        <w:ind w:firstLine="0" w:firstLineChars="0"/>
        <w:jc w:val="center"/>
        <w:rPr>
          <w:b/>
          <w:bCs/>
          <w:i w:val="0"/>
          <w:iCs w:val="0"/>
          <w:color w:val="auto"/>
          <w:highlight w:val="none"/>
        </w:rPr>
      </w:pPr>
    </w:p>
    <w:p w14:paraId="3420431A">
      <w:pPr>
        <w:snapToGrid/>
        <w:spacing w:line="360" w:lineRule="auto"/>
        <w:ind w:firstLine="0" w:firstLineChars="0"/>
        <w:jc w:val="center"/>
        <w:rPr>
          <w:b/>
          <w:bCs/>
          <w:i w:val="0"/>
          <w:iCs w:val="0"/>
          <w:color w:val="auto"/>
          <w:highlight w:val="none"/>
        </w:rPr>
      </w:pPr>
    </w:p>
    <w:p w14:paraId="7A4C0DF8">
      <w:pPr>
        <w:snapToGrid/>
        <w:spacing w:line="360" w:lineRule="auto"/>
        <w:ind w:firstLine="0" w:firstLineChars="0"/>
        <w:jc w:val="center"/>
        <w:rPr>
          <w:b/>
          <w:bCs/>
          <w:i w:val="0"/>
          <w:iCs w:val="0"/>
          <w:color w:val="auto"/>
          <w:highlight w:val="none"/>
        </w:rPr>
      </w:pPr>
    </w:p>
    <w:p w14:paraId="45612FED">
      <w:pPr>
        <w:snapToGrid/>
        <w:spacing w:line="360" w:lineRule="auto"/>
        <w:ind w:firstLine="0" w:firstLineChars="0"/>
        <w:jc w:val="center"/>
        <w:rPr>
          <w:b/>
          <w:bCs/>
          <w:i w:val="0"/>
          <w:iCs w:val="0"/>
          <w:color w:val="auto"/>
          <w:highlight w:val="none"/>
        </w:rPr>
      </w:pPr>
    </w:p>
    <w:p w14:paraId="0DB272C5">
      <w:pPr>
        <w:snapToGrid/>
        <w:spacing w:line="360" w:lineRule="auto"/>
        <w:ind w:firstLine="0" w:firstLineChars="0"/>
        <w:jc w:val="center"/>
        <w:rPr>
          <w:b/>
          <w:bCs/>
          <w:i w:val="0"/>
          <w:iCs w:val="0"/>
          <w:color w:val="auto"/>
          <w:highlight w:val="none"/>
        </w:rPr>
      </w:pPr>
    </w:p>
    <w:p w14:paraId="3728591B">
      <w:pPr>
        <w:snapToGrid/>
        <w:spacing w:line="360" w:lineRule="auto"/>
        <w:ind w:firstLine="0" w:firstLineChars="0"/>
        <w:jc w:val="center"/>
        <w:rPr>
          <w:b/>
          <w:bCs/>
          <w:i w:val="0"/>
          <w:iCs w:val="0"/>
          <w:color w:val="auto"/>
          <w:highlight w:val="none"/>
        </w:rPr>
      </w:pPr>
    </w:p>
    <w:p w14:paraId="4BFD5E62">
      <w:pPr>
        <w:snapToGrid/>
        <w:spacing w:line="360" w:lineRule="auto"/>
        <w:ind w:firstLine="0" w:firstLineChars="0"/>
        <w:jc w:val="center"/>
        <w:rPr>
          <w:b/>
          <w:bCs/>
          <w:i w:val="0"/>
          <w:iCs w:val="0"/>
          <w:color w:val="auto"/>
          <w:highlight w:val="none"/>
        </w:rPr>
      </w:pPr>
    </w:p>
    <w:p w14:paraId="76995280">
      <w:pPr>
        <w:snapToGrid/>
        <w:spacing w:line="360" w:lineRule="auto"/>
        <w:ind w:firstLine="0" w:firstLineChars="0"/>
        <w:jc w:val="center"/>
        <w:rPr>
          <w:b/>
          <w:bCs/>
          <w:i w:val="0"/>
          <w:iCs w:val="0"/>
          <w:color w:val="auto"/>
          <w:highlight w:val="none"/>
        </w:rPr>
      </w:pPr>
    </w:p>
    <w:p w14:paraId="3A85CD94">
      <w:pPr>
        <w:snapToGrid/>
        <w:spacing w:line="360" w:lineRule="auto"/>
        <w:ind w:firstLine="0" w:firstLineChars="0"/>
        <w:jc w:val="center"/>
        <w:rPr>
          <w:b/>
          <w:bCs/>
          <w:i w:val="0"/>
          <w:iCs w:val="0"/>
          <w:color w:val="auto"/>
          <w:highlight w:val="none"/>
        </w:rPr>
      </w:pPr>
    </w:p>
    <w:p w14:paraId="25ED9DEB">
      <w:pPr>
        <w:snapToGrid/>
        <w:spacing w:line="240" w:lineRule="auto"/>
        <w:ind w:firstLine="482" w:firstLineChars="200"/>
        <w:jc w:val="both"/>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t>注：</w:t>
      </w:r>
      <w:r>
        <w:rPr>
          <w:rFonts w:hint="eastAsia" w:ascii="宋体" w:hAnsi="宋体" w:eastAsia="宋体" w:cs="宋体"/>
          <w:b/>
          <w:bCs/>
          <w:i w:val="0"/>
          <w:iCs w:val="0"/>
          <w:color w:val="auto"/>
          <w:szCs w:val="21"/>
          <w:highlight w:val="none"/>
          <w:lang w:val="en-US" w:eastAsia="zh-CN"/>
        </w:rPr>
        <w:t>1、</w:t>
      </w:r>
      <w:r>
        <w:rPr>
          <w:rFonts w:hint="eastAsia" w:ascii="宋体" w:hAnsi="宋体" w:eastAsia="宋体" w:cs="宋体"/>
          <w:b/>
          <w:bCs/>
          <w:i w:val="0"/>
          <w:iCs w:val="0"/>
          <w:color w:val="auto"/>
          <w:szCs w:val="21"/>
          <w:highlight w:val="none"/>
        </w:rPr>
        <w:t>残疾人福利性单位声明函（如有）适用于残疾人福利性单位参</w:t>
      </w:r>
      <w:r>
        <w:rPr>
          <w:rFonts w:hint="eastAsia" w:ascii="宋体" w:hAnsi="宋体" w:eastAsia="宋体" w:cs="宋体"/>
          <w:b/>
          <w:bCs/>
          <w:i w:val="0"/>
          <w:iCs w:val="0"/>
          <w:color w:val="auto"/>
          <w:szCs w:val="21"/>
          <w:highlight w:val="none"/>
          <w:lang w:eastAsia="zh-CN"/>
        </w:rPr>
        <w:t>与</w:t>
      </w:r>
      <w:r>
        <w:rPr>
          <w:rFonts w:hint="eastAsia" w:ascii="宋体" w:hAnsi="宋体" w:eastAsia="宋体" w:cs="宋体"/>
          <w:b/>
          <w:bCs/>
          <w:i w:val="0"/>
          <w:iCs w:val="0"/>
          <w:color w:val="auto"/>
          <w:szCs w:val="21"/>
          <w:highlight w:val="none"/>
        </w:rPr>
        <w:t>招投标活动的。本函未填写的视作未做声明。</w:t>
      </w:r>
    </w:p>
    <w:p w14:paraId="369ACCDB">
      <w:pPr>
        <w:ind w:firstLine="482" w:firstLineChars="200"/>
        <w:rPr>
          <w:color w:val="auto"/>
          <w:highlight w:val="none"/>
        </w:rPr>
      </w:pPr>
      <w:r>
        <w:rPr>
          <w:rFonts w:hint="eastAsia" w:ascii="宋体" w:hAnsi="宋体" w:eastAsia="宋体" w:cs="宋体"/>
          <w:b/>
          <w:bCs/>
          <w:i w:val="0"/>
          <w:iCs w:val="0"/>
          <w:color w:val="auto"/>
          <w:szCs w:val="21"/>
          <w:highlight w:val="none"/>
          <w:lang w:val="en-US" w:eastAsia="zh-CN"/>
        </w:rPr>
        <w:t>2、</w:t>
      </w:r>
      <w:r>
        <w:rPr>
          <w:rFonts w:hint="eastAsia" w:ascii="宋体" w:hAnsi="宋体" w:eastAsia="宋体" w:cs="宋体"/>
          <w:b/>
          <w:bCs/>
          <w:i w:val="0"/>
          <w:iCs w:val="0"/>
          <w:color w:val="auto"/>
          <w:szCs w:val="21"/>
          <w:highlight w:val="none"/>
        </w:rPr>
        <w:t>残疾人福利性单位视同小</w:t>
      </w:r>
      <w:r>
        <w:rPr>
          <w:rFonts w:hint="eastAsia" w:ascii="宋体" w:hAnsi="宋体" w:eastAsia="宋体" w:cs="宋体"/>
          <w:b/>
          <w:bCs/>
          <w:i w:val="0"/>
          <w:iCs w:val="0"/>
          <w:color w:val="auto"/>
          <w:szCs w:val="21"/>
          <w:highlight w:val="none"/>
          <w:lang w:eastAsia="zh-CN"/>
        </w:rPr>
        <w:t>型、</w:t>
      </w:r>
      <w:r>
        <w:rPr>
          <w:rFonts w:hint="eastAsia" w:ascii="宋体" w:hAnsi="宋体" w:eastAsia="宋体" w:cs="宋体"/>
          <w:b/>
          <w:bCs/>
          <w:i w:val="0"/>
          <w:iCs w:val="0"/>
          <w:color w:val="auto"/>
          <w:szCs w:val="21"/>
          <w:highlight w:val="none"/>
        </w:rPr>
        <w:t>微</w:t>
      </w:r>
      <w:r>
        <w:rPr>
          <w:rFonts w:hint="eastAsia" w:ascii="宋体" w:hAnsi="宋体" w:eastAsia="宋体" w:cs="宋体"/>
          <w:b/>
          <w:bCs/>
          <w:i w:val="0"/>
          <w:iCs w:val="0"/>
          <w:color w:val="auto"/>
          <w:szCs w:val="21"/>
          <w:highlight w:val="none"/>
          <w:lang w:eastAsia="zh-CN"/>
        </w:rPr>
        <w:t>型</w:t>
      </w:r>
      <w:r>
        <w:rPr>
          <w:rFonts w:hint="eastAsia" w:ascii="宋体" w:hAnsi="宋体" w:eastAsia="宋体" w:cs="宋体"/>
          <w:b/>
          <w:bCs/>
          <w:i w:val="0"/>
          <w:iCs w:val="0"/>
          <w:color w:val="auto"/>
          <w:szCs w:val="21"/>
          <w:highlight w:val="none"/>
        </w:rPr>
        <w:t>企业，无需再提供《中小企业声明函》。</w:t>
      </w:r>
    </w:p>
    <w:p w14:paraId="4BF0DE2B">
      <w:pPr>
        <w:pStyle w:val="26"/>
        <w:ind w:firstLine="0" w:firstLineChars="0"/>
        <w:jc w:val="center"/>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5C1F708D">
      <w:pPr>
        <w:pStyle w:val="4"/>
        <w:outlineLvl w:val="0"/>
        <w:rPr>
          <w:rFonts w:hint="default" w:cs="Times New Roman"/>
          <w:color w:val="auto"/>
          <w:sz w:val="44"/>
          <w:szCs w:val="44"/>
          <w:highlight w:val="none"/>
        </w:rPr>
      </w:pPr>
      <w:bookmarkStart w:id="204" w:name="_Toc27375"/>
      <w:r>
        <w:rPr>
          <w:rFonts w:hint="default" w:cs="Times New Roman"/>
          <w:color w:val="auto"/>
          <w:sz w:val="44"/>
          <w:szCs w:val="44"/>
          <w:highlight w:val="none"/>
          <w:lang w:val="en-US" w:eastAsia="zh-CN"/>
        </w:rPr>
        <w:t xml:space="preserve">第七章 </w:t>
      </w:r>
      <w:r>
        <w:rPr>
          <w:rFonts w:hint="default" w:cs="Times New Roman"/>
          <w:color w:val="auto"/>
          <w:sz w:val="44"/>
          <w:szCs w:val="44"/>
          <w:highlight w:val="none"/>
        </w:rPr>
        <w:t>投标人须知前附表规定的其他资料。</w:t>
      </w:r>
      <w:bookmarkEnd w:id="204"/>
    </w:p>
    <w:p w14:paraId="576ED0A4">
      <w:pPr>
        <w:rPr>
          <w:rFonts w:hint="default"/>
          <w:color w:val="auto"/>
          <w:sz w:val="24"/>
          <w:szCs w:val="24"/>
          <w:highlight w:val="none"/>
        </w:rPr>
      </w:pPr>
    </w:p>
    <w:p w14:paraId="5C2A306F">
      <w:pPr>
        <w:pStyle w:val="5"/>
        <w:jc w:val="center"/>
        <w:outlineLvl w:val="0"/>
        <w:rPr>
          <w:rFonts w:hint="default"/>
          <w:color w:val="auto"/>
          <w:sz w:val="30"/>
          <w:szCs w:val="24"/>
          <w:highlight w:val="none"/>
          <w:lang w:val="en-US" w:eastAsia="zh-CN"/>
        </w:rPr>
      </w:pPr>
      <w:bookmarkStart w:id="205" w:name="_Toc11244"/>
      <w:r>
        <w:rPr>
          <w:rFonts w:hint="default"/>
          <w:color w:val="auto"/>
          <w:sz w:val="30"/>
          <w:szCs w:val="24"/>
          <w:highlight w:val="none"/>
          <w:lang w:val="en-US" w:eastAsia="zh-CN"/>
        </w:rPr>
        <w:t>否决性条款汇总</w:t>
      </w:r>
      <w:bookmarkEnd w:id="205"/>
    </w:p>
    <w:p w14:paraId="109678A9">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4D6111A8">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65BE42FA">
      <w:pPr>
        <w:widowControl/>
        <w:autoSpaceDE/>
        <w:autoSpaceDN/>
        <w:adjustRightInd/>
        <w:snapToGrid w:val="0"/>
        <w:spacing w:after="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BB8B617">
      <w:pPr>
        <w:widowControl/>
        <w:autoSpaceDE/>
        <w:autoSpaceDN/>
        <w:adjustRightInd/>
        <w:snapToGrid w:val="0"/>
        <w:spacing w:after="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一、开标时，出现下列情形之一的，不参与资格审查和评标</w:t>
      </w:r>
    </w:p>
    <w:p w14:paraId="7E0F8A91">
      <w:pPr>
        <w:widowControl/>
        <w:autoSpaceDE/>
        <w:autoSpaceDN/>
        <w:adjustRightInd/>
        <w:snapToGrid w:val="0"/>
        <w:spacing w:after="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1.未成功递交投标文件的；</w:t>
      </w:r>
    </w:p>
    <w:p w14:paraId="301D6788">
      <w:pPr>
        <w:widowControl/>
        <w:autoSpaceDE/>
        <w:autoSpaceDN/>
        <w:adjustRightInd/>
        <w:snapToGrid w:val="0"/>
        <w:spacing w:after="0" w:line="360" w:lineRule="auto"/>
        <w:ind w:firstLine="480" w:firstLineChars="200"/>
        <w:jc w:val="left"/>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.未按要求加密的投标文件；</w:t>
      </w:r>
    </w:p>
    <w:p w14:paraId="7C5AC3BD">
      <w:pPr>
        <w:widowControl/>
        <w:autoSpaceDE/>
        <w:autoSpaceDN/>
        <w:adjustRightInd/>
        <w:snapToGrid w:val="0"/>
        <w:spacing w:after="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因投标人原因造成投标文件未解密的</w:t>
      </w:r>
      <w:r>
        <w:rPr>
          <w:rFonts w:hint="eastAsia" w:ascii="宋体" w:hAnsi="宋体" w:cs="宋体"/>
          <w:color w:val="auto"/>
          <w:kern w:val="0"/>
          <w:sz w:val="24"/>
          <w:szCs w:val="24"/>
          <w:highlight w:val="none"/>
          <w:lang w:eastAsia="zh-CN"/>
        </w:rPr>
        <w:t>；</w:t>
      </w:r>
    </w:p>
    <w:p w14:paraId="2D4C35EF">
      <w:pPr>
        <w:widowControl/>
        <w:autoSpaceDE/>
        <w:autoSpaceDN/>
        <w:adjustRightInd/>
        <w:snapToGrid w:val="0"/>
        <w:spacing w:after="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4.两个（含两个）以上的投标人加密打包投标文件电脑机器特征码一致的。</w:t>
      </w:r>
    </w:p>
    <w:p w14:paraId="6F088E10">
      <w:pPr>
        <w:widowControl/>
        <w:autoSpaceDE/>
        <w:autoSpaceDN/>
        <w:adjustRightInd/>
        <w:snapToGrid w:val="0"/>
        <w:spacing w:after="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二、作无效投标的情形</w:t>
      </w:r>
    </w:p>
    <w:p w14:paraId="3859B366">
      <w:pPr>
        <w:widowControl/>
        <w:autoSpaceDE/>
        <w:autoSpaceDN/>
        <w:adjustRightInd/>
        <w:snapToGrid w:val="0"/>
        <w:spacing w:after="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1.投标文件不符合招标文件评标办法中形式评审标准、资格评审标准、响应性评审标准的要求。</w:t>
      </w:r>
    </w:p>
    <w:p w14:paraId="41D0E767">
      <w:pPr>
        <w:widowControl/>
        <w:autoSpaceDE/>
        <w:autoSpaceDN/>
        <w:adjustRightInd/>
        <w:snapToGrid w:val="0"/>
        <w:spacing w:after="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三、作不合格标处理的情形</w:t>
      </w:r>
    </w:p>
    <w:p w14:paraId="6A7802A7">
      <w:pPr>
        <w:pStyle w:val="2"/>
        <w:tabs>
          <w:tab w:val="left" w:pos="1343"/>
          <w:tab w:val="left" w:pos="2697"/>
          <w:tab w:val="left" w:pos="3264"/>
          <w:tab w:val="left" w:pos="4896"/>
          <w:tab w:val="left" w:pos="6005"/>
          <w:tab w:val="left" w:pos="7085"/>
          <w:tab w:val="left" w:pos="7498"/>
        </w:tabs>
        <w:kinsoku w:val="0"/>
        <w:overflowPunct w:val="0"/>
        <w:snapToGrid w:val="0"/>
        <w:spacing w:line="360" w:lineRule="auto"/>
        <w:ind w:left="0" w:firstLine="480" w:firstLineChars="200"/>
        <w:jc w:val="both"/>
        <w:rPr>
          <w:rFonts w:hint="default"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一</w:t>
      </w:r>
      <w:r>
        <w:rPr>
          <w:rFonts w:hint="eastAsia" w:cs="Times New Roman"/>
          <w:color w:val="auto"/>
          <w:sz w:val="24"/>
          <w:szCs w:val="24"/>
          <w:highlight w:val="none"/>
          <w:lang w:eastAsia="zh-CN"/>
        </w:rPr>
        <w:t>）</w:t>
      </w:r>
      <w:r>
        <w:rPr>
          <w:rFonts w:hint="default" w:cs="Times New Roman"/>
          <w:color w:val="auto"/>
          <w:sz w:val="24"/>
          <w:szCs w:val="24"/>
          <w:highlight w:val="none"/>
        </w:rPr>
        <w:t>投标人有以下情形之一的，评标委员会应当否决其投标：</w:t>
      </w:r>
    </w:p>
    <w:p w14:paraId="4E2DBDF3">
      <w:pPr>
        <w:pStyle w:val="2"/>
        <w:tabs>
          <w:tab w:val="left" w:pos="1343"/>
          <w:tab w:val="left" w:pos="2697"/>
          <w:tab w:val="left" w:pos="3264"/>
          <w:tab w:val="left" w:pos="4896"/>
          <w:tab w:val="left" w:pos="6005"/>
          <w:tab w:val="left" w:pos="7085"/>
          <w:tab w:val="left" w:pos="7498"/>
        </w:tabs>
        <w:kinsoku w:val="0"/>
        <w:overflowPunct w:val="0"/>
        <w:snapToGrid w:val="0"/>
        <w:spacing w:line="360" w:lineRule="auto"/>
        <w:ind w:left="0" w:firstLine="480" w:firstLineChars="200"/>
        <w:jc w:val="both"/>
        <w:rPr>
          <w:rFonts w:hint="default" w:cs="Times New Roman"/>
          <w:color w:val="auto"/>
          <w:sz w:val="24"/>
          <w:szCs w:val="24"/>
          <w:highlight w:val="none"/>
        </w:rPr>
      </w:pPr>
      <w:r>
        <w:rPr>
          <w:rFonts w:hint="eastAsia" w:cs="Times New Roman"/>
          <w:color w:val="auto"/>
          <w:sz w:val="24"/>
          <w:szCs w:val="24"/>
          <w:highlight w:val="none"/>
          <w:lang w:val="en-US" w:eastAsia="zh-CN"/>
        </w:rPr>
        <w:t>1.</w:t>
      </w:r>
      <w:r>
        <w:rPr>
          <w:rFonts w:hint="default" w:cs="Times New Roman"/>
          <w:color w:val="auto"/>
          <w:sz w:val="24"/>
          <w:szCs w:val="24"/>
          <w:highlight w:val="none"/>
        </w:rPr>
        <w:t>投标文件没有对招标文件的实质性要求和条件作出响应，或者对招标文件的偏差超出招标文件规定的偏差范围或最高项数；</w:t>
      </w:r>
    </w:p>
    <w:p w14:paraId="34C792FA">
      <w:pPr>
        <w:pStyle w:val="2"/>
        <w:tabs>
          <w:tab w:val="left" w:pos="1343"/>
          <w:tab w:val="left" w:pos="2697"/>
          <w:tab w:val="left" w:pos="3264"/>
          <w:tab w:val="left" w:pos="4896"/>
          <w:tab w:val="left" w:pos="6005"/>
          <w:tab w:val="left" w:pos="7085"/>
          <w:tab w:val="left" w:pos="7498"/>
        </w:tabs>
        <w:kinsoku w:val="0"/>
        <w:overflowPunct w:val="0"/>
        <w:snapToGrid w:val="0"/>
        <w:spacing w:line="360" w:lineRule="auto"/>
        <w:ind w:left="0" w:firstLine="480" w:firstLineChars="200"/>
        <w:jc w:val="both"/>
        <w:rPr>
          <w:rFonts w:hint="default" w:cs="Times New Roman"/>
          <w:color w:val="auto"/>
          <w:sz w:val="24"/>
          <w:szCs w:val="24"/>
          <w:highlight w:val="none"/>
        </w:rPr>
      </w:pPr>
      <w:r>
        <w:rPr>
          <w:rFonts w:hint="eastAsia" w:cs="Times New Roman"/>
          <w:color w:val="auto"/>
          <w:sz w:val="24"/>
          <w:szCs w:val="24"/>
          <w:highlight w:val="none"/>
          <w:lang w:val="en-US" w:eastAsia="zh-CN"/>
        </w:rPr>
        <w:t>2.</w:t>
      </w:r>
      <w:r>
        <w:rPr>
          <w:rFonts w:hint="default" w:cs="Times New Roman"/>
          <w:color w:val="auto"/>
          <w:sz w:val="24"/>
          <w:szCs w:val="24"/>
          <w:highlight w:val="none"/>
        </w:rPr>
        <w:t>有串通投标、弄虚作假、行贿等违法行为</w:t>
      </w:r>
      <w:r>
        <w:rPr>
          <w:rFonts w:hint="eastAsia" w:cs="Times New Roman"/>
          <w:color w:val="auto"/>
          <w:sz w:val="24"/>
          <w:szCs w:val="24"/>
          <w:highlight w:val="none"/>
          <w:lang w:eastAsia="zh-CN"/>
        </w:rPr>
        <w:t>；</w:t>
      </w:r>
    </w:p>
    <w:p w14:paraId="5FEEB108">
      <w:pPr>
        <w:widowControl/>
        <w:autoSpaceDE/>
        <w:autoSpaceDN/>
        <w:adjustRightInd/>
        <w:snapToGrid w:val="0"/>
        <w:spacing w:after="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cs="Times New Roman"/>
          <w:color w:val="auto"/>
          <w:sz w:val="24"/>
          <w:szCs w:val="24"/>
          <w:highlight w:val="none"/>
          <w:lang w:val="en-US" w:eastAsia="zh-CN"/>
        </w:rPr>
        <w:t>3.</w:t>
      </w:r>
      <w:r>
        <w:rPr>
          <w:rFonts w:hint="default" w:cs="Times New Roman"/>
          <w:color w:val="auto"/>
          <w:sz w:val="24"/>
          <w:szCs w:val="24"/>
          <w:highlight w:val="none"/>
          <w:lang w:eastAsia="zh-CN"/>
        </w:rPr>
        <w:t>两个（含两个）以上</w:t>
      </w:r>
      <w:r>
        <w:rPr>
          <w:rFonts w:hint="eastAsia" w:eastAsia="Times New Roman" w:cs="Times New Roman"/>
          <w:color w:val="auto"/>
          <w:sz w:val="24"/>
          <w:szCs w:val="24"/>
          <w:highlight w:val="none"/>
        </w:rPr>
        <w:t>投标人加密打包投标文件</w:t>
      </w:r>
      <w:r>
        <w:rPr>
          <w:rFonts w:hint="default" w:cs="Times New Roman"/>
          <w:color w:val="auto"/>
          <w:sz w:val="24"/>
          <w:szCs w:val="24"/>
          <w:highlight w:val="none"/>
          <w:lang w:eastAsia="zh-CN"/>
        </w:rPr>
        <w:t>工程量清单编制</w:t>
      </w:r>
      <w:r>
        <w:rPr>
          <w:rFonts w:hint="eastAsia" w:eastAsia="Times New Roman" w:cs="Times New Roman"/>
          <w:color w:val="auto"/>
          <w:sz w:val="24"/>
          <w:szCs w:val="24"/>
          <w:highlight w:val="none"/>
        </w:rPr>
        <w:t>机器</w:t>
      </w:r>
      <w:r>
        <w:rPr>
          <w:rFonts w:hint="default" w:cs="Times New Roman"/>
          <w:color w:val="auto"/>
          <w:sz w:val="24"/>
          <w:szCs w:val="24"/>
          <w:highlight w:val="none"/>
          <w:lang w:eastAsia="zh-CN"/>
        </w:rPr>
        <w:t>硬件信息</w:t>
      </w:r>
      <w:r>
        <w:rPr>
          <w:rFonts w:hint="eastAsia" w:eastAsia="Times New Roman" w:cs="Times New Roman"/>
          <w:color w:val="auto"/>
          <w:sz w:val="24"/>
          <w:szCs w:val="24"/>
          <w:highlight w:val="none"/>
        </w:rPr>
        <w:t>一致的</w:t>
      </w:r>
      <w:r>
        <w:rPr>
          <w:rFonts w:hint="default" w:cs="Times New Roman"/>
          <w:color w:val="auto"/>
          <w:sz w:val="24"/>
          <w:szCs w:val="24"/>
          <w:highlight w:val="none"/>
          <w:lang w:eastAsia="zh-CN"/>
        </w:rPr>
        <w:t>。</w:t>
      </w:r>
    </w:p>
    <w:p w14:paraId="2C378F2C">
      <w:pPr>
        <w:widowControl/>
        <w:autoSpaceDE/>
        <w:autoSpaceDN/>
        <w:adjustRightInd/>
        <w:snapToGrid w:val="0"/>
        <w:spacing w:after="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四、其他否定投标文件效力情形</w:t>
      </w:r>
    </w:p>
    <w:p w14:paraId="5017C89D">
      <w:pPr>
        <w:widowControl/>
        <w:autoSpaceDE/>
        <w:autoSpaceDN/>
        <w:adjustRightInd/>
        <w:snapToGrid w:val="0"/>
        <w:spacing w:after="0"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1.投标人拒不澄清确认修正投标报价。</w:t>
      </w:r>
    </w:p>
    <w:p w14:paraId="543219D2">
      <w:pPr>
        <w:widowControl/>
        <w:autoSpaceDE/>
        <w:autoSpaceDN/>
        <w:adjustRightInd/>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rPr>
      </w:pPr>
    </w:p>
    <w:p w14:paraId="1090606A">
      <w:pPr>
        <w:spacing w:line="360" w:lineRule="auto"/>
        <w:ind w:firstLine="484" w:firstLineChars="202"/>
        <w:rPr>
          <w:rFonts w:hint="default" w:ascii="宋体" w:hAnsi="宋体" w:cs="宋体"/>
          <w:color w:val="auto"/>
          <w:kern w:val="21"/>
          <w:highlight w:val="none"/>
        </w:rPr>
      </w:pPr>
    </w:p>
    <w:sectPr>
      <w:headerReference r:id="rId23" w:type="default"/>
      <w:footerReference r:id="rId24" w:type="default"/>
      <w:pgSz w:w="11905" w:h="16838"/>
      <w:pgMar w:top="1417" w:right="1417" w:bottom="1417" w:left="1417" w:header="992" w:footer="992"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804D6">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Fonts w:hint="eastAsia"/>
      </w:rPr>
      <w:t>一–2</w:t>
    </w:r>
    <w:r>
      <w:fldChar w:fldCharType="end"/>
    </w:r>
  </w:p>
  <w:p w14:paraId="0DBF0C44">
    <w:pPr>
      <w:pStyle w:val="14"/>
      <w:ind w:right="360" w:firstLine="360"/>
      <w:jc w:val="center"/>
    </w:pPr>
    <w:r>
      <w:rPr>
        <w:sz w:val="20"/>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4D93">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C6F3F0D">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643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X0avfCAQAAgQ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0EsgSZywtPHDzx+HX38O&#10;v7+z+VUSqA9YUd1doMo4vPMDFU9xpGDiPbRg05cYMcoT1v4krxoik+nS5VVZvuFMUmr++pqchFI8&#10;XA6A8b3yliWj5kDby6KK3UeMY+lUkno5f6uNyRs07r8AYaZIkSYfJ0xWHNbDkc7aN3ti09Pia47f&#10;tgIUZ+aDI2XTK5kMmIz1ZGwD6E1Hw2UFcgPaTGZxfEVp9f/6eYyHP2f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BV9Gr3wgEAAIEDAAAOAAAAAAAAAAEAIAAAACIBAABkcnMvZTJvRG9jLnht&#10;bFBLBQYAAAAABgAGAFkBAABWBQAAAAA=&#10;">
              <v:fill on="f" focussize="0,0"/>
              <v:stroke on="f"/>
              <v:imagedata o:title=""/>
              <o:lock v:ext="edit" aspectratio="f"/>
              <v:textbox inset="0mm,0mm,0mm,0mm">
                <w:txbxContent>
                  <w:p w14:paraId="1C6F3F0D">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520AA">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67005" cy="1397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8B5E475">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745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CVlHMIwgEAAIEDAAAOAAAAAAAAAAEAIAAAACIBAABkcnMvZTJvRG9jLnht&#10;bFBLBQYAAAAABgAGAFkBAABWBQAAAAA=&#10;">
              <v:fill on="f" focussize="0,0"/>
              <v:stroke on="f"/>
              <v:imagedata o:title=""/>
              <o:lock v:ext="edit" aspectratio="f"/>
              <v:textbox inset="0mm,0mm,0mm,0mm">
                <w:txbxContent>
                  <w:p w14:paraId="68B5E475">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F666">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B3E4312">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540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4B3E4312">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FC12">
    <w:pPr>
      <w:pStyle w:val="1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20326">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1F20326">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C0063">
    <w:pPr>
      <w:pStyle w:val="2"/>
      <w:kinsoku w:val="0"/>
      <w:overflowPunct w:val="0"/>
      <w:spacing w:line="14" w:lineRule="auto"/>
      <w:ind w:left="0"/>
      <w:rPr>
        <w:rFonts w:hint="default"/>
        <w:sz w:val="18"/>
        <w:szCs w:val="24"/>
      </w:rPr>
    </w:pPr>
    <w:r>
      <w:rPr>
        <w:rFonts w:hint="default" w:ascii="Calibri" w:hAnsi="Calibri" w:eastAsia="Calibri"/>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2FC668B4">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59264;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v:fill on="f" focussize="0,0"/>
              <v:stroke on="f"/>
              <v:imagedata o:title=""/>
              <o:lock v:ext="edit" aspectratio="f"/>
              <v:textbox inset="0mm,0mm,0mm,0mm">
                <w:txbxContent>
                  <w:p w14:paraId="2FC668B4">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31D0">
    <w:pPr>
      <w:pStyle w:val="2"/>
      <w:kinsoku w:val="0"/>
      <w:overflowPunct w:val="0"/>
      <w:spacing w:line="14" w:lineRule="auto"/>
      <w:ind w:left="0"/>
      <w:rPr>
        <w:rFonts w:hint="default"/>
        <w:sz w:val="18"/>
        <w:szCs w:val="24"/>
      </w:rPr>
    </w:pPr>
    <w:r>
      <w:rPr>
        <w:rFonts w:hint="default"/>
        <w:sz w:val="21"/>
        <w:szCs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8DFA29E">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438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v:fill on="f" focussize="0,0"/>
              <v:stroke on="f"/>
              <v:imagedata o:title=""/>
              <o:lock v:ext="edit" aspectratio="f"/>
              <v:textbox inset="0mm,0mm,0mm,0mm">
                <w:txbxContent>
                  <w:p w14:paraId="28DFA29E">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AEEB">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382ED0D">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3"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6A9Ch9gBAAClAwAADgAAAAAAAAAB&#10;ACAAAAAiAQAAZHJzL2Uyb0RvYy54bWxQSwUGAAAAAAYABgBZAQAAbAUAAAAA&#10;">
              <v:fill on="f" focussize="0,0"/>
              <v:stroke on="f"/>
              <v:imagedata o:title=""/>
              <o:lock v:ext="edit" aspectratio="f"/>
              <v:textbox inset="0mm,0mm,0mm,0mm">
                <w:txbxContent>
                  <w:p w14:paraId="1382ED0D">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81B7B">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5"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D3E79D6">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RhogmtgBAAClAwAADgAAAAAAAAAB&#10;ACAAAAAiAQAAZHJzL2Uyb0RvYy54bWxQSwUGAAAAAAYABgBZAQAAbAUAAAAA&#10;">
              <v:fill on="f" focussize="0,0"/>
              <v:stroke on="f"/>
              <v:imagedata o:title=""/>
              <o:lock v:ext="edit" aspectratio="f"/>
              <v:textbox inset="0mm,0mm,0mm,0mm">
                <w:txbxContent>
                  <w:p w14:paraId="7D3E79D6">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0BB80">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67005" cy="1397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17E856D">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950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Xys1VcMBAACBAwAADgAAAAAAAAABACAAAAAiAQAAZHJzL2Uyb0RvYy54&#10;bWxQSwUGAAAAAAYABgBZAQAAVwUAAAAA&#10;">
              <v:fill on="f" focussize="0,0"/>
              <v:stroke on="f"/>
              <v:imagedata o:title=""/>
              <o:lock v:ext="edit" aspectratio="f"/>
              <v:textbox inset="0mm,0mm,0mm,0mm">
                <w:txbxContent>
                  <w:p w14:paraId="717E856D">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2EFA">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9BF05">
                          <w:pPr>
                            <w:pStyle w:val="14"/>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81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EbYd8BAAC/AwAADgAAAGRycy9lMm9Eb2MueG1srVPNjtMwEL4j8Q6W&#10;7zRph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fc+aEpYGff/08//57/vOD&#10;vZwnfboAK0q7CZSI/Vvf09ZMfiBnot030aY/EWIUJ3VPF3VVj0ymS8vFcllSSFJsOhB+cXc9RMD3&#10;yluWjIpHGl9WVRw/Ag6pU0qq5vy1NiaP0Lj/HISZPEXqfegxWdjv+pHQztcn4kPvgOq0Pn7nrKMt&#10;qLijpefMfHAkclqYyYiTsZsM4SRdrDhyNpjvcFisQ4h63xLuPDcP4c0BqdNMILUx1B67o7lmCcYd&#10;TIvz7zln3b27z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aEbYd8BAAC/AwAADgAAAAAA&#10;AAABACAAAAAeAQAAZHJzL2Uyb0RvYy54bWxQSwUGAAAAAAYABgBZAQAAbwUAAAAA&#10;">
              <v:fill on="f" focussize="0,0"/>
              <v:stroke on="f"/>
              <v:imagedata o:title=""/>
              <o:lock v:ext="edit" aspectratio="f"/>
              <v:textbox inset="0mm,0mm,0mm,0mm" style="mso-fit-shape-to-text:t;">
                <w:txbxContent>
                  <w:p w14:paraId="6E09BF05">
                    <w:pPr>
                      <w:pStyle w:val="14"/>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81</w:t>
                    </w:r>
                    <w:r>
                      <w:rPr>
                        <w:rFonts w:hint="default"/>
                        <w:sz w:val="18"/>
                        <w:szCs w:val="24"/>
                      </w:rPr>
                      <w:fldChar w:fldCharType="end"/>
                    </w:r>
                  </w:p>
                </w:txbxContent>
              </v:textbox>
            </v:shape>
          </w:pict>
        </mc:Fallback>
      </mc:AlternateContent>
    </w:r>
    <w:r>
      <w:rPr>
        <w:rFonts w:hint="default"/>
        <w:sz w:val="21"/>
        <w:szCs w:val="24"/>
      </w:rPr>
      <mc:AlternateContent>
        <mc:Choice Requires="wps">
          <w:drawing>
            <wp:anchor distT="0" distB="0" distL="114300" distR="114300" simplePos="0" relativeHeight="251662336" behindDoc="1" locked="0" layoutInCell="1" allowOverlap="1">
              <wp:simplePos x="0" y="0"/>
              <wp:positionH relativeFrom="page">
                <wp:posOffset>3816350</wp:posOffset>
              </wp:positionH>
              <wp:positionV relativeFrom="page">
                <wp:posOffset>9333865</wp:posOffset>
              </wp:positionV>
              <wp:extent cx="141605" cy="139700"/>
              <wp:effectExtent l="0" t="0" r="0" b="0"/>
              <wp:wrapNone/>
              <wp:docPr id="6" name="文本框 1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2CDF5718">
                          <w:pPr>
                            <w:pStyle w:val="2"/>
                            <w:kinsoku w:val="0"/>
                            <w:overflowPunct w:val="0"/>
                            <w:spacing w:line="203" w:lineRule="exact"/>
                            <w:ind w:left="20"/>
                            <w:rPr>
                              <w:rFonts w:hint="default" w:ascii="Calibri" w:hAnsi="Calibri" w:eastAsia="Calibri"/>
                              <w:sz w:val="18"/>
                              <w:szCs w:val="24"/>
                            </w:rPr>
                          </w:pPr>
                          <w:r>
                            <w:rPr>
                              <w:rFonts w:hint="default" w:ascii="Calibri" w:hAnsi="Calibri" w:eastAsia="Calibri"/>
                              <w:spacing w:val="-1"/>
                              <w:w w:val="99"/>
                              <w:sz w:val="18"/>
                              <w:szCs w:val="24"/>
                            </w:rPr>
                            <w:t>80</w:t>
                          </w:r>
                        </w:p>
                      </w:txbxContent>
                    </wps:txbx>
                    <wps:bodyPr vert="horz" wrap="square" lIns="0" tIns="0" rIns="0" bIns="0" upright="1"/>
                  </wps:wsp>
                </a:graphicData>
              </a:graphic>
            </wp:anchor>
          </w:drawing>
        </mc:Choice>
        <mc:Fallback>
          <w:pict>
            <v:shape id="文本框 16" o:spid="_x0000_s1026" o:spt="202" type="#_x0000_t202" style="position:absolute;left:0pt;margin-left:300.5pt;margin-top:734.95pt;height:11pt;width:11.15pt;mso-position-horizontal-relative:page;mso-position-vertical-relative:page;z-index:-251654144;mso-width-relative:page;mso-height-relative:page;" filled="f" stroked="f" coordsize="21600,21600" o:gfxdata="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9skKH2gAAAA0BAAAPAAAAAAAAAAEAIAAAACIA&#10;AABkcnMvZG93bnJldi54bWxQSwECFAAUAAAACACHTuJAG99Nqc4BAACMAwAADgAAAAAAAAABACAA&#10;AAApAQAAZHJzL2Uyb0RvYy54bWxQSwUGAAAAAAYABgBZAQAAaQUAAAAA&#10;">
              <v:fill on="f" focussize="0,0"/>
              <v:stroke on="f"/>
              <v:imagedata o:title=""/>
              <o:lock v:ext="edit" aspectratio="f"/>
              <v:textbox inset="0mm,0mm,0mm,0mm">
                <w:txbxContent>
                  <w:p w14:paraId="2CDF5718">
                    <w:pPr>
                      <w:pStyle w:val="2"/>
                      <w:kinsoku w:val="0"/>
                      <w:overflowPunct w:val="0"/>
                      <w:spacing w:line="203" w:lineRule="exact"/>
                      <w:ind w:left="20"/>
                      <w:rPr>
                        <w:rFonts w:hint="default" w:ascii="Calibri" w:hAnsi="Calibri" w:eastAsia="Calibri"/>
                        <w:sz w:val="18"/>
                        <w:szCs w:val="24"/>
                      </w:rPr>
                    </w:pPr>
                    <w:r>
                      <w:rPr>
                        <w:rFonts w:hint="default" w:ascii="Calibri" w:hAnsi="Calibri" w:eastAsia="Calibri"/>
                        <w:spacing w:val="-1"/>
                        <w:w w:val="99"/>
                        <w:sz w:val="18"/>
                        <w:szCs w:val="24"/>
                      </w:rPr>
                      <w:t>80</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5A9BF">
    <w:pPr>
      <w:pStyle w:val="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7F9C9EA">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848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lDMp0sMBAACBAwAADgAAAAAAAAABACAAAAAiAQAAZHJzL2Uyb0RvYy54&#10;bWxQSwUGAAAAAAYABgBZAQAAVwUAAAAA&#10;">
              <v:fill on="f" focussize="0,0"/>
              <v:stroke on="f"/>
              <v:imagedata o:title=""/>
              <o:lock v:ext="edit" aspectratio="f"/>
              <v:textbox inset="0mm,0mm,0mm,0mm">
                <w:txbxContent>
                  <w:p w14:paraId="07F9C9EA">
                    <w:pPr>
                      <w:pStyle w:val="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CDFEC">
    <w:pPr>
      <w:pStyle w:val="15"/>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5683A">
    <w:pPr>
      <w:pStyle w:val="15"/>
      <w:rPr>
        <w:rFonts w:hint="default"/>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8BB63">
    <w:pPr>
      <w:pStyle w:val="15"/>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34AF7">
    <w:pPr>
      <w:pStyle w:val="15"/>
      <w:rPr>
        <w:rFonts w:hint="default"/>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4101">
    <w:pPr>
      <w:pStyle w:val="15"/>
      <w:rPr>
        <w:rFonts w:hint="default"/>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2260">
    <w:pPr>
      <w:pStyle w:val="15"/>
      <w:rPr>
        <w:rFonts w:hint="default"/>
        <w:sz w:val="18"/>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D47EA">
    <w:pPr>
      <w:pStyle w:val="15"/>
      <w:rPr>
        <w:rFonts w:hint="default"/>
        <w:sz w:val="18"/>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41FA4">
    <w:pPr>
      <w:pStyle w:val="15"/>
      <w:rPr>
        <w:rFonts w:hint="default"/>
        <w:sz w:val="18"/>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BB157">
    <w:pPr>
      <w:pStyle w:val="15"/>
      <w:rPr>
        <w:rFonts w:hint="default"/>
        <w:sz w:val="18"/>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8B0CC">
    <w:pPr>
      <w:pStyle w:val="15"/>
      <w:rPr>
        <w:rFonts w:hint="default"/>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endnotePr>
    <w:numFmt w:val="decimal"/>
  </w:endnotePr>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Y2UxZjJmZjQ5YTBmMzQ1Y2FkY2NmOGUzZmU0NDkifQ=="/>
  </w:docVars>
  <w:rsids>
    <w:rsidRoot w:val="00172A27"/>
    <w:rsid w:val="000F5645"/>
    <w:rsid w:val="00425A1B"/>
    <w:rsid w:val="00515C5E"/>
    <w:rsid w:val="007F6C6F"/>
    <w:rsid w:val="00D15F7D"/>
    <w:rsid w:val="00DC2D5A"/>
    <w:rsid w:val="00DF3269"/>
    <w:rsid w:val="00FE7B94"/>
    <w:rsid w:val="0102542E"/>
    <w:rsid w:val="010A478A"/>
    <w:rsid w:val="01390BCC"/>
    <w:rsid w:val="01437C9C"/>
    <w:rsid w:val="016D1799"/>
    <w:rsid w:val="01A4698D"/>
    <w:rsid w:val="01E46D89"/>
    <w:rsid w:val="01E74ACC"/>
    <w:rsid w:val="0213141D"/>
    <w:rsid w:val="02184C85"/>
    <w:rsid w:val="021B74DF"/>
    <w:rsid w:val="022E6257"/>
    <w:rsid w:val="024C0DD3"/>
    <w:rsid w:val="02BE7F15"/>
    <w:rsid w:val="02CA2696"/>
    <w:rsid w:val="02D2752A"/>
    <w:rsid w:val="02D51A04"/>
    <w:rsid w:val="031D6EFB"/>
    <w:rsid w:val="03394EB3"/>
    <w:rsid w:val="035A307B"/>
    <w:rsid w:val="038827BB"/>
    <w:rsid w:val="039667A9"/>
    <w:rsid w:val="04043713"/>
    <w:rsid w:val="04162113"/>
    <w:rsid w:val="043774CE"/>
    <w:rsid w:val="04620439"/>
    <w:rsid w:val="04B073F7"/>
    <w:rsid w:val="04C904B8"/>
    <w:rsid w:val="04CC1D57"/>
    <w:rsid w:val="04E377CC"/>
    <w:rsid w:val="05283431"/>
    <w:rsid w:val="052B1173"/>
    <w:rsid w:val="053E2C54"/>
    <w:rsid w:val="05486CD8"/>
    <w:rsid w:val="058F34B0"/>
    <w:rsid w:val="05946D18"/>
    <w:rsid w:val="05A52CD4"/>
    <w:rsid w:val="05BB5302"/>
    <w:rsid w:val="05BC1DCB"/>
    <w:rsid w:val="05C3315A"/>
    <w:rsid w:val="05E360D9"/>
    <w:rsid w:val="05E866DC"/>
    <w:rsid w:val="0609094D"/>
    <w:rsid w:val="06744454"/>
    <w:rsid w:val="06D05B2E"/>
    <w:rsid w:val="06D25D4A"/>
    <w:rsid w:val="06D82C35"/>
    <w:rsid w:val="070005F5"/>
    <w:rsid w:val="073E518E"/>
    <w:rsid w:val="07917AF4"/>
    <w:rsid w:val="08071A24"/>
    <w:rsid w:val="081952B3"/>
    <w:rsid w:val="081D5E60"/>
    <w:rsid w:val="08513CCE"/>
    <w:rsid w:val="08752E31"/>
    <w:rsid w:val="08B82D1E"/>
    <w:rsid w:val="08D13DE0"/>
    <w:rsid w:val="09320109"/>
    <w:rsid w:val="09695DE1"/>
    <w:rsid w:val="09970B85"/>
    <w:rsid w:val="09C27272"/>
    <w:rsid w:val="09E65B45"/>
    <w:rsid w:val="0A067AB9"/>
    <w:rsid w:val="0A2F75BB"/>
    <w:rsid w:val="0A6B1FEC"/>
    <w:rsid w:val="0A726EFC"/>
    <w:rsid w:val="0A7467F0"/>
    <w:rsid w:val="0AAF0151"/>
    <w:rsid w:val="0AB37C41"/>
    <w:rsid w:val="0AF618DB"/>
    <w:rsid w:val="0B057D70"/>
    <w:rsid w:val="0B09585A"/>
    <w:rsid w:val="0B2428ED"/>
    <w:rsid w:val="0B372620"/>
    <w:rsid w:val="0B405ADB"/>
    <w:rsid w:val="0B416FFB"/>
    <w:rsid w:val="0B52745A"/>
    <w:rsid w:val="0BA031E7"/>
    <w:rsid w:val="0BBC2E35"/>
    <w:rsid w:val="0C05627A"/>
    <w:rsid w:val="0C6531BD"/>
    <w:rsid w:val="0C656D19"/>
    <w:rsid w:val="0C8F023A"/>
    <w:rsid w:val="0CCB1AEB"/>
    <w:rsid w:val="0CD345CA"/>
    <w:rsid w:val="0D054058"/>
    <w:rsid w:val="0D2E1801"/>
    <w:rsid w:val="0D4728C2"/>
    <w:rsid w:val="0D921D8F"/>
    <w:rsid w:val="0DBE1C14"/>
    <w:rsid w:val="0DFA67E4"/>
    <w:rsid w:val="0DFE11D3"/>
    <w:rsid w:val="0E2D6C2A"/>
    <w:rsid w:val="0E342E47"/>
    <w:rsid w:val="0E4806A0"/>
    <w:rsid w:val="0E4C2F91"/>
    <w:rsid w:val="0EA435A1"/>
    <w:rsid w:val="0EC212C8"/>
    <w:rsid w:val="0EF10D38"/>
    <w:rsid w:val="0F4A0448"/>
    <w:rsid w:val="0FDD12BC"/>
    <w:rsid w:val="100211F1"/>
    <w:rsid w:val="1010343F"/>
    <w:rsid w:val="10376C1E"/>
    <w:rsid w:val="10804703"/>
    <w:rsid w:val="10913B38"/>
    <w:rsid w:val="10C04E65"/>
    <w:rsid w:val="10FF6CE8"/>
    <w:rsid w:val="110E3E23"/>
    <w:rsid w:val="112A0531"/>
    <w:rsid w:val="114A0833"/>
    <w:rsid w:val="11567578"/>
    <w:rsid w:val="11603F53"/>
    <w:rsid w:val="11731ED8"/>
    <w:rsid w:val="11951E4E"/>
    <w:rsid w:val="11A71B81"/>
    <w:rsid w:val="120D40DA"/>
    <w:rsid w:val="12107727"/>
    <w:rsid w:val="121F3E0E"/>
    <w:rsid w:val="12486EC1"/>
    <w:rsid w:val="1255782F"/>
    <w:rsid w:val="125661BD"/>
    <w:rsid w:val="12635AA8"/>
    <w:rsid w:val="12D544CC"/>
    <w:rsid w:val="12D76496"/>
    <w:rsid w:val="130D1A6F"/>
    <w:rsid w:val="132E7181"/>
    <w:rsid w:val="13354E0D"/>
    <w:rsid w:val="13710699"/>
    <w:rsid w:val="13A740BB"/>
    <w:rsid w:val="13BD743A"/>
    <w:rsid w:val="141D437D"/>
    <w:rsid w:val="146124BC"/>
    <w:rsid w:val="14942891"/>
    <w:rsid w:val="14A5684C"/>
    <w:rsid w:val="14BC6B21"/>
    <w:rsid w:val="14EB1A29"/>
    <w:rsid w:val="15015A4D"/>
    <w:rsid w:val="15B34F99"/>
    <w:rsid w:val="15B96F95"/>
    <w:rsid w:val="15D66ED9"/>
    <w:rsid w:val="15FF3D3A"/>
    <w:rsid w:val="160475A2"/>
    <w:rsid w:val="160B6B83"/>
    <w:rsid w:val="16461969"/>
    <w:rsid w:val="16472A5F"/>
    <w:rsid w:val="164E5316"/>
    <w:rsid w:val="16781D3E"/>
    <w:rsid w:val="16AD79D2"/>
    <w:rsid w:val="16C82E9A"/>
    <w:rsid w:val="16E01DBD"/>
    <w:rsid w:val="16E42F30"/>
    <w:rsid w:val="16F92E7F"/>
    <w:rsid w:val="17011D34"/>
    <w:rsid w:val="170B4961"/>
    <w:rsid w:val="17555BDC"/>
    <w:rsid w:val="175F30F2"/>
    <w:rsid w:val="17C74D2B"/>
    <w:rsid w:val="17FA3BE0"/>
    <w:rsid w:val="18111EB0"/>
    <w:rsid w:val="18137F71"/>
    <w:rsid w:val="18267CA4"/>
    <w:rsid w:val="182757CA"/>
    <w:rsid w:val="18524A9D"/>
    <w:rsid w:val="186049D2"/>
    <w:rsid w:val="187327BD"/>
    <w:rsid w:val="18876269"/>
    <w:rsid w:val="18BC23B6"/>
    <w:rsid w:val="18CD45C3"/>
    <w:rsid w:val="18E436BB"/>
    <w:rsid w:val="19314B52"/>
    <w:rsid w:val="19AF3CC9"/>
    <w:rsid w:val="19C72DC1"/>
    <w:rsid w:val="19DD0836"/>
    <w:rsid w:val="1A186D43"/>
    <w:rsid w:val="1A2F0966"/>
    <w:rsid w:val="1A3500D6"/>
    <w:rsid w:val="1A3D12D5"/>
    <w:rsid w:val="1A91517D"/>
    <w:rsid w:val="1A930EF5"/>
    <w:rsid w:val="1AD80FFE"/>
    <w:rsid w:val="1B285AE1"/>
    <w:rsid w:val="1B3847A4"/>
    <w:rsid w:val="1B3A2F9D"/>
    <w:rsid w:val="1B636B19"/>
    <w:rsid w:val="1B770817"/>
    <w:rsid w:val="1B9E69DB"/>
    <w:rsid w:val="1BC872C4"/>
    <w:rsid w:val="1BE40561"/>
    <w:rsid w:val="1C055E22"/>
    <w:rsid w:val="1C0A2194"/>
    <w:rsid w:val="1C0C71B1"/>
    <w:rsid w:val="1C22105F"/>
    <w:rsid w:val="1C3B7A96"/>
    <w:rsid w:val="1C4F3541"/>
    <w:rsid w:val="1C730FDE"/>
    <w:rsid w:val="1C827473"/>
    <w:rsid w:val="1C8A44B9"/>
    <w:rsid w:val="1CA078F9"/>
    <w:rsid w:val="1CC932F4"/>
    <w:rsid w:val="1CF30371"/>
    <w:rsid w:val="1D137258"/>
    <w:rsid w:val="1D4B5AB7"/>
    <w:rsid w:val="1D8D4321"/>
    <w:rsid w:val="1D976F4E"/>
    <w:rsid w:val="1E0345E3"/>
    <w:rsid w:val="1E043C37"/>
    <w:rsid w:val="1EAA7ACD"/>
    <w:rsid w:val="1EAC07D7"/>
    <w:rsid w:val="1EB142E0"/>
    <w:rsid w:val="1ED00406"/>
    <w:rsid w:val="1EEA12FF"/>
    <w:rsid w:val="1F3D58D3"/>
    <w:rsid w:val="1F5A35D2"/>
    <w:rsid w:val="1F75506D"/>
    <w:rsid w:val="1F777037"/>
    <w:rsid w:val="1F882B80"/>
    <w:rsid w:val="1F9F033C"/>
    <w:rsid w:val="1FA20BD2"/>
    <w:rsid w:val="1FAC1BD6"/>
    <w:rsid w:val="1FB55782"/>
    <w:rsid w:val="200C3C23"/>
    <w:rsid w:val="20384A18"/>
    <w:rsid w:val="205E01F7"/>
    <w:rsid w:val="209534C5"/>
    <w:rsid w:val="20C91B14"/>
    <w:rsid w:val="20E2293A"/>
    <w:rsid w:val="21026DD4"/>
    <w:rsid w:val="211C60E8"/>
    <w:rsid w:val="214E5B76"/>
    <w:rsid w:val="21843C8D"/>
    <w:rsid w:val="21983295"/>
    <w:rsid w:val="21C13AD1"/>
    <w:rsid w:val="2210107D"/>
    <w:rsid w:val="22345E5B"/>
    <w:rsid w:val="224D0523"/>
    <w:rsid w:val="226B2757"/>
    <w:rsid w:val="227710FC"/>
    <w:rsid w:val="22BB7CD6"/>
    <w:rsid w:val="233B037C"/>
    <w:rsid w:val="235002CB"/>
    <w:rsid w:val="23571659"/>
    <w:rsid w:val="23580F2E"/>
    <w:rsid w:val="236E69A3"/>
    <w:rsid w:val="237D6BE6"/>
    <w:rsid w:val="239F6B5C"/>
    <w:rsid w:val="23C14D25"/>
    <w:rsid w:val="23C87E61"/>
    <w:rsid w:val="23E7074D"/>
    <w:rsid w:val="2423778D"/>
    <w:rsid w:val="243E45C7"/>
    <w:rsid w:val="24475584"/>
    <w:rsid w:val="247B3126"/>
    <w:rsid w:val="248D10AB"/>
    <w:rsid w:val="24B57D8C"/>
    <w:rsid w:val="24D31BA1"/>
    <w:rsid w:val="24D61CD0"/>
    <w:rsid w:val="252437BD"/>
    <w:rsid w:val="2540611D"/>
    <w:rsid w:val="255D6CCF"/>
    <w:rsid w:val="25861D82"/>
    <w:rsid w:val="25A44C59"/>
    <w:rsid w:val="25C03C91"/>
    <w:rsid w:val="25C32FD6"/>
    <w:rsid w:val="25ED3EFB"/>
    <w:rsid w:val="2628108B"/>
    <w:rsid w:val="264834DB"/>
    <w:rsid w:val="26663961"/>
    <w:rsid w:val="267A11BB"/>
    <w:rsid w:val="273E043A"/>
    <w:rsid w:val="27561C28"/>
    <w:rsid w:val="277327DA"/>
    <w:rsid w:val="27895B59"/>
    <w:rsid w:val="28E3573D"/>
    <w:rsid w:val="28E75A13"/>
    <w:rsid w:val="28EF1334"/>
    <w:rsid w:val="290556B4"/>
    <w:rsid w:val="290C4C94"/>
    <w:rsid w:val="290D4568"/>
    <w:rsid w:val="29497F06"/>
    <w:rsid w:val="297B3BC8"/>
    <w:rsid w:val="297C3DE6"/>
    <w:rsid w:val="29804D3A"/>
    <w:rsid w:val="29971418"/>
    <w:rsid w:val="2A133E00"/>
    <w:rsid w:val="2A1536D4"/>
    <w:rsid w:val="2A2474D0"/>
    <w:rsid w:val="2A495A74"/>
    <w:rsid w:val="2A9767DF"/>
    <w:rsid w:val="2AE9690F"/>
    <w:rsid w:val="2B4104F9"/>
    <w:rsid w:val="2B5C5333"/>
    <w:rsid w:val="2B6C3C42"/>
    <w:rsid w:val="2B7E174D"/>
    <w:rsid w:val="2B8325F8"/>
    <w:rsid w:val="2BB4677D"/>
    <w:rsid w:val="2BC01D66"/>
    <w:rsid w:val="2BFD2672"/>
    <w:rsid w:val="2C1018B8"/>
    <w:rsid w:val="2C11611D"/>
    <w:rsid w:val="2C136339"/>
    <w:rsid w:val="2C3116AB"/>
    <w:rsid w:val="2C5C383D"/>
    <w:rsid w:val="2C7F577D"/>
    <w:rsid w:val="2C8763E0"/>
    <w:rsid w:val="2CAD22EA"/>
    <w:rsid w:val="2CCB6C14"/>
    <w:rsid w:val="2D300825"/>
    <w:rsid w:val="2D31002F"/>
    <w:rsid w:val="2D744BB6"/>
    <w:rsid w:val="2D7E77E3"/>
    <w:rsid w:val="2DA27975"/>
    <w:rsid w:val="2DB72CF5"/>
    <w:rsid w:val="2DC55411"/>
    <w:rsid w:val="2DFB7085"/>
    <w:rsid w:val="2EAC11A0"/>
    <w:rsid w:val="2ED55B28"/>
    <w:rsid w:val="2F097580"/>
    <w:rsid w:val="2F0D60FE"/>
    <w:rsid w:val="2F1C72B3"/>
    <w:rsid w:val="2F5133E4"/>
    <w:rsid w:val="2F967065"/>
    <w:rsid w:val="2F9B208F"/>
    <w:rsid w:val="2FFE7AEF"/>
    <w:rsid w:val="302C5C1C"/>
    <w:rsid w:val="306F1026"/>
    <w:rsid w:val="30731B82"/>
    <w:rsid w:val="30BF3918"/>
    <w:rsid w:val="30C67022"/>
    <w:rsid w:val="30E87D95"/>
    <w:rsid w:val="30F06C49"/>
    <w:rsid w:val="30FC51C2"/>
    <w:rsid w:val="3119625B"/>
    <w:rsid w:val="311C7A3E"/>
    <w:rsid w:val="316A07AA"/>
    <w:rsid w:val="318C4BC4"/>
    <w:rsid w:val="31A348F2"/>
    <w:rsid w:val="31F77B64"/>
    <w:rsid w:val="32292413"/>
    <w:rsid w:val="32333292"/>
    <w:rsid w:val="32674CE9"/>
    <w:rsid w:val="326A2A2B"/>
    <w:rsid w:val="327B2543"/>
    <w:rsid w:val="329B2BE5"/>
    <w:rsid w:val="32E544D7"/>
    <w:rsid w:val="32F21E9F"/>
    <w:rsid w:val="33033B61"/>
    <w:rsid w:val="331210F9"/>
    <w:rsid w:val="33122EA7"/>
    <w:rsid w:val="33792F26"/>
    <w:rsid w:val="33CA5530"/>
    <w:rsid w:val="34120C85"/>
    <w:rsid w:val="343432F1"/>
    <w:rsid w:val="346F60D7"/>
    <w:rsid w:val="348E2A01"/>
    <w:rsid w:val="34C77CC1"/>
    <w:rsid w:val="34D0301A"/>
    <w:rsid w:val="34D50630"/>
    <w:rsid w:val="353916AE"/>
    <w:rsid w:val="355E2940"/>
    <w:rsid w:val="35C0308E"/>
    <w:rsid w:val="35C10BB4"/>
    <w:rsid w:val="35E87EEF"/>
    <w:rsid w:val="35F1149A"/>
    <w:rsid w:val="35F5260C"/>
    <w:rsid w:val="360A255B"/>
    <w:rsid w:val="3647730B"/>
    <w:rsid w:val="365D08DD"/>
    <w:rsid w:val="366A4CD8"/>
    <w:rsid w:val="36EC3A0F"/>
    <w:rsid w:val="36F90814"/>
    <w:rsid w:val="373B789A"/>
    <w:rsid w:val="374101FF"/>
    <w:rsid w:val="37573EE3"/>
    <w:rsid w:val="3760060C"/>
    <w:rsid w:val="376161AB"/>
    <w:rsid w:val="37863E63"/>
    <w:rsid w:val="379540A7"/>
    <w:rsid w:val="38992830"/>
    <w:rsid w:val="38C8225A"/>
    <w:rsid w:val="38CA7D80"/>
    <w:rsid w:val="38E057F5"/>
    <w:rsid w:val="38FE45EC"/>
    <w:rsid w:val="39113C01"/>
    <w:rsid w:val="3925170C"/>
    <w:rsid w:val="397367C5"/>
    <w:rsid w:val="39763A64"/>
    <w:rsid w:val="39CB3DB0"/>
    <w:rsid w:val="39D87F17"/>
    <w:rsid w:val="3A086DB2"/>
    <w:rsid w:val="3A2E430D"/>
    <w:rsid w:val="3A40479E"/>
    <w:rsid w:val="3A4A7D8D"/>
    <w:rsid w:val="3A7A7584"/>
    <w:rsid w:val="3AD06DCC"/>
    <w:rsid w:val="3B0F23C2"/>
    <w:rsid w:val="3B196D9D"/>
    <w:rsid w:val="3B1B01D6"/>
    <w:rsid w:val="3B1E4990"/>
    <w:rsid w:val="3B4C2CCE"/>
    <w:rsid w:val="3B4E4C98"/>
    <w:rsid w:val="3B53405D"/>
    <w:rsid w:val="3B6067CF"/>
    <w:rsid w:val="3B8334A3"/>
    <w:rsid w:val="3BDF7FE6"/>
    <w:rsid w:val="3BEB24E7"/>
    <w:rsid w:val="3BFD68F1"/>
    <w:rsid w:val="3C217AB5"/>
    <w:rsid w:val="3C5A58BF"/>
    <w:rsid w:val="3CC2593E"/>
    <w:rsid w:val="3CC82828"/>
    <w:rsid w:val="3CD72A6B"/>
    <w:rsid w:val="3D436353"/>
    <w:rsid w:val="3D8F3346"/>
    <w:rsid w:val="3D9A6C3F"/>
    <w:rsid w:val="3DD11BB1"/>
    <w:rsid w:val="3DD60F75"/>
    <w:rsid w:val="3E2A7656"/>
    <w:rsid w:val="3E2B7513"/>
    <w:rsid w:val="3E66054B"/>
    <w:rsid w:val="3E6E11AD"/>
    <w:rsid w:val="3E7A3FF6"/>
    <w:rsid w:val="3EC55271"/>
    <w:rsid w:val="3EE6168C"/>
    <w:rsid w:val="3F165ACD"/>
    <w:rsid w:val="3F516B05"/>
    <w:rsid w:val="3F593C0C"/>
    <w:rsid w:val="3F67457A"/>
    <w:rsid w:val="3F7D5B4C"/>
    <w:rsid w:val="3F890995"/>
    <w:rsid w:val="3FB12286"/>
    <w:rsid w:val="3FBD23EC"/>
    <w:rsid w:val="3FD61700"/>
    <w:rsid w:val="3FD80FD4"/>
    <w:rsid w:val="400E0E9A"/>
    <w:rsid w:val="402C30CE"/>
    <w:rsid w:val="40420B44"/>
    <w:rsid w:val="40586DFE"/>
    <w:rsid w:val="40632CF4"/>
    <w:rsid w:val="40786313"/>
    <w:rsid w:val="408353E4"/>
    <w:rsid w:val="408847A8"/>
    <w:rsid w:val="40B557B9"/>
    <w:rsid w:val="40BE1700"/>
    <w:rsid w:val="40C33A32"/>
    <w:rsid w:val="40F10EA7"/>
    <w:rsid w:val="41052CF4"/>
    <w:rsid w:val="412B15D8"/>
    <w:rsid w:val="412D35A2"/>
    <w:rsid w:val="414032D5"/>
    <w:rsid w:val="4142704D"/>
    <w:rsid w:val="41534C17"/>
    <w:rsid w:val="416B7C26"/>
    <w:rsid w:val="419453CF"/>
    <w:rsid w:val="41A478AC"/>
    <w:rsid w:val="41CE1354"/>
    <w:rsid w:val="41D57EC1"/>
    <w:rsid w:val="41D72A00"/>
    <w:rsid w:val="41D872F3"/>
    <w:rsid w:val="41E974C9"/>
    <w:rsid w:val="42044303"/>
    <w:rsid w:val="42134546"/>
    <w:rsid w:val="422F6EA6"/>
    <w:rsid w:val="42AC04F6"/>
    <w:rsid w:val="42E87780"/>
    <w:rsid w:val="42F425C9"/>
    <w:rsid w:val="434B12A1"/>
    <w:rsid w:val="439D67BD"/>
    <w:rsid w:val="43DA3072"/>
    <w:rsid w:val="44293F63"/>
    <w:rsid w:val="44354C5B"/>
    <w:rsid w:val="44366F3F"/>
    <w:rsid w:val="445175A7"/>
    <w:rsid w:val="44620474"/>
    <w:rsid w:val="446A007A"/>
    <w:rsid w:val="446E1F07"/>
    <w:rsid w:val="44B5412C"/>
    <w:rsid w:val="44E65F41"/>
    <w:rsid w:val="44EE129A"/>
    <w:rsid w:val="44FC7513"/>
    <w:rsid w:val="453A003B"/>
    <w:rsid w:val="457277D5"/>
    <w:rsid w:val="4577128F"/>
    <w:rsid w:val="45894C40"/>
    <w:rsid w:val="45937F05"/>
    <w:rsid w:val="45CF69D6"/>
    <w:rsid w:val="464E5B37"/>
    <w:rsid w:val="466C691A"/>
    <w:rsid w:val="468679DC"/>
    <w:rsid w:val="469F45FA"/>
    <w:rsid w:val="46F30DEA"/>
    <w:rsid w:val="471A45C8"/>
    <w:rsid w:val="471C7F53"/>
    <w:rsid w:val="47243973"/>
    <w:rsid w:val="47571378"/>
    <w:rsid w:val="47794A11"/>
    <w:rsid w:val="47905C32"/>
    <w:rsid w:val="48230E62"/>
    <w:rsid w:val="48376AB4"/>
    <w:rsid w:val="48474F49"/>
    <w:rsid w:val="48597611"/>
    <w:rsid w:val="49575660"/>
    <w:rsid w:val="495D254A"/>
    <w:rsid w:val="497535A6"/>
    <w:rsid w:val="49757894"/>
    <w:rsid w:val="4A5971B6"/>
    <w:rsid w:val="4A9401EE"/>
    <w:rsid w:val="4A977AF4"/>
    <w:rsid w:val="4AB12B4E"/>
    <w:rsid w:val="4AE90539"/>
    <w:rsid w:val="4B005883"/>
    <w:rsid w:val="4B83098E"/>
    <w:rsid w:val="4B865D88"/>
    <w:rsid w:val="4B895879"/>
    <w:rsid w:val="4BA0196B"/>
    <w:rsid w:val="4BB52B12"/>
    <w:rsid w:val="4BCC01EF"/>
    <w:rsid w:val="4BCE376E"/>
    <w:rsid w:val="4BD016F9"/>
    <w:rsid w:val="4BE9353D"/>
    <w:rsid w:val="4BEF7DD1"/>
    <w:rsid w:val="4BFB49C8"/>
    <w:rsid w:val="4C043151"/>
    <w:rsid w:val="4C1B4ECE"/>
    <w:rsid w:val="4C243D45"/>
    <w:rsid w:val="4C363892"/>
    <w:rsid w:val="4C6205A3"/>
    <w:rsid w:val="4CA30BBC"/>
    <w:rsid w:val="4D6E6AAF"/>
    <w:rsid w:val="4D7F5185"/>
    <w:rsid w:val="4D88228C"/>
    <w:rsid w:val="4D9F75D5"/>
    <w:rsid w:val="4DB73A11"/>
    <w:rsid w:val="4DF25957"/>
    <w:rsid w:val="4E092CA1"/>
    <w:rsid w:val="4E467A51"/>
    <w:rsid w:val="4E564699"/>
    <w:rsid w:val="4E6F6FA8"/>
    <w:rsid w:val="4E9F590E"/>
    <w:rsid w:val="4EBB043F"/>
    <w:rsid w:val="4EE748E4"/>
    <w:rsid w:val="4EF474AD"/>
    <w:rsid w:val="4F147B4F"/>
    <w:rsid w:val="4F2D00A8"/>
    <w:rsid w:val="4F337FD5"/>
    <w:rsid w:val="4F4C3EAE"/>
    <w:rsid w:val="4F624D5E"/>
    <w:rsid w:val="4F6A5B52"/>
    <w:rsid w:val="4FA62AF1"/>
    <w:rsid w:val="4FA964E9"/>
    <w:rsid w:val="504F52E3"/>
    <w:rsid w:val="506036C9"/>
    <w:rsid w:val="50A867A1"/>
    <w:rsid w:val="510A2FB8"/>
    <w:rsid w:val="511107EA"/>
    <w:rsid w:val="513F7105"/>
    <w:rsid w:val="5147420C"/>
    <w:rsid w:val="514C537E"/>
    <w:rsid w:val="516C5A20"/>
    <w:rsid w:val="517174DB"/>
    <w:rsid w:val="51764AF1"/>
    <w:rsid w:val="517E19B5"/>
    <w:rsid w:val="51870AAC"/>
    <w:rsid w:val="522847D7"/>
    <w:rsid w:val="523C3645"/>
    <w:rsid w:val="524E3378"/>
    <w:rsid w:val="526B3F2A"/>
    <w:rsid w:val="526E487B"/>
    <w:rsid w:val="52876F40"/>
    <w:rsid w:val="52A116FA"/>
    <w:rsid w:val="52AD62F0"/>
    <w:rsid w:val="52B70F1D"/>
    <w:rsid w:val="52CA0C50"/>
    <w:rsid w:val="52FE08FA"/>
    <w:rsid w:val="53065A01"/>
    <w:rsid w:val="532C36B9"/>
    <w:rsid w:val="5334431C"/>
    <w:rsid w:val="53620E89"/>
    <w:rsid w:val="53634C01"/>
    <w:rsid w:val="537E1219"/>
    <w:rsid w:val="53894668"/>
    <w:rsid w:val="53C9715A"/>
    <w:rsid w:val="53DB6E8D"/>
    <w:rsid w:val="53EF1AC3"/>
    <w:rsid w:val="53F32429"/>
    <w:rsid w:val="5406215C"/>
    <w:rsid w:val="54163A4F"/>
    <w:rsid w:val="54175513"/>
    <w:rsid w:val="543C16DA"/>
    <w:rsid w:val="543F566E"/>
    <w:rsid w:val="54534C76"/>
    <w:rsid w:val="545B4B0B"/>
    <w:rsid w:val="546724CF"/>
    <w:rsid w:val="54784B7D"/>
    <w:rsid w:val="54927C0A"/>
    <w:rsid w:val="54CF254E"/>
    <w:rsid w:val="54FA3343"/>
    <w:rsid w:val="550147B4"/>
    <w:rsid w:val="55214D74"/>
    <w:rsid w:val="552C5BF2"/>
    <w:rsid w:val="556D1D67"/>
    <w:rsid w:val="55806F93"/>
    <w:rsid w:val="55BD2AE1"/>
    <w:rsid w:val="55BE009C"/>
    <w:rsid w:val="55CE6CAA"/>
    <w:rsid w:val="55E22755"/>
    <w:rsid w:val="563805C7"/>
    <w:rsid w:val="564A382F"/>
    <w:rsid w:val="564C7BCE"/>
    <w:rsid w:val="564E3947"/>
    <w:rsid w:val="56522FA0"/>
    <w:rsid w:val="567E247E"/>
    <w:rsid w:val="56B063AF"/>
    <w:rsid w:val="56BA5480"/>
    <w:rsid w:val="56DA342C"/>
    <w:rsid w:val="56E22313"/>
    <w:rsid w:val="56F5366D"/>
    <w:rsid w:val="56F87B9A"/>
    <w:rsid w:val="57201787"/>
    <w:rsid w:val="573174F0"/>
    <w:rsid w:val="57346FE0"/>
    <w:rsid w:val="575136EE"/>
    <w:rsid w:val="578F2469"/>
    <w:rsid w:val="579B4127"/>
    <w:rsid w:val="58164938"/>
    <w:rsid w:val="582C7CB7"/>
    <w:rsid w:val="58564D34"/>
    <w:rsid w:val="58A261CC"/>
    <w:rsid w:val="58C61EBA"/>
    <w:rsid w:val="58C66C34"/>
    <w:rsid w:val="58DE7204"/>
    <w:rsid w:val="58E32A6C"/>
    <w:rsid w:val="592F5CB1"/>
    <w:rsid w:val="5932754F"/>
    <w:rsid w:val="5939461F"/>
    <w:rsid w:val="59B241EC"/>
    <w:rsid w:val="59D32AE1"/>
    <w:rsid w:val="59F40CA9"/>
    <w:rsid w:val="59FD190B"/>
    <w:rsid w:val="5A1170DE"/>
    <w:rsid w:val="5A1E1882"/>
    <w:rsid w:val="5A67147B"/>
    <w:rsid w:val="5A981634"/>
    <w:rsid w:val="5AA0484E"/>
    <w:rsid w:val="5AA80B76"/>
    <w:rsid w:val="5B0E7B48"/>
    <w:rsid w:val="5B2E3D47"/>
    <w:rsid w:val="5B4E6197"/>
    <w:rsid w:val="5B5F03A4"/>
    <w:rsid w:val="5B870736"/>
    <w:rsid w:val="5B9A33D5"/>
    <w:rsid w:val="5BC715AF"/>
    <w:rsid w:val="5BF1724E"/>
    <w:rsid w:val="5C7B120D"/>
    <w:rsid w:val="5C8A2690"/>
    <w:rsid w:val="5C91458D"/>
    <w:rsid w:val="5CAD483A"/>
    <w:rsid w:val="5CAE513F"/>
    <w:rsid w:val="5CBA7F88"/>
    <w:rsid w:val="5CC901CB"/>
    <w:rsid w:val="5CFC234E"/>
    <w:rsid w:val="5D137698"/>
    <w:rsid w:val="5D5E4AAE"/>
    <w:rsid w:val="5D902A97"/>
    <w:rsid w:val="5DF97796"/>
    <w:rsid w:val="5DFB43B4"/>
    <w:rsid w:val="5E4775F9"/>
    <w:rsid w:val="5E6E102A"/>
    <w:rsid w:val="5E99597B"/>
    <w:rsid w:val="5ECE7D1A"/>
    <w:rsid w:val="5EE412EC"/>
    <w:rsid w:val="5EEA61D6"/>
    <w:rsid w:val="5F182D44"/>
    <w:rsid w:val="5F702B80"/>
    <w:rsid w:val="5F836D59"/>
    <w:rsid w:val="5F8605F5"/>
    <w:rsid w:val="5FE570CA"/>
    <w:rsid w:val="5FEA20BE"/>
    <w:rsid w:val="6008100A"/>
    <w:rsid w:val="60402552"/>
    <w:rsid w:val="604678A4"/>
    <w:rsid w:val="604D4C6F"/>
    <w:rsid w:val="6057789C"/>
    <w:rsid w:val="605D1356"/>
    <w:rsid w:val="60786190"/>
    <w:rsid w:val="6085265B"/>
    <w:rsid w:val="60B62814"/>
    <w:rsid w:val="60BD3BA3"/>
    <w:rsid w:val="60E5134B"/>
    <w:rsid w:val="61241E74"/>
    <w:rsid w:val="615A312F"/>
    <w:rsid w:val="6162299C"/>
    <w:rsid w:val="616B063D"/>
    <w:rsid w:val="61723CCE"/>
    <w:rsid w:val="617A1A94"/>
    <w:rsid w:val="617D3332"/>
    <w:rsid w:val="61834DEC"/>
    <w:rsid w:val="61CB22EF"/>
    <w:rsid w:val="627E7362"/>
    <w:rsid w:val="62886432"/>
    <w:rsid w:val="62A3501A"/>
    <w:rsid w:val="62FF4A93"/>
    <w:rsid w:val="631101D6"/>
    <w:rsid w:val="63116428"/>
    <w:rsid w:val="63193BD8"/>
    <w:rsid w:val="631F28F3"/>
    <w:rsid w:val="632779F9"/>
    <w:rsid w:val="637D3ABD"/>
    <w:rsid w:val="63892462"/>
    <w:rsid w:val="63B84AF5"/>
    <w:rsid w:val="63BE035D"/>
    <w:rsid w:val="63F91396"/>
    <w:rsid w:val="644545DB"/>
    <w:rsid w:val="64610CE9"/>
    <w:rsid w:val="646B1B68"/>
    <w:rsid w:val="647A662F"/>
    <w:rsid w:val="64C33B59"/>
    <w:rsid w:val="64D63485"/>
    <w:rsid w:val="64E9765C"/>
    <w:rsid w:val="64F831CA"/>
    <w:rsid w:val="65085608"/>
    <w:rsid w:val="65291D4B"/>
    <w:rsid w:val="655D3BA6"/>
    <w:rsid w:val="656767D3"/>
    <w:rsid w:val="658E0A71"/>
    <w:rsid w:val="65C028F8"/>
    <w:rsid w:val="65E73470"/>
    <w:rsid w:val="65ED377F"/>
    <w:rsid w:val="65FE0EE5"/>
    <w:rsid w:val="668C4B37"/>
    <w:rsid w:val="66AB743B"/>
    <w:rsid w:val="66CA3897"/>
    <w:rsid w:val="66D9725C"/>
    <w:rsid w:val="66DE4873"/>
    <w:rsid w:val="66FF0F75"/>
    <w:rsid w:val="67050051"/>
    <w:rsid w:val="670D5158"/>
    <w:rsid w:val="67193AFD"/>
    <w:rsid w:val="673F7A07"/>
    <w:rsid w:val="6747066A"/>
    <w:rsid w:val="67801DCE"/>
    <w:rsid w:val="679F04A6"/>
    <w:rsid w:val="68BE670A"/>
    <w:rsid w:val="68D0643D"/>
    <w:rsid w:val="68D658E1"/>
    <w:rsid w:val="68DF01D0"/>
    <w:rsid w:val="68E1689C"/>
    <w:rsid w:val="68E819D9"/>
    <w:rsid w:val="692C5D69"/>
    <w:rsid w:val="69307CA5"/>
    <w:rsid w:val="69382960"/>
    <w:rsid w:val="69863787"/>
    <w:rsid w:val="69877444"/>
    <w:rsid w:val="69C441F4"/>
    <w:rsid w:val="69C566D9"/>
    <w:rsid w:val="6A13203F"/>
    <w:rsid w:val="6A211646"/>
    <w:rsid w:val="6A356EA0"/>
    <w:rsid w:val="6A3D3FA6"/>
    <w:rsid w:val="6A430159"/>
    <w:rsid w:val="6A7D0A56"/>
    <w:rsid w:val="6A890F99"/>
    <w:rsid w:val="6A95793E"/>
    <w:rsid w:val="6AC10733"/>
    <w:rsid w:val="6B030D4C"/>
    <w:rsid w:val="6B513865"/>
    <w:rsid w:val="6B7834E8"/>
    <w:rsid w:val="6B8005EE"/>
    <w:rsid w:val="6B8754D9"/>
    <w:rsid w:val="6B9136FA"/>
    <w:rsid w:val="6B982F93"/>
    <w:rsid w:val="6BA01F50"/>
    <w:rsid w:val="6BEA3CBA"/>
    <w:rsid w:val="6C1D408F"/>
    <w:rsid w:val="6C3A079D"/>
    <w:rsid w:val="6C5506F2"/>
    <w:rsid w:val="6CE10C19"/>
    <w:rsid w:val="6CF21078"/>
    <w:rsid w:val="6D0A63C2"/>
    <w:rsid w:val="6D394EF9"/>
    <w:rsid w:val="6D981C1F"/>
    <w:rsid w:val="6DA926D7"/>
    <w:rsid w:val="6DB450BF"/>
    <w:rsid w:val="6DD54C21"/>
    <w:rsid w:val="6DEA6137"/>
    <w:rsid w:val="6E162B44"/>
    <w:rsid w:val="6E340ADE"/>
    <w:rsid w:val="6E66587A"/>
    <w:rsid w:val="6EA6036C"/>
    <w:rsid w:val="6EC407F2"/>
    <w:rsid w:val="6EC95E08"/>
    <w:rsid w:val="6ED749C9"/>
    <w:rsid w:val="6EED1AF7"/>
    <w:rsid w:val="6F094457"/>
    <w:rsid w:val="6F3E2352"/>
    <w:rsid w:val="6F667AFB"/>
    <w:rsid w:val="6F975F07"/>
    <w:rsid w:val="6FB72105"/>
    <w:rsid w:val="6FC33FD3"/>
    <w:rsid w:val="6FFF46CE"/>
    <w:rsid w:val="70161236"/>
    <w:rsid w:val="70316526"/>
    <w:rsid w:val="7060454A"/>
    <w:rsid w:val="7084648B"/>
    <w:rsid w:val="70C3664D"/>
    <w:rsid w:val="711315BD"/>
    <w:rsid w:val="711E68DF"/>
    <w:rsid w:val="712D6B22"/>
    <w:rsid w:val="718129CA"/>
    <w:rsid w:val="718B3849"/>
    <w:rsid w:val="718B55F7"/>
    <w:rsid w:val="71F17B50"/>
    <w:rsid w:val="722A54E3"/>
    <w:rsid w:val="723E08BB"/>
    <w:rsid w:val="72482193"/>
    <w:rsid w:val="72952BD1"/>
    <w:rsid w:val="72B312A9"/>
    <w:rsid w:val="72B55021"/>
    <w:rsid w:val="72E66F89"/>
    <w:rsid w:val="72F62F44"/>
    <w:rsid w:val="73104006"/>
    <w:rsid w:val="731955B0"/>
    <w:rsid w:val="7341797A"/>
    <w:rsid w:val="738A200A"/>
    <w:rsid w:val="73B23EE7"/>
    <w:rsid w:val="73CC7D67"/>
    <w:rsid w:val="73E3796C"/>
    <w:rsid w:val="73F27BAF"/>
    <w:rsid w:val="741D0766"/>
    <w:rsid w:val="742001FF"/>
    <w:rsid w:val="744A79EB"/>
    <w:rsid w:val="74687E72"/>
    <w:rsid w:val="74A23383"/>
    <w:rsid w:val="74A7099A"/>
    <w:rsid w:val="74CA6436"/>
    <w:rsid w:val="74D06143"/>
    <w:rsid w:val="74F02341"/>
    <w:rsid w:val="74FC0CE6"/>
    <w:rsid w:val="751A116C"/>
    <w:rsid w:val="75526B58"/>
    <w:rsid w:val="755C09F2"/>
    <w:rsid w:val="758D4034"/>
    <w:rsid w:val="75B0548E"/>
    <w:rsid w:val="75DE4BCA"/>
    <w:rsid w:val="75E33C54"/>
    <w:rsid w:val="75FF0C10"/>
    <w:rsid w:val="761756AB"/>
    <w:rsid w:val="7622555B"/>
    <w:rsid w:val="767B079C"/>
    <w:rsid w:val="768371E5"/>
    <w:rsid w:val="769431A0"/>
    <w:rsid w:val="76E77774"/>
    <w:rsid w:val="77707769"/>
    <w:rsid w:val="778337AB"/>
    <w:rsid w:val="77A2369A"/>
    <w:rsid w:val="77A92C7B"/>
    <w:rsid w:val="77C80AC5"/>
    <w:rsid w:val="77CE4490"/>
    <w:rsid w:val="77D53A70"/>
    <w:rsid w:val="77E31CE9"/>
    <w:rsid w:val="784210E3"/>
    <w:rsid w:val="7858556B"/>
    <w:rsid w:val="78BE7C47"/>
    <w:rsid w:val="78F63C9E"/>
    <w:rsid w:val="7947274B"/>
    <w:rsid w:val="79523EBC"/>
    <w:rsid w:val="799A6D1F"/>
    <w:rsid w:val="79A260E7"/>
    <w:rsid w:val="79D35D8D"/>
    <w:rsid w:val="79D83DD5"/>
    <w:rsid w:val="79FD7DB4"/>
    <w:rsid w:val="7A266B63"/>
    <w:rsid w:val="7A6B246A"/>
    <w:rsid w:val="7ABC4A73"/>
    <w:rsid w:val="7AD57BBA"/>
    <w:rsid w:val="7AED2E7F"/>
    <w:rsid w:val="7B05641A"/>
    <w:rsid w:val="7B09588B"/>
    <w:rsid w:val="7B12182C"/>
    <w:rsid w:val="7B5D6256"/>
    <w:rsid w:val="7B8E6410"/>
    <w:rsid w:val="7BBC2F7D"/>
    <w:rsid w:val="7BC97448"/>
    <w:rsid w:val="7BD429E9"/>
    <w:rsid w:val="7C4B4301"/>
    <w:rsid w:val="7C75312C"/>
    <w:rsid w:val="7C8B0BA1"/>
    <w:rsid w:val="7C9979EA"/>
    <w:rsid w:val="7CC145C3"/>
    <w:rsid w:val="7D0E1FE7"/>
    <w:rsid w:val="7D3B25C7"/>
    <w:rsid w:val="7D3B6123"/>
    <w:rsid w:val="7D7B6E68"/>
    <w:rsid w:val="7D7F0EF0"/>
    <w:rsid w:val="7D965A4F"/>
    <w:rsid w:val="7DAB14FB"/>
    <w:rsid w:val="7DB0216B"/>
    <w:rsid w:val="7DCE4049"/>
    <w:rsid w:val="7DD30A52"/>
    <w:rsid w:val="7DE20C95"/>
    <w:rsid w:val="7DE75CFC"/>
    <w:rsid w:val="7DED7EDF"/>
    <w:rsid w:val="7DFF2FAA"/>
    <w:rsid w:val="7E1075B0"/>
    <w:rsid w:val="7E3C2153"/>
    <w:rsid w:val="7E406C79"/>
    <w:rsid w:val="7E6A1DB7"/>
    <w:rsid w:val="7E724B78"/>
    <w:rsid w:val="7EAE37FE"/>
    <w:rsid w:val="7EB42631"/>
    <w:rsid w:val="7EC65EC0"/>
    <w:rsid w:val="7ED834C2"/>
    <w:rsid w:val="7EFE7B43"/>
    <w:rsid w:val="7F2D4191"/>
    <w:rsid w:val="7F3948E4"/>
    <w:rsid w:val="7F8E2E82"/>
    <w:rsid w:val="7FA44454"/>
    <w:rsid w:val="7FB36445"/>
    <w:rsid w:val="7FBF303C"/>
    <w:rsid w:val="7FC76394"/>
    <w:rsid w:val="7FCE7723"/>
    <w:rsid w:val="7FFA68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3">
    <w:name w:val="heading 1"/>
    <w:basedOn w:val="1"/>
    <w:next w:val="1"/>
    <w:unhideWhenUsed/>
    <w:qFormat/>
    <w:uiPriority w:val="1"/>
    <w:pPr>
      <w:ind w:left="3"/>
      <w:jc w:val="center"/>
      <w:outlineLvl w:val="0"/>
    </w:pPr>
    <w:rPr>
      <w:rFonts w:hint="eastAsia" w:ascii="Microsoft JhengHei" w:hAnsi="Microsoft JhengHei" w:eastAsia="Microsoft JhengHei"/>
      <w:b/>
      <w:sz w:val="44"/>
      <w:szCs w:val="24"/>
    </w:rPr>
  </w:style>
  <w:style w:type="paragraph" w:styleId="4">
    <w:name w:val="heading 2"/>
    <w:basedOn w:val="1"/>
    <w:next w:val="1"/>
    <w:link w:val="36"/>
    <w:unhideWhenUsed/>
    <w:qFormat/>
    <w:uiPriority w:val="1"/>
    <w:pPr>
      <w:ind w:left="3"/>
      <w:jc w:val="center"/>
      <w:outlineLvl w:val="1"/>
    </w:pPr>
    <w:rPr>
      <w:rFonts w:hint="default" w:ascii="宋体" w:hAnsi="宋体" w:eastAsia="宋体"/>
      <w:sz w:val="30"/>
      <w:szCs w:val="24"/>
    </w:rPr>
  </w:style>
  <w:style w:type="paragraph" w:styleId="5">
    <w:name w:val="heading 3"/>
    <w:basedOn w:val="1"/>
    <w:next w:val="1"/>
    <w:link w:val="28"/>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6">
    <w:name w:val="heading 4"/>
    <w:basedOn w:val="1"/>
    <w:next w:val="1"/>
    <w:unhideWhenUsed/>
    <w:qFormat/>
    <w:uiPriority w:val="1"/>
    <w:pPr>
      <w:outlineLvl w:val="3"/>
    </w:pPr>
    <w:rPr>
      <w:rFonts w:hint="default" w:ascii="宋体" w:hAnsi="宋体" w:eastAsia="宋体"/>
      <w:sz w:val="28"/>
      <w:szCs w:val="24"/>
    </w:rPr>
  </w:style>
  <w:style w:type="paragraph" w:styleId="7">
    <w:name w:val="heading 5"/>
    <w:basedOn w:val="1"/>
    <w:next w:val="1"/>
    <w:unhideWhenUsed/>
    <w:qFormat/>
    <w:uiPriority w:val="1"/>
    <w:pPr>
      <w:ind w:left="237"/>
      <w:outlineLvl w:val="4"/>
    </w:pPr>
    <w:rPr>
      <w:rFonts w:hint="default" w:ascii="宋体" w:hAnsi="宋体" w:eastAsia="宋体"/>
      <w:sz w:val="28"/>
      <w:szCs w:val="24"/>
    </w:rPr>
  </w:style>
  <w:style w:type="paragraph" w:styleId="8">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2">
    <w:name w:val="Default Paragraph Font"/>
    <w:unhideWhenUsed/>
    <w:qFormat/>
    <w:uiPriority w:val="99"/>
    <w:rPr>
      <w:rFonts w:hint="default"/>
      <w:sz w:val="24"/>
      <w:szCs w:val="24"/>
    </w:rPr>
  </w:style>
  <w:style w:type="table" w:default="1" w:styleId="21">
    <w:name w:val="Normal Table"/>
    <w:qFormat/>
    <w:uiPriority w:val="0"/>
    <w:tblPr>
      <w:tblCellMar>
        <w:top w:w="0" w:type="dxa"/>
        <w:left w:w="108" w:type="dxa"/>
        <w:bottom w:w="0" w:type="dxa"/>
        <w:right w:w="108" w:type="dxa"/>
      </w:tblCellMar>
    </w:tblPr>
  </w:style>
  <w:style w:type="paragraph" w:styleId="2">
    <w:name w:val="Body Text"/>
    <w:basedOn w:val="1"/>
    <w:next w:val="1"/>
    <w:unhideWhenUsed/>
    <w:qFormat/>
    <w:uiPriority w:val="1"/>
    <w:pPr>
      <w:ind w:left="520"/>
    </w:pPr>
    <w:rPr>
      <w:rFonts w:hint="default" w:ascii="宋体" w:hAnsi="宋体" w:eastAsia="宋体"/>
      <w:sz w:val="21"/>
      <w:szCs w:val="24"/>
    </w:rPr>
  </w:style>
  <w:style w:type="paragraph" w:styleId="9">
    <w:name w:val="Normal Indent"/>
    <w:basedOn w:val="1"/>
    <w:next w:val="1"/>
    <w:qFormat/>
    <w:uiPriority w:val="0"/>
    <w:pPr>
      <w:ind w:firstLine="420" w:firstLineChars="200"/>
      <w:jc w:val="left"/>
    </w:pPr>
    <w:rPr>
      <w:rFonts w:eastAsia="Calibri"/>
      <w:kern w:val="0"/>
      <w:sz w:val="22"/>
      <w:szCs w:val="22"/>
      <w:lang w:eastAsia="en-US"/>
    </w:rPr>
  </w:style>
  <w:style w:type="paragraph" w:styleId="10">
    <w:name w:val="annotation text"/>
    <w:basedOn w:val="1"/>
    <w:unhideWhenUsed/>
    <w:qFormat/>
    <w:uiPriority w:val="99"/>
    <w:pPr>
      <w:jc w:val="left"/>
    </w:pPr>
  </w:style>
  <w:style w:type="paragraph" w:styleId="11">
    <w:name w:val="Body Text 3"/>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2">
    <w:name w:val="toc 3"/>
    <w:basedOn w:val="1"/>
    <w:next w:val="1"/>
    <w:qFormat/>
    <w:uiPriority w:val="99"/>
    <w:pPr>
      <w:ind w:left="840" w:leftChars="400"/>
    </w:pPr>
  </w:style>
  <w:style w:type="paragraph" w:styleId="13">
    <w:name w:val="Plain Text"/>
    <w:basedOn w:val="1"/>
    <w:next w:val="1"/>
    <w:unhideWhenUsed/>
    <w:qFormat/>
    <w:uiPriority w:val="0"/>
    <w:rPr>
      <w:rFonts w:hint="default" w:ascii="宋体" w:hAnsi="Courier New" w:eastAsia="宋体"/>
      <w:sz w:val="24"/>
      <w:szCs w:val="24"/>
    </w:rPr>
  </w:style>
  <w:style w:type="paragraph" w:styleId="14">
    <w:name w:val="footer"/>
    <w:basedOn w:val="1"/>
    <w:unhideWhenUsed/>
    <w:qFormat/>
    <w:uiPriority w:val="99"/>
    <w:pPr>
      <w:tabs>
        <w:tab w:val="center" w:pos="4153"/>
        <w:tab w:val="right" w:pos="8306"/>
      </w:tabs>
      <w:snapToGrid w:val="0"/>
    </w:pPr>
    <w:rPr>
      <w:rFonts w:hint="default"/>
      <w:sz w:val="18"/>
      <w:szCs w:val="24"/>
    </w:rPr>
  </w:style>
  <w:style w:type="paragraph" w:styleId="15">
    <w:name w:val="header"/>
    <w:basedOn w:val="1"/>
    <w:unhideWhenUsed/>
    <w:qFormat/>
    <w:uiPriority w:val="99"/>
    <w:pPr>
      <w:tabs>
        <w:tab w:val="center" w:pos="4153"/>
        <w:tab w:val="right" w:pos="8306"/>
      </w:tabs>
      <w:snapToGrid w:val="0"/>
      <w:jc w:val="both"/>
    </w:pPr>
    <w:rPr>
      <w:rFonts w:hint="default"/>
      <w:sz w:val="18"/>
      <w:szCs w:val="24"/>
    </w:rPr>
  </w:style>
  <w:style w:type="paragraph" w:styleId="16">
    <w:name w:val="toc 1"/>
    <w:basedOn w:val="1"/>
    <w:next w:val="1"/>
    <w:qFormat/>
    <w:uiPriority w:val="99"/>
  </w:style>
  <w:style w:type="paragraph" w:styleId="17">
    <w:name w:val="toc 2"/>
    <w:basedOn w:val="1"/>
    <w:next w:val="1"/>
    <w:qFormat/>
    <w:uiPriority w:val="99"/>
    <w:pPr>
      <w:ind w:left="420" w:leftChars="200"/>
    </w:pPr>
  </w:style>
  <w:style w:type="paragraph" w:styleId="18">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19">
    <w:name w:val="Body Text First Indent"/>
    <w:basedOn w:val="2"/>
    <w:unhideWhenUsed/>
    <w:qFormat/>
    <w:uiPriority w:val="0"/>
    <w:pPr>
      <w:ind w:firstLine="420"/>
    </w:pPr>
    <w:rPr>
      <w:rFonts w:hint="eastAsia" w:ascii="Times New Roman" w:hAnsi="Times New Roman" w:eastAsia="楷体_GB2312"/>
      <w:sz w:val="20"/>
      <w:szCs w:val="24"/>
    </w:rPr>
  </w:style>
  <w:style w:type="paragraph" w:styleId="20">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3">
    <w:name w:val="Strong"/>
    <w:basedOn w:val="22"/>
    <w:qFormat/>
    <w:uiPriority w:val="99"/>
    <w:rPr>
      <w:b/>
    </w:rPr>
  </w:style>
  <w:style w:type="character" w:styleId="24">
    <w:name w:val="page number"/>
    <w:basedOn w:val="22"/>
    <w:qFormat/>
    <w:uiPriority w:val="0"/>
  </w:style>
  <w:style w:type="character" w:styleId="25">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6">
    <w:name w:val="正文缩进1"/>
    <w:basedOn w:val="27"/>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27">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28">
    <w:name w:val="标题 3 Char"/>
    <w:link w:val="5"/>
    <w:unhideWhenUsed/>
    <w:qFormat/>
    <w:uiPriority w:val="1"/>
    <w:rPr>
      <w:rFonts w:hint="default" w:ascii="宋体" w:hAnsi="宋体" w:eastAsia="宋体"/>
      <w:b/>
      <w:sz w:val="24"/>
      <w:szCs w:val="24"/>
    </w:rPr>
  </w:style>
  <w:style w:type="paragraph" w:customStyle="1" w:styleId="29">
    <w:name w:val="Table Paragraph"/>
    <w:basedOn w:val="1"/>
    <w:unhideWhenUsed/>
    <w:qFormat/>
    <w:uiPriority w:val="1"/>
    <w:rPr>
      <w:rFonts w:hint="default"/>
      <w:sz w:val="24"/>
      <w:szCs w:val="24"/>
    </w:rPr>
  </w:style>
  <w:style w:type="paragraph" w:customStyle="1" w:styleId="30">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1">
    <w:name w:val="p0"/>
    <w:basedOn w:val="1"/>
    <w:unhideWhenUsed/>
    <w:qFormat/>
    <w:uiPriority w:val="0"/>
    <w:pPr>
      <w:widowControl/>
      <w:spacing w:before="75" w:after="75"/>
    </w:pPr>
    <w:rPr>
      <w:rFonts w:hint="default" w:ascii="宋体" w:hAnsi="宋体" w:eastAsia="宋体" w:cs="宋体"/>
      <w:sz w:val="24"/>
      <w:szCs w:val="24"/>
    </w:rPr>
  </w:style>
  <w:style w:type="paragraph" w:styleId="32">
    <w:name w:val="List Paragraph"/>
    <w:basedOn w:val="1"/>
    <w:unhideWhenUsed/>
    <w:qFormat/>
    <w:uiPriority w:val="1"/>
    <w:rPr>
      <w:rFonts w:hint="default"/>
      <w:sz w:val="24"/>
      <w:szCs w:val="24"/>
    </w:rPr>
  </w:style>
  <w:style w:type="paragraph" w:customStyle="1" w:styleId="33">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4">
    <w:name w:val="样式 宋体 行距: 1.5 倍行距"/>
    <w:basedOn w:val="1"/>
    <w:unhideWhenUsed/>
    <w:qFormat/>
    <w:uiPriority w:val="0"/>
    <w:pPr>
      <w:jc w:val="center"/>
    </w:pPr>
    <w:rPr>
      <w:rFonts w:hint="default"/>
      <w:b/>
      <w:sz w:val="24"/>
      <w:szCs w:val="24"/>
    </w:rPr>
  </w:style>
  <w:style w:type="paragraph" w:customStyle="1" w:styleId="35">
    <w:name w:val="发文落款"/>
    <w:basedOn w:val="30"/>
    <w:unhideWhenUsed/>
    <w:qFormat/>
    <w:uiPriority w:val="99"/>
    <w:pPr>
      <w:ind w:left="4094" w:right="607" w:firstLine="0"/>
      <w:jc w:val="center"/>
    </w:pPr>
    <w:rPr>
      <w:rFonts w:hint="eastAsia" w:cs="仿宋_GB2312"/>
      <w:sz w:val="32"/>
      <w:szCs w:val="32"/>
    </w:rPr>
  </w:style>
  <w:style w:type="character" w:customStyle="1" w:styleId="36">
    <w:name w:val="标题 2 Char"/>
    <w:link w:val="4"/>
    <w:unhideWhenUsed/>
    <w:qFormat/>
    <w:uiPriority w:val="1"/>
    <w:rPr>
      <w:rFonts w:hint="default" w:ascii="宋体" w:hAnsi="宋体" w:eastAsia="宋体"/>
      <w:b/>
      <w:sz w:val="30"/>
      <w:szCs w:val="24"/>
    </w:rPr>
  </w:style>
  <w:style w:type="character" w:customStyle="1" w:styleId="37">
    <w:name w:val="NormalCharacter"/>
    <w:unhideWhenUsed/>
    <w:qFormat/>
    <w:uiPriority w:val="0"/>
    <w:rPr>
      <w:rFonts w:hint="default"/>
      <w:sz w:val="24"/>
      <w:szCs w:val="24"/>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 Char Char"/>
    <w:basedOn w:val="1"/>
    <w:qFormat/>
    <w:uiPriority w:val="0"/>
    <w:rPr>
      <w:sz w:val="30"/>
    </w:rPr>
  </w:style>
  <w:style w:type="paragraph" w:customStyle="1" w:styleId="4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5460</Words>
  <Characters>5755</Characters>
  <TotalTime>0</TotalTime>
  <ScaleCrop>false</ScaleCrop>
  <LinksUpToDate>false</LinksUpToDate>
  <CharactersWithSpaces>5860</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吴丽君</cp:lastModifiedBy>
  <dcterms:modified xsi:type="dcterms:W3CDTF">2025-07-03T10:14:06Z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D33DCA9AA58045168B9B32592584AB6E_13</vt:lpwstr>
  </property>
  <property fmtid="{D5CDD505-2E9C-101B-9397-08002B2CF9AE}" pid="4" name="KSOTemplateDocerSaveRecord">
    <vt:lpwstr>eyJoZGlkIjoiOTYwYTM4OGUyODMwNmI2OTZhMzA2OGY5M2E1NjM2ZTYiLCJ1c2VySWQiOiI0NDUzMDkyMjkifQ==</vt:lpwstr>
  </property>
</Properties>
</file>