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564F" w:rsidRDefault="005A3EE1">
      <w:pPr>
        <w:tabs>
          <w:tab w:val="left" w:pos="7513"/>
        </w:tabs>
        <w:spacing w:line="360" w:lineRule="auto"/>
        <w:jc w:val="center"/>
        <w:rPr>
          <w:rFonts w:ascii="宋体" w:eastAsia="宋体" w:hAnsi="宋体" w:cs="宋体"/>
          <w:b/>
          <w:bCs/>
          <w:sz w:val="36"/>
          <w:szCs w:val="36"/>
        </w:rPr>
      </w:pPr>
      <w:r>
        <w:rPr>
          <w:rFonts w:ascii="宋体" w:eastAsia="宋体" w:hAnsi="宋体" w:cs="宋体" w:hint="eastAsia"/>
          <w:b/>
          <w:bCs/>
          <w:sz w:val="36"/>
          <w:szCs w:val="36"/>
        </w:rPr>
        <w:t>会元学校改扩建工程代建招标公告</w:t>
      </w:r>
    </w:p>
    <w:p w:rsidR="0049564F" w:rsidRPr="00B94934" w:rsidRDefault="0049564F">
      <w:pPr>
        <w:tabs>
          <w:tab w:val="left" w:pos="7513"/>
        </w:tabs>
        <w:spacing w:line="360" w:lineRule="auto"/>
        <w:jc w:val="center"/>
        <w:rPr>
          <w:rFonts w:ascii="宋体" w:eastAsia="宋体" w:hAnsi="宋体" w:cs="宋体"/>
          <w:b/>
          <w:bCs/>
          <w:sz w:val="36"/>
          <w:szCs w:val="36"/>
        </w:rPr>
      </w:pPr>
    </w:p>
    <w:p w:rsidR="0049564F" w:rsidRDefault="005A3EE1">
      <w:pPr>
        <w:pStyle w:val="2"/>
        <w:keepNext w:val="0"/>
        <w:keepLines w:val="0"/>
        <w:spacing w:before="0" w:after="0" w:line="360" w:lineRule="auto"/>
        <w:rPr>
          <w:rFonts w:ascii="宋体" w:hAnsi="宋体" w:cs="宋体"/>
        </w:rPr>
      </w:pPr>
      <w:bookmarkStart w:id="0" w:name="_Toc511557025"/>
      <w:bookmarkStart w:id="1" w:name="_Toc515033010"/>
      <w:r>
        <w:rPr>
          <w:rFonts w:ascii="宋体" w:hAnsi="宋体" w:cs="宋体"/>
        </w:rPr>
        <w:t xml:space="preserve">1. </w:t>
      </w:r>
      <w:r>
        <w:rPr>
          <w:rFonts w:ascii="宋体" w:hAnsi="宋体" w:cs="宋体" w:hint="eastAsia"/>
        </w:rPr>
        <w:t>招标条件</w:t>
      </w:r>
      <w:bookmarkEnd w:id="0"/>
      <w:bookmarkEnd w:id="1"/>
    </w:p>
    <w:p w:rsidR="0049564F" w:rsidRDefault="005A3EE1">
      <w:pPr>
        <w:tabs>
          <w:tab w:val="left" w:pos="7513"/>
        </w:tabs>
        <w:spacing w:line="360" w:lineRule="auto"/>
        <w:ind w:firstLineChars="200" w:firstLine="480"/>
        <w:rPr>
          <w:rFonts w:ascii="宋体" w:eastAsia="宋体" w:hAnsi="宋体" w:cs="宋体"/>
          <w:sz w:val="24"/>
        </w:rPr>
      </w:pPr>
      <w:r>
        <w:rPr>
          <w:rFonts w:ascii="宋体" w:eastAsia="宋体" w:hAnsi="宋体" w:cs="宋体" w:hint="eastAsia"/>
          <w:sz w:val="24"/>
        </w:rPr>
        <w:t>本招标项目</w:t>
      </w:r>
      <w:r>
        <w:rPr>
          <w:rFonts w:ascii="宋体" w:eastAsia="宋体" w:hAnsi="宋体" w:cs="宋体" w:hint="eastAsia"/>
          <w:sz w:val="24"/>
          <w:u w:val="single"/>
        </w:rPr>
        <w:t>会元学校改扩建工程</w:t>
      </w:r>
      <w:r>
        <w:rPr>
          <w:rFonts w:ascii="宋体" w:eastAsia="宋体" w:hAnsi="宋体" w:cs="宋体" w:hint="eastAsia"/>
          <w:sz w:val="24"/>
        </w:rPr>
        <w:t>已由</w:t>
      </w:r>
      <w:r>
        <w:rPr>
          <w:rFonts w:ascii="宋体" w:eastAsia="宋体" w:hAnsi="宋体" w:cs="宋体" w:hint="eastAsia"/>
          <w:sz w:val="24"/>
          <w:u w:val="single"/>
        </w:rPr>
        <w:t>广州市黄埔区发展和</w:t>
      </w:r>
      <w:proofErr w:type="gramStart"/>
      <w:r>
        <w:rPr>
          <w:rFonts w:ascii="宋体" w:eastAsia="宋体" w:hAnsi="宋体" w:cs="宋体" w:hint="eastAsia"/>
          <w:sz w:val="24"/>
          <w:u w:val="single"/>
        </w:rPr>
        <w:t>改革局</w:t>
      </w:r>
      <w:proofErr w:type="gramEnd"/>
      <w:r>
        <w:rPr>
          <w:rFonts w:ascii="宋体" w:eastAsia="宋体" w:hAnsi="宋体" w:cs="宋体"/>
          <w:sz w:val="24"/>
          <w:u w:val="single"/>
        </w:rPr>
        <w:t xml:space="preserve"> </w:t>
      </w:r>
      <w:r>
        <w:rPr>
          <w:rFonts w:ascii="宋体" w:eastAsia="宋体" w:hAnsi="宋体" w:cs="宋体" w:hint="eastAsia"/>
          <w:sz w:val="24"/>
          <w:u w:val="single"/>
        </w:rPr>
        <w:t>广州开发区发展和</w:t>
      </w:r>
      <w:proofErr w:type="gramStart"/>
      <w:r>
        <w:rPr>
          <w:rFonts w:ascii="宋体" w:eastAsia="宋体" w:hAnsi="宋体" w:cs="宋体" w:hint="eastAsia"/>
          <w:sz w:val="24"/>
          <w:u w:val="single"/>
        </w:rPr>
        <w:t>改革局</w:t>
      </w:r>
      <w:proofErr w:type="gramEnd"/>
      <w:r>
        <w:rPr>
          <w:rFonts w:ascii="宋体" w:eastAsia="宋体" w:hAnsi="宋体" w:cs="宋体" w:hint="eastAsia"/>
          <w:sz w:val="24"/>
        </w:rPr>
        <w:t>以</w:t>
      </w:r>
      <w:r>
        <w:rPr>
          <w:rFonts w:ascii="宋体" w:eastAsia="宋体" w:hAnsi="宋体" w:cs="宋体" w:hint="eastAsia"/>
          <w:sz w:val="24"/>
          <w:u w:val="single"/>
        </w:rPr>
        <w:t>穗</w:t>
      </w:r>
      <w:proofErr w:type="gramStart"/>
      <w:r>
        <w:rPr>
          <w:rFonts w:ascii="宋体" w:eastAsia="宋体" w:hAnsi="宋体" w:cs="宋体" w:hint="eastAsia"/>
          <w:sz w:val="24"/>
          <w:u w:val="single"/>
        </w:rPr>
        <w:t>埔发改投批</w:t>
      </w:r>
      <w:proofErr w:type="gramEnd"/>
      <w:r>
        <w:rPr>
          <w:rFonts w:ascii="宋体" w:eastAsia="宋体" w:hAnsi="宋体" w:cs="宋体" w:hint="eastAsia"/>
          <w:sz w:val="24"/>
          <w:u w:val="single"/>
        </w:rPr>
        <w:t>〔</w:t>
      </w:r>
      <w:r>
        <w:rPr>
          <w:rFonts w:ascii="宋体" w:eastAsia="宋体" w:hAnsi="宋体" w:cs="宋体"/>
          <w:sz w:val="24"/>
          <w:u w:val="single"/>
        </w:rPr>
        <w:t>2022〕64号</w:t>
      </w:r>
      <w:r>
        <w:rPr>
          <w:rFonts w:ascii="宋体" w:eastAsia="宋体" w:hAnsi="宋体" w:cs="宋体" w:hint="eastAsia"/>
          <w:sz w:val="24"/>
        </w:rPr>
        <w:t>批准建设，建设资金来自</w:t>
      </w:r>
      <w:r>
        <w:rPr>
          <w:rFonts w:ascii="宋体" w:eastAsia="宋体" w:hAnsi="宋体" w:cs="宋体" w:hint="eastAsia"/>
          <w:sz w:val="24"/>
          <w:u w:val="single"/>
        </w:rPr>
        <w:t>区财政资金</w:t>
      </w:r>
      <w:r>
        <w:rPr>
          <w:rFonts w:ascii="宋体" w:eastAsia="宋体" w:hAnsi="宋体" w:cs="宋体" w:hint="eastAsia"/>
          <w:sz w:val="24"/>
        </w:rPr>
        <w:t>，出资比例为</w:t>
      </w:r>
      <w:r>
        <w:rPr>
          <w:rFonts w:ascii="宋体" w:eastAsia="宋体" w:hAnsi="宋体" w:cs="宋体"/>
          <w:sz w:val="24"/>
          <w:u w:val="single"/>
        </w:rPr>
        <w:t>100%</w:t>
      </w:r>
      <w:r>
        <w:rPr>
          <w:rFonts w:ascii="宋体" w:eastAsia="宋体" w:hAnsi="宋体" w:cs="宋体" w:hint="eastAsia"/>
          <w:sz w:val="24"/>
        </w:rPr>
        <w:t>，招标人为</w:t>
      </w:r>
      <w:r>
        <w:rPr>
          <w:rFonts w:ascii="宋体" w:eastAsia="宋体" w:hAnsi="宋体" w:cs="宋体" w:hint="eastAsia"/>
          <w:sz w:val="24"/>
          <w:u w:val="single"/>
        </w:rPr>
        <w:t>中新广州知识</w:t>
      </w:r>
      <w:proofErr w:type="gramStart"/>
      <w:r>
        <w:rPr>
          <w:rFonts w:ascii="宋体" w:eastAsia="宋体" w:hAnsi="宋体" w:cs="宋体" w:hint="eastAsia"/>
          <w:sz w:val="24"/>
          <w:u w:val="single"/>
        </w:rPr>
        <w:t>城财政</w:t>
      </w:r>
      <w:proofErr w:type="gramEnd"/>
      <w:r>
        <w:rPr>
          <w:rFonts w:ascii="宋体" w:eastAsia="宋体" w:hAnsi="宋体" w:cs="宋体" w:hint="eastAsia"/>
          <w:sz w:val="24"/>
          <w:u w:val="single"/>
        </w:rPr>
        <w:t>投资建设项目管理中心</w:t>
      </w:r>
      <w:r>
        <w:rPr>
          <w:rFonts w:ascii="宋体" w:eastAsia="宋体" w:hAnsi="宋体" w:cs="宋体" w:hint="eastAsia"/>
          <w:sz w:val="24"/>
        </w:rPr>
        <w:t>。项目已具备招标条件，现对该项目的</w:t>
      </w:r>
      <w:r>
        <w:rPr>
          <w:rFonts w:ascii="宋体" w:eastAsia="宋体" w:hAnsi="宋体" w:cs="宋体" w:hint="eastAsia"/>
          <w:sz w:val="24"/>
          <w:u w:val="single"/>
        </w:rPr>
        <w:t>代建服务</w:t>
      </w:r>
      <w:r>
        <w:rPr>
          <w:rFonts w:ascii="宋体" w:eastAsia="宋体" w:hAnsi="宋体" w:cs="宋体" w:hint="eastAsia"/>
          <w:sz w:val="24"/>
        </w:rPr>
        <w:t>进行公开招标。</w:t>
      </w:r>
    </w:p>
    <w:p w:rsidR="0049564F" w:rsidRDefault="005A3EE1">
      <w:pPr>
        <w:pStyle w:val="2"/>
        <w:keepNext w:val="0"/>
        <w:keepLines w:val="0"/>
        <w:spacing w:before="0" w:after="0" w:line="360" w:lineRule="auto"/>
        <w:rPr>
          <w:rFonts w:ascii="宋体" w:hAnsi="宋体" w:cs="宋体"/>
        </w:rPr>
      </w:pPr>
      <w:bookmarkStart w:id="2" w:name="_Toc511557026"/>
      <w:bookmarkStart w:id="3" w:name="_Toc515033011"/>
      <w:r>
        <w:rPr>
          <w:rFonts w:ascii="宋体" w:hAnsi="宋体" w:cs="宋体"/>
        </w:rPr>
        <w:t xml:space="preserve">2. </w:t>
      </w:r>
      <w:r>
        <w:rPr>
          <w:rFonts w:ascii="宋体" w:hAnsi="宋体" w:cs="宋体" w:hint="eastAsia"/>
        </w:rPr>
        <w:t>项目概况与招标范围</w:t>
      </w:r>
      <w:bookmarkEnd w:id="2"/>
      <w:bookmarkEnd w:id="3"/>
    </w:p>
    <w:p w:rsidR="0049564F" w:rsidRDefault="005A3EE1">
      <w:pPr>
        <w:tabs>
          <w:tab w:val="left" w:pos="7513"/>
        </w:tabs>
        <w:spacing w:line="360" w:lineRule="auto"/>
        <w:ind w:firstLineChars="200" w:firstLine="480"/>
        <w:rPr>
          <w:rFonts w:ascii="宋体" w:eastAsia="宋体" w:hAnsi="宋体" w:cs="宋体"/>
          <w:sz w:val="24"/>
        </w:rPr>
      </w:pPr>
      <w:r>
        <w:rPr>
          <w:rFonts w:ascii="宋体" w:eastAsia="宋体" w:hAnsi="宋体" w:cs="宋体"/>
          <w:sz w:val="24"/>
        </w:rPr>
        <w:t>2.1招标项目概况</w:t>
      </w:r>
    </w:p>
    <w:p w:rsidR="0049564F" w:rsidRDefault="005A3EE1">
      <w:pPr>
        <w:tabs>
          <w:tab w:val="left" w:pos="7513"/>
        </w:tabs>
        <w:spacing w:line="360" w:lineRule="auto"/>
        <w:ind w:firstLineChars="200" w:firstLine="480"/>
        <w:rPr>
          <w:rFonts w:ascii="宋体" w:eastAsia="宋体" w:hAnsi="宋体" w:cs="宋体"/>
          <w:sz w:val="24"/>
        </w:rPr>
      </w:pPr>
      <w:r>
        <w:rPr>
          <w:rFonts w:ascii="宋体" w:eastAsia="宋体" w:hAnsi="宋体" w:cs="宋体"/>
          <w:sz w:val="24"/>
        </w:rPr>
        <w:t>2.1.1招标项目名称：</w:t>
      </w:r>
      <w:r>
        <w:rPr>
          <w:rFonts w:ascii="宋体" w:eastAsia="宋体" w:hAnsi="宋体" w:cs="宋体" w:hint="eastAsia"/>
          <w:sz w:val="24"/>
          <w:u w:val="single"/>
        </w:rPr>
        <w:t>会元学校改扩建工程代建</w:t>
      </w:r>
    </w:p>
    <w:p w:rsidR="0049564F" w:rsidRDefault="005A3EE1">
      <w:pPr>
        <w:tabs>
          <w:tab w:val="left" w:pos="7513"/>
        </w:tabs>
        <w:spacing w:line="360" w:lineRule="auto"/>
        <w:ind w:firstLineChars="200" w:firstLine="480"/>
        <w:rPr>
          <w:rFonts w:ascii="宋体" w:eastAsia="宋体" w:hAnsi="宋体" w:cs="宋体"/>
          <w:sz w:val="24"/>
        </w:rPr>
      </w:pPr>
      <w:r>
        <w:rPr>
          <w:rFonts w:ascii="宋体" w:eastAsia="宋体" w:hAnsi="宋体" w:cs="宋体"/>
          <w:sz w:val="24"/>
        </w:rPr>
        <w:t>2.1.2工程建设地点：</w:t>
      </w:r>
      <w:r>
        <w:rPr>
          <w:rFonts w:ascii="宋体" w:eastAsia="宋体" w:hAnsi="宋体" w:cs="宋体" w:hint="eastAsia"/>
          <w:sz w:val="24"/>
          <w:u w:val="single"/>
        </w:rPr>
        <w:t>广州市黄埔区</w:t>
      </w:r>
    </w:p>
    <w:p w:rsidR="0049564F" w:rsidRDefault="005A3EE1">
      <w:pPr>
        <w:tabs>
          <w:tab w:val="left" w:pos="7513"/>
        </w:tabs>
        <w:spacing w:line="360" w:lineRule="auto"/>
        <w:ind w:firstLineChars="200" w:firstLine="480"/>
        <w:rPr>
          <w:rFonts w:ascii="宋体" w:eastAsia="宋体" w:hAnsi="宋体" w:cs="宋体"/>
          <w:sz w:val="24"/>
        </w:rPr>
      </w:pPr>
      <w:r>
        <w:rPr>
          <w:rFonts w:ascii="宋体" w:eastAsia="宋体" w:hAnsi="宋体" w:cs="宋体"/>
          <w:sz w:val="24"/>
        </w:rPr>
        <w:t>2.1.3工程建设规模：</w:t>
      </w:r>
      <w:r>
        <w:rPr>
          <w:rFonts w:ascii="宋体" w:eastAsia="宋体" w:hAnsi="宋体" w:cs="宋体" w:hint="eastAsia"/>
          <w:sz w:val="24"/>
          <w:u w:val="single"/>
        </w:rPr>
        <w:t>建设内容包括会元学校中学部改扩建，其中改造面积为</w:t>
      </w:r>
      <w:r>
        <w:rPr>
          <w:rFonts w:ascii="宋体" w:eastAsia="宋体" w:hAnsi="宋体" w:cs="宋体"/>
          <w:sz w:val="24"/>
          <w:u w:val="single"/>
        </w:rPr>
        <w:t>960平方米，新建面积为42347平方米，改建完成后，学校总面积为58757平方米（原16410平方米，新增42347平方米），可实现初中36个班，小学12个班的办学需求，同时预留6个可转化班级，共可容纳学生人数2640人。建设内容如下：一是现状校舍设施改造，其</w:t>
      </w:r>
      <w:proofErr w:type="gramStart"/>
      <w:r>
        <w:rPr>
          <w:rFonts w:ascii="宋体" w:eastAsia="宋体" w:hAnsi="宋体" w:cs="宋体"/>
          <w:sz w:val="24"/>
          <w:u w:val="single"/>
        </w:rPr>
        <w:t>计容面积</w:t>
      </w:r>
      <w:proofErr w:type="gramEnd"/>
      <w:r>
        <w:rPr>
          <w:rFonts w:ascii="宋体" w:eastAsia="宋体" w:hAnsi="宋体" w:cs="宋体"/>
          <w:sz w:val="24"/>
          <w:u w:val="single"/>
        </w:rPr>
        <w:t>14238平方米，现状保留13278平方米，改造960平方米。二是新建校舍室内功能设施用房22873平方米，包括新建教学及教学辅助用房13963平方米、行政办公用房550平方米、后勤及生活用房8360平方米。三是拆除现状环形运动场、篮球场、羽毛球场等设施，重建屋顶田径场15645平方米，新建室内游泳池</w:t>
      </w:r>
      <w:proofErr w:type="gramStart"/>
      <w:r>
        <w:rPr>
          <w:rFonts w:ascii="宋体" w:eastAsia="宋体" w:hAnsi="宋体" w:cs="宋体"/>
          <w:sz w:val="24"/>
          <w:u w:val="single"/>
        </w:rPr>
        <w:t>及辅房2500平方米</w:t>
      </w:r>
      <w:proofErr w:type="gramEnd"/>
      <w:r>
        <w:rPr>
          <w:rFonts w:ascii="宋体" w:eastAsia="宋体" w:hAnsi="宋体" w:cs="宋体"/>
          <w:sz w:val="24"/>
          <w:u w:val="single"/>
        </w:rPr>
        <w:t>、球类场地及器械活动区架空场地7050平方米、连廊及架空层5374平方米、设备用房2585平方米、架空车库1965平方米、室外及屋顶绿化4080平方米，修复及新建室外道路3600平方米。项目估算总投资32739万元。</w:t>
      </w:r>
    </w:p>
    <w:p w:rsidR="0049564F" w:rsidRDefault="005A3EE1">
      <w:pPr>
        <w:tabs>
          <w:tab w:val="left" w:pos="7513"/>
        </w:tabs>
        <w:spacing w:line="360" w:lineRule="auto"/>
        <w:ind w:firstLineChars="200" w:firstLine="480"/>
        <w:rPr>
          <w:rFonts w:ascii="宋体" w:eastAsia="宋体" w:hAnsi="宋体" w:cs="宋体"/>
          <w:sz w:val="24"/>
        </w:rPr>
      </w:pPr>
      <w:r>
        <w:rPr>
          <w:rFonts w:ascii="宋体" w:eastAsia="宋体" w:hAnsi="宋体" w:cs="宋体"/>
          <w:sz w:val="24"/>
        </w:rPr>
        <w:t>2.2招标范围：</w:t>
      </w:r>
    </w:p>
    <w:p w:rsidR="0049564F" w:rsidRDefault="005A3EE1">
      <w:pPr>
        <w:tabs>
          <w:tab w:val="left" w:pos="7513"/>
        </w:tabs>
        <w:spacing w:line="360" w:lineRule="auto"/>
        <w:ind w:firstLineChars="200" w:firstLine="480"/>
        <w:rPr>
          <w:rFonts w:ascii="宋体" w:eastAsia="宋体" w:hAnsi="宋体" w:cs="宋体"/>
          <w:sz w:val="24"/>
          <w:u w:val="single"/>
        </w:rPr>
      </w:pPr>
      <w:r>
        <w:rPr>
          <w:rFonts w:ascii="宋体" w:eastAsia="宋体" w:hAnsi="宋体" w:cs="宋体"/>
          <w:sz w:val="24"/>
        </w:rPr>
        <w:t>2.2.1标段划分：</w:t>
      </w:r>
      <w:r>
        <w:rPr>
          <w:rFonts w:ascii="宋体" w:eastAsia="宋体" w:hAnsi="宋体" w:cs="宋体" w:hint="eastAsia"/>
          <w:sz w:val="24"/>
          <w:u w:val="single"/>
        </w:rPr>
        <w:t>本项目设</w:t>
      </w:r>
      <w:r>
        <w:rPr>
          <w:rFonts w:ascii="宋体" w:eastAsia="宋体" w:hAnsi="宋体" w:cs="宋体"/>
          <w:sz w:val="24"/>
          <w:u w:val="single"/>
        </w:rPr>
        <w:t>1个标段。</w:t>
      </w:r>
    </w:p>
    <w:p w:rsidR="0049564F" w:rsidRDefault="005A3EE1">
      <w:pPr>
        <w:tabs>
          <w:tab w:val="left" w:pos="7513"/>
        </w:tabs>
        <w:spacing w:line="360" w:lineRule="auto"/>
        <w:ind w:firstLineChars="200" w:firstLine="480"/>
        <w:rPr>
          <w:rFonts w:ascii="宋体" w:eastAsia="宋体" w:hAnsi="宋体" w:cs="宋体"/>
          <w:sz w:val="24"/>
          <w:u w:val="single"/>
        </w:rPr>
      </w:pPr>
      <w:r>
        <w:rPr>
          <w:rFonts w:ascii="宋体" w:eastAsia="宋体" w:hAnsi="宋体" w:cs="宋体"/>
          <w:sz w:val="24"/>
        </w:rPr>
        <w:t>2.2.2招标内容：</w:t>
      </w:r>
      <w:r>
        <w:rPr>
          <w:rFonts w:ascii="宋体" w:eastAsia="宋体" w:hAnsi="宋体" w:cs="宋体" w:hint="eastAsia"/>
          <w:sz w:val="24"/>
          <w:u w:val="single"/>
        </w:rPr>
        <w:t>自中标人取得中标通知书开始，直到项目竣工验收、竣工决算、移交和保修期满的建设全过程代建管理服务工作。包括勘察设计、规划报建、监理、施工、设备材料、招标投标等实施过程中建设管理工作及各种手续的报审管理工作，并对项目的工期进度、投资、质量安全等进行有效的管理和控制</w:t>
      </w:r>
      <w:r>
        <w:rPr>
          <w:rFonts w:ascii="宋体" w:eastAsia="宋体" w:hAnsi="宋体" w:cs="宋体" w:hint="eastAsia"/>
          <w:sz w:val="24"/>
        </w:rPr>
        <w:t>。</w:t>
      </w:r>
    </w:p>
    <w:p w:rsidR="0049564F" w:rsidRDefault="005A3EE1">
      <w:pPr>
        <w:tabs>
          <w:tab w:val="left" w:pos="7513"/>
        </w:tabs>
        <w:spacing w:line="360" w:lineRule="auto"/>
        <w:ind w:firstLineChars="200" w:firstLine="480"/>
        <w:rPr>
          <w:rFonts w:ascii="宋体" w:eastAsia="宋体" w:hAnsi="宋体" w:cs="宋体"/>
          <w:sz w:val="24"/>
          <w:u w:val="single"/>
        </w:rPr>
      </w:pPr>
      <w:r>
        <w:rPr>
          <w:rFonts w:ascii="宋体" w:eastAsia="宋体" w:hAnsi="宋体" w:cs="宋体"/>
          <w:sz w:val="24"/>
        </w:rPr>
        <w:t xml:space="preserve">2.2.3 </w:t>
      </w:r>
      <w:r>
        <w:rPr>
          <w:rFonts w:ascii="宋体" w:eastAsia="宋体" w:hAnsi="宋体" w:cs="宋体" w:hint="eastAsia"/>
          <w:sz w:val="24"/>
        </w:rPr>
        <w:t>代建服务费最高投标限价：</w:t>
      </w:r>
      <w:r>
        <w:rPr>
          <w:rFonts w:ascii="宋体" w:eastAsia="宋体" w:hAnsi="宋体" w:cs="宋体" w:hint="eastAsia"/>
          <w:sz w:val="24"/>
          <w:u w:val="single"/>
        </w:rPr>
        <w:t>人民币</w:t>
      </w:r>
      <w:r>
        <w:rPr>
          <w:rFonts w:ascii="宋体" w:eastAsia="宋体" w:hAnsi="宋体" w:cs="宋体"/>
          <w:sz w:val="24"/>
          <w:u w:val="single"/>
        </w:rPr>
        <w:t>349.02</w:t>
      </w:r>
      <w:r>
        <w:rPr>
          <w:rFonts w:ascii="宋体" w:eastAsia="宋体" w:hAnsi="宋体" w:cs="宋体" w:hint="eastAsia"/>
          <w:sz w:val="24"/>
          <w:u w:val="single"/>
        </w:rPr>
        <w:t>万元</w:t>
      </w:r>
      <w:bookmarkStart w:id="4" w:name="_Toc511557027"/>
      <w:bookmarkStart w:id="5" w:name="_Toc515033012"/>
      <w:r>
        <w:rPr>
          <w:rFonts w:ascii="宋体" w:eastAsia="宋体" w:hAnsi="宋体" w:cs="宋体" w:hint="eastAsia"/>
          <w:sz w:val="24"/>
          <w:u w:val="single"/>
        </w:rPr>
        <w:t>。</w:t>
      </w:r>
    </w:p>
    <w:p w:rsidR="0049564F" w:rsidRDefault="005A3EE1">
      <w:pPr>
        <w:pStyle w:val="2"/>
        <w:keepNext w:val="0"/>
        <w:keepLines w:val="0"/>
        <w:tabs>
          <w:tab w:val="left" w:pos="2751"/>
        </w:tabs>
        <w:spacing w:before="0" w:after="0" w:line="360" w:lineRule="auto"/>
        <w:rPr>
          <w:rFonts w:ascii="宋体" w:hAnsi="宋体" w:cs="宋体"/>
        </w:rPr>
      </w:pPr>
      <w:r>
        <w:rPr>
          <w:rFonts w:ascii="宋体" w:hAnsi="宋体" w:cs="宋体"/>
        </w:rPr>
        <w:lastRenderedPageBreak/>
        <w:t xml:space="preserve">3. </w:t>
      </w:r>
      <w:r>
        <w:rPr>
          <w:rFonts w:ascii="宋体" w:hAnsi="宋体" w:cs="宋体" w:hint="eastAsia"/>
        </w:rPr>
        <w:t>投标人资格</w:t>
      </w:r>
      <w:bookmarkEnd w:id="4"/>
      <w:bookmarkEnd w:id="5"/>
      <w:r>
        <w:rPr>
          <w:rFonts w:ascii="宋体" w:hAnsi="宋体" w:cs="宋体" w:hint="eastAsia"/>
        </w:rPr>
        <w:t>要求</w:t>
      </w:r>
      <w:r>
        <w:rPr>
          <w:rFonts w:ascii="宋体" w:hAnsi="宋体" w:cs="宋体"/>
        </w:rPr>
        <w:tab/>
      </w:r>
    </w:p>
    <w:p w:rsidR="0049564F" w:rsidRDefault="005A3EE1">
      <w:pPr>
        <w:topLinePunct/>
        <w:spacing w:line="360" w:lineRule="auto"/>
        <w:ind w:firstLineChars="200" w:firstLine="480"/>
        <w:rPr>
          <w:rFonts w:ascii="宋体" w:eastAsia="宋体" w:hAnsi="宋体" w:cs="宋体"/>
          <w:sz w:val="24"/>
        </w:rPr>
      </w:pPr>
      <w:r>
        <w:rPr>
          <w:rFonts w:ascii="宋体" w:eastAsia="宋体" w:hAnsi="宋体" w:cs="宋体"/>
          <w:sz w:val="24"/>
        </w:rPr>
        <w:t>3.1投标人须具有独立法人资格，持有工商行政管理部门核发的法人营业执照，按国家法律经营。</w:t>
      </w:r>
    </w:p>
    <w:p w:rsidR="0049564F" w:rsidRDefault="005A3EE1">
      <w:pPr>
        <w:topLinePunct/>
        <w:spacing w:line="360" w:lineRule="auto"/>
        <w:ind w:firstLineChars="200" w:firstLine="480"/>
        <w:rPr>
          <w:rFonts w:ascii="宋体" w:eastAsia="宋体" w:hAnsi="宋体" w:cs="宋体"/>
          <w:sz w:val="24"/>
        </w:rPr>
      </w:pPr>
      <w:r>
        <w:rPr>
          <w:rFonts w:ascii="宋体" w:eastAsia="宋体" w:hAnsi="宋体" w:cs="宋体"/>
          <w:sz w:val="24"/>
        </w:rPr>
        <w:t>3.2投标人必须具有</w:t>
      </w:r>
      <w:r>
        <w:rPr>
          <w:rFonts w:ascii="宋体" w:eastAsia="宋体" w:hAnsi="宋体" w:cs="宋体" w:hint="eastAsia"/>
          <w:b/>
          <w:bCs/>
          <w:sz w:val="24"/>
        </w:rPr>
        <w:t>施工或设计或监理或房地产开发中的一项或多项资质</w:t>
      </w:r>
      <w:r>
        <w:rPr>
          <w:rFonts w:ascii="宋体" w:eastAsia="宋体" w:hAnsi="宋体" w:cs="宋体" w:hint="eastAsia"/>
          <w:sz w:val="24"/>
        </w:rPr>
        <w:t>，以上资质必须在有效期限内。</w:t>
      </w:r>
    </w:p>
    <w:p w:rsidR="0049564F" w:rsidRDefault="005A3EE1">
      <w:pPr>
        <w:topLinePunct/>
        <w:spacing w:line="360" w:lineRule="auto"/>
        <w:ind w:firstLineChars="200" w:firstLine="480"/>
        <w:rPr>
          <w:rFonts w:ascii="宋体" w:eastAsia="宋体" w:hAnsi="宋体" w:cs="宋体"/>
          <w:sz w:val="24"/>
        </w:rPr>
      </w:pPr>
      <w:r>
        <w:rPr>
          <w:rFonts w:ascii="宋体" w:eastAsia="宋体" w:hAnsi="宋体" w:cs="宋体" w:hint="eastAsia"/>
          <w:sz w:val="24"/>
          <w:u w:val="single"/>
        </w:rPr>
        <w:t>注：①需提供相关资质证书。②住房和城乡建设部或广东省各级住房城乡建设主管部门核发的工程设计、建筑业企业、工程监理企业资质证书有效期按《住房和城乡建设部办公厅关于建设工程企业资质延续有关事项的通知》（建</w:t>
      </w:r>
      <w:proofErr w:type="gramStart"/>
      <w:r>
        <w:rPr>
          <w:rFonts w:ascii="宋体" w:eastAsia="宋体" w:hAnsi="宋体" w:cs="宋体" w:hint="eastAsia"/>
          <w:sz w:val="24"/>
          <w:u w:val="single"/>
        </w:rPr>
        <w:t>办市函</w:t>
      </w:r>
      <w:proofErr w:type="gramEnd"/>
      <w:r>
        <w:rPr>
          <w:rFonts w:ascii="宋体" w:eastAsia="宋体" w:hAnsi="宋体" w:cs="宋体" w:hint="eastAsia"/>
          <w:sz w:val="24"/>
          <w:u w:val="single"/>
        </w:rPr>
        <w:t>〔</w:t>
      </w:r>
      <w:r>
        <w:rPr>
          <w:rFonts w:ascii="宋体" w:eastAsia="宋体" w:hAnsi="宋体" w:cs="宋体"/>
          <w:sz w:val="24"/>
          <w:u w:val="single"/>
        </w:rPr>
        <w:t>2020〕334号）、《住房和城乡建设部办公厅关于做好建筑业“证照分离”改革衔接有关工作的通知》（</w:t>
      </w:r>
      <w:proofErr w:type="gramStart"/>
      <w:r>
        <w:rPr>
          <w:rFonts w:ascii="宋体" w:eastAsia="宋体" w:hAnsi="宋体" w:cs="宋体"/>
          <w:sz w:val="24"/>
          <w:u w:val="single"/>
        </w:rPr>
        <w:t>建办市〔2021〕</w:t>
      </w:r>
      <w:proofErr w:type="gramEnd"/>
      <w:r>
        <w:rPr>
          <w:rFonts w:ascii="宋体" w:eastAsia="宋体" w:hAnsi="宋体" w:cs="宋体"/>
          <w:sz w:val="24"/>
          <w:u w:val="single"/>
        </w:rPr>
        <w:t>30号）、《住房和城乡建设部办公厅关于建设工程企业资质统一延续有关事项的通知》（建</w:t>
      </w:r>
      <w:proofErr w:type="gramStart"/>
      <w:r>
        <w:rPr>
          <w:rFonts w:ascii="宋体" w:eastAsia="宋体" w:hAnsi="宋体" w:cs="宋体"/>
          <w:sz w:val="24"/>
          <w:u w:val="single"/>
        </w:rPr>
        <w:t>办市函</w:t>
      </w:r>
      <w:proofErr w:type="gramEnd"/>
      <w:r>
        <w:rPr>
          <w:rFonts w:ascii="宋体" w:eastAsia="宋体" w:hAnsi="宋体" w:cs="宋体"/>
          <w:sz w:val="24"/>
          <w:u w:val="single"/>
        </w:rPr>
        <w:t>[2021]510号）</w:t>
      </w:r>
      <w:r>
        <w:rPr>
          <w:rFonts w:ascii="宋体" w:eastAsia="宋体" w:hAnsi="宋体" w:cs="宋体" w:hint="eastAsia"/>
          <w:sz w:val="24"/>
          <w:u w:val="single"/>
        </w:rPr>
        <w:t>、</w:t>
      </w:r>
      <w:r>
        <w:rPr>
          <w:rFonts w:ascii="宋体" w:eastAsia="宋体" w:hAnsi="宋体" w:cs="宋体"/>
          <w:sz w:val="24"/>
          <w:u w:val="single"/>
        </w:rPr>
        <w:t>《</w:t>
      </w:r>
      <w:r>
        <w:rPr>
          <w:rFonts w:ascii="宋体" w:eastAsia="宋体" w:hAnsi="宋体" w:cs="宋体" w:hint="eastAsia"/>
          <w:sz w:val="24"/>
          <w:u w:val="single"/>
        </w:rPr>
        <w:t>住房和城乡建设部办公厅关于建设工程企业资质有关事宜的通知</w:t>
      </w:r>
      <w:r>
        <w:rPr>
          <w:rFonts w:ascii="宋体" w:eastAsia="宋体" w:hAnsi="宋体" w:cs="宋体"/>
          <w:sz w:val="24"/>
          <w:u w:val="single"/>
        </w:rPr>
        <w:t>》（建</w:t>
      </w:r>
      <w:proofErr w:type="gramStart"/>
      <w:r>
        <w:rPr>
          <w:rFonts w:ascii="宋体" w:eastAsia="宋体" w:hAnsi="宋体" w:cs="宋体"/>
          <w:sz w:val="24"/>
          <w:u w:val="single"/>
        </w:rPr>
        <w:t>办市函</w:t>
      </w:r>
      <w:proofErr w:type="gramEnd"/>
      <w:r>
        <w:rPr>
          <w:rFonts w:ascii="宋体" w:eastAsia="宋体" w:hAnsi="宋体" w:cs="宋体"/>
          <w:sz w:val="24"/>
          <w:u w:val="single"/>
        </w:rPr>
        <w:t>[2022]361号）、《广东省住房和城乡建设厅关于建设工程企业资质有效期延期的通知》（粤</w:t>
      </w:r>
      <w:proofErr w:type="gramStart"/>
      <w:r>
        <w:rPr>
          <w:rFonts w:ascii="宋体" w:eastAsia="宋体" w:hAnsi="宋体" w:cs="宋体"/>
          <w:sz w:val="24"/>
          <w:u w:val="single"/>
        </w:rPr>
        <w:t>建许函</w:t>
      </w:r>
      <w:proofErr w:type="gramEnd"/>
      <w:r>
        <w:rPr>
          <w:rFonts w:ascii="宋体" w:eastAsia="宋体" w:hAnsi="宋体" w:cs="宋体"/>
          <w:sz w:val="24"/>
          <w:u w:val="single"/>
        </w:rPr>
        <w:t>〔2021〕849号）</w:t>
      </w:r>
      <w:r>
        <w:rPr>
          <w:rFonts w:ascii="宋体" w:eastAsia="宋体" w:hAnsi="宋体" w:cs="宋体" w:hint="eastAsia"/>
          <w:sz w:val="24"/>
          <w:u w:val="single"/>
        </w:rPr>
        <w:t>执行。</w:t>
      </w:r>
    </w:p>
    <w:p w:rsidR="0049564F" w:rsidRDefault="005A3EE1">
      <w:pPr>
        <w:topLinePunct/>
        <w:spacing w:line="360" w:lineRule="auto"/>
        <w:ind w:firstLineChars="200" w:firstLine="480"/>
        <w:rPr>
          <w:rFonts w:ascii="宋体" w:eastAsia="宋体" w:hAnsi="宋体" w:cs="宋体"/>
          <w:sz w:val="24"/>
        </w:rPr>
      </w:pPr>
      <w:r>
        <w:rPr>
          <w:rFonts w:ascii="宋体" w:eastAsia="宋体" w:hAnsi="宋体" w:cs="宋体"/>
          <w:sz w:val="24"/>
        </w:rPr>
        <w:t>3.3投标人2017</w:t>
      </w:r>
      <w:r>
        <w:rPr>
          <w:rFonts w:ascii="宋体" w:eastAsia="宋体" w:hAnsi="宋体" w:cs="宋体" w:hint="eastAsia"/>
          <w:sz w:val="24"/>
        </w:rPr>
        <w:t>年</w:t>
      </w:r>
      <w:r>
        <w:rPr>
          <w:rFonts w:ascii="宋体" w:eastAsia="宋体" w:hAnsi="宋体" w:cs="宋体"/>
          <w:sz w:val="24"/>
        </w:rPr>
        <w:t>1月1日至今承接过单个项目总投资</w:t>
      </w:r>
      <w:r w:rsidRPr="00B94934">
        <w:rPr>
          <w:rFonts w:ascii="宋体" w:eastAsia="宋体" w:hAnsi="宋体" w:cs="宋体"/>
          <w:sz w:val="24"/>
        </w:rPr>
        <w:t>10000</w:t>
      </w:r>
      <w:r>
        <w:rPr>
          <w:rFonts w:ascii="宋体" w:eastAsia="宋体" w:hAnsi="宋体" w:cs="宋体" w:hint="eastAsia"/>
          <w:sz w:val="24"/>
        </w:rPr>
        <w:t>万元或以上的代建或代业主项目管理或施工或设计或监理或房地产开发项目，需提供中标通知书或建设业主下发的委托文件或与建设业主签订的合同等证明文件（提供业主名称、联系人、电话和地址﹞。</w:t>
      </w:r>
    </w:p>
    <w:p w:rsidR="0049564F" w:rsidRDefault="005A3EE1">
      <w:pPr>
        <w:topLinePunct/>
        <w:spacing w:line="360" w:lineRule="auto"/>
        <w:ind w:firstLineChars="200" w:firstLine="480"/>
        <w:rPr>
          <w:rFonts w:ascii="宋体" w:eastAsia="宋体" w:hAnsi="宋体" w:cs="宋体"/>
          <w:sz w:val="24"/>
        </w:rPr>
      </w:pPr>
      <w:r>
        <w:rPr>
          <w:rFonts w:ascii="宋体" w:eastAsia="宋体" w:hAnsi="宋体" w:cs="宋体" w:hint="eastAsia"/>
          <w:sz w:val="24"/>
          <w:u w:val="single"/>
        </w:rPr>
        <w:t>注：①项目承接时间（</w:t>
      </w:r>
      <w:r>
        <w:rPr>
          <w:rFonts w:ascii="宋体" w:eastAsia="宋体" w:hAnsi="宋体" w:cs="宋体"/>
          <w:sz w:val="24"/>
          <w:u w:val="single"/>
        </w:rPr>
        <w:t>2017</w:t>
      </w:r>
      <w:r>
        <w:rPr>
          <w:rFonts w:ascii="宋体" w:eastAsia="宋体" w:hAnsi="宋体" w:cs="宋体" w:hint="eastAsia"/>
          <w:sz w:val="24"/>
          <w:u w:val="single"/>
        </w:rPr>
        <w:t>年</w:t>
      </w:r>
      <w:r>
        <w:rPr>
          <w:rFonts w:ascii="宋体" w:eastAsia="宋体" w:hAnsi="宋体" w:cs="宋体"/>
          <w:sz w:val="24"/>
          <w:u w:val="single"/>
        </w:rPr>
        <w:t>1月1日至今）是指如投标人提供了中标通知书或建设业主下发的委托文件或与建设业主签订的合同中的一种，以该文件下发日期或签订日期为准，如提供了两种或以上，则以文件下发或签订的最晚日期为准。②项目总投资规模以政府部门批复或备案的相关文件或合同中注明的项目总投资规模为准。</w:t>
      </w:r>
    </w:p>
    <w:p w:rsidR="0049564F" w:rsidRDefault="005A3EE1">
      <w:pPr>
        <w:topLinePunct/>
        <w:spacing w:line="360" w:lineRule="auto"/>
        <w:ind w:firstLineChars="200" w:firstLine="480"/>
        <w:rPr>
          <w:rFonts w:ascii="宋体" w:eastAsia="宋体" w:hAnsi="宋体" w:cs="宋体"/>
          <w:sz w:val="24"/>
        </w:rPr>
      </w:pPr>
      <w:r>
        <w:rPr>
          <w:rFonts w:ascii="宋体" w:eastAsia="宋体" w:hAnsi="宋体" w:cs="宋体"/>
          <w:sz w:val="24"/>
        </w:rPr>
        <w:t>3.4拟承担本项目代建工作的项目负责人及其他主要人员要求：</w:t>
      </w:r>
    </w:p>
    <w:p w:rsidR="0049564F" w:rsidRDefault="005A3EE1">
      <w:pPr>
        <w:topLinePunct/>
        <w:spacing w:line="360" w:lineRule="auto"/>
        <w:ind w:firstLineChars="200" w:firstLine="480"/>
        <w:rPr>
          <w:rFonts w:ascii="宋体" w:eastAsia="宋体" w:hAnsi="宋体" w:cs="宋体"/>
          <w:sz w:val="24"/>
        </w:rPr>
      </w:pPr>
      <w:r>
        <w:rPr>
          <w:rFonts w:ascii="宋体" w:eastAsia="宋体" w:hAnsi="宋体" w:cs="宋体" w:hint="eastAsia"/>
          <w:sz w:val="24"/>
        </w:rPr>
        <w:t>（</w:t>
      </w:r>
      <w:r>
        <w:rPr>
          <w:rFonts w:ascii="宋体" w:eastAsia="宋体" w:hAnsi="宋体" w:cs="宋体"/>
          <w:sz w:val="24"/>
        </w:rPr>
        <w:t>1）项目负责人必须具有工程类中级或以上职称，需提供职称证书；2017</w:t>
      </w:r>
      <w:r>
        <w:rPr>
          <w:rFonts w:ascii="宋体" w:eastAsia="宋体" w:hAnsi="宋体" w:cs="宋体" w:hint="eastAsia"/>
          <w:sz w:val="24"/>
        </w:rPr>
        <w:t>年</w:t>
      </w:r>
      <w:r>
        <w:rPr>
          <w:rFonts w:ascii="宋体" w:eastAsia="宋体" w:hAnsi="宋体" w:cs="宋体"/>
          <w:sz w:val="24"/>
        </w:rPr>
        <w:t>1月1日至今担任过至少一项代建或代业主项目管理或施工</w:t>
      </w:r>
      <w:r>
        <w:rPr>
          <w:rFonts w:ascii="宋体" w:eastAsia="宋体" w:hAnsi="宋体" w:cs="宋体" w:hint="eastAsia"/>
          <w:sz w:val="24"/>
        </w:rPr>
        <w:t>或设计或监理或房地产开发项目负责人，需提供中标通知书或建设业主下发的委托文件或与建设业主签订的合同或由建设业主出具的其它证明等证明文件；</w:t>
      </w:r>
    </w:p>
    <w:p w:rsidR="0049564F" w:rsidRDefault="005A3EE1">
      <w:pPr>
        <w:topLinePunct/>
        <w:spacing w:line="360" w:lineRule="auto"/>
        <w:ind w:firstLineChars="200" w:firstLine="480"/>
        <w:rPr>
          <w:rFonts w:ascii="宋体" w:eastAsia="宋体" w:hAnsi="宋体" w:cs="宋体"/>
          <w:sz w:val="24"/>
        </w:rPr>
      </w:pPr>
      <w:r>
        <w:rPr>
          <w:rFonts w:ascii="宋体" w:eastAsia="宋体" w:hAnsi="宋体" w:cs="宋体" w:hint="eastAsia"/>
          <w:sz w:val="24"/>
        </w:rPr>
        <w:t>（</w:t>
      </w:r>
      <w:r>
        <w:rPr>
          <w:rFonts w:ascii="宋体" w:eastAsia="宋体" w:hAnsi="宋体" w:cs="宋体"/>
          <w:sz w:val="24"/>
        </w:rPr>
        <w:t>2）技术负责人必须具有工程类中级或以上职称，需提供职称证书；</w:t>
      </w:r>
    </w:p>
    <w:p w:rsidR="0049564F" w:rsidRDefault="005A3EE1">
      <w:pPr>
        <w:topLinePunct/>
        <w:spacing w:line="360" w:lineRule="auto"/>
        <w:ind w:firstLineChars="200" w:firstLine="480"/>
        <w:rPr>
          <w:rFonts w:ascii="宋体" w:eastAsia="宋体" w:hAnsi="宋体" w:cs="宋体"/>
          <w:sz w:val="24"/>
          <w:u w:val="single"/>
        </w:rPr>
      </w:pPr>
      <w:r>
        <w:rPr>
          <w:rFonts w:ascii="宋体" w:eastAsia="宋体" w:hAnsi="宋体" w:cs="宋体" w:hint="eastAsia"/>
          <w:sz w:val="24"/>
          <w:u w:val="single"/>
        </w:rPr>
        <w:t>注：上述项目人员必须为投标单位正式员工，需提供在本单位近一个月（</w:t>
      </w:r>
      <w:r>
        <w:rPr>
          <w:rFonts w:ascii="宋体" w:eastAsia="宋体" w:hAnsi="宋体" w:cs="宋体"/>
          <w:sz w:val="24"/>
          <w:u w:val="single"/>
        </w:rPr>
        <w:t>2022年1</w:t>
      </w:r>
      <w:r w:rsidR="00B94934">
        <w:rPr>
          <w:rFonts w:ascii="宋体" w:eastAsia="宋体" w:hAnsi="宋体" w:cs="宋体"/>
          <w:sz w:val="24"/>
          <w:u w:val="single"/>
        </w:rPr>
        <w:t>1</w:t>
      </w:r>
      <w:r>
        <w:rPr>
          <w:rFonts w:ascii="宋体" w:eastAsia="宋体" w:hAnsi="宋体" w:cs="宋体"/>
          <w:sz w:val="24"/>
          <w:u w:val="single"/>
        </w:rPr>
        <w:t>月）缴纳社保的证明材料（</w:t>
      </w:r>
      <w:proofErr w:type="gramStart"/>
      <w:r>
        <w:rPr>
          <w:rFonts w:ascii="宋体" w:eastAsia="宋体" w:hAnsi="宋体" w:cs="宋体"/>
          <w:sz w:val="24"/>
          <w:u w:val="single"/>
        </w:rPr>
        <w:t>若当地</w:t>
      </w:r>
      <w:proofErr w:type="gramEnd"/>
      <w:r>
        <w:rPr>
          <w:rFonts w:ascii="宋体" w:eastAsia="宋体" w:hAnsi="宋体" w:cs="宋体"/>
          <w:sz w:val="24"/>
          <w:u w:val="single"/>
        </w:rPr>
        <w:t>政府部门允许企业在疫情期间缓缴</w:t>
      </w:r>
      <w:proofErr w:type="gramStart"/>
      <w:r>
        <w:rPr>
          <w:rFonts w:ascii="宋体" w:eastAsia="宋体" w:hAnsi="宋体" w:cs="宋体"/>
          <w:sz w:val="24"/>
          <w:u w:val="single"/>
        </w:rPr>
        <w:t>社会保险费且投标人</w:t>
      </w:r>
      <w:proofErr w:type="gramEnd"/>
      <w:r>
        <w:rPr>
          <w:rFonts w:ascii="宋体" w:eastAsia="宋体" w:hAnsi="宋体" w:cs="宋体"/>
          <w:sz w:val="24"/>
          <w:u w:val="single"/>
        </w:rPr>
        <w:t>未缴纳的，投标人可提供当地政府部门允许缓缴社保的相关文件作为缴纳社保的证明。确定中标人后，招标人可采取有效措施，核实后续中标人管理团队的社保补</w:t>
      </w:r>
      <w:r>
        <w:rPr>
          <w:rFonts w:ascii="宋体" w:eastAsia="宋体" w:hAnsi="宋体" w:cs="宋体"/>
          <w:sz w:val="24"/>
          <w:u w:val="single"/>
        </w:rPr>
        <w:lastRenderedPageBreak/>
        <w:t>缴情况）。</w:t>
      </w:r>
    </w:p>
    <w:p w:rsidR="0049564F" w:rsidRDefault="005A3EE1">
      <w:pPr>
        <w:topLinePunct/>
        <w:spacing w:line="360" w:lineRule="auto"/>
        <w:ind w:firstLineChars="200" w:firstLine="480"/>
        <w:rPr>
          <w:rFonts w:ascii="宋体" w:eastAsia="宋体" w:hAnsi="宋体" w:cs="宋体"/>
          <w:sz w:val="24"/>
        </w:rPr>
      </w:pPr>
      <w:r>
        <w:rPr>
          <w:rFonts w:ascii="宋体" w:eastAsia="宋体" w:hAnsi="宋体" w:cs="宋体"/>
          <w:sz w:val="24"/>
        </w:rPr>
        <w:t>3.5</w:t>
      </w:r>
      <w:r>
        <w:rPr>
          <w:rFonts w:ascii="宋体" w:eastAsia="宋体" w:hAnsi="宋体" w:cs="宋体" w:hint="eastAsia"/>
          <w:sz w:val="24"/>
        </w:rPr>
        <w:t>投标人已按要求签署盖章《投标申请人承诺书》（格式见招标文件第六章）</w:t>
      </w:r>
      <w:r w:rsidR="00885408">
        <w:rPr>
          <w:rFonts w:ascii="宋体" w:eastAsia="宋体" w:hAnsi="宋体" w:cs="宋体" w:hint="eastAsia"/>
          <w:sz w:val="24"/>
        </w:rPr>
        <w:t>。</w:t>
      </w:r>
    </w:p>
    <w:p w:rsidR="0049564F" w:rsidRDefault="005A3EE1">
      <w:pPr>
        <w:topLinePunct/>
        <w:spacing w:line="360" w:lineRule="auto"/>
        <w:ind w:firstLineChars="200" w:firstLine="480"/>
        <w:rPr>
          <w:rFonts w:ascii="宋体" w:eastAsia="宋体" w:hAnsi="宋体" w:cs="宋体"/>
          <w:sz w:val="24"/>
        </w:rPr>
      </w:pPr>
      <w:r>
        <w:rPr>
          <w:rFonts w:ascii="宋体" w:eastAsia="宋体" w:hAnsi="宋体" w:cs="宋体"/>
          <w:sz w:val="24"/>
        </w:rPr>
        <w:t>3.6.投标人须在广州公共资源交易中心已办理企业信息登记。</w:t>
      </w:r>
    </w:p>
    <w:p w:rsidR="0049564F" w:rsidRDefault="005A3EE1">
      <w:pPr>
        <w:topLinePunct/>
        <w:spacing w:line="360" w:lineRule="auto"/>
        <w:ind w:firstLineChars="200" w:firstLine="480"/>
        <w:rPr>
          <w:rFonts w:ascii="宋体" w:eastAsia="宋体" w:hAnsi="宋体" w:cs="宋体"/>
          <w:sz w:val="24"/>
        </w:rPr>
      </w:pPr>
      <w:r>
        <w:rPr>
          <w:rFonts w:ascii="宋体" w:eastAsia="宋体" w:hAnsi="宋体" w:cs="宋体"/>
          <w:sz w:val="24"/>
        </w:rPr>
        <w:t xml:space="preserve">3.7 </w:t>
      </w:r>
      <w:r>
        <w:rPr>
          <w:rFonts w:ascii="宋体" w:eastAsia="宋体" w:hAnsi="宋体" w:cs="宋体" w:hint="eastAsia"/>
          <w:sz w:val="24"/>
        </w:rPr>
        <w:t>本项目不接受联合体投标。</w:t>
      </w:r>
    </w:p>
    <w:p w:rsidR="0049564F" w:rsidRDefault="005A3EE1">
      <w:pPr>
        <w:topLinePunct/>
        <w:spacing w:line="360" w:lineRule="auto"/>
        <w:ind w:firstLineChars="200" w:firstLine="480"/>
        <w:rPr>
          <w:rFonts w:ascii="宋体" w:eastAsia="宋体" w:hAnsi="宋体" w:cs="宋体"/>
          <w:sz w:val="24"/>
        </w:rPr>
      </w:pPr>
      <w:r>
        <w:rPr>
          <w:rFonts w:ascii="宋体" w:eastAsia="宋体" w:hAnsi="宋体" w:cs="宋体"/>
          <w:sz w:val="24"/>
        </w:rPr>
        <w:t>3.8本工程不接受被列入我区不良记录名单（处罚有效期内）的单位（联合体各成员）或个人（指项目负责人）投标，不良记录具体名单以资格审查时广州市黄埔区人民政府、广州开发区管委会网站的区住房和城乡建设局网页“建筑活动不良行为记录”栏目（网址：http://www.hp.gov.cn/gzjg/qzfgwhgzbm/qzfhcxjsj10/jzhdblxwjl/）公布名单为准。</w:t>
      </w:r>
      <w:proofErr w:type="gramStart"/>
      <w:r>
        <w:rPr>
          <w:rFonts w:ascii="宋体" w:eastAsia="宋体" w:hAnsi="宋体" w:cs="宋体"/>
          <w:sz w:val="24"/>
        </w:rPr>
        <w:t>若资格</w:t>
      </w:r>
      <w:proofErr w:type="gramEnd"/>
      <w:r>
        <w:rPr>
          <w:rFonts w:ascii="宋体" w:eastAsia="宋体" w:hAnsi="宋体" w:cs="宋体"/>
          <w:sz w:val="24"/>
        </w:rPr>
        <w:t>审查时网址有变化，以最新网址为准。</w:t>
      </w:r>
    </w:p>
    <w:p w:rsidR="0049564F" w:rsidRDefault="005A3EE1">
      <w:pPr>
        <w:topLinePunct/>
        <w:spacing w:line="360" w:lineRule="auto"/>
        <w:ind w:firstLineChars="200" w:firstLine="480"/>
        <w:rPr>
          <w:rFonts w:ascii="宋体" w:eastAsia="宋体" w:hAnsi="宋体" w:cs="宋体"/>
          <w:sz w:val="24"/>
        </w:rPr>
      </w:pPr>
      <w:r>
        <w:rPr>
          <w:rFonts w:ascii="宋体" w:eastAsia="宋体" w:hAnsi="宋体" w:cs="宋体"/>
          <w:sz w:val="24"/>
        </w:rPr>
        <w:t xml:space="preserve">3.9 </w:t>
      </w:r>
      <w:r w:rsidR="00375075">
        <w:rPr>
          <w:rFonts w:ascii="宋体" w:eastAsia="宋体" w:hAnsi="宋体" w:cs="宋体" w:hint="eastAsia"/>
          <w:sz w:val="24"/>
        </w:rPr>
        <w:t>投标人已按要求签署盖章</w:t>
      </w:r>
      <w:r>
        <w:rPr>
          <w:rFonts w:ascii="宋体" w:eastAsia="宋体" w:hAnsi="宋体" w:cs="宋体" w:hint="eastAsia"/>
          <w:sz w:val="24"/>
        </w:rPr>
        <w:t>《投标申请人声明》（格式见招标文件第六章）。</w:t>
      </w:r>
    </w:p>
    <w:p w:rsidR="0049564F" w:rsidRDefault="005A3EE1">
      <w:pPr>
        <w:topLinePunct/>
        <w:spacing w:line="360" w:lineRule="auto"/>
        <w:ind w:firstLineChars="200" w:firstLine="480"/>
        <w:rPr>
          <w:rFonts w:ascii="宋体" w:eastAsia="宋体" w:hAnsi="宋体" w:cs="宋体"/>
          <w:sz w:val="24"/>
        </w:rPr>
      </w:pPr>
      <w:r>
        <w:rPr>
          <w:rFonts w:ascii="宋体" w:eastAsia="宋体" w:hAnsi="宋体" w:cs="宋体" w:hint="eastAsia"/>
          <w:sz w:val="24"/>
        </w:rPr>
        <w:t>注：未在招标公告第</w:t>
      </w:r>
      <w:r>
        <w:rPr>
          <w:rFonts w:ascii="宋体" w:eastAsia="宋体" w:hAnsi="宋体" w:cs="宋体"/>
          <w:sz w:val="24"/>
        </w:rPr>
        <w:t>3条单列的投标人资格要求条件，不</w:t>
      </w:r>
      <w:proofErr w:type="gramStart"/>
      <w:r>
        <w:rPr>
          <w:rFonts w:ascii="宋体" w:eastAsia="宋体" w:hAnsi="宋体" w:cs="宋体"/>
          <w:sz w:val="24"/>
        </w:rPr>
        <w:t>作为资审不合格</w:t>
      </w:r>
      <w:proofErr w:type="gramEnd"/>
      <w:r>
        <w:rPr>
          <w:rFonts w:ascii="宋体" w:eastAsia="宋体" w:hAnsi="宋体" w:cs="宋体"/>
          <w:sz w:val="24"/>
        </w:rPr>
        <w:t>的依据。</w:t>
      </w:r>
    </w:p>
    <w:p w:rsidR="0049564F" w:rsidRDefault="005A3EE1">
      <w:pPr>
        <w:pStyle w:val="2"/>
        <w:keepNext w:val="0"/>
        <w:keepLines w:val="0"/>
        <w:numPr>
          <w:ilvl w:val="0"/>
          <w:numId w:val="1"/>
        </w:numPr>
        <w:spacing w:before="0" w:after="0" w:line="360" w:lineRule="auto"/>
        <w:rPr>
          <w:rFonts w:ascii="宋体" w:hAnsi="宋体" w:cs="宋体"/>
        </w:rPr>
      </w:pPr>
      <w:bookmarkStart w:id="6" w:name="_Toc511557028"/>
      <w:bookmarkStart w:id="7" w:name="_Toc515033013"/>
      <w:r>
        <w:rPr>
          <w:rFonts w:ascii="宋体" w:hAnsi="宋体" w:cs="宋体" w:hint="eastAsia"/>
        </w:rPr>
        <w:t>招标文件的获取</w:t>
      </w:r>
    </w:p>
    <w:p w:rsidR="0049564F" w:rsidRDefault="005A3EE1">
      <w:pPr>
        <w:topLinePunct/>
        <w:spacing w:line="360" w:lineRule="auto"/>
        <w:ind w:firstLineChars="200" w:firstLine="480"/>
        <w:rPr>
          <w:rFonts w:ascii="宋体" w:eastAsia="宋体" w:hAnsi="宋体" w:cs="宋体"/>
          <w:sz w:val="24"/>
        </w:rPr>
      </w:pPr>
      <w:r>
        <w:rPr>
          <w:rFonts w:ascii="宋体" w:eastAsia="宋体" w:hAnsi="宋体" w:cs="宋体"/>
          <w:sz w:val="24"/>
        </w:rPr>
        <w:t xml:space="preserve">4.1 </w:t>
      </w:r>
      <w:r>
        <w:rPr>
          <w:rFonts w:ascii="宋体" w:eastAsia="宋体" w:hAnsi="宋体" w:cs="宋体" w:hint="eastAsia"/>
          <w:sz w:val="24"/>
        </w:rPr>
        <w:t>凡有意参加投标者，请于</w:t>
      </w:r>
      <w:r>
        <w:rPr>
          <w:rFonts w:ascii="宋体" w:eastAsia="宋体" w:hAnsi="宋体" w:cs="宋体"/>
          <w:sz w:val="24"/>
          <w:u w:val="single"/>
        </w:rPr>
        <w:t>2022年</w:t>
      </w:r>
      <w:r w:rsidR="00D329EE">
        <w:rPr>
          <w:rFonts w:ascii="宋体" w:eastAsia="宋体" w:hAnsi="宋体" w:cs="宋体"/>
          <w:sz w:val="24"/>
          <w:u w:val="single"/>
        </w:rPr>
        <w:t>12</w:t>
      </w:r>
      <w:r>
        <w:rPr>
          <w:rFonts w:ascii="宋体" w:eastAsia="宋体" w:hAnsi="宋体" w:cs="宋体" w:hint="eastAsia"/>
          <w:sz w:val="24"/>
          <w:u w:val="single"/>
        </w:rPr>
        <w:t>月</w:t>
      </w:r>
      <w:r w:rsidR="00D329EE">
        <w:rPr>
          <w:rFonts w:ascii="宋体" w:eastAsia="宋体" w:hAnsi="宋体" w:cs="宋体"/>
          <w:sz w:val="24"/>
          <w:u w:val="single"/>
        </w:rPr>
        <w:t>3</w:t>
      </w:r>
      <w:r>
        <w:rPr>
          <w:rFonts w:ascii="宋体" w:eastAsia="宋体" w:hAnsi="宋体" w:cs="宋体" w:hint="eastAsia"/>
          <w:sz w:val="24"/>
          <w:u w:val="single"/>
        </w:rPr>
        <w:t>日</w:t>
      </w:r>
      <w:r w:rsidR="00D329EE">
        <w:rPr>
          <w:rFonts w:ascii="宋体" w:eastAsia="宋体" w:hAnsi="宋体" w:cs="宋体"/>
          <w:sz w:val="24"/>
          <w:u w:val="single"/>
        </w:rPr>
        <w:t>00</w:t>
      </w:r>
      <w:r>
        <w:rPr>
          <w:rFonts w:ascii="宋体" w:eastAsia="宋体" w:hAnsi="宋体" w:cs="宋体" w:hint="eastAsia"/>
          <w:sz w:val="24"/>
          <w:u w:val="single"/>
        </w:rPr>
        <w:t>时</w:t>
      </w:r>
      <w:r w:rsidR="00D329EE">
        <w:rPr>
          <w:rFonts w:ascii="宋体" w:eastAsia="宋体" w:hAnsi="宋体" w:cs="宋体"/>
          <w:sz w:val="24"/>
          <w:u w:val="single"/>
        </w:rPr>
        <w:t>00</w:t>
      </w:r>
      <w:r>
        <w:rPr>
          <w:rFonts w:ascii="宋体" w:eastAsia="宋体" w:hAnsi="宋体" w:cs="宋体" w:hint="eastAsia"/>
          <w:sz w:val="24"/>
          <w:u w:val="single"/>
        </w:rPr>
        <w:t>分至</w:t>
      </w:r>
      <w:r>
        <w:rPr>
          <w:rFonts w:ascii="宋体" w:eastAsia="宋体" w:hAnsi="宋体" w:cs="宋体"/>
          <w:sz w:val="24"/>
          <w:u w:val="single"/>
        </w:rPr>
        <w:t>2022年</w:t>
      </w:r>
      <w:r w:rsidR="00D329EE">
        <w:rPr>
          <w:rFonts w:ascii="宋体" w:eastAsia="宋体" w:hAnsi="宋体" w:cs="宋体"/>
          <w:sz w:val="24"/>
          <w:u w:val="single"/>
        </w:rPr>
        <w:t>12</w:t>
      </w:r>
      <w:r>
        <w:rPr>
          <w:rFonts w:ascii="宋体" w:eastAsia="宋体" w:hAnsi="宋体" w:cs="宋体" w:hint="eastAsia"/>
          <w:sz w:val="24"/>
          <w:u w:val="single"/>
        </w:rPr>
        <w:t>月</w:t>
      </w:r>
      <w:r w:rsidR="00D329EE">
        <w:rPr>
          <w:rFonts w:ascii="宋体" w:eastAsia="宋体" w:hAnsi="宋体" w:cs="宋体"/>
          <w:sz w:val="24"/>
          <w:u w:val="single"/>
        </w:rPr>
        <w:t>26</w:t>
      </w:r>
      <w:r>
        <w:rPr>
          <w:rFonts w:ascii="宋体" w:eastAsia="宋体" w:hAnsi="宋体" w:cs="宋体" w:hint="eastAsia"/>
          <w:sz w:val="24"/>
          <w:u w:val="single"/>
        </w:rPr>
        <w:t>日</w:t>
      </w:r>
      <w:r w:rsidR="00D329EE">
        <w:rPr>
          <w:rFonts w:ascii="宋体" w:eastAsia="宋体" w:hAnsi="宋体" w:cs="宋体"/>
          <w:sz w:val="24"/>
          <w:u w:val="single"/>
        </w:rPr>
        <w:t>10</w:t>
      </w:r>
      <w:r>
        <w:rPr>
          <w:rFonts w:ascii="宋体" w:eastAsia="宋体" w:hAnsi="宋体" w:cs="宋体" w:hint="eastAsia"/>
          <w:sz w:val="24"/>
          <w:u w:val="single"/>
        </w:rPr>
        <w:t>时</w:t>
      </w:r>
      <w:r w:rsidR="00D329EE">
        <w:rPr>
          <w:rFonts w:ascii="宋体" w:eastAsia="宋体" w:hAnsi="宋体" w:cs="宋体"/>
          <w:sz w:val="24"/>
          <w:u w:val="single"/>
        </w:rPr>
        <w:t>00</w:t>
      </w:r>
      <w:r>
        <w:rPr>
          <w:rFonts w:ascii="宋体" w:eastAsia="宋体" w:hAnsi="宋体" w:cs="宋体" w:hint="eastAsia"/>
          <w:sz w:val="24"/>
          <w:u w:val="single"/>
        </w:rPr>
        <w:t>分</w:t>
      </w:r>
      <w:r>
        <w:rPr>
          <w:rFonts w:ascii="宋体" w:eastAsia="宋体" w:hAnsi="宋体" w:cs="宋体"/>
          <w:sz w:val="24"/>
        </w:rPr>
        <w:t xml:space="preserve">(北京时间，下同)，登录广州公共资源交易中心网（网址：http://www.gzggzy.cn） </w:t>
      </w:r>
      <w:r>
        <w:rPr>
          <w:rFonts w:ascii="宋体" w:eastAsia="宋体" w:hAnsi="宋体" w:cs="宋体" w:hint="eastAsia"/>
          <w:sz w:val="24"/>
        </w:rPr>
        <w:t>下载电子招标文件。</w:t>
      </w:r>
    </w:p>
    <w:p w:rsidR="0049564F" w:rsidRDefault="005A3EE1">
      <w:pPr>
        <w:spacing w:line="360" w:lineRule="auto"/>
        <w:ind w:firstLineChars="200" w:firstLine="480"/>
        <w:rPr>
          <w:rFonts w:ascii="宋体" w:eastAsia="宋体" w:hAnsi="宋体" w:cs="宋体"/>
          <w:sz w:val="24"/>
        </w:rPr>
      </w:pPr>
      <w:r>
        <w:rPr>
          <w:rFonts w:ascii="宋体" w:eastAsia="宋体" w:hAnsi="宋体" w:cs="宋体"/>
          <w:sz w:val="24"/>
        </w:rPr>
        <w:t>4.2本项目采用资格后审方式。</w:t>
      </w:r>
    </w:p>
    <w:p w:rsidR="0049564F" w:rsidRDefault="005A3EE1">
      <w:pPr>
        <w:pStyle w:val="2"/>
        <w:keepNext w:val="0"/>
        <w:keepLines w:val="0"/>
        <w:spacing w:before="0" w:after="0" w:line="360" w:lineRule="auto"/>
        <w:rPr>
          <w:rFonts w:ascii="宋体" w:hAnsi="宋体" w:cs="宋体"/>
        </w:rPr>
      </w:pPr>
      <w:r>
        <w:rPr>
          <w:rFonts w:ascii="宋体" w:hAnsi="宋体" w:cs="宋体"/>
        </w:rPr>
        <w:t xml:space="preserve">5. </w:t>
      </w:r>
      <w:r>
        <w:rPr>
          <w:rFonts w:ascii="宋体" w:hAnsi="宋体" w:cs="宋体" w:hint="eastAsia"/>
        </w:rPr>
        <w:t>发布招标公告、递交投标文件时间、开标时间</w:t>
      </w:r>
    </w:p>
    <w:p w:rsidR="0049564F" w:rsidRDefault="005A3EE1">
      <w:pPr>
        <w:spacing w:line="360" w:lineRule="auto"/>
        <w:ind w:firstLineChars="200" w:firstLine="480"/>
        <w:jc w:val="left"/>
        <w:rPr>
          <w:rFonts w:ascii="宋体" w:eastAsia="宋体" w:hAnsi="宋体" w:cs="宋体"/>
          <w:sz w:val="24"/>
        </w:rPr>
      </w:pPr>
      <w:r>
        <w:rPr>
          <w:rFonts w:ascii="宋体" w:eastAsia="宋体" w:hAnsi="宋体" w:cs="宋体"/>
          <w:sz w:val="24"/>
        </w:rPr>
        <w:t xml:space="preserve">5.1 </w:t>
      </w:r>
      <w:r>
        <w:rPr>
          <w:rFonts w:ascii="宋体" w:eastAsia="宋体" w:hAnsi="宋体" w:cs="宋体" w:hint="eastAsia"/>
          <w:sz w:val="24"/>
        </w:rPr>
        <w:t>发布招标公告时间（含本日）：</w:t>
      </w:r>
      <w:r w:rsidR="00D329EE">
        <w:rPr>
          <w:rFonts w:ascii="宋体" w:eastAsia="宋体" w:hAnsi="宋体" w:cs="宋体"/>
          <w:sz w:val="24"/>
          <w:u w:val="single"/>
        </w:rPr>
        <w:t>2022年12</w:t>
      </w:r>
      <w:r w:rsidR="00D329EE">
        <w:rPr>
          <w:rFonts w:ascii="宋体" w:eastAsia="宋体" w:hAnsi="宋体" w:cs="宋体" w:hint="eastAsia"/>
          <w:sz w:val="24"/>
          <w:u w:val="single"/>
        </w:rPr>
        <w:t>月</w:t>
      </w:r>
      <w:r w:rsidR="00D329EE">
        <w:rPr>
          <w:rFonts w:ascii="宋体" w:eastAsia="宋体" w:hAnsi="宋体" w:cs="宋体"/>
          <w:sz w:val="24"/>
          <w:u w:val="single"/>
        </w:rPr>
        <w:t>3</w:t>
      </w:r>
      <w:r w:rsidR="00D329EE">
        <w:rPr>
          <w:rFonts w:ascii="宋体" w:eastAsia="宋体" w:hAnsi="宋体" w:cs="宋体" w:hint="eastAsia"/>
          <w:sz w:val="24"/>
          <w:u w:val="single"/>
        </w:rPr>
        <w:t>日</w:t>
      </w:r>
      <w:r w:rsidR="00D329EE">
        <w:rPr>
          <w:rFonts w:ascii="宋体" w:eastAsia="宋体" w:hAnsi="宋体" w:cs="宋体"/>
          <w:sz w:val="24"/>
          <w:u w:val="single"/>
        </w:rPr>
        <w:t>00</w:t>
      </w:r>
      <w:r w:rsidR="00D329EE">
        <w:rPr>
          <w:rFonts w:ascii="宋体" w:eastAsia="宋体" w:hAnsi="宋体" w:cs="宋体" w:hint="eastAsia"/>
          <w:sz w:val="24"/>
          <w:u w:val="single"/>
        </w:rPr>
        <w:t>时</w:t>
      </w:r>
      <w:r w:rsidR="00D329EE">
        <w:rPr>
          <w:rFonts w:ascii="宋体" w:eastAsia="宋体" w:hAnsi="宋体" w:cs="宋体"/>
          <w:sz w:val="24"/>
          <w:u w:val="single"/>
        </w:rPr>
        <w:t>00</w:t>
      </w:r>
      <w:r w:rsidR="00D329EE">
        <w:rPr>
          <w:rFonts w:ascii="宋体" w:eastAsia="宋体" w:hAnsi="宋体" w:cs="宋体" w:hint="eastAsia"/>
          <w:sz w:val="24"/>
          <w:u w:val="single"/>
        </w:rPr>
        <w:t>分至</w:t>
      </w:r>
      <w:r w:rsidR="00D329EE">
        <w:rPr>
          <w:rFonts w:ascii="宋体" w:eastAsia="宋体" w:hAnsi="宋体" w:cs="宋体"/>
          <w:sz w:val="24"/>
          <w:u w:val="single"/>
        </w:rPr>
        <w:t>2022年12</w:t>
      </w:r>
      <w:r w:rsidR="00D329EE">
        <w:rPr>
          <w:rFonts w:ascii="宋体" w:eastAsia="宋体" w:hAnsi="宋体" w:cs="宋体" w:hint="eastAsia"/>
          <w:sz w:val="24"/>
          <w:u w:val="single"/>
        </w:rPr>
        <w:t>月</w:t>
      </w:r>
      <w:r w:rsidR="00D329EE">
        <w:rPr>
          <w:rFonts w:ascii="宋体" w:eastAsia="宋体" w:hAnsi="宋体" w:cs="宋体"/>
          <w:sz w:val="24"/>
          <w:u w:val="single"/>
        </w:rPr>
        <w:t>26</w:t>
      </w:r>
      <w:r w:rsidR="00D329EE">
        <w:rPr>
          <w:rFonts w:ascii="宋体" w:eastAsia="宋体" w:hAnsi="宋体" w:cs="宋体" w:hint="eastAsia"/>
          <w:sz w:val="24"/>
          <w:u w:val="single"/>
        </w:rPr>
        <w:t>日</w:t>
      </w:r>
      <w:r w:rsidR="00D329EE">
        <w:rPr>
          <w:rFonts w:ascii="宋体" w:eastAsia="宋体" w:hAnsi="宋体" w:cs="宋体"/>
          <w:sz w:val="24"/>
          <w:u w:val="single"/>
        </w:rPr>
        <w:t>10</w:t>
      </w:r>
      <w:r w:rsidR="00D329EE">
        <w:rPr>
          <w:rFonts w:ascii="宋体" w:eastAsia="宋体" w:hAnsi="宋体" w:cs="宋体" w:hint="eastAsia"/>
          <w:sz w:val="24"/>
          <w:u w:val="single"/>
        </w:rPr>
        <w:t>时</w:t>
      </w:r>
      <w:r w:rsidR="00D329EE">
        <w:rPr>
          <w:rFonts w:ascii="宋体" w:eastAsia="宋体" w:hAnsi="宋体" w:cs="宋体"/>
          <w:sz w:val="24"/>
          <w:u w:val="single"/>
        </w:rPr>
        <w:t>00</w:t>
      </w:r>
      <w:r w:rsidR="00D329EE">
        <w:rPr>
          <w:rFonts w:ascii="宋体" w:eastAsia="宋体" w:hAnsi="宋体" w:cs="宋体" w:hint="eastAsia"/>
          <w:sz w:val="24"/>
          <w:u w:val="single"/>
        </w:rPr>
        <w:t>分</w:t>
      </w:r>
      <w:r>
        <w:rPr>
          <w:rFonts w:ascii="宋体" w:eastAsia="宋体" w:hAnsi="宋体" w:cs="宋体" w:hint="eastAsia"/>
          <w:sz w:val="24"/>
        </w:rPr>
        <w:t>。</w:t>
      </w:r>
    </w:p>
    <w:p w:rsidR="0049564F" w:rsidRDefault="005A3EE1">
      <w:pPr>
        <w:spacing w:line="360" w:lineRule="auto"/>
        <w:ind w:firstLineChars="200" w:firstLine="480"/>
        <w:jc w:val="left"/>
        <w:rPr>
          <w:rFonts w:ascii="宋体" w:eastAsia="宋体" w:hAnsi="宋体" w:cs="宋体"/>
          <w:sz w:val="24"/>
        </w:rPr>
      </w:pPr>
      <w:r>
        <w:rPr>
          <w:rFonts w:ascii="宋体" w:eastAsia="宋体" w:hAnsi="宋体" w:cs="宋体" w:hint="eastAsia"/>
          <w:sz w:val="24"/>
        </w:rPr>
        <w:t>注：发布招标公告的时间为招标公告发出之日起至递交投标文件截止时间止。</w:t>
      </w:r>
    </w:p>
    <w:p w:rsidR="0049564F" w:rsidRDefault="005A3EE1">
      <w:pPr>
        <w:spacing w:line="360" w:lineRule="auto"/>
        <w:ind w:firstLineChars="200" w:firstLine="480"/>
        <w:jc w:val="left"/>
        <w:rPr>
          <w:rFonts w:ascii="宋体" w:eastAsia="宋体" w:hAnsi="宋体" w:cs="宋体"/>
          <w:sz w:val="24"/>
        </w:rPr>
      </w:pPr>
      <w:r>
        <w:rPr>
          <w:rFonts w:ascii="宋体" w:eastAsia="宋体" w:hAnsi="宋体" w:cs="宋体"/>
          <w:sz w:val="24"/>
        </w:rPr>
        <w:t xml:space="preserve">5.2 </w:t>
      </w:r>
      <w:r>
        <w:rPr>
          <w:rFonts w:ascii="宋体" w:eastAsia="宋体" w:hAnsi="宋体" w:cs="宋体" w:hint="eastAsia"/>
          <w:sz w:val="24"/>
        </w:rPr>
        <w:t>递交投标文件时间：</w:t>
      </w:r>
      <w:r w:rsidR="00D329EE">
        <w:rPr>
          <w:rFonts w:ascii="宋体" w:eastAsia="宋体" w:hAnsi="宋体" w:cs="宋体"/>
          <w:sz w:val="24"/>
          <w:u w:val="single"/>
        </w:rPr>
        <w:t>2022年12</w:t>
      </w:r>
      <w:r w:rsidR="00D329EE">
        <w:rPr>
          <w:rFonts w:ascii="宋体" w:eastAsia="宋体" w:hAnsi="宋体" w:cs="宋体" w:hint="eastAsia"/>
          <w:sz w:val="24"/>
          <w:u w:val="single"/>
        </w:rPr>
        <w:t>月</w:t>
      </w:r>
      <w:r w:rsidR="00D329EE">
        <w:rPr>
          <w:rFonts w:ascii="宋体" w:eastAsia="宋体" w:hAnsi="宋体" w:cs="宋体"/>
          <w:sz w:val="24"/>
          <w:u w:val="single"/>
        </w:rPr>
        <w:t>3</w:t>
      </w:r>
      <w:r w:rsidR="00D329EE">
        <w:rPr>
          <w:rFonts w:ascii="宋体" w:eastAsia="宋体" w:hAnsi="宋体" w:cs="宋体" w:hint="eastAsia"/>
          <w:sz w:val="24"/>
          <w:u w:val="single"/>
        </w:rPr>
        <w:t>日</w:t>
      </w:r>
      <w:r w:rsidR="00D329EE">
        <w:rPr>
          <w:rFonts w:ascii="宋体" w:eastAsia="宋体" w:hAnsi="宋体" w:cs="宋体"/>
          <w:sz w:val="24"/>
          <w:u w:val="single"/>
        </w:rPr>
        <w:t>00</w:t>
      </w:r>
      <w:r w:rsidR="00D329EE">
        <w:rPr>
          <w:rFonts w:ascii="宋体" w:eastAsia="宋体" w:hAnsi="宋体" w:cs="宋体" w:hint="eastAsia"/>
          <w:sz w:val="24"/>
          <w:u w:val="single"/>
        </w:rPr>
        <w:t>时</w:t>
      </w:r>
      <w:r w:rsidR="00D329EE">
        <w:rPr>
          <w:rFonts w:ascii="宋体" w:eastAsia="宋体" w:hAnsi="宋体" w:cs="宋体"/>
          <w:sz w:val="24"/>
          <w:u w:val="single"/>
        </w:rPr>
        <w:t>00</w:t>
      </w:r>
      <w:r w:rsidR="00D329EE">
        <w:rPr>
          <w:rFonts w:ascii="宋体" w:eastAsia="宋体" w:hAnsi="宋体" w:cs="宋体" w:hint="eastAsia"/>
          <w:sz w:val="24"/>
          <w:u w:val="single"/>
        </w:rPr>
        <w:t>分至</w:t>
      </w:r>
      <w:r w:rsidR="00D329EE">
        <w:rPr>
          <w:rFonts w:ascii="宋体" w:eastAsia="宋体" w:hAnsi="宋体" w:cs="宋体"/>
          <w:sz w:val="24"/>
          <w:u w:val="single"/>
        </w:rPr>
        <w:t>2022年12</w:t>
      </w:r>
      <w:r w:rsidR="00D329EE">
        <w:rPr>
          <w:rFonts w:ascii="宋体" w:eastAsia="宋体" w:hAnsi="宋体" w:cs="宋体" w:hint="eastAsia"/>
          <w:sz w:val="24"/>
          <w:u w:val="single"/>
        </w:rPr>
        <w:t>月</w:t>
      </w:r>
      <w:r w:rsidR="00D329EE">
        <w:rPr>
          <w:rFonts w:ascii="宋体" w:eastAsia="宋体" w:hAnsi="宋体" w:cs="宋体"/>
          <w:sz w:val="24"/>
          <w:u w:val="single"/>
        </w:rPr>
        <w:t>26</w:t>
      </w:r>
      <w:r w:rsidR="00D329EE">
        <w:rPr>
          <w:rFonts w:ascii="宋体" w:eastAsia="宋体" w:hAnsi="宋体" w:cs="宋体" w:hint="eastAsia"/>
          <w:sz w:val="24"/>
          <w:u w:val="single"/>
        </w:rPr>
        <w:t>日</w:t>
      </w:r>
      <w:r w:rsidR="00D329EE">
        <w:rPr>
          <w:rFonts w:ascii="宋体" w:eastAsia="宋体" w:hAnsi="宋体" w:cs="宋体"/>
          <w:sz w:val="24"/>
          <w:u w:val="single"/>
        </w:rPr>
        <w:t>10</w:t>
      </w:r>
      <w:r w:rsidR="00D329EE">
        <w:rPr>
          <w:rFonts w:ascii="宋体" w:eastAsia="宋体" w:hAnsi="宋体" w:cs="宋体" w:hint="eastAsia"/>
          <w:sz w:val="24"/>
          <w:u w:val="single"/>
        </w:rPr>
        <w:t>时</w:t>
      </w:r>
      <w:r w:rsidR="00D329EE">
        <w:rPr>
          <w:rFonts w:ascii="宋体" w:eastAsia="宋体" w:hAnsi="宋体" w:cs="宋体"/>
          <w:sz w:val="24"/>
          <w:u w:val="single"/>
        </w:rPr>
        <w:t>00</w:t>
      </w:r>
      <w:r w:rsidR="00D329EE">
        <w:rPr>
          <w:rFonts w:ascii="宋体" w:eastAsia="宋体" w:hAnsi="宋体" w:cs="宋体" w:hint="eastAsia"/>
          <w:sz w:val="24"/>
          <w:u w:val="single"/>
        </w:rPr>
        <w:t>分</w:t>
      </w:r>
      <w:r>
        <w:rPr>
          <w:rFonts w:ascii="宋体" w:eastAsia="宋体" w:hAnsi="宋体" w:cs="宋体" w:hint="eastAsia"/>
          <w:sz w:val="24"/>
        </w:rPr>
        <w:t>。投标人通过</w:t>
      </w:r>
      <w:r>
        <w:rPr>
          <w:rFonts w:ascii="宋体" w:eastAsia="宋体" w:hAnsi="宋体" w:cs="宋体" w:hint="eastAsia"/>
          <w:sz w:val="24"/>
          <w:u w:val="single"/>
        </w:rPr>
        <w:t>广州公共资源交易中心网站（网址：</w:t>
      </w:r>
      <w:r>
        <w:rPr>
          <w:rFonts w:ascii="宋体" w:eastAsia="宋体" w:hAnsi="宋体" w:cs="宋体"/>
          <w:sz w:val="24"/>
          <w:u w:val="single"/>
        </w:rPr>
        <w:t>http://www.gzggzy.cn）</w:t>
      </w:r>
      <w:r>
        <w:rPr>
          <w:rFonts w:ascii="宋体" w:eastAsia="宋体" w:hAnsi="宋体" w:cs="宋体" w:hint="eastAsia"/>
          <w:sz w:val="24"/>
        </w:rPr>
        <w:t>交易平台递交电子投标文件。投标人应在递交投标文件截止时间前，登录</w:t>
      </w:r>
      <w:r>
        <w:rPr>
          <w:rFonts w:ascii="宋体" w:eastAsia="宋体" w:hAnsi="宋体" w:cs="宋体" w:hint="eastAsia"/>
          <w:sz w:val="24"/>
          <w:u w:val="single"/>
        </w:rPr>
        <w:t>广州公共资源交易中心网站</w:t>
      </w:r>
      <w:r>
        <w:rPr>
          <w:rFonts w:ascii="宋体" w:eastAsia="宋体" w:hAnsi="宋体" w:cs="宋体" w:hint="eastAsia"/>
          <w:sz w:val="24"/>
        </w:rPr>
        <w:t>交易平台网站办理网上投标登记手续。按照交易平台关于全流程电子化项目的相关指南进行操作。详见：</w:t>
      </w:r>
      <w:r>
        <w:rPr>
          <w:rFonts w:ascii="宋体" w:eastAsia="宋体" w:hAnsi="宋体" w:cs="宋体" w:hint="eastAsia"/>
          <w:sz w:val="24"/>
          <w:u w:val="single"/>
        </w:rPr>
        <w:t>广州公共资源交易中心网站首页</w:t>
      </w:r>
      <w:r>
        <w:rPr>
          <w:rFonts w:ascii="宋体" w:eastAsia="宋体" w:hAnsi="宋体" w:cs="宋体"/>
          <w:sz w:val="24"/>
          <w:u w:val="single"/>
        </w:rPr>
        <w:t>-服务指南。</w:t>
      </w:r>
    </w:p>
    <w:p w:rsidR="0049564F" w:rsidRDefault="005A3EE1">
      <w:pPr>
        <w:tabs>
          <w:tab w:val="left" w:pos="360"/>
        </w:tabs>
        <w:spacing w:line="360" w:lineRule="auto"/>
        <w:ind w:leftChars="114" w:left="239" w:firstLineChars="100" w:firstLine="240"/>
        <w:rPr>
          <w:rFonts w:ascii="宋体" w:eastAsia="宋体" w:hAnsi="宋体" w:cs="宋体"/>
          <w:sz w:val="24"/>
        </w:rPr>
      </w:pPr>
      <w:r>
        <w:rPr>
          <w:rFonts w:ascii="宋体" w:eastAsia="宋体" w:hAnsi="宋体" w:cs="宋体"/>
          <w:sz w:val="24"/>
        </w:rPr>
        <w:t>5.3递交备用投标文件电子光盘时间为：</w:t>
      </w:r>
      <w:r>
        <w:rPr>
          <w:rFonts w:ascii="宋体" w:eastAsia="宋体" w:hAnsi="宋体" w:cs="宋体"/>
          <w:sz w:val="24"/>
          <w:u w:val="single"/>
        </w:rPr>
        <w:t>2022年</w:t>
      </w:r>
      <w:r w:rsidR="00D329EE">
        <w:rPr>
          <w:rFonts w:ascii="宋体" w:eastAsia="宋体" w:hAnsi="宋体" w:cs="宋体"/>
          <w:sz w:val="24"/>
          <w:u w:val="single"/>
        </w:rPr>
        <w:t>12</w:t>
      </w:r>
      <w:r w:rsidR="00D329EE">
        <w:rPr>
          <w:rFonts w:ascii="宋体" w:eastAsia="宋体" w:hAnsi="宋体" w:cs="宋体" w:hint="eastAsia"/>
          <w:sz w:val="24"/>
          <w:u w:val="single"/>
        </w:rPr>
        <w:t>月</w:t>
      </w:r>
      <w:r w:rsidR="00D329EE">
        <w:rPr>
          <w:rFonts w:ascii="宋体" w:eastAsia="宋体" w:hAnsi="宋体" w:cs="宋体"/>
          <w:sz w:val="24"/>
          <w:u w:val="single"/>
        </w:rPr>
        <w:t>26</w:t>
      </w:r>
      <w:r w:rsidR="00D329EE">
        <w:rPr>
          <w:rFonts w:ascii="宋体" w:eastAsia="宋体" w:hAnsi="宋体" w:cs="宋体" w:hint="eastAsia"/>
          <w:sz w:val="24"/>
          <w:u w:val="single"/>
        </w:rPr>
        <w:t>日</w:t>
      </w:r>
      <w:r w:rsidR="00D329EE">
        <w:rPr>
          <w:rFonts w:ascii="宋体" w:eastAsia="宋体" w:hAnsi="宋体" w:cs="宋体" w:hint="eastAsia"/>
          <w:sz w:val="24"/>
          <w:u w:val="single"/>
        </w:rPr>
        <w:t>0</w:t>
      </w:r>
      <w:r w:rsidR="00D329EE">
        <w:rPr>
          <w:rFonts w:ascii="宋体" w:eastAsia="宋体" w:hAnsi="宋体" w:cs="宋体"/>
          <w:sz w:val="24"/>
          <w:u w:val="single"/>
        </w:rPr>
        <w:t>9</w:t>
      </w:r>
      <w:r w:rsidR="00D329EE">
        <w:rPr>
          <w:rFonts w:ascii="宋体" w:eastAsia="宋体" w:hAnsi="宋体" w:cs="宋体" w:hint="eastAsia"/>
          <w:sz w:val="24"/>
          <w:u w:val="single"/>
        </w:rPr>
        <w:t>时</w:t>
      </w:r>
      <w:r w:rsidR="00D329EE">
        <w:rPr>
          <w:rFonts w:ascii="宋体" w:eastAsia="宋体" w:hAnsi="宋体" w:cs="宋体"/>
          <w:sz w:val="24"/>
          <w:u w:val="single"/>
        </w:rPr>
        <w:t>45</w:t>
      </w:r>
      <w:r w:rsidR="00D329EE">
        <w:rPr>
          <w:rFonts w:ascii="宋体" w:eastAsia="宋体" w:hAnsi="宋体" w:cs="宋体" w:hint="eastAsia"/>
          <w:sz w:val="24"/>
          <w:u w:val="single"/>
        </w:rPr>
        <w:t>分</w:t>
      </w:r>
      <w:r>
        <w:rPr>
          <w:rFonts w:ascii="宋体" w:eastAsia="宋体" w:hAnsi="宋体" w:cs="宋体" w:hint="eastAsia"/>
          <w:sz w:val="24"/>
          <w:u w:val="single"/>
        </w:rPr>
        <w:t>至</w:t>
      </w:r>
      <w:r>
        <w:rPr>
          <w:rFonts w:ascii="宋体" w:eastAsia="宋体" w:hAnsi="宋体" w:cs="宋体"/>
          <w:sz w:val="24"/>
          <w:u w:val="single"/>
        </w:rPr>
        <w:t>2022年</w:t>
      </w:r>
      <w:r w:rsidR="00D329EE">
        <w:rPr>
          <w:rFonts w:ascii="宋体" w:eastAsia="宋体" w:hAnsi="宋体" w:cs="宋体"/>
          <w:sz w:val="24"/>
          <w:u w:val="single"/>
        </w:rPr>
        <w:t>12</w:t>
      </w:r>
      <w:r w:rsidR="00D329EE">
        <w:rPr>
          <w:rFonts w:ascii="宋体" w:eastAsia="宋体" w:hAnsi="宋体" w:cs="宋体" w:hint="eastAsia"/>
          <w:sz w:val="24"/>
          <w:u w:val="single"/>
        </w:rPr>
        <w:t>月</w:t>
      </w:r>
      <w:r w:rsidR="00D329EE">
        <w:rPr>
          <w:rFonts w:ascii="宋体" w:eastAsia="宋体" w:hAnsi="宋体" w:cs="宋体"/>
          <w:sz w:val="24"/>
          <w:u w:val="single"/>
        </w:rPr>
        <w:t>26</w:t>
      </w:r>
      <w:r w:rsidR="00D329EE">
        <w:rPr>
          <w:rFonts w:ascii="宋体" w:eastAsia="宋体" w:hAnsi="宋体" w:cs="宋体" w:hint="eastAsia"/>
          <w:sz w:val="24"/>
          <w:u w:val="single"/>
        </w:rPr>
        <w:t>日</w:t>
      </w:r>
      <w:r w:rsidR="00D329EE">
        <w:rPr>
          <w:rFonts w:ascii="宋体" w:eastAsia="宋体" w:hAnsi="宋体" w:cs="宋体"/>
          <w:sz w:val="24"/>
          <w:u w:val="single"/>
        </w:rPr>
        <w:t>10</w:t>
      </w:r>
      <w:r w:rsidR="00D329EE">
        <w:rPr>
          <w:rFonts w:ascii="宋体" w:eastAsia="宋体" w:hAnsi="宋体" w:cs="宋体" w:hint="eastAsia"/>
          <w:sz w:val="24"/>
          <w:u w:val="single"/>
        </w:rPr>
        <w:t>时</w:t>
      </w:r>
      <w:r w:rsidR="00D329EE">
        <w:rPr>
          <w:rFonts w:ascii="宋体" w:eastAsia="宋体" w:hAnsi="宋体" w:cs="宋体"/>
          <w:sz w:val="24"/>
          <w:u w:val="single"/>
        </w:rPr>
        <w:t>00</w:t>
      </w:r>
      <w:r w:rsidR="00D329EE">
        <w:rPr>
          <w:rFonts w:ascii="宋体" w:eastAsia="宋体" w:hAnsi="宋体" w:cs="宋体" w:hint="eastAsia"/>
          <w:sz w:val="24"/>
          <w:u w:val="single"/>
        </w:rPr>
        <w:t>分</w:t>
      </w:r>
      <w:r>
        <w:rPr>
          <w:rFonts w:ascii="宋体" w:eastAsia="宋体" w:hAnsi="宋体" w:cs="宋体" w:hint="eastAsia"/>
          <w:sz w:val="24"/>
        </w:rPr>
        <w:t>；地点：广州公共资源交易中心黄埔交易部第</w:t>
      </w:r>
      <w:r>
        <w:rPr>
          <w:rFonts w:ascii="宋体" w:eastAsia="宋体" w:hAnsi="宋体" w:cs="宋体"/>
          <w:sz w:val="24"/>
          <w:u w:val="single"/>
        </w:rPr>
        <w:t xml:space="preserve"> </w:t>
      </w:r>
      <w:r w:rsidR="00D329EE">
        <w:rPr>
          <w:rFonts w:ascii="宋体" w:eastAsia="宋体" w:hAnsi="宋体" w:cs="宋体"/>
          <w:sz w:val="24"/>
          <w:u w:val="single"/>
        </w:rPr>
        <w:t>1</w:t>
      </w:r>
      <w:r>
        <w:rPr>
          <w:rFonts w:ascii="宋体" w:eastAsia="宋体" w:hAnsi="宋体" w:cs="宋体"/>
          <w:sz w:val="24"/>
          <w:u w:val="single"/>
        </w:rPr>
        <w:t xml:space="preserve"> </w:t>
      </w:r>
      <w:r>
        <w:rPr>
          <w:rFonts w:ascii="宋体" w:eastAsia="宋体" w:hAnsi="宋体" w:cs="宋体" w:hint="eastAsia"/>
          <w:sz w:val="24"/>
        </w:rPr>
        <w:t>开标室（广州市黄埔区水西路</w:t>
      </w:r>
      <w:r>
        <w:rPr>
          <w:rFonts w:ascii="宋体" w:eastAsia="宋体" w:hAnsi="宋体" w:cs="宋体"/>
          <w:sz w:val="24"/>
        </w:rPr>
        <w:t>32号四楼（汇</w:t>
      </w:r>
      <w:proofErr w:type="gramStart"/>
      <w:r>
        <w:rPr>
          <w:rFonts w:ascii="宋体" w:eastAsia="宋体" w:hAnsi="宋体" w:cs="宋体"/>
          <w:sz w:val="24"/>
        </w:rPr>
        <w:t>丽国际</w:t>
      </w:r>
      <w:proofErr w:type="gramEnd"/>
      <w:r>
        <w:rPr>
          <w:rFonts w:ascii="宋体" w:eastAsia="宋体" w:hAnsi="宋体" w:cs="宋体"/>
          <w:sz w:val="24"/>
        </w:rPr>
        <w:t>D栋写字楼四楼））。</w:t>
      </w:r>
    </w:p>
    <w:p w:rsidR="0049564F" w:rsidRDefault="005A3EE1">
      <w:pPr>
        <w:spacing w:line="360" w:lineRule="auto"/>
        <w:ind w:firstLineChars="200" w:firstLine="480"/>
        <w:jc w:val="left"/>
        <w:rPr>
          <w:rFonts w:ascii="宋体" w:eastAsia="宋体" w:hAnsi="宋体" w:cs="宋体"/>
          <w:sz w:val="24"/>
        </w:rPr>
      </w:pPr>
      <w:r>
        <w:rPr>
          <w:rFonts w:ascii="宋体" w:eastAsia="宋体" w:hAnsi="宋体" w:cs="宋体"/>
          <w:sz w:val="24"/>
        </w:rPr>
        <w:t xml:space="preserve">5.4 </w:t>
      </w:r>
      <w:r>
        <w:rPr>
          <w:rFonts w:ascii="宋体" w:eastAsia="宋体" w:hAnsi="宋体" w:cs="宋体" w:hint="eastAsia"/>
          <w:sz w:val="24"/>
        </w:rPr>
        <w:t>逾期送达的投标文件，电子招标投标交易平台将予以拒收。逾期未上</w:t>
      </w:r>
      <w:proofErr w:type="gramStart"/>
      <w:r>
        <w:rPr>
          <w:rFonts w:ascii="宋体" w:eastAsia="宋体" w:hAnsi="宋体" w:cs="宋体" w:hint="eastAsia"/>
          <w:sz w:val="24"/>
        </w:rPr>
        <w:t>传成功</w:t>
      </w:r>
      <w:proofErr w:type="gramEnd"/>
      <w:r>
        <w:rPr>
          <w:rFonts w:ascii="宋体" w:eastAsia="宋体" w:hAnsi="宋体" w:cs="宋体" w:hint="eastAsia"/>
          <w:sz w:val="24"/>
        </w:rPr>
        <w:t>的电子投标文件，招标人拒绝接收。逾期或未在指定地点递交投标文件光盘的</w:t>
      </w:r>
      <w:r>
        <w:rPr>
          <w:rFonts w:ascii="宋体" w:eastAsia="宋体" w:hAnsi="宋体" w:cs="宋体"/>
          <w:sz w:val="24"/>
        </w:rPr>
        <w:t>,招标</w:t>
      </w:r>
      <w:r>
        <w:rPr>
          <w:rFonts w:ascii="宋体" w:eastAsia="宋体" w:hAnsi="宋体" w:cs="宋体"/>
          <w:sz w:val="24"/>
        </w:rPr>
        <w:lastRenderedPageBreak/>
        <w:t>人拒绝接收其投标文件光盘。</w:t>
      </w:r>
    </w:p>
    <w:p w:rsidR="0049564F" w:rsidRDefault="005A3EE1">
      <w:pPr>
        <w:spacing w:line="360" w:lineRule="auto"/>
        <w:ind w:firstLineChars="200" w:firstLine="480"/>
        <w:jc w:val="left"/>
        <w:rPr>
          <w:rFonts w:ascii="宋体" w:eastAsia="宋体" w:hAnsi="宋体" w:cs="宋体"/>
          <w:sz w:val="24"/>
        </w:rPr>
      </w:pPr>
      <w:r>
        <w:rPr>
          <w:rFonts w:ascii="宋体" w:eastAsia="宋体" w:hAnsi="宋体" w:cs="宋体"/>
          <w:sz w:val="24"/>
        </w:rPr>
        <w:t xml:space="preserve">5.5 </w:t>
      </w:r>
      <w:r>
        <w:rPr>
          <w:rFonts w:ascii="宋体" w:eastAsia="宋体" w:hAnsi="宋体" w:cs="宋体" w:hint="eastAsia"/>
          <w:sz w:val="24"/>
        </w:rPr>
        <w:t>开标时间：</w:t>
      </w:r>
      <w:r>
        <w:rPr>
          <w:rFonts w:ascii="宋体" w:eastAsia="宋体" w:hAnsi="宋体" w:cs="宋体"/>
          <w:sz w:val="24"/>
          <w:u w:val="single"/>
        </w:rPr>
        <w:t>2022年</w:t>
      </w:r>
      <w:r w:rsidR="00797A2F">
        <w:rPr>
          <w:rFonts w:ascii="宋体" w:eastAsia="宋体" w:hAnsi="宋体" w:cs="宋体"/>
          <w:sz w:val="24"/>
          <w:u w:val="single"/>
        </w:rPr>
        <w:t>12</w:t>
      </w:r>
      <w:r w:rsidR="00797A2F">
        <w:rPr>
          <w:rFonts w:ascii="宋体" w:eastAsia="宋体" w:hAnsi="宋体" w:cs="宋体" w:hint="eastAsia"/>
          <w:sz w:val="24"/>
          <w:u w:val="single"/>
        </w:rPr>
        <w:t>月</w:t>
      </w:r>
      <w:r w:rsidR="00797A2F">
        <w:rPr>
          <w:rFonts w:ascii="宋体" w:eastAsia="宋体" w:hAnsi="宋体" w:cs="宋体"/>
          <w:sz w:val="24"/>
          <w:u w:val="single"/>
        </w:rPr>
        <w:t>26</w:t>
      </w:r>
      <w:r w:rsidR="00797A2F">
        <w:rPr>
          <w:rFonts w:ascii="宋体" w:eastAsia="宋体" w:hAnsi="宋体" w:cs="宋体" w:hint="eastAsia"/>
          <w:sz w:val="24"/>
          <w:u w:val="single"/>
        </w:rPr>
        <w:t>日</w:t>
      </w:r>
      <w:r w:rsidR="00797A2F">
        <w:rPr>
          <w:rFonts w:ascii="宋体" w:eastAsia="宋体" w:hAnsi="宋体" w:cs="宋体"/>
          <w:sz w:val="24"/>
          <w:u w:val="single"/>
        </w:rPr>
        <w:t>10</w:t>
      </w:r>
      <w:r w:rsidR="00797A2F">
        <w:rPr>
          <w:rFonts w:ascii="宋体" w:eastAsia="宋体" w:hAnsi="宋体" w:cs="宋体" w:hint="eastAsia"/>
          <w:sz w:val="24"/>
          <w:u w:val="single"/>
        </w:rPr>
        <w:t>时</w:t>
      </w:r>
      <w:r w:rsidR="00797A2F">
        <w:rPr>
          <w:rFonts w:ascii="宋体" w:eastAsia="宋体" w:hAnsi="宋体" w:cs="宋体"/>
          <w:sz w:val="24"/>
          <w:u w:val="single"/>
        </w:rPr>
        <w:t>00</w:t>
      </w:r>
      <w:r w:rsidR="00797A2F">
        <w:rPr>
          <w:rFonts w:ascii="宋体" w:eastAsia="宋体" w:hAnsi="宋体" w:cs="宋体" w:hint="eastAsia"/>
          <w:sz w:val="24"/>
          <w:u w:val="single"/>
        </w:rPr>
        <w:t>分</w:t>
      </w:r>
      <w:r>
        <w:rPr>
          <w:rFonts w:ascii="宋体" w:eastAsia="宋体" w:hAnsi="宋体" w:cs="宋体" w:hint="eastAsia"/>
          <w:sz w:val="24"/>
        </w:rPr>
        <w:t>。地点：广州公共资源交易中心黄埔交易部第</w:t>
      </w:r>
      <w:r>
        <w:rPr>
          <w:rFonts w:ascii="宋体" w:eastAsia="宋体" w:hAnsi="宋体" w:cs="宋体"/>
          <w:sz w:val="24"/>
          <w:u w:val="single"/>
        </w:rPr>
        <w:t xml:space="preserve"> </w:t>
      </w:r>
      <w:r w:rsidR="00797A2F">
        <w:rPr>
          <w:rFonts w:ascii="宋体" w:eastAsia="宋体" w:hAnsi="宋体" w:cs="宋体"/>
          <w:sz w:val="24"/>
          <w:u w:val="single"/>
        </w:rPr>
        <w:t>1</w:t>
      </w:r>
      <w:r>
        <w:rPr>
          <w:rFonts w:ascii="宋体" w:eastAsia="宋体" w:hAnsi="宋体" w:cs="宋体"/>
          <w:sz w:val="24"/>
          <w:u w:val="single"/>
        </w:rPr>
        <w:t xml:space="preserve"> </w:t>
      </w:r>
      <w:r>
        <w:rPr>
          <w:rFonts w:ascii="宋体" w:eastAsia="宋体" w:hAnsi="宋体" w:cs="宋体" w:hint="eastAsia"/>
          <w:sz w:val="24"/>
        </w:rPr>
        <w:t>开标室（广州市黄埔区水西路</w:t>
      </w:r>
      <w:r>
        <w:rPr>
          <w:rFonts w:ascii="宋体" w:eastAsia="宋体" w:hAnsi="宋体" w:cs="宋体"/>
          <w:sz w:val="24"/>
        </w:rPr>
        <w:t>32号四楼（汇</w:t>
      </w:r>
      <w:proofErr w:type="gramStart"/>
      <w:r>
        <w:rPr>
          <w:rFonts w:ascii="宋体" w:eastAsia="宋体" w:hAnsi="宋体" w:cs="宋体"/>
          <w:sz w:val="24"/>
        </w:rPr>
        <w:t>丽国际</w:t>
      </w:r>
      <w:proofErr w:type="gramEnd"/>
      <w:r>
        <w:rPr>
          <w:rFonts w:ascii="宋体" w:eastAsia="宋体" w:hAnsi="宋体" w:cs="宋体"/>
          <w:sz w:val="24"/>
        </w:rPr>
        <w:t>D栋写字楼四楼））。</w:t>
      </w:r>
      <w:bookmarkStart w:id="8" w:name="_Toc515033015"/>
      <w:bookmarkStart w:id="9" w:name="_Toc511557030"/>
      <w:bookmarkEnd w:id="6"/>
      <w:bookmarkEnd w:id="7"/>
    </w:p>
    <w:p w:rsidR="0049564F" w:rsidRDefault="005A3EE1">
      <w:pPr>
        <w:pStyle w:val="2"/>
        <w:keepNext w:val="0"/>
        <w:keepLines w:val="0"/>
        <w:spacing w:before="0" w:after="0" w:line="360" w:lineRule="auto"/>
        <w:rPr>
          <w:rFonts w:ascii="宋体" w:hAnsi="宋体" w:cs="宋体"/>
        </w:rPr>
      </w:pPr>
      <w:r>
        <w:rPr>
          <w:rFonts w:ascii="宋体" w:hAnsi="宋体" w:cs="宋体"/>
        </w:rPr>
        <w:t xml:space="preserve">6. </w:t>
      </w:r>
      <w:r>
        <w:rPr>
          <w:rFonts w:ascii="宋体" w:hAnsi="宋体" w:cs="宋体" w:hint="eastAsia"/>
        </w:rPr>
        <w:t>发布公告的媒介</w:t>
      </w:r>
      <w:bookmarkEnd w:id="8"/>
      <w:bookmarkEnd w:id="9"/>
    </w:p>
    <w:p w:rsidR="0049564F" w:rsidRDefault="005A3EE1">
      <w:pPr>
        <w:spacing w:line="360" w:lineRule="auto"/>
        <w:ind w:firstLineChars="200" w:firstLine="480"/>
        <w:rPr>
          <w:rFonts w:ascii="宋体" w:eastAsia="宋体" w:hAnsi="宋体" w:cs="宋体"/>
          <w:sz w:val="24"/>
        </w:rPr>
      </w:pPr>
      <w:r>
        <w:rPr>
          <w:rFonts w:ascii="宋体" w:eastAsia="宋体" w:hAnsi="宋体" w:cs="宋体" w:hint="eastAsia"/>
          <w:sz w:val="24"/>
        </w:rPr>
        <w:t>本次招标公告同时在</w:t>
      </w:r>
      <w:r>
        <w:rPr>
          <w:rFonts w:ascii="宋体" w:eastAsia="宋体" w:hAnsi="宋体" w:cs="宋体" w:hint="eastAsia"/>
          <w:sz w:val="24"/>
          <w:u w:val="single"/>
        </w:rPr>
        <w:t>广州公共资源交易网（网址：</w:t>
      </w:r>
      <w:r>
        <w:rPr>
          <w:rFonts w:ascii="宋体" w:eastAsia="宋体" w:hAnsi="宋体" w:cs="宋体"/>
          <w:sz w:val="24"/>
          <w:u w:val="single"/>
        </w:rPr>
        <w:t>http://www.gzggzy.cn）、中国招标投标公共服务平台（网址：http://www.cebpubservice.com/）、广东省招标投标监管网(网址：http://zbtb.gd.gov.cn)</w:t>
      </w:r>
      <w:r>
        <w:rPr>
          <w:rFonts w:ascii="宋体" w:eastAsia="宋体" w:hAnsi="宋体" w:cs="宋体" w:hint="eastAsia"/>
          <w:sz w:val="24"/>
        </w:rPr>
        <w:t>发布，本公告的修改、补充，在广州公共资源交易网发布。</w:t>
      </w:r>
    </w:p>
    <w:p w:rsidR="0049564F" w:rsidRDefault="005A3EE1">
      <w:pPr>
        <w:pStyle w:val="2"/>
        <w:keepNext w:val="0"/>
        <w:keepLines w:val="0"/>
        <w:spacing w:before="0" w:after="0" w:line="360" w:lineRule="auto"/>
        <w:rPr>
          <w:rFonts w:ascii="宋体" w:hAnsi="宋体" w:cs="宋体"/>
        </w:rPr>
      </w:pPr>
      <w:bookmarkStart w:id="10" w:name="_Toc515033016"/>
      <w:bookmarkStart w:id="11" w:name="_Toc511557031"/>
      <w:r>
        <w:rPr>
          <w:rFonts w:ascii="宋体" w:hAnsi="宋体" w:cs="宋体"/>
        </w:rPr>
        <w:t xml:space="preserve">7. </w:t>
      </w:r>
      <w:r>
        <w:rPr>
          <w:rFonts w:ascii="宋体" w:hAnsi="宋体" w:cs="宋体" w:hint="eastAsia"/>
        </w:rPr>
        <w:t>联系方式</w:t>
      </w:r>
      <w:bookmarkEnd w:id="10"/>
      <w:bookmarkEnd w:id="11"/>
    </w:p>
    <w:p w:rsidR="0049564F" w:rsidRDefault="005A3EE1">
      <w:pPr>
        <w:spacing w:line="360" w:lineRule="auto"/>
        <w:ind w:left="7198" w:right="480" w:hangingChars="2999" w:hanging="7198"/>
        <w:jc w:val="left"/>
        <w:rPr>
          <w:rFonts w:ascii="宋体" w:eastAsia="宋体" w:hAnsi="宋体" w:cs="宋体"/>
          <w:sz w:val="24"/>
        </w:rPr>
      </w:pPr>
      <w:bookmarkStart w:id="12" w:name="_Toc30817"/>
      <w:bookmarkStart w:id="13" w:name="_Toc369531497"/>
      <w:bookmarkStart w:id="14" w:name="_Toc300834929"/>
      <w:bookmarkStart w:id="15" w:name="_Toc361508563"/>
      <w:bookmarkStart w:id="16" w:name="_Toc352691456"/>
      <w:bookmarkStart w:id="17" w:name="_Toc152045513"/>
      <w:bookmarkStart w:id="18" w:name="_Toc361508560"/>
      <w:bookmarkStart w:id="19" w:name="_Toc384308187"/>
      <w:bookmarkStart w:id="20" w:name="_Toc247513935"/>
      <w:bookmarkStart w:id="21" w:name="_Toc247527536"/>
      <w:bookmarkStart w:id="22" w:name="_Toc10785"/>
      <w:bookmarkStart w:id="23" w:name="_Toc352691453"/>
      <w:bookmarkStart w:id="24" w:name="_Toc300834927"/>
      <w:bookmarkStart w:id="25" w:name="_Toc300834930"/>
      <w:bookmarkStart w:id="26" w:name="_Toc384308188"/>
      <w:bookmarkStart w:id="27" w:name="_Toc144974480"/>
      <w:bookmarkStart w:id="28" w:name="_Toc152042288"/>
      <w:bookmarkStart w:id="29" w:name="_Toc247527535"/>
      <w:bookmarkStart w:id="30" w:name="_Toc384308185"/>
      <w:bookmarkStart w:id="31" w:name="_Toc144974481"/>
      <w:bookmarkStart w:id="32" w:name="_Toc352691455"/>
      <w:bookmarkStart w:id="33" w:name="_Toc369531498"/>
      <w:bookmarkStart w:id="34" w:name="_Toc361508562"/>
      <w:bookmarkStart w:id="35" w:name="_Toc17972"/>
      <w:bookmarkStart w:id="36" w:name="_Toc369531495"/>
      <w:bookmarkStart w:id="37" w:name="_Toc152042289"/>
      <w:bookmarkStart w:id="38" w:name="_Toc152045512"/>
      <w:bookmarkStart w:id="39" w:name="_Toc247513934"/>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r>
        <w:rPr>
          <w:rFonts w:ascii="宋体" w:eastAsia="宋体" w:hAnsi="宋体" w:cs="宋体" w:hint="eastAsia"/>
          <w:sz w:val="24"/>
        </w:rPr>
        <w:t>招</w:t>
      </w:r>
      <w:r>
        <w:rPr>
          <w:rFonts w:ascii="宋体" w:eastAsia="宋体" w:hAnsi="宋体" w:cs="宋体"/>
          <w:sz w:val="24"/>
        </w:rPr>
        <w:t xml:space="preserve"> </w:t>
      </w:r>
      <w:r>
        <w:rPr>
          <w:rFonts w:ascii="宋体" w:eastAsia="宋体" w:hAnsi="宋体" w:cs="宋体" w:hint="eastAsia"/>
          <w:sz w:val="24"/>
        </w:rPr>
        <w:t>标</w:t>
      </w:r>
      <w:r>
        <w:rPr>
          <w:rFonts w:ascii="宋体" w:eastAsia="宋体" w:hAnsi="宋体" w:cs="宋体"/>
          <w:sz w:val="24"/>
        </w:rPr>
        <w:t xml:space="preserve"> </w:t>
      </w:r>
      <w:r>
        <w:rPr>
          <w:rFonts w:ascii="宋体" w:eastAsia="宋体" w:hAnsi="宋体" w:cs="宋体" w:hint="eastAsia"/>
          <w:sz w:val="24"/>
        </w:rPr>
        <w:t>人：</w:t>
      </w:r>
      <w:r>
        <w:rPr>
          <w:rFonts w:ascii="宋体" w:eastAsia="宋体" w:hAnsi="宋体" w:cs="宋体" w:hint="eastAsia"/>
          <w:sz w:val="24"/>
          <w:u w:val="single"/>
        </w:rPr>
        <w:t>中新广州知识</w:t>
      </w:r>
      <w:proofErr w:type="gramStart"/>
      <w:r>
        <w:rPr>
          <w:rFonts w:ascii="宋体" w:eastAsia="宋体" w:hAnsi="宋体" w:cs="宋体" w:hint="eastAsia"/>
          <w:sz w:val="24"/>
          <w:u w:val="single"/>
        </w:rPr>
        <w:t>城财政</w:t>
      </w:r>
      <w:proofErr w:type="gramEnd"/>
      <w:r>
        <w:rPr>
          <w:rFonts w:ascii="宋体" w:eastAsia="宋体" w:hAnsi="宋体" w:cs="宋体" w:hint="eastAsia"/>
          <w:sz w:val="24"/>
          <w:u w:val="single"/>
        </w:rPr>
        <w:t>投资建设项目管理中心</w:t>
      </w:r>
    </w:p>
    <w:p w:rsidR="0049564F" w:rsidRDefault="005A3EE1">
      <w:pPr>
        <w:topLinePunct/>
        <w:spacing w:line="360" w:lineRule="auto"/>
        <w:jc w:val="left"/>
        <w:rPr>
          <w:rFonts w:ascii="宋体" w:eastAsia="宋体" w:hAnsi="宋体" w:cs="宋体"/>
          <w:sz w:val="24"/>
        </w:rPr>
      </w:pPr>
      <w:r>
        <w:rPr>
          <w:rFonts w:ascii="宋体" w:eastAsia="宋体" w:hAnsi="宋体" w:cs="宋体" w:hint="eastAsia"/>
          <w:sz w:val="24"/>
        </w:rPr>
        <w:t>地</w:t>
      </w:r>
      <w:r>
        <w:rPr>
          <w:rFonts w:ascii="宋体" w:eastAsia="宋体" w:hAnsi="宋体" w:cs="宋体"/>
          <w:sz w:val="24"/>
        </w:rPr>
        <w:t xml:space="preserve">    </w:t>
      </w:r>
      <w:r>
        <w:rPr>
          <w:rFonts w:ascii="宋体" w:eastAsia="宋体" w:hAnsi="宋体" w:cs="宋体" w:hint="eastAsia"/>
          <w:sz w:val="24"/>
        </w:rPr>
        <w:t>址：</w:t>
      </w:r>
      <w:r>
        <w:rPr>
          <w:rFonts w:ascii="宋体" w:eastAsia="宋体" w:hAnsi="宋体" w:cs="宋体" w:hint="eastAsia"/>
          <w:sz w:val="24"/>
          <w:u w:val="single"/>
        </w:rPr>
        <w:t>广州市黄埔区中新知识</w:t>
      </w:r>
      <w:proofErr w:type="gramStart"/>
      <w:r>
        <w:rPr>
          <w:rFonts w:ascii="宋体" w:eastAsia="宋体" w:hAnsi="宋体" w:cs="宋体" w:hint="eastAsia"/>
          <w:sz w:val="24"/>
          <w:u w:val="single"/>
        </w:rPr>
        <w:t>城亿创街</w:t>
      </w:r>
      <w:proofErr w:type="gramEnd"/>
      <w:r>
        <w:rPr>
          <w:rFonts w:ascii="宋体" w:eastAsia="宋体" w:hAnsi="宋体" w:cs="宋体"/>
          <w:sz w:val="24"/>
          <w:u w:val="single"/>
        </w:rPr>
        <w:t>1号人才大厦31楼</w:t>
      </w:r>
    </w:p>
    <w:p w:rsidR="0049564F" w:rsidRDefault="005A3EE1">
      <w:pPr>
        <w:topLinePunct/>
        <w:spacing w:line="360" w:lineRule="auto"/>
        <w:ind w:left="7198" w:right="480" w:hangingChars="2999" w:hanging="7198"/>
        <w:jc w:val="left"/>
        <w:rPr>
          <w:rFonts w:ascii="宋体" w:eastAsia="宋体" w:hAnsi="宋体" w:cs="宋体"/>
          <w:sz w:val="24"/>
        </w:rPr>
      </w:pPr>
      <w:r>
        <w:rPr>
          <w:rFonts w:ascii="宋体" w:eastAsia="宋体" w:hAnsi="宋体" w:cs="宋体" w:hint="eastAsia"/>
          <w:sz w:val="24"/>
        </w:rPr>
        <w:t>联</w:t>
      </w:r>
      <w:r>
        <w:rPr>
          <w:rFonts w:ascii="宋体" w:eastAsia="宋体" w:hAnsi="宋体" w:cs="宋体"/>
          <w:sz w:val="24"/>
        </w:rPr>
        <w:t xml:space="preserve"> </w:t>
      </w:r>
      <w:r>
        <w:rPr>
          <w:rFonts w:ascii="宋体" w:eastAsia="宋体" w:hAnsi="宋体" w:cs="宋体" w:hint="eastAsia"/>
          <w:sz w:val="24"/>
        </w:rPr>
        <w:t>系</w:t>
      </w:r>
      <w:r>
        <w:rPr>
          <w:rFonts w:ascii="宋体" w:eastAsia="宋体" w:hAnsi="宋体" w:cs="宋体"/>
          <w:sz w:val="24"/>
        </w:rPr>
        <w:t xml:space="preserve"> </w:t>
      </w:r>
      <w:r>
        <w:rPr>
          <w:rFonts w:ascii="宋体" w:eastAsia="宋体" w:hAnsi="宋体" w:cs="宋体" w:hint="eastAsia"/>
          <w:sz w:val="24"/>
        </w:rPr>
        <w:t>人：</w:t>
      </w:r>
      <w:r>
        <w:rPr>
          <w:rFonts w:ascii="宋体" w:eastAsia="宋体" w:hAnsi="宋体" w:cs="宋体" w:hint="eastAsia"/>
          <w:sz w:val="24"/>
          <w:u w:val="single"/>
        </w:rPr>
        <w:t>涂工</w:t>
      </w:r>
      <w:r>
        <w:rPr>
          <w:rFonts w:ascii="宋体" w:eastAsia="宋体" w:hAnsi="宋体" w:cs="宋体"/>
          <w:sz w:val="24"/>
        </w:rPr>
        <w:t xml:space="preserve">      电    话：</w:t>
      </w:r>
      <w:r>
        <w:rPr>
          <w:rFonts w:ascii="宋体" w:eastAsia="宋体" w:hAnsi="宋体" w:cs="宋体"/>
          <w:sz w:val="24"/>
          <w:u w:val="single"/>
        </w:rPr>
        <w:t>020-82118977</w:t>
      </w:r>
    </w:p>
    <w:p w:rsidR="0049564F" w:rsidRDefault="0049564F">
      <w:pPr>
        <w:topLinePunct/>
        <w:spacing w:line="360" w:lineRule="auto"/>
        <w:ind w:left="7198" w:right="480" w:hangingChars="2999" w:hanging="7198"/>
        <w:jc w:val="left"/>
        <w:rPr>
          <w:rFonts w:ascii="宋体" w:eastAsia="宋体" w:hAnsi="宋体" w:cs="宋体"/>
          <w:sz w:val="24"/>
        </w:rPr>
      </w:pPr>
    </w:p>
    <w:p w:rsidR="0049564F" w:rsidRDefault="005A3EE1">
      <w:pPr>
        <w:spacing w:line="360" w:lineRule="auto"/>
        <w:ind w:left="7102" w:right="360" w:hangingChars="2959" w:hanging="7102"/>
        <w:jc w:val="left"/>
        <w:rPr>
          <w:rFonts w:ascii="宋体" w:eastAsia="宋体" w:hAnsi="宋体" w:cs="宋体"/>
          <w:sz w:val="24"/>
          <w:u w:val="single"/>
        </w:rPr>
      </w:pPr>
      <w:r>
        <w:rPr>
          <w:rFonts w:ascii="宋体" w:eastAsia="宋体" w:hAnsi="宋体" w:cs="宋体" w:hint="eastAsia"/>
          <w:sz w:val="24"/>
        </w:rPr>
        <w:t>招标代理机构：</w:t>
      </w:r>
      <w:r>
        <w:rPr>
          <w:rFonts w:ascii="宋体" w:eastAsia="宋体" w:hAnsi="宋体" w:cs="宋体" w:hint="eastAsia"/>
          <w:sz w:val="24"/>
          <w:u w:val="single"/>
        </w:rPr>
        <w:t>广州建筑工程监理有限公司</w:t>
      </w:r>
    </w:p>
    <w:p w:rsidR="0049564F" w:rsidRDefault="005A3EE1">
      <w:pPr>
        <w:spacing w:line="360" w:lineRule="auto"/>
        <w:ind w:left="7102" w:right="360" w:hangingChars="2959" w:hanging="7102"/>
        <w:jc w:val="left"/>
        <w:rPr>
          <w:rFonts w:ascii="宋体" w:eastAsia="宋体" w:hAnsi="宋体" w:cs="宋体"/>
          <w:sz w:val="24"/>
          <w:u w:val="single"/>
        </w:rPr>
      </w:pPr>
      <w:r>
        <w:rPr>
          <w:rFonts w:ascii="宋体" w:eastAsia="宋体" w:hAnsi="宋体" w:cs="宋体" w:hint="eastAsia"/>
          <w:sz w:val="24"/>
        </w:rPr>
        <w:t>地</w:t>
      </w:r>
      <w:r>
        <w:rPr>
          <w:rFonts w:ascii="宋体" w:eastAsia="宋体" w:hAnsi="宋体" w:cs="宋体"/>
          <w:sz w:val="24"/>
        </w:rPr>
        <w:t xml:space="preserve">    </w:t>
      </w:r>
      <w:r>
        <w:rPr>
          <w:rFonts w:ascii="宋体" w:eastAsia="宋体" w:hAnsi="宋体" w:cs="宋体" w:hint="eastAsia"/>
          <w:sz w:val="24"/>
        </w:rPr>
        <w:t>址：</w:t>
      </w:r>
      <w:r>
        <w:rPr>
          <w:rFonts w:ascii="宋体" w:eastAsia="宋体" w:hAnsi="宋体" w:cs="宋体" w:hint="eastAsia"/>
          <w:sz w:val="24"/>
          <w:u w:val="single"/>
        </w:rPr>
        <w:t>广州市越秀区广卫路</w:t>
      </w:r>
      <w:r>
        <w:rPr>
          <w:rFonts w:ascii="宋体" w:eastAsia="宋体" w:hAnsi="宋体" w:cs="宋体"/>
          <w:sz w:val="24"/>
          <w:u w:val="single"/>
        </w:rPr>
        <w:t>4号20楼</w:t>
      </w:r>
    </w:p>
    <w:p w:rsidR="0049564F" w:rsidRDefault="005A3EE1">
      <w:pPr>
        <w:spacing w:line="360" w:lineRule="auto"/>
        <w:ind w:left="7102" w:right="360" w:hangingChars="2959" w:hanging="7102"/>
        <w:jc w:val="left"/>
        <w:rPr>
          <w:rFonts w:ascii="宋体" w:eastAsia="宋体" w:hAnsi="宋体" w:cs="宋体"/>
          <w:sz w:val="24"/>
        </w:rPr>
      </w:pPr>
      <w:r>
        <w:rPr>
          <w:rFonts w:ascii="宋体" w:eastAsia="宋体" w:hAnsi="宋体" w:cs="宋体" w:hint="eastAsia"/>
          <w:sz w:val="24"/>
        </w:rPr>
        <w:t>联</w:t>
      </w:r>
      <w:r>
        <w:rPr>
          <w:rFonts w:ascii="宋体" w:eastAsia="宋体" w:hAnsi="宋体" w:cs="宋体"/>
          <w:sz w:val="24"/>
        </w:rPr>
        <w:t xml:space="preserve"> </w:t>
      </w:r>
      <w:r>
        <w:rPr>
          <w:rFonts w:ascii="宋体" w:eastAsia="宋体" w:hAnsi="宋体" w:cs="宋体" w:hint="eastAsia"/>
          <w:sz w:val="24"/>
        </w:rPr>
        <w:t>系</w:t>
      </w:r>
      <w:r>
        <w:rPr>
          <w:rFonts w:ascii="宋体" w:eastAsia="宋体" w:hAnsi="宋体" w:cs="宋体"/>
          <w:sz w:val="24"/>
        </w:rPr>
        <w:t xml:space="preserve"> </w:t>
      </w:r>
      <w:r>
        <w:rPr>
          <w:rFonts w:ascii="宋体" w:eastAsia="宋体" w:hAnsi="宋体" w:cs="宋体" w:hint="eastAsia"/>
          <w:sz w:val="24"/>
        </w:rPr>
        <w:t>人：</w:t>
      </w:r>
      <w:r>
        <w:rPr>
          <w:rFonts w:ascii="宋体" w:eastAsia="宋体" w:hAnsi="宋体" w:cs="宋体" w:hint="eastAsia"/>
          <w:sz w:val="24"/>
          <w:u w:val="single"/>
        </w:rPr>
        <w:t>李工</w:t>
      </w:r>
      <w:r>
        <w:rPr>
          <w:rFonts w:ascii="宋体" w:eastAsia="宋体" w:hAnsi="宋体" w:cs="宋体"/>
          <w:sz w:val="24"/>
        </w:rPr>
        <w:t xml:space="preserve">      电    话：</w:t>
      </w:r>
      <w:r>
        <w:rPr>
          <w:rFonts w:ascii="宋体" w:eastAsia="宋体" w:hAnsi="宋体" w:cs="宋体"/>
          <w:sz w:val="24"/>
          <w:u w:val="single"/>
        </w:rPr>
        <w:t>020-61101333-1867</w:t>
      </w:r>
    </w:p>
    <w:p w:rsidR="0049564F" w:rsidRDefault="0049564F">
      <w:pPr>
        <w:topLinePunct/>
        <w:spacing w:line="360" w:lineRule="auto"/>
        <w:ind w:left="7198" w:right="480" w:hangingChars="2999" w:hanging="7198"/>
        <w:jc w:val="left"/>
        <w:rPr>
          <w:rFonts w:ascii="宋体" w:eastAsia="宋体" w:hAnsi="宋体" w:cs="宋体"/>
          <w:sz w:val="24"/>
          <w:u w:val="single"/>
        </w:rPr>
      </w:pPr>
    </w:p>
    <w:p w:rsidR="0049564F" w:rsidRDefault="005A3EE1">
      <w:pPr>
        <w:spacing w:line="360" w:lineRule="auto"/>
        <w:ind w:right="480"/>
        <w:rPr>
          <w:rFonts w:ascii="宋体" w:eastAsia="宋体" w:hAnsi="宋体" w:cs="宋体"/>
          <w:sz w:val="24"/>
          <w:u w:val="single"/>
        </w:rPr>
      </w:pPr>
      <w:r>
        <w:rPr>
          <w:rFonts w:ascii="宋体" w:eastAsia="宋体" w:hAnsi="宋体" w:cs="宋体" w:hint="eastAsia"/>
          <w:sz w:val="24"/>
        </w:rPr>
        <w:t>异议受理部门：</w:t>
      </w:r>
      <w:r>
        <w:rPr>
          <w:rFonts w:ascii="宋体" w:eastAsia="宋体" w:hAnsi="宋体" w:hint="eastAsia"/>
          <w:sz w:val="24"/>
          <w:u w:val="single"/>
        </w:rPr>
        <w:t>中新广州知识</w:t>
      </w:r>
      <w:proofErr w:type="gramStart"/>
      <w:r>
        <w:rPr>
          <w:rFonts w:ascii="宋体" w:eastAsia="宋体" w:hAnsi="宋体" w:hint="eastAsia"/>
          <w:sz w:val="24"/>
          <w:u w:val="single"/>
        </w:rPr>
        <w:t>城财政</w:t>
      </w:r>
      <w:proofErr w:type="gramEnd"/>
      <w:r>
        <w:rPr>
          <w:rFonts w:ascii="宋体" w:eastAsia="宋体" w:hAnsi="宋体" w:hint="eastAsia"/>
          <w:sz w:val="24"/>
          <w:u w:val="single"/>
        </w:rPr>
        <w:t>投资建设项目管理中心</w:t>
      </w:r>
    </w:p>
    <w:p w:rsidR="0049564F" w:rsidRDefault="005A3EE1">
      <w:pPr>
        <w:spacing w:line="360" w:lineRule="auto"/>
        <w:ind w:right="480"/>
        <w:rPr>
          <w:rFonts w:ascii="宋体" w:eastAsia="宋体" w:hAnsi="宋体" w:cs="宋体"/>
          <w:sz w:val="24"/>
          <w:u w:val="single"/>
        </w:rPr>
      </w:pPr>
      <w:r>
        <w:rPr>
          <w:rFonts w:ascii="宋体" w:eastAsia="宋体" w:hAnsi="宋体" w:cs="宋体" w:hint="eastAsia"/>
          <w:sz w:val="24"/>
        </w:rPr>
        <w:t>地</w:t>
      </w:r>
      <w:r>
        <w:rPr>
          <w:rFonts w:ascii="宋体" w:eastAsia="宋体" w:hAnsi="宋体" w:cs="宋体"/>
          <w:sz w:val="24"/>
        </w:rPr>
        <w:t xml:space="preserve">    </w:t>
      </w:r>
      <w:r>
        <w:rPr>
          <w:rFonts w:ascii="宋体" w:eastAsia="宋体" w:hAnsi="宋体" w:cs="宋体" w:hint="eastAsia"/>
          <w:sz w:val="24"/>
        </w:rPr>
        <w:t>址：</w:t>
      </w:r>
      <w:r>
        <w:rPr>
          <w:rFonts w:ascii="宋体" w:eastAsia="宋体" w:hAnsi="宋体" w:hint="eastAsia"/>
          <w:sz w:val="24"/>
          <w:u w:val="single"/>
        </w:rPr>
        <w:t>广州市黄埔区中新知识</w:t>
      </w:r>
      <w:proofErr w:type="gramStart"/>
      <w:r>
        <w:rPr>
          <w:rFonts w:ascii="宋体" w:eastAsia="宋体" w:hAnsi="宋体" w:hint="eastAsia"/>
          <w:sz w:val="24"/>
          <w:u w:val="single"/>
        </w:rPr>
        <w:t>城亿创街</w:t>
      </w:r>
      <w:proofErr w:type="gramEnd"/>
      <w:r>
        <w:rPr>
          <w:rFonts w:ascii="宋体" w:eastAsia="宋体" w:hAnsi="宋体"/>
          <w:sz w:val="24"/>
          <w:u w:val="single"/>
        </w:rPr>
        <w:t>1号人才大厦31楼</w:t>
      </w:r>
    </w:p>
    <w:p w:rsidR="0049564F" w:rsidRDefault="005A3EE1">
      <w:pPr>
        <w:topLinePunct/>
        <w:spacing w:line="360" w:lineRule="auto"/>
        <w:ind w:right="720"/>
        <w:jc w:val="left"/>
        <w:rPr>
          <w:rFonts w:ascii="宋体" w:eastAsia="宋体" w:hAnsi="宋体" w:cs="宋体"/>
          <w:sz w:val="24"/>
        </w:rPr>
      </w:pPr>
      <w:r>
        <w:rPr>
          <w:rFonts w:ascii="宋体" w:eastAsia="宋体" w:hAnsi="宋体" w:cs="宋体" w:hint="eastAsia"/>
          <w:sz w:val="24"/>
        </w:rPr>
        <w:t>联</w:t>
      </w:r>
      <w:r>
        <w:rPr>
          <w:rFonts w:ascii="宋体" w:eastAsia="宋体" w:hAnsi="宋体" w:cs="宋体"/>
          <w:sz w:val="24"/>
        </w:rPr>
        <w:t xml:space="preserve"> </w:t>
      </w:r>
      <w:r>
        <w:rPr>
          <w:rFonts w:ascii="宋体" w:eastAsia="宋体" w:hAnsi="宋体" w:cs="宋体" w:hint="eastAsia"/>
          <w:sz w:val="24"/>
        </w:rPr>
        <w:t>系</w:t>
      </w:r>
      <w:r>
        <w:rPr>
          <w:rFonts w:ascii="宋体" w:eastAsia="宋体" w:hAnsi="宋体" w:cs="宋体"/>
          <w:sz w:val="24"/>
        </w:rPr>
        <w:t xml:space="preserve"> </w:t>
      </w:r>
      <w:r>
        <w:rPr>
          <w:rFonts w:ascii="宋体" w:eastAsia="宋体" w:hAnsi="宋体" w:cs="宋体" w:hint="eastAsia"/>
          <w:sz w:val="24"/>
        </w:rPr>
        <w:t>人：</w:t>
      </w:r>
      <w:r>
        <w:rPr>
          <w:rFonts w:ascii="宋体" w:eastAsia="宋体" w:hAnsi="宋体" w:cs="宋体" w:hint="eastAsia"/>
          <w:sz w:val="24"/>
          <w:u w:val="single"/>
        </w:rPr>
        <w:t>涂工</w:t>
      </w:r>
      <w:r>
        <w:rPr>
          <w:rFonts w:ascii="宋体" w:eastAsia="宋体" w:hAnsi="宋体" w:cs="宋体"/>
          <w:sz w:val="24"/>
        </w:rPr>
        <w:t xml:space="preserve">      电    话：</w:t>
      </w:r>
      <w:r>
        <w:rPr>
          <w:rFonts w:ascii="宋体" w:eastAsia="宋体" w:hAnsi="宋体" w:cs="宋体"/>
          <w:sz w:val="24"/>
          <w:u w:val="single"/>
        </w:rPr>
        <w:t>020-82118977</w:t>
      </w:r>
    </w:p>
    <w:p w:rsidR="0049564F" w:rsidRDefault="0049564F">
      <w:pPr>
        <w:topLinePunct/>
        <w:spacing w:line="360" w:lineRule="auto"/>
        <w:ind w:left="7198" w:right="480" w:hangingChars="2999" w:hanging="7198"/>
        <w:jc w:val="left"/>
        <w:rPr>
          <w:rFonts w:ascii="宋体" w:eastAsia="宋体" w:hAnsi="宋体" w:cs="宋体"/>
          <w:sz w:val="24"/>
        </w:rPr>
      </w:pPr>
    </w:p>
    <w:p w:rsidR="0049564F" w:rsidRDefault="005A3EE1">
      <w:pPr>
        <w:topLinePunct/>
        <w:spacing w:line="360" w:lineRule="auto"/>
        <w:jc w:val="left"/>
        <w:rPr>
          <w:rFonts w:ascii="宋体" w:eastAsia="宋体" w:hAnsi="宋体" w:cs="宋体"/>
          <w:kern w:val="0"/>
          <w:sz w:val="24"/>
        </w:rPr>
      </w:pPr>
      <w:r>
        <w:rPr>
          <w:rFonts w:ascii="宋体" w:eastAsia="宋体" w:hAnsi="宋体" w:cs="宋体" w:hint="eastAsia"/>
          <w:sz w:val="24"/>
        </w:rPr>
        <w:t>招标监督机构：</w:t>
      </w:r>
      <w:r>
        <w:rPr>
          <w:rFonts w:ascii="宋体" w:eastAsia="宋体" w:hAnsi="宋体" w:cs="宋体" w:hint="eastAsia"/>
          <w:sz w:val="24"/>
          <w:u w:val="single"/>
        </w:rPr>
        <w:t>中新广州知识</w:t>
      </w:r>
      <w:proofErr w:type="gramStart"/>
      <w:r>
        <w:rPr>
          <w:rFonts w:ascii="宋体" w:eastAsia="宋体" w:hAnsi="宋体" w:cs="宋体" w:hint="eastAsia"/>
          <w:sz w:val="24"/>
          <w:u w:val="single"/>
        </w:rPr>
        <w:t>城财政</w:t>
      </w:r>
      <w:proofErr w:type="gramEnd"/>
      <w:r>
        <w:rPr>
          <w:rFonts w:ascii="宋体" w:eastAsia="宋体" w:hAnsi="宋体" w:cs="宋体" w:hint="eastAsia"/>
          <w:sz w:val="24"/>
          <w:u w:val="single"/>
        </w:rPr>
        <w:t>投资建设项目管理中心</w:t>
      </w:r>
    </w:p>
    <w:p w:rsidR="0049564F" w:rsidRDefault="005A3EE1">
      <w:pPr>
        <w:topLinePunct/>
        <w:spacing w:line="360" w:lineRule="auto"/>
        <w:jc w:val="left"/>
        <w:rPr>
          <w:rFonts w:ascii="宋体" w:eastAsia="宋体" w:hAnsi="宋体" w:cs="宋体"/>
          <w:sz w:val="24"/>
        </w:rPr>
      </w:pPr>
      <w:r>
        <w:rPr>
          <w:rFonts w:ascii="宋体" w:eastAsia="宋体" w:hAnsi="宋体" w:cs="宋体" w:hint="eastAsia"/>
          <w:sz w:val="24"/>
        </w:rPr>
        <w:t>地</w:t>
      </w:r>
      <w:r>
        <w:rPr>
          <w:rFonts w:ascii="宋体" w:eastAsia="宋体" w:hAnsi="宋体" w:cs="宋体"/>
          <w:sz w:val="24"/>
        </w:rPr>
        <w:t xml:space="preserve">    </w:t>
      </w:r>
      <w:r>
        <w:rPr>
          <w:rFonts w:ascii="宋体" w:eastAsia="宋体" w:hAnsi="宋体" w:cs="宋体" w:hint="eastAsia"/>
          <w:sz w:val="24"/>
        </w:rPr>
        <w:t>址：</w:t>
      </w:r>
      <w:r>
        <w:rPr>
          <w:rFonts w:ascii="宋体" w:eastAsia="宋体" w:hAnsi="宋体" w:cs="宋体" w:hint="eastAsia"/>
          <w:sz w:val="24"/>
          <w:u w:val="single"/>
        </w:rPr>
        <w:t>广州市黄埔区中新知识</w:t>
      </w:r>
      <w:proofErr w:type="gramStart"/>
      <w:r>
        <w:rPr>
          <w:rFonts w:ascii="宋体" w:eastAsia="宋体" w:hAnsi="宋体" w:cs="宋体" w:hint="eastAsia"/>
          <w:sz w:val="24"/>
          <w:u w:val="single"/>
        </w:rPr>
        <w:t>城亿创街</w:t>
      </w:r>
      <w:proofErr w:type="gramEnd"/>
      <w:r>
        <w:rPr>
          <w:rFonts w:ascii="宋体" w:eastAsia="宋体" w:hAnsi="宋体" w:cs="宋体"/>
          <w:sz w:val="24"/>
          <w:u w:val="single"/>
        </w:rPr>
        <w:t>1号人才大厦31楼</w:t>
      </w:r>
    </w:p>
    <w:p w:rsidR="0049564F" w:rsidRDefault="005A3EE1">
      <w:pPr>
        <w:topLinePunct/>
        <w:spacing w:line="360" w:lineRule="auto"/>
        <w:ind w:left="7198" w:right="480" w:hangingChars="2999" w:hanging="7198"/>
        <w:jc w:val="left"/>
        <w:rPr>
          <w:rFonts w:ascii="宋体" w:eastAsia="宋体" w:hAnsi="宋体" w:cs="宋体"/>
          <w:sz w:val="24"/>
        </w:rPr>
      </w:pPr>
      <w:r>
        <w:rPr>
          <w:rFonts w:ascii="宋体" w:eastAsia="宋体" w:hAnsi="宋体" w:cs="宋体" w:hint="eastAsia"/>
          <w:sz w:val="24"/>
        </w:rPr>
        <w:t>电</w:t>
      </w:r>
      <w:r>
        <w:rPr>
          <w:rFonts w:ascii="宋体" w:eastAsia="宋体" w:hAnsi="宋体" w:cs="宋体"/>
          <w:sz w:val="24"/>
        </w:rPr>
        <w:t xml:space="preserve">    </w:t>
      </w:r>
      <w:r>
        <w:rPr>
          <w:rFonts w:ascii="宋体" w:eastAsia="宋体" w:hAnsi="宋体" w:cs="宋体" w:hint="eastAsia"/>
          <w:sz w:val="24"/>
        </w:rPr>
        <w:t>话：</w:t>
      </w:r>
      <w:r>
        <w:rPr>
          <w:rFonts w:ascii="宋体" w:eastAsia="宋体" w:hAnsi="宋体" w:cs="宋体"/>
          <w:sz w:val="24"/>
          <w:u w:val="single"/>
        </w:rPr>
        <w:t>020-82118977</w:t>
      </w:r>
    </w:p>
    <w:p w:rsidR="0049564F" w:rsidRDefault="005A3EE1">
      <w:pPr>
        <w:topLinePunct/>
        <w:spacing w:line="360" w:lineRule="auto"/>
        <w:ind w:right="-58" w:firstLineChars="1200" w:firstLine="2880"/>
        <w:jc w:val="left"/>
        <w:rPr>
          <w:rFonts w:ascii="宋体" w:eastAsia="宋体" w:hAnsi="宋体" w:cs="宋体"/>
          <w:sz w:val="24"/>
        </w:rPr>
      </w:pPr>
      <w:r>
        <w:rPr>
          <w:rFonts w:ascii="宋体" w:eastAsia="宋体" w:hAnsi="宋体" w:cs="宋体"/>
          <w:sz w:val="24"/>
        </w:rPr>
        <w:t xml:space="preserve">    </w:t>
      </w:r>
    </w:p>
    <w:p w:rsidR="0049564F" w:rsidRDefault="0049564F">
      <w:pPr>
        <w:topLinePunct/>
        <w:spacing w:line="360" w:lineRule="auto"/>
        <w:ind w:right="-58" w:firstLineChars="1200" w:firstLine="2880"/>
        <w:jc w:val="left"/>
        <w:rPr>
          <w:rFonts w:ascii="宋体" w:eastAsia="宋体" w:hAnsi="宋体" w:cs="宋体"/>
          <w:sz w:val="24"/>
        </w:rPr>
      </w:pPr>
    </w:p>
    <w:p w:rsidR="0049564F" w:rsidRDefault="005A3EE1" w:rsidP="00B94934">
      <w:pPr>
        <w:spacing w:line="360" w:lineRule="auto"/>
        <w:ind w:leftChars="1140" w:left="7182" w:right="480" w:hangingChars="1995" w:hanging="4788"/>
        <w:jc w:val="left"/>
        <w:rPr>
          <w:rFonts w:ascii="宋体" w:eastAsia="宋体" w:hAnsi="宋体" w:cs="宋体"/>
          <w:sz w:val="24"/>
          <w:u w:val="single"/>
        </w:rPr>
      </w:pPr>
      <w:r>
        <w:rPr>
          <w:rFonts w:ascii="宋体" w:eastAsia="宋体" w:hAnsi="宋体" w:cs="宋体" w:hint="eastAsia"/>
          <w:sz w:val="24"/>
        </w:rPr>
        <w:t>招 标 人：</w:t>
      </w:r>
      <w:r>
        <w:rPr>
          <w:rFonts w:ascii="宋体" w:eastAsia="宋体" w:hAnsi="宋体" w:cs="宋体" w:hint="eastAsia"/>
          <w:sz w:val="24"/>
          <w:u w:val="single"/>
        </w:rPr>
        <w:t>中新广州知识</w:t>
      </w:r>
      <w:proofErr w:type="gramStart"/>
      <w:r>
        <w:rPr>
          <w:rFonts w:ascii="宋体" w:eastAsia="宋体" w:hAnsi="宋体" w:cs="宋体" w:hint="eastAsia"/>
          <w:sz w:val="24"/>
          <w:u w:val="single"/>
        </w:rPr>
        <w:t>城财政</w:t>
      </w:r>
      <w:proofErr w:type="gramEnd"/>
      <w:r>
        <w:rPr>
          <w:rFonts w:ascii="宋体" w:eastAsia="宋体" w:hAnsi="宋体" w:cs="宋体" w:hint="eastAsia"/>
          <w:sz w:val="24"/>
          <w:u w:val="single"/>
        </w:rPr>
        <w:t>投资建设项目管理中心</w:t>
      </w:r>
    </w:p>
    <w:p w:rsidR="0049564F" w:rsidRDefault="005A3EE1" w:rsidP="00B94934">
      <w:pPr>
        <w:spacing w:line="360" w:lineRule="auto"/>
        <w:ind w:leftChars="1140" w:left="7096" w:right="360" w:hangingChars="1959" w:hanging="4702"/>
        <w:jc w:val="left"/>
        <w:rPr>
          <w:rFonts w:ascii="宋体" w:eastAsia="宋体" w:hAnsi="宋体" w:cs="宋体"/>
          <w:sz w:val="24"/>
          <w:u w:val="single"/>
        </w:rPr>
      </w:pPr>
      <w:r>
        <w:rPr>
          <w:rFonts w:ascii="宋体" w:eastAsia="宋体" w:hAnsi="宋体" w:cs="宋体" w:hint="eastAsia"/>
          <w:sz w:val="24"/>
        </w:rPr>
        <w:t>招标代理机构：</w:t>
      </w:r>
      <w:r>
        <w:rPr>
          <w:rFonts w:ascii="宋体" w:eastAsia="宋体" w:hAnsi="宋体" w:cs="宋体" w:hint="eastAsia"/>
          <w:sz w:val="24"/>
          <w:u w:val="single"/>
        </w:rPr>
        <w:t>广州建筑工程监理有限公司</w:t>
      </w:r>
    </w:p>
    <w:p w:rsidR="0049564F" w:rsidRDefault="005A3EE1" w:rsidP="00B94934">
      <w:pPr>
        <w:spacing w:line="360" w:lineRule="auto"/>
        <w:ind w:right="422" w:firstLineChars="1000" w:firstLine="2400"/>
        <w:rPr>
          <w:rFonts w:ascii="宋体" w:eastAsia="宋体" w:hAnsi="宋体"/>
        </w:rPr>
      </w:pPr>
      <w:r>
        <w:rPr>
          <w:rFonts w:ascii="宋体" w:eastAsia="宋体" w:hAnsi="宋体" w:cs="宋体" w:hint="eastAsia"/>
          <w:sz w:val="24"/>
          <w:szCs w:val="22"/>
        </w:rPr>
        <w:t>日期：</w:t>
      </w:r>
      <w:r>
        <w:rPr>
          <w:rFonts w:ascii="宋体" w:eastAsia="宋体" w:hAnsi="宋体"/>
          <w:sz w:val="24"/>
        </w:rPr>
        <w:t xml:space="preserve"> 2022年</w:t>
      </w:r>
      <w:r w:rsidR="00797A2F">
        <w:rPr>
          <w:rFonts w:ascii="宋体" w:eastAsia="宋体" w:hAnsi="宋体"/>
          <w:sz w:val="24"/>
        </w:rPr>
        <w:t>12</w:t>
      </w:r>
      <w:r>
        <w:rPr>
          <w:rFonts w:ascii="宋体" w:eastAsia="宋体" w:hAnsi="宋体" w:hint="eastAsia"/>
          <w:sz w:val="24"/>
        </w:rPr>
        <w:t>月</w:t>
      </w:r>
      <w:r w:rsidR="00797A2F">
        <w:rPr>
          <w:rFonts w:ascii="宋体" w:eastAsia="宋体" w:hAnsi="宋体"/>
          <w:sz w:val="24"/>
        </w:rPr>
        <w:t>3</w:t>
      </w:r>
      <w:bookmarkStart w:id="40" w:name="_GoBack"/>
      <w:bookmarkEnd w:id="40"/>
      <w:r>
        <w:rPr>
          <w:rFonts w:ascii="宋体" w:eastAsia="宋体" w:hAnsi="宋体" w:hint="eastAsia"/>
          <w:sz w:val="24"/>
        </w:rPr>
        <w:t>日</w:t>
      </w:r>
    </w:p>
    <w:sectPr w:rsidR="0049564F">
      <w:footerReference w:type="default" r:id="rId8"/>
      <w:pgSz w:w="11906" w:h="16838"/>
      <w:pgMar w:top="993" w:right="1416" w:bottom="1135" w:left="1447" w:header="851" w:footer="992" w:gutter="113"/>
      <w:pgNumType w:start="1"/>
      <w:cols w:space="72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64A7" w:rsidRDefault="00F864A7">
      <w:r>
        <w:separator/>
      </w:r>
    </w:p>
  </w:endnote>
  <w:endnote w:type="continuationSeparator" w:id="0">
    <w:p w:rsidR="00F864A7" w:rsidRDefault="00F864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楷体_GB2312">
    <w:altName w:val="楷体"/>
    <w:charset w:val="86"/>
    <w:family w:val="modern"/>
    <w:pitch w:val="default"/>
    <w:sig w:usb0="00000001"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564F" w:rsidRDefault="005A3EE1">
    <w:pPr>
      <w:pStyle w:val="a3"/>
      <w:jc w:val="center"/>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7785" cy="131445"/>
              <wp:effectExtent l="0" t="0" r="0" b="0"/>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wps:spPr>
                    <wps:txbx>
                      <w:txbxContent>
                        <w:p w:rsidR="0049564F" w:rsidRDefault="005A3EE1">
                          <w:pPr>
                            <w:pStyle w:val="a3"/>
                          </w:pPr>
                          <w:r>
                            <w:fldChar w:fldCharType="begin"/>
                          </w:r>
                          <w:r>
                            <w:instrText xml:space="preserve"> PAGE  \* MERGEFORMAT </w:instrText>
                          </w:r>
                          <w:r>
                            <w:fldChar w:fldCharType="separate"/>
                          </w:r>
                          <w:r w:rsidR="00797A2F">
                            <w:rPr>
                              <w:noProof/>
                            </w:rPr>
                            <w:t>4</w:t>
                          </w:r>
                          <w:r>
                            <w:fldChar w:fldCharType="end"/>
                          </w:r>
                        </w:p>
                      </w:txbxContent>
                    </wps:txbx>
                    <wps:bodyPr rot="0" vert="horz" wrap="non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6" type="#_x0000_t202" style="position:absolute;left:0;text-align:left;margin-left:0;margin-top:0;width:4.55pt;height:10.35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" filled="f" stroked="f">
              <v:textbox style="mso-fit-shape-to-text:t" inset="0,0,0,0">
                <w:txbxContent>
                  <w:p w:rsidR="0049564F" w:rsidRDefault="005A3EE1">
                    <w:pPr>
                      <w:pStyle w:val="a3"/>
                    </w:pPr>
                    <w:r>
                      <w:fldChar w:fldCharType="begin"/>
                    </w:r>
                    <w:r>
                      <w:instrText xml:space="preserve"> PAGE  \* MERGEFORMAT </w:instrText>
                    </w:r>
                    <w:r>
                      <w:fldChar w:fldCharType="separate"/>
                    </w:r>
                    <w:r w:rsidR="00797A2F">
                      <w:rPr>
                        <w:noProof/>
                      </w:rPr>
                      <w:t>4</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64A7" w:rsidRDefault="00F864A7">
      <w:r>
        <w:separator/>
      </w:r>
    </w:p>
  </w:footnote>
  <w:footnote w:type="continuationSeparator" w:id="0">
    <w:p w:rsidR="00F864A7" w:rsidRDefault="00F864A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33FCC32"/>
    <w:multiLevelType w:val="singleLevel"/>
    <w:tmpl w:val="B33FCC32"/>
    <w:lvl w:ilvl="0">
      <w:start w:val="4"/>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4E09"/>
    <w:rsid w:val="00046FAE"/>
    <w:rsid w:val="000A27DF"/>
    <w:rsid w:val="000A4076"/>
    <w:rsid w:val="001271CA"/>
    <w:rsid w:val="001C4E09"/>
    <w:rsid w:val="00226FA5"/>
    <w:rsid w:val="002A0F5F"/>
    <w:rsid w:val="00302E51"/>
    <w:rsid w:val="003674EB"/>
    <w:rsid w:val="00375075"/>
    <w:rsid w:val="004729A1"/>
    <w:rsid w:val="00484F9B"/>
    <w:rsid w:val="0049564F"/>
    <w:rsid w:val="004D1EEB"/>
    <w:rsid w:val="005A1C49"/>
    <w:rsid w:val="005A3EE1"/>
    <w:rsid w:val="005C1C0D"/>
    <w:rsid w:val="006228D2"/>
    <w:rsid w:val="006333CF"/>
    <w:rsid w:val="006758AA"/>
    <w:rsid w:val="006F021B"/>
    <w:rsid w:val="00765BE9"/>
    <w:rsid w:val="00797A2F"/>
    <w:rsid w:val="007C1835"/>
    <w:rsid w:val="00882539"/>
    <w:rsid w:val="00885408"/>
    <w:rsid w:val="00905CAC"/>
    <w:rsid w:val="0092495F"/>
    <w:rsid w:val="009857E2"/>
    <w:rsid w:val="009E5760"/>
    <w:rsid w:val="00A03D22"/>
    <w:rsid w:val="00A92C67"/>
    <w:rsid w:val="00AB5509"/>
    <w:rsid w:val="00B94934"/>
    <w:rsid w:val="00BE2C48"/>
    <w:rsid w:val="00CA01FC"/>
    <w:rsid w:val="00CA2D3F"/>
    <w:rsid w:val="00CA5605"/>
    <w:rsid w:val="00D03EDF"/>
    <w:rsid w:val="00D17821"/>
    <w:rsid w:val="00D329EE"/>
    <w:rsid w:val="00E120A3"/>
    <w:rsid w:val="00EA1B1C"/>
    <w:rsid w:val="00EB5CBE"/>
    <w:rsid w:val="00EC5A25"/>
    <w:rsid w:val="00F822C0"/>
    <w:rsid w:val="00F864A7"/>
    <w:rsid w:val="61CB6F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720C407"/>
  <w15:docId w15:val="{5B0D7253-4DC4-499B-93A6-4091B6C9A5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楷体_GB2312" w:hAnsi="Times New Roman" w:cs="Times New Roman"/>
      <w:kern w:val="2"/>
      <w:sz w:val="21"/>
      <w:szCs w:val="24"/>
    </w:rPr>
  </w:style>
  <w:style w:type="paragraph" w:styleId="2">
    <w:name w:val="heading 2"/>
    <w:basedOn w:val="a"/>
    <w:next w:val="a"/>
    <w:link w:val="21"/>
    <w:qFormat/>
    <w:pPr>
      <w:keepNext/>
      <w:keepLines/>
      <w:spacing w:before="260" w:after="260" w:line="416" w:lineRule="auto"/>
      <w:outlineLvl w:val="1"/>
    </w:pPr>
    <w:rPr>
      <w:rFonts w:ascii="Cambria" w:eastAsia="宋体" w:hAnsi="Cambria"/>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pPr>
      <w:tabs>
        <w:tab w:val="center" w:pos="4153"/>
        <w:tab w:val="right" w:pos="8306"/>
      </w:tabs>
      <w:snapToGrid w:val="0"/>
      <w:jc w:val="left"/>
    </w:pPr>
    <w:rPr>
      <w:sz w:val="18"/>
      <w:szCs w:val="20"/>
    </w:rPr>
  </w:style>
  <w:style w:type="paragraph" w:styleId="a5">
    <w:name w:val="header"/>
    <w:basedOn w:val="a"/>
    <w:link w:val="a6"/>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20">
    <w:name w:val="标题 2 字符"/>
    <w:basedOn w:val="a0"/>
    <w:uiPriority w:val="9"/>
    <w:semiHidden/>
    <w:rPr>
      <w:rFonts w:asciiTheme="majorHAnsi" w:eastAsiaTheme="majorEastAsia" w:hAnsiTheme="majorHAnsi" w:cstheme="majorBidi"/>
      <w:b/>
      <w:bCs/>
      <w:sz w:val="32"/>
      <w:szCs w:val="32"/>
    </w:rPr>
  </w:style>
  <w:style w:type="character" w:customStyle="1" w:styleId="21">
    <w:name w:val="标题 2 字符1"/>
    <w:link w:val="2"/>
    <w:rPr>
      <w:rFonts w:ascii="Cambria" w:eastAsia="宋体" w:hAnsi="Cambria" w:cs="Times New Roman"/>
      <w:b/>
      <w:bCs/>
      <w:sz w:val="32"/>
      <w:szCs w:val="32"/>
    </w:rPr>
  </w:style>
  <w:style w:type="character" w:customStyle="1" w:styleId="a4">
    <w:name w:val="页脚 字符"/>
    <w:basedOn w:val="a0"/>
    <w:link w:val="a3"/>
    <w:rPr>
      <w:rFonts w:ascii="Times New Roman" w:eastAsia="楷体_GB2312" w:hAnsi="Times New Roman" w:cs="Times New Roman"/>
      <w:sz w:val="18"/>
      <w:szCs w:val="20"/>
    </w:rPr>
  </w:style>
  <w:style w:type="character" w:customStyle="1" w:styleId="a6">
    <w:name w:val="页眉 字符"/>
    <w:basedOn w:val="a0"/>
    <w:link w:val="a5"/>
    <w:uiPriority w:val="99"/>
    <w:rPr>
      <w:rFonts w:ascii="Times New Roman" w:eastAsia="楷体_GB2312" w:hAnsi="Times New Roman" w:cs="Times New Roman"/>
      <w:sz w:val="18"/>
      <w:szCs w:val="18"/>
    </w:rPr>
  </w:style>
  <w:style w:type="paragraph" w:styleId="a7">
    <w:name w:val="Revision"/>
    <w:hidden/>
    <w:uiPriority w:val="99"/>
    <w:semiHidden/>
    <w:rsid w:val="00B94934"/>
    <w:rPr>
      <w:rFonts w:ascii="Times New Roman" w:eastAsia="楷体_GB2312" w:hAnsi="Times New Roman" w:cs="Times New Roma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535</Words>
  <Characters>3053</Characters>
  <Application>Microsoft Office Word</Application>
  <DocSecurity>0</DocSecurity>
  <Lines>25</Lines>
  <Paragraphs>7</Paragraphs>
  <ScaleCrop>false</ScaleCrop>
  <Company/>
  <LinksUpToDate>false</LinksUpToDate>
  <CharactersWithSpaces>3581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41</cp:revision>
  <dcterms:created xsi:type="dcterms:W3CDTF">2022-11-11T00:57:00Z</dcterms:created>
  <dcterms:modified xsi:type="dcterms:W3CDTF">2022-12-01T04:38:00Z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ies>
</file>