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BE8B" w14:textId="675C498D" w:rsidR="00995639" w:rsidRPr="00995639" w:rsidRDefault="00995639" w:rsidP="00995639">
      <w:pPr>
        <w:pStyle w:val="2"/>
        <w:jc w:val="center"/>
        <w:rPr>
          <w:rFonts w:cs="宋体" w:hint="default"/>
          <w:b/>
          <w:bCs/>
          <w:sz w:val="32"/>
          <w:szCs w:val="32"/>
        </w:rPr>
      </w:pPr>
      <w:r w:rsidRPr="00995639">
        <w:rPr>
          <w:rFonts w:cs="宋体"/>
          <w:b/>
          <w:bCs/>
          <w:sz w:val="32"/>
          <w:szCs w:val="32"/>
        </w:rPr>
        <w:t>广州广悦置业有限公司廖村村114地块商住楼项目3#-6#楼瓷砖采购招标公告</w:t>
      </w:r>
    </w:p>
    <w:p w14:paraId="4947BF33" w14:textId="77777777" w:rsidR="00995639" w:rsidRDefault="00995639" w:rsidP="00995639">
      <w:pPr>
        <w:pStyle w:val="3"/>
        <w:kinsoku w:val="0"/>
        <w:overflowPunct w:val="0"/>
        <w:spacing w:line="456" w:lineRule="exact"/>
        <w:ind w:left="0" w:right="113"/>
        <w:rPr>
          <w:rFonts w:ascii="宋体" w:eastAsia="宋体" w:hAnsi="宋体"/>
        </w:rPr>
      </w:pPr>
      <w:r>
        <w:rPr>
          <w:rFonts w:ascii="宋体" w:eastAsia="宋体" w:hAnsi="宋体"/>
        </w:rPr>
        <w:t>1.</w:t>
      </w:r>
      <w:r>
        <w:rPr>
          <w:rFonts w:ascii="宋体" w:eastAsia="宋体" w:hAnsi="宋体" w:hint="eastAsia"/>
        </w:rPr>
        <w:t>招标条件</w:t>
      </w:r>
    </w:p>
    <w:p w14:paraId="607EE629" w14:textId="77777777" w:rsidR="00995639" w:rsidRDefault="00995639" w:rsidP="00995639">
      <w:pPr>
        <w:pStyle w:val="a7"/>
        <w:kinsoku w:val="0"/>
        <w:overflowPunct w:val="0"/>
        <w:ind w:left="0"/>
        <w:rPr>
          <w:rFonts w:hint="default"/>
          <w:b/>
          <w:sz w:val="20"/>
        </w:rPr>
      </w:pPr>
    </w:p>
    <w:p w14:paraId="7F509C8A"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Chars="200" w:firstLine="480"/>
        <w:jc w:val="both"/>
        <w:rPr>
          <w:rFonts w:hint="default"/>
          <w:sz w:val="32"/>
          <w:szCs w:val="22"/>
        </w:rPr>
      </w:pPr>
      <w:r>
        <w:rPr>
          <w:sz w:val="24"/>
        </w:rPr>
        <w:t>本招标项目</w:t>
      </w:r>
      <w:bookmarkStart w:id="0" w:name="_Hlk119265498"/>
      <w:r>
        <w:rPr>
          <w:sz w:val="24"/>
          <w:u w:val="single"/>
        </w:rPr>
        <w:t>广州广悦置业有限公司</w:t>
      </w:r>
      <w:bookmarkEnd w:id="0"/>
      <w:r>
        <w:rPr>
          <w:sz w:val="24"/>
          <w:u w:val="single"/>
        </w:rPr>
        <w:t>廖村村114地块商住楼项目</w:t>
      </w:r>
      <w:r>
        <w:rPr>
          <w:sz w:val="24"/>
        </w:rPr>
        <w:t>已由</w:t>
      </w:r>
      <w:r>
        <w:rPr>
          <w:sz w:val="24"/>
          <w:u w:val="single"/>
        </w:rPr>
        <w:t>广州市增城区发展和改革局</w:t>
      </w:r>
      <w:r>
        <w:rPr>
          <w:sz w:val="24"/>
        </w:rPr>
        <w:t>以</w:t>
      </w:r>
      <w:r>
        <w:rPr>
          <w:sz w:val="24"/>
          <w:u w:val="single"/>
        </w:rPr>
        <w:t>增发改投备[2019]9号</w:t>
      </w:r>
      <w:r>
        <w:rPr>
          <w:sz w:val="24"/>
        </w:rPr>
        <w:t>批准建设，项目业主为</w:t>
      </w:r>
      <w:r>
        <w:rPr>
          <w:sz w:val="24"/>
          <w:u w:val="single"/>
        </w:rPr>
        <w:t>广州广悦置业有限公司</w:t>
      </w:r>
      <w:r>
        <w:rPr>
          <w:sz w:val="24"/>
        </w:rPr>
        <w:t>，建设资金来自</w:t>
      </w:r>
      <w:r>
        <w:rPr>
          <w:sz w:val="24"/>
          <w:u w:val="single"/>
        </w:rPr>
        <w:t>企业自筹</w:t>
      </w:r>
      <w:r>
        <w:rPr>
          <w:sz w:val="24"/>
        </w:rPr>
        <w:t>，出资比例为</w:t>
      </w:r>
      <w:r>
        <w:rPr>
          <w:sz w:val="24"/>
          <w:u w:val="single"/>
        </w:rPr>
        <w:t>100%</w:t>
      </w:r>
      <w:r>
        <w:rPr>
          <w:sz w:val="24"/>
        </w:rPr>
        <w:t>，招标人为</w:t>
      </w:r>
      <w:r>
        <w:rPr>
          <w:sz w:val="24"/>
          <w:u w:val="single"/>
        </w:rPr>
        <w:t>广州广悦置业有限公司</w:t>
      </w:r>
      <w:r>
        <w:rPr>
          <w:sz w:val="24"/>
        </w:rPr>
        <w:t>。项目已具备招标条件，现对该项目的</w:t>
      </w:r>
      <w:r>
        <w:rPr>
          <w:sz w:val="24"/>
          <w:u w:val="single"/>
        </w:rPr>
        <w:t>3#-6#楼瓷砖采购</w:t>
      </w:r>
      <w:r>
        <w:rPr>
          <w:sz w:val="24"/>
        </w:rPr>
        <w:t>进行公开招标。</w:t>
      </w:r>
    </w:p>
    <w:p w14:paraId="52925EAE" w14:textId="77777777" w:rsidR="00995639" w:rsidRDefault="00995639" w:rsidP="00995639">
      <w:pPr>
        <w:pStyle w:val="a7"/>
        <w:kinsoku w:val="0"/>
        <w:overflowPunct w:val="0"/>
        <w:spacing w:before="7"/>
        <w:ind w:left="0"/>
        <w:rPr>
          <w:rFonts w:hint="default"/>
          <w:sz w:val="12"/>
        </w:rPr>
      </w:pPr>
    </w:p>
    <w:p w14:paraId="54471F7D" w14:textId="77777777" w:rsidR="00995639" w:rsidRDefault="00995639" w:rsidP="00995639">
      <w:pPr>
        <w:pStyle w:val="3"/>
        <w:kinsoku w:val="0"/>
        <w:overflowPunct w:val="0"/>
        <w:spacing w:line="456" w:lineRule="exact"/>
        <w:ind w:left="0" w:right="113"/>
        <w:rPr>
          <w:rFonts w:ascii="宋体" w:eastAsia="宋体" w:hAnsi="宋体"/>
        </w:rPr>
      </w:pPr>
      <w:bookmarkStart w:id="1" w:name="bookmark3"/>
      <w:bookmarkEnd w:id="1"/>
      <w:r>
        <w:rPr>
          <w:rFonts w:ascii="宋体" w:eastAsia="宋体" w:hAnsi="宋体"/>
        </w:rPr>
        <w:t>2.</w:t>
      </w:r>
      <w:r>
        <w:rPr>
          <w:rFonts w:ascii="宋体" w:eastAsia="宋体" w:hAnsi="宋体" w:hint="eastAsia"/>
        </w:rPr>
        <w:t>项目概况与招标范围</w:t>
      </w:r>
    </w:p>
    <w:p w14:paraId="478FD5ED" w14:textId="77777777" w:rsidR="00995639" w:rsidRDefault="00995639" w:rsidP="00995639">
      <w:pPr>
        <w:pStyle w:val="a7"/>
        <w:kinsoku w:val="0"/>
        <w:overflowPunct w:val="0"/>
        <w:ind w:left="0"/>
        <w:rPr>
          <w:rFonts w:hint="default"/>
          <w:sz w:val="24"/>
          <w:szCs w:val="22"/>
        </w:rPr>
      </w:pPr>
    </w:p>
    <w:p w14:paraId="740EC4EE"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Pr>
          <w:sz w:val="24"/>
          <w:szCs w:val="22"/>
        </w:rPr>
        <w:t>2.1 招标项目概况</w:t>
      </w:r>
    </w:p>
    <w:p w14:paraId="75A5C483"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2.1.1 招标项目名称：</w:t>
      </w:r>
      <w:r>
        <w:rPr>
          <w:sz w:val="24"/>
          <w:szCs w:val="22"/>
          <w:u w:val="single"/>
        </w:rPr>
        <w:t>广州广悦置业有限公司廖村村114地块商住楼项目3#-6#楼瓷砖采购</w:t>
      </w:r>
    </w:p>
    <w:p w14:paraId="7370BEB6"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2.1.2 工程建设地点：</w:t>
      </w:r>
      <w:r>
        <w:rPr>
          <w:sz w:val="24"/>
          <w:szCs w:val="22"/>
          <w:u w:val="single"/>
        </w:rPr>
        <w:t>增城廖村村114地块。</w:t>
      </w:r>
    </w:p>
    <w:p w14:paraId="47514653"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2.1.3 工程建设规模：</w:t>
      </w:r>
      <w:r>
        <w:rPr>
          <w:rFonts w:cs="宋体"/>
          <w:sz w:val="24"/>
          <w:u w:val="single"/>
        </w:rPr>
        <w:t>114地块总建筑面积约110929.62㎡，其中：</w:t>
      </w:r>
      <w:r>
        <w:rPr>
          <w:sz w:val="24"/>
          <w:szCs w:val="22"/>
          <w:u w:val="single"/>
        </w:rPr>
        <w:t>3#-6#楼</w:t>
      </w:r>
      <w:r>
        <w:rPr>
          <w:rFonts w:cs="宋体"/>
          <w:sz w:val="24"/>
          <w:u w:val="single"/>
        </w:rPr>
        <w:t>建筑面积约</w:t>
      </w:r>
      <w:r>
        <w:rPr>
          <w:rFonts w:cs="宋体" w:hint="default"/>
          <w:sz w:val="24"/>
          <w:u w:val="single"/>
        </w:rPr>
        <w:t>58886</w:t>
      </w:r>
      <w:r>
        <w:rPr>
          <w:rFonts w:cs="宋体"/>
          <w:sz w:val="24"/>
          <w:u w:val="single"/>
        </w:rPr>
        <w:t>.</w:t>
      </w:r>
      <w:r>
        <w:rPr>
          <w:rFonts w:cs="宋体" w:hint="default"/>
          <w:sz w:val="24"/>
          <w:u w:val="single"/>
        </w:rPr>
        <w:t>74</w:t>
      </w:r>
      <w:r>
        <w:rPr>
          <w:rFonts w:cs="宋体"/>
          <w:sz w:val="24"/>
          <w:u w:val="single"/>
        </w:rPr>
        <w:t>m</w:t>
      </w:r>
      <w:r w:rsidRPr="005E1EB2">
        <w:rPr>
          <w:rFonts w:cs="宋体"/>
          <w:sz w:val="24"/>
          <w:u w:val="single"/>
          <w:vertAlign w:val="superscript"/>
        </w:rPr>
        <w:t>2</w:t>
      </w:r>
      <w:r>
        <w:rPr>
          <w:rFonts w:cs="宋体"/>
          <w:sz w:val="24"/>
          <w:u w:val="single"/>
        </w:rPr>
        <w:t>。</w:t>
      </w:r>
    </w:p>
    <w:p w14:paraId="1403C1E3"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Pr>
          <w:sz w:val="24"/>
          <w:szCs w:val="22"/>
        </w:rPr>
        <w:t>2.2 招标范围：</w:t>
      </w:r>
    </w:p>
    <w:p w14:paraId="6F31CBDF"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2.2.1 标段划分：</w:t>
      </w:r>
      <w:r>
        <w:rPr>
          <w:sz w:val="24"/>
          <w:szCs w:val="22"/>
          <w:u w:val="single"/>
        </w:rPr>
        <w:t>本次招标分为1个标段。</w:t>
      </w:r>
    </w:p>
    <w:p w14:paraId="646722DF"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2.2.2 招标内容(包括但不限于)：</w:t>
      </w:r>
      <w:r>
        <w:rPr>
          <w:sz w:val="24"/>
          <w:szCs w:val="22"/>
          <w:u w:val="single"/>
        </w:rPr>
        <w:t>按合同图纸、工程规范、法律法规及规范要求深化设计、供应、检测检验、保修本工程，为合同清单范围内3#-6#户内瓷砖的供货，不涉及清单以外的材料采购及供货，亦不包含施工。具体详见招标文件及合同条款。</w:t>
      </w:r>
    </w:p>
    <w:p w14:paraId="63B19E66"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rPr>
      </w:pPr>
      <w:r>
        <w:rPr>
          <w:sz w:val="24"/>
          <w:szCs w:val="22"/>
        </w:rPr>
        <w:t>2.2.3 主要货物的名称、数量、技术规格：</w:t>
      </w:r>
    </w:p>
    <w:p w14:paraId="3016A3A5"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Chars="200" w:firstLine="480"/>
        <w:jc w:val="both"/>
        <w:rPr>
          <w:rFonts w:hint="default"/>
          <w:sz w:val="24"/>
          <w:szCs w:val="22"/>
          <w:u w:val="single"/>
        </w:rPr>
      </w:pPr>
      <w:r>
        <w:rPr>
          <w:sz w:val="24"/>
          <w:szCs w:val="22"/>
          <w:u w:val="single"/>
        </w:rPr>
        <w:t>本次招标包括瓷砖采购。详见招标文件第五章《供货要求》。</w:t>
      </w:r>
    </w:p>
    <w:p w14:paraId="6F90BCB1"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rPr>
        <w:t>2.2.4 最高投标限价（即招标控制价）：</w:t>
      </w:r>
      <w:r>
        <w:rPr>
          <w:sz w:val="24"/>
          <w:szCs w:val="22"/>
          <w:u w:val="single"/>
        </w:rPr>
        <w:t>人民币</w:t>
      </w:r>
      <w:r w:rsidRPr="00456216">
        <w:rPr>
          <w:sz w:val="24"/>
          <w:szCs w:val="22"/>
          <w:u w:val="single"/>
        </w:rPr>
        <w:t>2,598,548.29</w:t>
      </w:r>
      <w:r>
        <w:rPr>
          <w:sz w:val="24"/>
          <w:szCs w:val="22"/>
          <w:u w:val="single"/>
        </w:rPr>
        <w:t>元。</w:t>
      </w:r>
    </w:p>
    <w:p w14:paraId="1EA3C4A5"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firstLine="419"/>
        <w:jc w:val="both"/>
        <w:rPr>
          <w:rFonts w:hint="default"/>
          <w:sz w:val="24"/>
          <w:szCs w:val="22"/>
          <w:u w:val="single"/>
        </w:rPr>
      </w:pPr>
      <w:r>
        <w:rPr>
          <w:sz w:val="24"/>
          <w:szCs w:val="22"/>
          <w:u w:val="single"/>
        </w:rPr>
        <w:t>注：投标人的报价不得超过最高投标限价。</w:t>
      </w:r>
    </w:p>
    <w:p w14:paraId="0BBBA89D" w14:textId="77777777" w:rsidR="00995639" w:rsidRDefault="00995639" w:rsidP="00995639">
      <w:pPr>
        <w:spacing w:line="360" w:lineRule="auto"/>
        <w:ind w:firstLineChars="200" w:firstLine="480"/>
        <w:rPr>
          <w:rFonts w:ascii="宋体" w:hAnsi="宋体"/>
          <w:szCs w:val="24"/>
          <w:u w:val="single"/>
        </w:rPr>
      </w:pPr>
      <w:r>
        <w:rPr>
          <w:rFonts w:ascii="宋体" w:hAnsi="宋体"/>
          <w:szCs w:val="24"/>
        </w:rPr>
        <w:t>2.2.5 供货地点：</w:t>
      </w:r>
      <w:r>
        <w:rPr>
          <w:rFonts w:ascii="宋体" w:hAnsi="宋体" w:hint="eastAsia"/>
          <w:szCs w:val="22"/>
          <w:u w:val="single"/>
        </w:rPr>
        <w:t>增城廖村村114地块</w:t>
      </w:r>
      <w:r>
        <w:rPr>
          <w:rFonts w:ascii="宋体" w:hAnsi="宋体"/>
          <w:szCs w:val="24"/>
          <w:u w:val="single"/>
        </w:rPr>
        <w:t>。</w:t>
      </w:r>
    </w:p>
    <w:p w14:paraId="39404B21" w14:textId="77777777" w:rsidR="00995639" w:rsidRDefault="00995639" w:rsidP="00995639">
      <w:pPr>
        <w:spacing w:line="360" w:lineRule="auto"/>
        <w:ind w:firstLineChars="200" w:firstLine="480"/>
        <w:rPr>
          <w:rFonts w:ascii="宋体" w:hAnsi="宋体"/>
          <w:szCs w:val="24"/>
          <w:u w:val="single"/>
        </w:rPr>
      </w:pPr>
      <w:r>
        <w:rPr>
          <w:rFonts w:ascii="宋体" w:hAnsi="宋体" w:hint="eastAsia"/>
          <w:szCs w:val="24"/>
        </w:rPr>
        <w:t>2.2.6 供货时间：</w:t>
      </w:r>
      <w:r>
        <w:rPr>
          <w:rFonts w:ascii="宋体" w:hAnsi="宋体" w:hint="eastAsia"/>
          <w:szCs w:val="24"/>
          <w:u w:val="single"/>
        </w:rPr>
        <w:t>具体供货时间及批次以招标人书面通知为准。</w:t>
      </w:r>
    </w:p>
    <w:p w14:paraId="728EFE63" w14:textId="77777777" w:rsidR="00995639" w:rsidRDefault="00995639" w:rsidP="00995639">
      <w:pPr>
        <w:pStyle w:val="3"/>
        <w:kinsoku w:val="0"/>
        <w:overflowPunct w:val="0"/>
        <w:spacing w:line="456" w:lineRule="exact"/>
        <w:ind w:left="0" w:right="113"/>
        <w:rPr>
          <w:rFonts w:ascii="宋体" w:eastAsia="宋体" w:hAnsi="宋体"/>
        </w:rPr>
      </w:pPr>
      <w:bookmarkStart w:id="2" w:name="bookmark4"/>
      <w:bookmarkEnd w:id="2"/>
      <w:r>
        <w:rPr>
          <w:rFonts w:ascii="宋体" w:eastAsia="宋体" w:hAnsi="宋体"/>
        </w:rPr>
        <w:lastRenderedPageBreak/>
        <w:t>3.</w:t>
      </w:r>
      <w:r>
        <w:rPr>
          <w:rFonts w:ascii="宋体" w:eastAsia="宋体" w:hAnsi="宋体" w:hint="eastAsia"/>
        </w:rPr>
        <w:t>投标人资格要求</w:t>
      </w:r>
    </w:p>
    <w:p w14:paraId="72C20E27"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jc w:val="both"/>
        <w:rPr>
          <w:rFonts w:hint="default"/>
          <w:b/>
          <w:sz w:val="19"/>
        </w:rPr>
      </w:pPr>
    </w:p>
    <w:p w14:paraId="19A5E77B" w14:textId="77777777" w:rsidR="00995639" w:rsidRDefault="00995639" w:rsidP="00995639">
      <w:pPr>
        <w:spacing w:line="360" w:lineRule="auto"/>
        <w:ind w:firstLineChars="200" w:firstLine="480"/>
        <w:rPr>
          <w:rFonts w:ascii="宋体" w:hAnsi="宋体"/>
          <w:szCs w:val="24"/>
        </w:rPr>
      </w:pPr>
      <w:bookmarkStart w:id="3" w:name="_Hlk35596556"/>
      <w:r>
        <w:rPr>
          <w:rFonts w:ascii="宋体" w:hAnsi="宋体"/>
          <w:kern w:val="2"/>
          <w:szCs w:val="24"/>
        </w:rPr>
        <w:t>3.1</w:t>
      </w:r>
      <w:r>
        <w:rPr>
          <w:rFonts w:ascii="宋体" w:hAnsi="宋体" w:hint="eastAsia"/>
          <w:szCs w:val="24"/>
        </w:rPr>
        <w:t>投标人须是法人或者其他组织，同时持有工商行政管理部门核发的营业执照，按国家法律经营；法定代表人为同一人的两个及两个以上法人，母公司、全资子公司或存在控股管理关系的不同单位，都不得在同一货物招标中同时投标。</w:t>
      </w:r>
    </w:p>
    <w:p w14:paraId="0CAE1029" w14:textId="77777777" w:rsidR="00995639" w:rsidRDefault="00995639" w:rsidP="00995639">
      <w:pPr>
        <w:spacing w:line="360" w:lineRule="auto"/>
        <w:ind w:firstLineChars="200" w:firstLine="480"/>
        <w:rPr>
          <w:rFonts w:ascii="宋体" w:hAnsi="宋体"/>
          <w:szCs w:val="24"/>
        </w:rPr>
      </w:pPr>
      <w:r>
        <w:rPr>
          <w:rFonts w:ascii="宋体" w:hAnsi="宋体" w:hint="eastAsia"/>
          <w:szCs w:val="24"/>
        </w:rPr>
        <w:t>3.2本次招标不接受联合体投标。</w:t>
      </w:r>
    </w:p>
    <w:p w14:paraId="0CAEAA66" w14:textId="77777777" w:rsidR="00995639" w:rsidRDefault="00995639" w:rsidP="00995639">
      <w:pPr>
        <w:spacing w:line="360" w:lineRule="auto"/>
        <w:ind w:firstLineChars="200" w:firstLine="480"/>
        <w:rPr>
          <w:rFonts w:ascii="宋体" w:hAnsi="宋体"/>
          <w:szCs w:val="24"/>
        </w:rPr>
      </w:pPr>
      <w:r>
        <w:rPr>
          <w:rFonts w:ascii="宋体" w:hAnsi="宋体" w:hint="eastAsia"/>
          <w:szCs w:val="24"/>
        </w:rPr>
        <w:t>3.</w:t>
      </w:r>
      <w:r>
        <w:rPr>
          <w:rFonts w:ascii="宋体" w:hAnsi="宋体"/>
          <w:szCs w:val="24"/>
        </w:rPr>
        <w:t>3</w:t>
      </w:r>
      <w:r>
        <w:rPr>
          <w:rFonts w:ascii="宋体" w:hAnsi="宋体" w:hint="eastAsia"/>
          <w:szCs w:val="24"/>
        </w:rPr>
        <w:t>投标人已按照规定格式和内容签署盖章《投标人声明》。（详见招标文件第六章投标文件格式）</w:t>
      </w:r>
    </w:p>
    <w:p w14:paraId="488C3815" w14:textId="77777777" w:rsidR="002937E5" w:rsidRDefault="00995639" w:rsidP="002937E5">
      <w:pPr>
        <w:spacing w:line="360" w:lineRule="auto"/>
        <w:ind w:firstLineChars="200" w:firstLine="480"/>
        <w:rPr>
          <w:rFonts w:ascii="宋体" w:hAnsi="宋体"/>
          <w:szCs w:val="24"/>
        </w:rPr>
      </w:pPr>
      <w:r>
        <w:rPr>
          <w:rFonts w:ascii="宋体" w:hAnsi="宋体" w:hint="eastAsia"/>
          <w:szCs w:val="24"/>
        </w:rPr>
        <w:t>对存在法定代表人（单位负责人）为同一人或者存在控股、管理关系的投标人，以在广州公共资源交易中心数字交易平台上投标登记时间靠前的确定为正式投标人。</w:t>
      </w:r>
    </w:p>
    <w:p w14:paraId="23CBB2B2" w14:textId="465052BF" w:rsidR="00995639" w:rsidRPr="002937E5" w:rsidRDefault="002937E5" w:rsidP="00995639">
      <w:pPr>
        <w:spacing w:line="360" w:lineRule="auto"/>
        <w:ind w:firstLineChars="200" w:firstLine="480"/>
        <w:rPr>
          <w:rFonts w:ascii="宋体" w:hAnsi="宋体"/>
          <w:szCs w:val="24"/>
        </w:rPr>
      </w:pPr>
      <w:r w:rsidRPr="0050051E">
        <w:rPr>
          <w:rFonts w:ascii="宋体" w:hAnsi="宋体" w:hint="eastAsia"/>
          <w:szCs w:val="24"/>
        </w:rPr>
        <w:t>3.</w:t>
      </w:r>
      <w:r w:rsidRPr="0050051E">
        <w:rPr>
          <w:rFonts w:ascii="宋体" w:hAnsi="宋体"/>
          <w:szCs w:val="24"/>
        </w:rPr>
        <w:t>4</w:t>
      </w:r>
      <w:r>
        <w:rPr>
          <w:rFonts w:ascii="宋体" w:hAnsi="宋体"/>
          <w:szCs w:val="24"/>
        </w:rPr>
        <w:t xml:space="preserve">  </w:t>
      </w:r>
      <w:r>
        <w:rPr>
          <w:rFonts w:ascii="宋体" w:hAnsi="宋体" w:hint="eastAsia"/>
          <w:szCs w:val="24"/>
        </w:rPr>
        <w:t>投标人</w:t>
      </w:r>
      <w:r w:rsidRPr="0050051E">
        <w:rPr>
          <w:rFonts w:ascii="宋体" w:hAnsi="宋体" w:hint="eastAsia"/>
          <w:szCs w:val="24"/>
        </w:rPr>
        <w:t>未被纳入国家、市、区的失信联合惩戒名单的（投标人无需提供资料，按交易系统比对的结果进行评审）</w:t>
      </w:r>
      <w:r>
        <w:rPr>
          <w:rFonts w:ascii="宋体" w:hAnsi="宋体" w:hint="eastAsia"/>
          <w:szCs w:val="24"/>
        </w:rPr>
        <w:t>。</w:t>
      </w:r>
    </w:p>
    <w:bookmarkEnd w:id="3"/>
    <w:p w14:paraId="58930D83" w14:textId="77777777" w:rsidR="00995639" w:rsidRDefault="00995639" w:rsidP="00995639">
      <w:pPr>
        <w:spacing w:line="360" w:lineRule="auto"/>
        <w:ind w:firstLineChars="200" w:firstLine="482"/>
        <w:rPr>
          <w:rFonts w:ascii="宋体" w:hAnsi="宋体"/>
          <w:b/>
          <w:bCs/>
          <w:szCs w:val="24"/>
        </w:rPr>
      </w:pPr>
      <w:r>
        <w:rPr>
          <w:rFonts w:ascii="宋体" w:hAnsi="宋体" w:hint="eastAsia"/>
          <w:b/>
          <w:bCs/>
          <w:szCs w:val="24"/>
        </w:rPr>
        <w:t>注意：对存在法定代表人（单位负责人）为同一人或者存在控股、管理关系的投标人，相关投标均无效。</w:t>
      </w:r>
    </w:p>
    <w:p w14:paraId="1C7A32EF" w14:textId="77777777" w:rsidR="00995639" w:rsidRDefault="00995639" w:rsidP="00995639">
      <w:pPr>
        <w:pStyle w:val="21"/>
        <w:ind w:left="480" w:firstLine="480"/>
      </w:pPr>
    </w:p>
    <w:p w14:paraId="1700B439" w14:textId="77777777" w:rsidR="00995639" w:rsidRDefault="00995639" w:rsidP="00995639">
      <w:pPr>
        <w:pStyle w:val="3"/>
        <w:kinsoku w:val="0"/>
        <w:overflowPunct w:val="0"/>
        <w:spacing w:line="456" w:lineRule="exact"/>
        <w:ind w:left="0" w:right="113"/>
        <w:rPr>
          <w:rFonts w:ascii="宋体" w:eastAsia="宋体" w:hAnsi="宋体"/>
        </w:rPr>
      </w:pPr>
      <w:bookmarkStart w:id="4" w:name="bookmark5"/>
      <w:bookmarkEnd w:id="4"/>
      <w:r>
        <w:rPr>
          <w:rFonts w:ascii="宋体" w:eastAsia="宋体" w:hAnsi="宋体"/>
        </w:rPr>
        <w:t>4.</w:t>
      </w:r>
      <w:r>
        <w:rPr>
          <w:rFonts w:ascii="宋体" w:eastAsia="宋体" w:hAnsi="宋体" w:hint="eastAsia"/>
        </w:rPr>
        <w:t>招标文件的获取及招标公告发布</w:t>
      </w:r>
    </w:p>
    <w:p w14:paraId="110EA76E" w14:textId="77777777" w:rsidR="00995639" w:rsidRDefault="00995639" w:rsidP="00995639">
      <w:pPr>
        <w:spacing w:line="360" w:lineRule="auto"/>
        <w:ind w:firstLineChars="200" w:firstLine="480"/>
        <w:rPr>
          <w:rFonts w:ascii="宋体" w:hAnsi="宋体"/>
          <w:szCs w:val="24"/>
        </w:rPr>
      </w:pPr>
    </w:p>
    <w:p w14:paraId="7A39EDB1" w14:textId="77777777" w:rsidR="00995639" w:rsidRDefault="00995639" w:rsidP="00995639">
      <w:pPr>
        <w:spacing w:line="360" w:lineRule="auto"/>
        <w:ind w:firstLineChars="200" w:firstLine="480"/>
        <w:rPr>
          <w:rFonts w:ascii="宋体" w:hAnsi="宋体"/>
          <w:szCs w:val="24"/>
        </w:rPr>
      </w:pPr>
      <w:r>
        <w:rPr>
          <w:rFonts w:ascii="宋体" w:hAnsi="宋体" w:hint="eastAsia"/>
          <w:szCs w:val="24"/>
        </w:rPr>
        <w:t>4.1 凡有意参加投标者，请于</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00</w:t>
      </w:r>
      <w:r>
        <w:rPr>
          <w:rFonts w:ascii="宋体" w:hAnsi="宋体" w:hint="eastAsia"/>
          <w:szCs w:val="24"/>
        </w:rPr>
        <w:t>时</w:t>
      </w:r>
      <w:r>
        <w:rPr>
          <w:rFonts w:ascii="宋体" w:hAnsi="宋体"/>
          <w:szCs w:val="24"/>
          <w:u w:val="single"/>
        </w:rPr>
        <w:t>00</w:t>
      </w:r>
      <w:r>
        <w:rPr>
          <w:rFonts w:ascii="宋体" w:hAnsi="宋体" w:hint="eastAsia"/>
          <w:szCs w:val="24"/>
        </w:rPr>
        <w:t>分至</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11</w:t>
      </w:r>
      <w:r>
        <w:rPr>
          <w:rFonts w:ascii="宋体" w:hAnsi="宋体" w:hint="eastAsia"/>
          <w:szCs w:val="24"/>
        </w:rPr>
        <w:t>时</w:t>
      </w:r>
      <w:r>
        <w:rPr>
          <w:rFonts w:ascii="宋体" w:hAnsi="宋体"/>
          <w:szCs w:val="24"/>
          <w:u w:val="single"/>
        </w:rPr>
        <w:t>00</w:t>
      </w:r>
      <w:r>
        <w:rPr>
          <w:rFonts w:ascii="宋体" w:hAnsi="宋体" w:hint="eastAsia"/>
          <w:szCs w:val="24"/>
        </w:rPr>
        <w:t>分(北京时间，下同)，登录</w:t>
      </w:r>
      <w:r>
        <w:rPr>
          <w:rFonts w:ascii="宋体" w:hAnsi="宋体" w:hint="eastAsia"/>
          <w:szCs w:val="24"/>
          <w:u w:val="single"/>
        </w:rPr>
        <w:t>广州公共资源交易中心网站（http//www.gzggzy.cn）</w:t>
      </w:r>
      <w:r>
        <w:rPr>
          <w:rFonts w:ascii="宋体" w:hAnsi="宋体" w:hint="eastAsia"/>
          <w:szCs w:val="24"/>
        </w:rPr>
        <w:t>下载电子招标文件。</w:t>
      </w:r>
    </w:p>
    <w:p w14:paraId="1B608B20" w14:textId="77777777" w:rsidR="00995639" w:rsidRDefault="00995639" w:rsidP="00995639">
      <w:pPr>
        <w:spacing w:line="360" w:lineRule="auto"/>
        <w:ind w:firstLineChars="200" w:firstLine="480"/>
        <w:rPr>
          <w:rFonts w:ascii="宋体" w:hAnsi="宋体"/>
          <w:szCs w:val="24"/>
          <w:u w:val="single"/>
        </w:rPr>
      </w:pPr>
      <w:r>
        <w:rPr>
          <w:rFonts w:ascii="宋体" w:hAnsi="宋体" w:hint="eastAsia"/>
          <w:szCs w:val="24"/>
          <w:u w:val="single"/>
        </w:rPr>
        <w:t>本项目招标文件随招标公告一并在广州公共资源交易中心网站发布。招标文件一经在广州公共资源交易中心发布，视为送达给投标人。</w:t>
      </w:r>
    </w:p>
    <w:p w14:paraId="61C60CC9" w14:textId="77777777" w:rsidR="00995639" w:rsidRDefault="00995639" w:rsidP="00995639">
      <w:pPr>
        <w:spacing w:line="360" w:lineRule="auto"/>
        <w:ind w:firstLineChars="200" w:firstLine="480"/>
        <w:rPr>
          <w:rFonts w:ascii="宋体" w:hAnsi="宋体"/>
          <w:szCs w:val="24"/>
        </w:rPr>
      </w:pPr>
      <w:r>
        <w:rPr>
          <w:rFonts w:ascii="宋体" w:hAnsi="宋体" w:hint="eastAsia"/>
          <w:szCs w:val="24"/>
        </w:rPr>
        <w:t>4.2 本项目采用</w:t>
      </w:r>
      <w:r>
        <w:rPr>
          <w:rFonts w:ascii="宋体" w:hAnsi="宋体" w:hint="eastAsia"/>
          <w:szCs w:val="24"/>
          <w:u w:val="single"/>
        </w:rPr>
        <w:t>资格后审</w:t>
      </w:r>
      <w:r>
        <w:rPr>
          <w:rFonts w:ascii="宋体" w:hAnsi="宋体" w:hint="eastAsia"/>
          <w:szCs w:val="24"/>
        </w:rPr>
        <w:t>方式。</w:t>
      </w:r>
    </w:p>
    <w:p w14:paraId="05E563C6" w14:textId="77777777" w:rsidR="00995639" w:rsidRDefault="00995639" w:rsidP="00995639">
      <w:pPr>
        <w:spacing w:line="360" w:lineRule="auto"/>
        <w:ind w:firstLineChars="200" w:firstLine="480"/>
        <w:rPr>
          <w:rFonts w:ascii="宋体" w:hAnsi="宋体"/>
          <w:szCs w:val="24"/>
          <w:u w:val="single"/>
        </w:rPr>
      </w:pPr>
      <w:r>
        <w:rPr>
          <w:rFonts w:ascii="宋体" w:hAnsi="宋体" w:hint="eastAsia"/>
          <w:szCs w:val="24"/>
          <w:u w:val="single"/>
        </w:rPr>
        <w:t>4</w:t>
      </w:r>
      <w:r>
        <w:rPr>
          <w:rFonts w:ascii="宋体" w:hAnsi="宋体"/>
          <w:szCs w:val="24"/>
          <w:u w:val="single"/>
        </w:rPr>
        <w:t xml:space="preserve">.3 </w:t>
      </w:r>
      <w:r>
        <w:rPr>
          <w:rFonts w:ascii="宋体" w:hAnsi="宋体" w:hint="eastAsia"/>
          <w:szCs w:val="24"/>
          <w:u w:val="single"/>
        </w:rPr>
        <w:t>招标公告发布时间</w:t>
      </w:r>
    </w:p>
    <w:p w14:paraId="4C3153DC" w14:textId="77777777" w:rsidR="00995639" w:rsidRDefault="00995639" w:rsidP="00995639">
      <w:pPr>
        <w:spacing w:line="360" w:lineRule="auto"/>
        <w:ind w:leftChars="200" w:left="480"/>
        <w:rPr>
          <w:rFonts w:ascii="宋体" w:hAnsi="宋体"/>
          <w:szCs w:val="24"/>
          <w:u w:val="single"/>
        </w:rPr>
      </w:pPr>
      <w:r>
        <w:rPr>
          <w:rFonts w:ascii="宋体" w:hAnsi="宋体" w:hint="eastAsia"/>
          <w:kern w:val="2"/>
          <w:szCs w:val="21"/>
        </w:rPr>
        <w:t>发布招标公告时间（含本日）为：</w:t>
      </w:r>
      <w:r>
        <w:rPr>
          <w:rFonts w:ascii="宋体" w:hAnsi="宋体" w:hint="eastAsia"/>
          <w:kern w:val="2"/>
          <w:szCs w:val="21"/>
          <w:u w:val="single"/>
        </w:rPr>
        <w:t>202</w:t>
      </w:r>
      <w:r>
        <w:rPr>
          <w:rFonts w:ascii="宋体" w:hAnsi="宋体"/>
          <w:kern w:val="2"/>
          <w:szCs w:val="21"/>
          <w:u w:val="single"/>
        </w:rPr>
        <w:t>2</w:t>
      </w:r>
      <w:r>
        <w:rPr>
          <w:rFonts w:ascii="宋体" w:hAnsi="宋体" w:hint="eastAsia"/>
          <w:kern w:val="2"/>
          <w:szCs w:val="21"/>
        </w:rPr>
        <w:t>年</w:t>
      </w:r>
      <w:r>
        <w:rPr>
          <w:rFonts w:ascii="宋体" w:hAnsi="宋体"/>
          <w:kern w:val="2"/>
          <w:szCs w:val="21"/>
          <w:u w:val="single"/>
        </w:rPr>
        <w:t xml:space="preserve">  </w:t>
      </w:r>
      <w:r>
        <w:rPr>
          <w:rFonts w:ascii="宋体" w:hAnsi="宋体" w:hint="eastAsia"/>
          <w:kern w:val="2"/>
          <w:szCs w:val="21"/>
        </w:rPr>
        <w:t>月</w:t>
      </w:r>
      <w:r>
        <w:rPr>
          <w:rFonts w:ascii="宋体" w:hAnsi="宋体"/>
          <w:kern w:val="2"/>
          <w:szCs w:val="21"/>
          <w:u w:val="single"/>
        </w:rPr>
        <w:t xml:space="preserve">  </w:t>
      </w:r>
      <w:r>
        <w:rPr>
          <w:rFonts w:ascii="宋体" w:hAnsi="宋体" w:hint="eastAsia"/>
          <w:kern w:val="2"/>
          <w:szCs w:val="21"/>
        </w:rPr>
        <w:t>日</w:t>
      </w:r>
      <w:r>
        <w:rPr>
          <w:rFonts w:ascii="宋体" w:hAnsi="宋体" w:hint="eastAsia"/>
          <w:kern w:val="2"/>
          <w:szCs w:val="21"/>
          <w:u w:val="single"/>
        </w:rPr>
        <w:t>00</w:t>
      </w:r>
      <w:r>
        <w:rPr>
          <w:rFonts w:ascii="宋体" w:hAnsi="宋体" w:hint="eastAsia"/>
          <w:kern w:val="2"/>
          <w:szCs w:val="21"/>
        </w:rPr>
        <w:t>时</w:t>
      </w:r>
      <w:r>
        <w:rPr>
          <w:rFonts w:ascii="宋体" w:hAnsi="宋体" w:hint="eastAsia"/>
          <w:kern w:val="2"/>
          <w:szCs w:val="21"/>
          <w:u w:val="single"/>
        </w:rPr>
        <w:t>00</w:t>
      </w:r>
      <w:r>
        <w:rPr>
          <w:rFonts w:ascii="宋体" w:hAnsi="宋体" w:hint="eastAsia"/>
          <w:kern w:val="2"/>
          <w:szCs w:val="21"/>
        </w:rPr>
        <w:t>分至</w:t>
      </w:r>
      <w:r>
        <w:rPr>
          <w:rFonts w:ascii="宋体" w:hAnsi="宋体" w:hint="eastAsia"/>
          <w:kern w:val="2"/>
          <w:szCs w:val="21"/>
          <w:u w:val="single"/>
        </w:rPr>
        <w:t>202</w:t>
      </w:r>
      <w:r>
        <w:rPr>
          <w:rFonts w:ascii="宋体" w:hAnsi="宋体"/>
          <w:kern w:val="2"/>
          <w:szCs w:val="21"/>
          <w:u w:val="single"/>
        </w:rPr>
        <w:t>2</w:t>
      </w:r>
      <w:r>
        <w:rPr>
          <w:rFonts w:ascii="宋体" w:hAnsi="宋体" w:hint="eastAsia"/>
          <w:kern w:val="2"/>
          <w:szCs w:val="21"/>
        </w:rPr>
        <w:t>年</w:t>
      </w:r>
      <w:r>
        <w:rPr>
          <w:rFonts w:ascii="宋体" w:hAnsi="宋体"/>
          <w:kern w:val="2"/>
          <w:szCs w:val="21"/>
          <w:u w:val="single"/>
        </w:rPr>
        <w:t xml:space="preserve">  </w:t>
      </w:r>
      <w:r>
        <w:rPr>
          <w:rFonts w:ascii="宋体" w:hAnsi="宋体" w:hint="eastAsia"/>
          <w:kern w:val="2"/>
          <w:szCs w:val="21"/>
        </w:rPr>
        <w:t>月</w:t>
      </w:r>
      <w:r>
        <w:rPr>
          <w:rFonts w:ascii="宋体" w:hAnsi="宋体"/>
          <w:kern w:val="2"/>
          <w:szCs w:val="21"/>
          <w:u w:val="single"/>
        </w:rPr>
        <w:t xml:space="preserve">  </w:t>
      </w:r>
      <w:r>
        <w:rPr>
          <w:rFonts w:ascii="宋体" w:hAnsi="宋体" w:hint="eastAsia"/>
          <w:kern w:val="2"/>
          <w:szCs w:val="21"/>
        </w:rPr>
        <w:t>日</w:t>
      </w:r>
      <w:r>
        <w:rPr>
          <w:rFonts w:ascii="宋体" w:hAnsi="宋体" w:hint="eastAsia"/>
          <w:kern w:val="2"/>
          <w:szCs w:val="21"/>
          <w:u w:val="single"/>
        </w:rPr>
        <w:t xml:space="preserve"> </w:t>
      </w:r>
      <w:r>
        <w:rPr>
          <w:rFonts w:ascii="宋体" w:hAnsi="宋体" w:hint="eastAsia"/>
          <w:kern w:val="2"/>
          <w:szCs w:val="21"/>
        </w:rPr>
        <w:t>时</w:t>
      </w:r>
      <w:r>
        <w:rPr>
          <w:rFonts w:ascii="宋体" w:hAnsi="宋体"/>
          <w:kern w:val="2"/>
          <w:szCs w:val="21"/>
          <w:u w:val="single"/>
        </w:rPr>
        <w:t xml:space="preserve">  </w:t>
      </w:r>
      <w:r>
        <w:rPr>
          <w:rFonts w:ascii="宋体" w:hAnsi="宋体" w:hint="eastAsia"/>
          <w:kern w:val="2"/>
          <w:szCs w:val="21"/>
        </w:rPr>
        <w:t>分；</w:t>
      </w:r>
    </w:p>
    <w:p w14:paraId="1B6AE9DA" w14:textId="77777777" w:rsidR="00995639" w:rsidRDefault="00995639" w:rsidP="00995639">
      <w:pPr>
        <w:spacing w:line="360" w:lineRule="auto"/>
        <w:ind w:firstLineChars="200" w:firstLine="480"/>
        <w:rPr>
          <w:rFonts w:ascii="宋体" w:hAnsi="宋体"/>
          <w:szCs w:val="24"/>
          <w:u w:val="single"/>
        </w:rPr>
      </w:pPr>
      <w:r>
        <w:rPr>
          <w:rFonts w:ascii="宋体" w:hAnsi="宋体" w:hint="eastAsia"/>
          <w:szCs w:val="24"/>
          <w:u w:val="single"/>
        </w:rPr>
        <w:t>注：发布招标公告的时间为招标公告发出之日起至投标截止时间止。招标公告发布之日起计算编制投标文件时间，编制投标文件的时间不得少于20天。</w:t>
      </w:r>
    </w:p>
    <w:p w14:paraId="6F9A1C3F" w14:textId="77777777" w:rsidR="00995639" w:rsidRDefault="00995639" w:rsidP="00995639">
      <w:pPr>
        <w:pStyle w:val="a7"/>
        <w:tabs>
          <w:tab w:val="left" w:pos="2388"/>
          <w:tab w:val="left" w:pos="2832"/>
          <w:tab w:val="left" w:pos="3472"/>
          <w:tab w:val="left" w:pos="6667"/>
          <w:tab w:val="left" w:pos="7270"/>
        </w:tabs>
        <w:kinsoku w:val="0"/>
        <w:overflowPunct w:val="0"/>
        <w:spacing w:line="348" w:lineRule="auto"/>
        <w:ind w:right="153"/>
        <w:jc w:val="both"/>
        <w:rPr>
          <w:rFonts w:hint="default"/>
          <w:sz w:val="18"/>
        </w:rPr>
      </w:pPr>
    </w:p>
    <w:p w14:paraId="063A84BE" w14:textId="77777777" w:rsidR="00995639" w:rsidRDefault="00995639" w:rsidP="00995639">
      <w:pPr>
        <w:pStyle w:val="3"/>
        <w:kinsoku w:val="0"/>
        <w:overflowPunct w:val="0"/>
        <w:spacing w:line="456" w:lineRule="exact"/>
        <w:ind w:left="0" w:right="113"/>
        <w:rPr>
          <w:rFonts w:ascii="宋体" w:eastAsia="宋体" w:hAnsi="宋体"/>
        </w:rPr>
      </w:pPr>
      <w:bookmarkStart w:id="5" w:name="bookmark6"/>
      <w:bookmarkEnd w:id="5"/>
      <w:r>
        <w:rPr>
          <w:rFonts w:ascii="宋体" w:eastAsia="宋体" w:hAnsi="宋体"/>
        </w:rPr>
        <w:t>5.</w:t>
      </w:r>
      <w:r>
        <w:rPr>
          <w:rFonts w:ascii="宋体" w:eastAsia="宋体" w:hAnsi="宋体" w:hint="eastAsia"/>
        </w:rPr>
        <w:t>投标文件的递交</w:t>
      </w:r>
    </w:p>
    <w:p w14:paraId="0E031736" w14:textId="77777777" w:rsidR="00995639" w:rsidRDefault="00995639" w:rsidP="00995639">
      <w:pPr>
        <w:widowControl/>
        <w:shd w:val="clear" w:color="auto" w:fill="FFFFFF"/>
        <w:snapToGrid w:val="0"/>
        <w:spacing w:line="360" w:lineRule="auto"/>
        <w:ind w:firstLineChars="200" w:firstLine="480"/>
        <w:rPr>
          <w:rFonts w:ascii="宋体" w:hAnsi="宋体"/>
          <w:szCs w:val="24"/>
        </w:rPr>
      </w:pPr>
      <w:bookmarkStart w:id="6" w:name="bookmark7"/>
      <w:bookmarkEnd w:id="6"/>
    </w:p>
    <w:p w14:paraId="279E3036" w14:textId="77777777" w:rsidR="00995639" w:rsidRDefault="00995639" w:rsidP="00995639">
      <w:pPr>
        <w:widowControl/>
        <w:shd w:val="clear" w:color="auto" w:fill="FFFFFF"/>
        <w:snapToGrid w:val="0"/>
        <w:spacing w:line="360" w:lineRule="auto"/>
        <w:ind w:firstLineChars="200" w:firstLine="480"/>
        <w:rPr>
          <w:rFonts w:ascii="宋体" w:hAnsi="宋体"/>
          <w:szCs w:val="24"/>
        </w:rPr>
      </w:pPr>
      <w:r>
        <w:rPr>
          <w:rFonts w:ascii="宋体" w:hAnsi="宋体" w:hint="eastAsia"/>
          <w:szCs w:val="24"/>
        </w:rPr>
        <w:t>5.1 投标文件递交的截止时间（投标截止时间，下同）为</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 xml:space="preserve">   </w:t>
      </w:r>
      <w:r>
        <w:rPr>
          <w:rFonts w:ascii="宋体" w:hAnsi="宋体" w:hint="eastAsia"/>
          <w:szCs w:val="24"/>
        </w:rPr>
        <w:t>时 分，投标人应在截止时间前通过</w:t>
      </w:r>
      <w:r>
        <w:rPr>
          <w:rFonts w:ascii="宋体" w:hAnsi="宋体" w:hint="eastAsia"/>
          <w:szCs w:val="24"/>
          <w:u w:val="single"/>
        </w:rPr>
        <w:t>广州公共资源交易中心数字交易平台（http//www.gzggzy.cn）</w:t>
      </w:r>
      <w:r>
        <w:rPr>
          <w:rFonts w:ascii="宋体" w:hAnsi="宋体" w:hint="eastAsia"/>
          <w:szCs w:val="24"/>
        </w:rPr>
        <w:t>递交电子投标文件。</w:t>
      </w:r>
    </w:p>
    <w:p w14:paraId="7AAC46EE" w14:textId="77777777" w:rsidR="00995639" w:rsidRDefault="00995639" w:rsidP="00995639">
      <w:pPr>
        <w:tabs>
          <w:tab w:val="left" w:pos="360"/>
        </w:tabs>
        <w:spacing w:line="360" w:lineRule="auto"/>
        <w:ind w:firstLineChars="200" w:firstLine="480"/>
        <w:rPr>
          <w:rFonts w:ascii="宋体" w:hAnsi="宋体"/>
          <w:szCs w:val="24"/>
        </w:rPr>
      </w:pPr>
      <w:r>
        <w:rPr>
          <w:rFonts w:ascii="宋体" w:hAnsi="宋体" w:hint="eastAsia"/>
          <w:szCs w:val="24"/>
        </w:rPr>
        <w:t>5.2 投标文件光盘（备用）。递交时间：</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 xml:space="preserve">  </w:t>
      </w:r>
      <w:r>
        <w:rPr>
          <w:rFonts w:ascii="宋体" w:hAnsi="宋体" w:hint="eastAsia"/>
          <w:szCs w:val="24"/>
        </w:rPr>
        <w:t>时</w:t>
      </w:r>
      <w:r>
        <w:rPr>
          <w:rFonts w:ascii="宋体" w:hAnsi="宋体"/>
          <w:szCs w:val="24"/>
          <w:u w:val="single"/>
        </w:rPr>
        <w:t xml:space="preserve">  </w:t>
      </w:r>
      <w:r>
        <w:rPr>
          <w:rFonts w:ascii="宋体" w:hAnsi="宋体" w:hint="eastAsia"/>
          <w:szCs w:val="24"/>
        </w:rPr>
        <w:t>分至</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 xml:space="preserve">  </w:t>
      </w:r>
      <w:r>
        <w:rPr>
          <w:rFonts w:ascii="宋体" w:hAnsi="宋体" w:hint="eastAsia"/>
          <w:szCs w:val="24"/>
        </w:rPr>
        <w:t>时</w:t>
      </w:r>
      <w:r>
        <w:rPr>
          <w:rFonts w:ascii="宋体" w:hAnsi="宋体"/>
          <w:szCs w:val="24"/>
          <w:u w:val="single"/>
        </w:rPr>
        <w:t xml:space="preserve">  </w:t>
      </w:r>
      <w:r>
        <w:rPr>
          <w:rFonts w:ascii="宋体" w:hAnsi="宋体" w:hint="eastAsia"/>
          <w:szCs w:val="24"/>
        </w:rPr>
        <w:t>分；地点：</w:t>
      </w:r>
      <w:r>
        <w:rPr>
          <w:rFonts w:ascii="宋体" w:hAnsi="宋体" w:hint="eastAsia"/>
          <w:szCs w:val="24"/>
          <w:u w:val="single"/>
        </w:rPr>
        <w:t>广州公共资源交易中心第</w:t>
      </w:r>
      <w:r>
        <w:rPr>
          <w:rFonts w:ascii="宋体" w:hAnsi="宋体"/>
          <w:szCs w:val="24"/>
          <w:u w:val="single"/>
        </w:rPr>
        <w:t xml:space="preserve">  </w:t>
      </w:r>
      <w:r>
        <w:rPr>
          <w:rFonts w:ascii="宋体" w:hAnsi="宋体" w:hint="eastAsia"/>
          <w:szCs w:val="24"/>
          <w:u w:val="single"/>
        </w:rPr>
        <w:t>开标室</w:t>
      </w:r>
      <w:r>
        <w:rPr>
          <w:rFonts w:ascii="宋体" w:hAnsi="宋体" w:hint="eastAsia"/>
          <w:szCs w:val="24"/>
        </w:rPr>
        <w:t>。（电子光盘需按规定封装。投标人将数据刻录到光盘之后，投标前自行检查文件是否可以读取。）</w:t>
      </w:r>
    </w:p>
    <w:p w14:paraId="3E2A04F5" w14:textId="77777777" w:rsidR="00995639" w:rsidRDefault="00995639" w:rsidP="00995639">
      <w:pPr>
        <w:tabs>
          <w:tab w:val="left" w:pos="360"/>
        </w:tabs>
        <w:spacing w:line="360" w:lineRule="auto"/>
        <w:ind w:firstLineChars="200" w:firstLine="480"/>
        <w:rPr>
          <w:rFonts w:ascii="宋体" w:hAnsi="宋体"/>
          <w:szCs w:val="24"/>
        </w:rPr>
      </w:pPr>
      <w:r>
        <w:rPr>
          <w:rFonts w:ascii="宋体" w:hAnsi="宋体" w:hint="eastAsia"/>
          <w:szCs w:val="24"/>
        </w:rPr>
        <w:t>投标人完成电子投标上传后，电子招标投标交易平台即时向投标人发出递交回执通知。递交时间以递交回执通知载明的传输时间为准。</w:t>
      </w:r>
    </w:p>
    <w:p w14:paraId="6D0D0571" w14:textId="77777777" w:rsidR="00995639" w:rsidRDefault="00995639" w:rsidP="00995639">
      <w:pPr>
        <w:tabs>
          <w:tab w:val="left" w:pos="360"/>
        </w:tabs>
        <w:spacing w:line="360" w:lineRule="auto"/>
        <w:ind w:firstLineChars="200" w:firstLine="480"/>
        <w:rPr>
          <w:rFonts w:ascii="宋体" w:hAnsi="宋体"/>
          <w:szCs w:val="24"/>
        </w:rPr>
      </w:pPr>
      <w:r>
        <w:rPr>
          <w:rFonts w:ascii="宋体" w:hAnsi="宋体" w:hint="eastAsia"/>
          <w:szCs w:val="24"/>
        </w:rPr>
        <w:t>5.3 投标文件解密时间为：</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 xml:space="preserve">  </w:t>
      </w:r>
      <w:r>
        <w:rPr>
          <w:rFonts w:ascii="宋体" w:hAnsi="宋体" w:hint="eastAsia"/>
          <w:szCs w:val="24"/>
        </w:rPr>
        <w:t>时</w:t>
      </w:r>
      <w:r>
        <w:rPr>
          <w:rFonts w:ascii="宋体" w:hAnsi="宋体"/>
          <w:szCs w:val="24"/>
          <w:u w:val="single"/>
        </w:rPr>
        <w:t xml:space="preserve">  </w:t>
      </w:r>
      <w:r>
        <w:rPr>
          <w:rFonts w:ascii="宋体" w:hAnsi="宋体" w:hint="eastAsia"/>
          <w:szCs w:val="24"/>
        </w:rPr>
        <w:t>分至</w:t>
      </w:r>
      <w:r>
        <w:rPr>
          <w:rFonts w:ascii="宋体" w:hAnsi="宋体"/>
          <w:szCs w:val="24"/>
          <w:u w:val="single"/>
        </w:rPr>
        <w:t>2022</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r>
        <w:rPr>
          <w:rFonts w:ascii="宋体" w:hAnsi="宋体"/>
          <w:szCs w:val="24"/>
          <w:u w:val="single"/>
        </w:rPr>
        <w:t xml:space="preserve">  </w:t>
      </w:r>
      <w:r>
        <w:rPr>
          <w:rFonts w:ascii="宋体" w:hAnsi="宋体" w:hint="eastAsia"/>
          <w:szCs w:val="24"/>
        </w:rPr>
        <w:t>时</w:t>
      </w:r>
      <w:r>
        <w:rPr>
          <w:rFonts w:ascii="宋体" w:hAnsi="宋体"/>
          <w:szCs w:val="24"/>
          <w:u w:val="single"/>
        </w:rPr>
        <w:t xml:space="preserve">  </w:t>
      </w:r>
      <w:r>
        <w:rPr>
          <w:rFonts w:ascii="宋体" w:hAnsi="宋体" w:hint="eastAsia"/>
          <w:szCs w:val="24"/>
        </w:rPr>
        <w:t>分，投标人应在截止时间前通过</w:t>
      </w:r>
      <w:r>
        <w:rPr>
          <w:rFonts w:ascii="宋体" w:hAnsi="宋体" w:hint="eastAsia"/>
          <w:szCs w:val="24"/>
          <w:u w:val="single"/>
        </w:rPr>
        <w:t>广州公共资源交易中心数字交易平台（网址：http://www.gzggzy.cn/）</w:t>
      </w:r>
      <w:r>
        <w:rPr>
          <w:rFonts w:ascii="宋体" w:hAnsi="宋体" w:hint="eastAsia"/>
          <w:szCs w:val="24"/>
        </w:rPr>
        <w:t>对电子投标文件进行投标文件解密。</w:t>
      </w:r>
    </w:p>
    <w:p w14:paraId="2796A31C" w14:textId="77777777" w:rsidR="00995639" w:rsidRDefault="00995639" w:rsidP="00995639">
      <w:pPr>
        <w:widowControl/>
        <w:shd w:val="clear" w:color="auto" w:fill="FFFFFF"/>
        <w:snapToGrid w:val="0"/>
        <w:spacing w:line="360" w:lineRule="auto"/>
        <w:ind w:firstLineChars="200" w:firstLine="480"/>
        <w:rPr>
          <w:rFonts w:ascii="宋体" w:hAnsi="宋体" w:cs="宋体"/>
          <w:szCs w:val="24"/>
        </w:rPr>
      </w:pPr>
      <w:r>
        <w:rPr>
          <w:rFonts w:ascii="宋体" w:hAnsi="宋体" w:cs="宋体" w:hint="eastAsia"/>
          <w:szCs w:val="24"/>
        </w:rPr>
        <w:t>5.4 递交投标文件截止时间与开标时间是否有变化，请密切留意招标答疑中的相关信息。</w:t>
      </w:r>
    </w:p>
    <w:p w14:paraId="58FC21BE" w14:textId="77777777" w:rsidR="00995639" w:rsidRDefault="00995639" w:rsidP="00995639">
      <w:pPr>
        <w:snapToGrid w:val="0"/>
        <w:spacing w:line="360" w:lineRule="auto"/>
        <w:ind w:firstLineChars="200" w:firstLine="482"/>
        <w:rPr>
          <w:rFonts w:ascii="宋体" w:hAnsi="宋体"/>
          <w:b/>
          <w:szCs w:val="24"/>
          <w:u w:val="single"/>
        </w:rPr>
      </w:pPr>
      <w:r>
        <w:rPr>
          <w:rFonts w:ascii="宋体" w:hAnsi="宋体" w:cs="宋体" w:hint="eastAsia"/>
          <w:b/>
          <w:szCs w:val="24"/>
        </w:rPr>
        <w:t>5.5 投标人在递交电子投标文件前，必须在广州公共资源交易中心办理企业信息登记。</w:t>
      </w:r>
      <w:r>
        <w:rPr>
          <w:rFonts w:ascii="宋体" w:hAnsi="宋体" w:hint="eastAsia"/>
          <w:b/>
          <w:bCs/>
        </w:rPr>
        <w:t>投标人通过</w:t>
      </w:r>
      <w:r>
        <w:rPr>
          <w:rFonts w:ascii="宋体" w:hAnsi="宋体" w:hint="eastAsia"/>
          <w:b/>
          <w:szCs w:val="24"/>
          <w:u w:val="single"/>
        </w:rPr>
        <w:t>广州公共资源交易中心数字交易平台</w:t>
      </w:r>
      <w:r>
        <w:rPr>
          <w:rFonts w:ascii="宋体" w:hAnsi="宋体" w:hint="eastAsia"/>
          <w:b/>
        </w:rPr>
        <w:t>递交电子投标文件。</w:t>
      </w:r>
      <w:r>
        <w:rPr>
          <w:rFonts w:ascii="宋体" w:hAnsi="宋体" w:cs="仿宋_GB2312" w:hint="eastAsia"/>
          <w:b/>
          <w:szCs w:val="24"/>
        </w:rPr>
        <w:t>投标人应在递交投标文件截止时间前,登录</w:t>
      </w:r>
      <w:r>
        <w:rPr>
          <w:rFonts w:ascii="宋体" w:hAnsi="宋体" w:cs="仿宋_GB2312" w:hint="eastAsia"/>
          <w:b/>
          <w:szCs w:val="24"/>
          <w:u w:val="single"/>
        </w:rPr>
        <w:t>广州公共资源交易中心数字交易平台</w:t>
      </w:r>
      <w:r>
        <w:rPr>
          <w:rFonts w:ascii="宋体" w:hAnsi="宋体" w:cs="仿宋_GB2312" w:hint="eastAsia"/>
          <w:b/>
          <w:szCs w:val="24"/>
        </w:rPr>
        <w:t>办理网上投标登记手续。按照交易平台关于全流程电子化项目的相关指南进行操作。详见:</w:t>
      </w:r>
      <w:r>
        <w:rPr>
          <w:rFonts w:ascii="宋体" w:hAnsi="宋体" w:cs="仿宋_GB2312" w:hint="eastAsia"/>
          <w:b/>
          <w:szCs w:val="24"/>
          <w:u w:val="single"/>
        </w:rPr>
        <w:t>广州公共资源交易中心网站</w:t>
      </w:r>
      <w:r>
        <w:rPr>
          <w:rFonts w:ascii="宋体" w:hAnsi="宋体" w:cs="仿宋_GB2312" w:hint="eastAsia"/>
          <w:b/>
          <w:szCs w:val="24"/>
        </w:rPr>
        <w:t>发布的最新版操作指引。</w:t>
      </w:r>
    </w:p>
    <w:p w14:paraId="5BA7552E" w14:textId="77777777" w:rsidR="00995639" w:rsidRDefault="00995639" w:rsidP="00995639">
      <w:pPr>
        <w:spacing w:line="360" w:lineRule="auto"/>
        <w:ind w:firstLineChars="200" w:firstLine="480"/>
      </w:pPr>
      <w:r>
        <w:rPr>
          <w:rFonts w:ascii="宋体" w:hAnsi="宋体" w:hint="eastAsia"/>
          <w:szCs w:val="24"/>
        </w:rPr>
        <w:t>5.</w:t>
      </w:r>
      <w:r>
        <w:rPr>
          <w:rFonts w:ascii="宋体" w:hAnsi="宋体"/>
          <w:szCs w:val="24"/>
        </w:rPr>
        <w:t>6</w:t>
      </w:r>
      <w:r>
        <w:rPr>
          <w:rFonts w:ascii="宋体" w:hAnsi="宋体" w:hint="eastAsia"/>
          <w:szCs w:val="24"/>
        </w:rPr>
        <w:t xml:space="preserve"> 逾期送达的投标文件，电子招标投标交易平台将予以拒收。</w:t>
      </w:r>
    </w:p>
    <w:p w14:paraId="3D7BB9C6" w14:textId="77777777" w:rsidR="00995639" w:rsidRDefault="00995639" w:rsidP="00995639">
      <w:pPr>
        <w:pStyle w:val="3"/>
        <w:kinsoku w:val="0"/>
        <w:overflowPunct w:val="0"/>
        <w:spacing w:line="456" w:lineRule="exact"/>
        <w:ind w:left="0" w:right="113"/>
        <w:rPr>
          <w:rFonts w:ascii="宋体" w:eastAsia="宋体" w:hAnsi="宋体"/>
        </w:rPr>
      </w:pPr>
      <w:r>
        <w:rPr>
          <w:rFonts w:ascii="宋体" w:eastAsia="宋体" w:hAnsi="宋体"/>
        </w:rPr>
        <w:t>6.</w:t>
      </w:r>
      <w:r>
        <w:rPr>
          <w:rFonts w:ascii="宋体" w:eastAsia="宋体" w:hAnsi="宋体" w:hint="eastAsia"/>
        </w:rPr>
        <w:t>发布公告的媒介</w:t>
      </w:r>
    </w:p>
    <w:p w14:paraId="4E92C8A1" w14:textId="77777777" w:rsidR="00995639" w:rsidRDefault="00995639" w:rsidP="00995639">
      <w:pPr>
        <w:spacing w:line="360" w:lineRule="auto"/>
        <w:ind w:firstLineChars="200" w:firstLine="480"/>
        <w:rPr>
          <w:rFonts w:ascii="宋体" w:hAnsi="宋体" w:cs="宋体"/>
          <w:szCs w:val="24"/>
        </w:rPr>
      </w:pPr>
    </w:p>
    <w:p w14:paraId="7027B14F" w14:textId="77777777" w:rsidR="00995639" w:rsidRDefault="00995639" w:rsidP="00995639">
      <w:pPr>
        <w:spacing w:line="360" w:lineRule="auto"/>
        <w:ind w:firstLineChars="200" w:firstLine="480"/>
        <w:rPr>
          <w:rFonts w:ascii="宋体" w:hAnsi="宋体" w:cs="宋体"/>
          <w:szCs w:val="24"/>
        </w:rPr>
      </w:pPr>
      <w:r>
        <w:rPr>
          <w:rFonts w:ascii="宋体" w:hAnsi="宋体" w:cs="宋体" w:hint="eastAsia"/>
          <w:szCs w:val="24"/>
        </w:rPr>
        <w:t>本次招标公告同时在</w:t>
      </w:r>
      <w:r>
        <w:rPr>
          <w:rFonts w:ascii="宋体" w:hAnsi="宋体" w:cs="宋体" w:hint="eastAsia"/>
          <w:szCs w:val="24"/>
          <w:u w:val="single"/>
        </w:rPr>
        <w:t>广州公共资源交易中心网（网址：http://www.gzggzy.cn）、广东省招标投标监管网（网址：http://www.gdzbtb.gov.cn/）和中国招标投标公共服务平台（网址：http://www.cebpubservice.com/）</w:t>
      </w:r>
      <w:r>
        <w:rPr>
          <w:rFonts w:ascii="宋体" w:hAnsi="宋体" w:cs="宋体" w:hint="eastAsia"/>
          <w:szCs w:val="24"/>
        </w:rPr>
        <w:t>发布，本公告的修改、补充，在广州公共资源交易中心网站上发布。本公告在各媒体发布的文本如有不同之处，以在广州</w:t>
      </w:r>
      <w:r>
        <w:rPr>
          <w:rFonts w:ascii="宋体" w:hAnsi="宋体" w:cs="宋体" w:hint="eastAsia"/>
          <w:szCs w:val="24"/>
        </w:rPr>
        <w:lastRenderedPageBreak/>
        <w:t>公共资源交易中心网发布的文本为准。</w:t>
      </w:r>
    </w:p>
    <w:p w14:paraId="3DCA2853" w14:textId="77777777" w:rsidR="00995639" w:rsidRDefault="00995639" w:rsidP="00995639">
      <w:pPr>
        <w:spacing w:line="360" w:lineRule="auto"/>
        <w:rPr>
          <w:rFonts w:ascii="宋体" w:hAnsi="宋体"/>
          <w:sz w:val="19"/>
        </w:rPr>
      </w:pPr>
    </w:p>
    <w:p w14:paraId="0F79BF1D" w14:textId="77777777" w:rsidR="00995639" w:rsidRDefault="00995639" w:rsidP="00995639">
      <w:pPr>
        <w:pStyle w:val="3"/>
        <w:kinsoku w:val="0"/>
        <w:overflowPunct w:val="0"/>
        <w:spacing w:line="456" w:lineRule="exact"/>
        <w:ind w:left="0" w:right="113"/>
        <w:rPr>
          <w:rFonts w:ascii="宋体" w:eastAsia="宋体" w:hAnsi="宋体"/>
        </w:rPr>
      </w:pPr>
      <w:bookmarkStart w:id="7" w:name="bookmark8"/>
      <w:bookmarkEnd w:id="7"/>
      <w:r>
        <w:rPr>
          <w:rFonts w:ascii="宋体" w:eastAsia="宋体" w:hAnsi="宋体" w:hint="eastAsia"/>
        </w:rPr>
        <w:t>7.</w:t>
      </w:r>
      <w:r>
        <w:rPr>
          <w:rFonts w:ascii="宋体" w:eastAsia="宋体" w:hAnsi="宋体"/>
        </w:rPr>
        <w:t>其他事项</w:t>
      </w:r>
    </w:p>
    <w:p w14:paraId="4CA56F89" w14:textId="77777777" w:rsidR="00995639" w:rsidRDefault="00995639" w:rsidP="00995639">
      <w:pPr>
        <w:spacing w:line="360" w:lineRule="auto"/>
        <w:ind w:firstLineChars="200" w:firstLine="480"/>
        <w:rPr>
          <w:rFonts w:ascii="宋体" w:hAnsi="宋体" w:cs="宋体"/>
        </w:rPr>
      </w:pPr>
    </w:p>
    <w:p w14:paraId="01B4B6DC" w14:textId="77777777" w:rsidR="00995639" w:rsidRDefault="00995639" w:rsidP="00995639">
      <w:pPr>
        <w:spacing w:line="360" w:lineRule="auto"/>
        <w:ind w:firstLineChars="200" w:firstLine="480"/>
        <w:rPr>
          <w:rFonts w:ascii="宋体" w:hAnsi="宋体" w:cs="宋体"/>
          <w:szCs w:val="24"/>
        </w:rPr>
      </w:pPr>
      <w:r>
        <w:rPr>
          <w:rFonts w:ascii="宋体" w:hAnsi="宋体" w:cs="宋体" w:hint="eastAsia"/>
          <w:szCs w:val="24"/>
        </w:rPr>
        <w:t>潜在投标人或利害关系人对本招标公告及招标文件内容异议的，向招标人书面提出。</w:t>
      </w:r>
    </w:p>
    <w:p w14:paraId="0CD7D278" w14:textId="77777777" w:rsidR="00995639" w:rsidRDefault="00995639" w:rsidP="00995639">
      <w:pPr>
        <w:spacing w:line="360" w:lineRule="auto"/>
        <w:ind w:firstLineChars="200" w:firstLine="480"/>
        <w:rPr>
          <w:rFonts w:ascii="宋体" w:hAnsi="宋体" w:cs="宋体"/>
          <w:szCs w:val="24"/>
          <w:u w:val="single"/>
        </w:rPr>
      </w:pPr>
      <w:r>
        <w:rPr>
          <w:rFonts w:ascii="宋体" w:hAnsi="宋体" w:cs="宋体" w:hint="eastAsia"/>
          <w:szCs w:val="24"/>
        </w:rPr>
        <w:t>异议受理部门：</w:t>
      </w:r>
      <w:r>
        <w:rPr>
          <w:rFonts w:ascii="宋体" w:hAnsi="宋体" w:cs="宋体" w:hint="eastAsia"/>
          <w:szCs w:val="24"/>
          <w:u w:val="single"/>
        </w:rPr>
        <w:t>广州广悦置业有限公司</w:t>
      </w:r>
    </w:p>
    <w:p w14:paraId="4EB1F014" w14:textId="77777777" w:rsidR="00995639" w:rsidRDefault="00995639" w:rsidP="00995639">
      <w:pPr>
        <w:spacing w:line="360" w:lineRule="auto"/>
        <w:ind w:firstLineChars="200" w:firstLine="480"/>
        <w:rPr>
          <w:rFonts w:ascii="宋体" w:hAnsi="宋体" w:cs="宋体"/>
          <w:szCs w:val="24"/>
          <w:u w:val="single"/>
        </w:rPr>
      </w:pPr>
      <w:r>
        <w:rPr>
          <w:rFonts w:ascii="宋体" w:hAnsi="宋体" w:cs="宋体" w:hint="eastAsia"/>
          <w:szCs w:val="24"/>
        </w:rPr>
        <w:t>异议受理人：</w:t>
      </w:r>
      <w:r>
        <w:rPr>
          <w:rFonts w:ascii="宋体" w:hAnsi="宋体" w:cs="宋体" w:hint="eastAsia"/>
          <w:szCs w:val="24"/>
          <w:u w:val="single"/>
        </w:rPr>
        <w:t>贺工</w:t>
      </w:r>
    </w:p>
    <w:p w14:paraId="1B541FBA" w14:textId="77777777" w:rsidR="00995639" w:rsidRDefault="00995639" w:rsidP="00995639">
      <w:pPr>
        <w:spacing w:line="360" w:lineRule="auto"/>
        <w:ind w:firstLineChars="200" w:firstLine="480"/>
        <w:rPr>
          <w:rFonts w:ascii="宋体" w:hAnsi="宋体" w:cs="宋体"/>
          <w:szCs w:val="24"/>
          <w:u w:val="single"/>
        </w:rPr>
      </w:pPr>
      <w:r>
        <w:rPr>
          <w:rFonts w:ascii="宋体" w:hAnsi="宋体" w:cs="宋体" w:hint="eastAsia"/>
          <w:szCs w:val="24"/>
        </w:rPr>
        <w:t>异议受理电话：</w:t>
      </w:r>
      <w:r>
        <w:rPr>
          <w:rFonts w:ascii="宋体" w:hAnsi="宋体" w:cs="宋体"/>
          <w:szCs w:val="24"/>
          <w:u w:val="single"/>
        </w:rPr>
        <w:t>020-32881995</w:t>
      </w:r>
    </w:p>
    <w:p w14:paraId="0551DF6A" w14:textId="77777777" w:rsidR="00995639" w:rsidRDefault="00995639" w:rsidP="00995639">
      <w:pPr>
        <w:spacing w:line="360" w:lineRule="auto"/>
        <w:ind w:firstLineChars="200" w:firstLine="480"/>
        <w:rPr>
          <w:rFonts w:ascii="宋体" w:hAnsi="宋体" w:cs="宋体"/>
          <w:szCs w:val="24"/>
          <w:u w:val="single"/>
        </w:rPr>
      </w:pPr>
      <w:r>
        <w:rPr>
          <w:rFonts w:ascii="宋体" w:hAnsi="宋体" w:cs="宋体" w:hint="eastAsia"/>
          <w:szCs w:val="24"/>
        </w:rPr>
        <w:t>地址：</w:t>
      </w:r>
      <w:r>
        <w:rPr>
          <w:rFonts w:ascii="宋体" w:hAnsi="宋体" w:cs="宋体" w:hint="eastAsia"/>
          <w:szCs w:val="24"/>
          <w:u w:val="single"/>
        </w:rPr>
        <w:t>广州市增城区荔城街万达广场C2栋26楼</w:t>
      </w:r>
    </w:p>
    <w:p w14:paraId="30F4ABDE" w14:textId="77777777" w:rsidR="00995639" w:rsidRDefault="00995639" w:rsidP="00995639">
      <w:pPr>
        <w:spacing w:line="360" w:lineRule="auto"/>
        <w:ind w:firstLineChars="200" w:firstLine="480"/>
        <w:rPr>
          <w:rFonts w:ascii="宋体" w:hAnsi="宋体" w:cs="宋体"/>
          <w:szCs w:val="24"/>
          <w:u w:val="single"/>
        </w:rPr>
      </w:pPr>
    </w:p>
    <w:p w14:paraId="35722CA1" w14:textId="77777777" w:rsidR="00995639" w:rsidRDefault="00995639" w:rsidP="00995639">
      <w:pPr>
        <w:pStyle w:val="3"/>
        <w:kinsoku w:val="0"/>
        <w:overflowPunct w:val="0"/>
        <w:spacing w:line="456" w:lineRule="exact"/>
        <w:ind w:left="0" w:right="113"/>
        <w:rPr>
          <w:rFonts w:ascii="宋体" w:eastAsia="宋体" w:hAnsi="宋体"/>
        </w:rPr>
      </w:pPr>
      <w:r>
        <w:rPr>
          <w:rFonts w:ascii="宋体" w:eastAsia="宋体" w:hAnsi="宋体"/>
        </w:rPr>
        <w:t>8.联系方式</w:t>
      </w:r>
    </w:p>
    <w:p w14:paraId="7826F32D" w14:textId="77777777" w:rsidR="00995639" w:rsidRDefault="00995639" w:rsidP="00995639">
      <w:pPr>
        <w:spacing w:line="360" w:lineRule="auto"/>
        <w:ind w:leftChars="228" w:left="5882" w:right="480" w:hangingChars="2797" w:hanging="5335"/>
        <w:rPr>
          <w:rFonts w:ascii="宋体" w:hAnsi="宋体"/>
          <w:b/>
          <w:sz w:val="19"/>
        </w:rPr>
      </w:pPr>
    </w:p>
    <w:p w14:paraId="094C0B9F" w14:textId="77777777" w:rsidR="00995639" w:rsidRDefault="00995639" w:rsidP="00995639">
      <w:pPr>
        <w:spacing w:line="360" w:lineRule="auto"/>
        <w:ind w:right="480" w:firstLineChars="200" w:firstLine="480"/>
        <w:rPr>
          <w:rFonts w:ascii="宋体" w:hAnsi="宋体"/>
          <w:szCs w:val="24"/>
          <w:u w:val="single"/>
        </w:rPr>
      </w:pPr>
      <w:r>
        <w:rPr>
          <w:rFonts w:ascii="宋体" w:hAnsi="宋体" w:cs="宋体" w:hint="eastAsia"/>
          <w:szCs w:val="24"/>
        </w:rPr>
        <w:t>招 标 人：</w:t>
      </w:r>
      <w:r>
        <w:rPr>
          <w:rFonts w:ascii="宋体" w:hAnsi="宋体" w:hint="eastAsia"/>
          <w:szCs w:val="24"/>
          <w:u w:val="single"/>
        </w:rPr>
        <w:t>广州广悦置业有限公司</w:t>
      </w:r>
    </w:p>
    <w:p w14:paraId="4566996B" w14:textId="77777777" w:rsidR="00995639" w:rsidRDefault="00995639" w:rsidP="00995639">
      <w:pPr>
        <w:topLinePunct/>
        <w:spacing w:line="360" w:lineRule="auto"/>
        <w:ind w:firstLineChars="200" w:firstLine="480"/>
        <w:rPr>
          <w:rFonts w:ascii="宋体" w:hAnsi="宋体" w:cs="宋体"/>
          <w:szCs w:val="24"/>
          <w:u w:val="single"/>
        </w:rPr>
      </w:pPr>
      <w:r>
        <w:rPr>
          <w:rFonts w:ascii="宋体" w:hAnsi="宋体" w:cs="宋体" w:hint="eastAsia"/>
          <w:szCs w:val="24"/>
        </w:rPr>
        <w:t>地    址：</w:t>
      </w:r>
      <w:r>
        <w:rPr>
          <w:rFonts w:ascii="宋体" w:hAnsi="宋体" w:cs="宋体" w:hint="eastAsia"/>
          <w:szCs w:val="24"/>
          <w:u w:val="single"/>
        </w:rPr>
        <w:t>广州市增城区荔城街万达广场C2栋26楼</w:t>
      </w:r>
    </w:p>
    <w:p w14:paraId="0C1882BA" w14:textId="77777777" w:rsidR="00995639" w:rsidRDefault="00995639" w:rsidP="00995639">
      <w:pPr>
        <w:topLinePunct/>
        <w:spacing w:line="360" w:lineRule="auto"/>
        <w:ind w:right="480" w:firstLineChars="200" w:firstLine="480"/>
        <w:rPr>
          <w:rFonts w:ascii="宋体" w:hAnsi="宋体" w:cs="宋体"/>
          <w:szCs w:val="24"/>
          <w:u w:val="single"/>
        </w:rPr>
      </w:pPr>
      <w:r>
        <w:rPr>
          <w:rFonts w:ascii="宋体" w:hAnsi="宋体" w:cs="宋体" w:hint="eastAsia"/>
          <w:szCs w:val="24"/>
        </w:rPr>
        <w:t>联 系 人：</w:t>
      </w:r>
      <w:r>
        <w:rPr>
          <w:rFonts w:ascii="宋体" w:hAnsi="宋体" w:cs="宋体" w:hint="eastAsia"/>
          <w:szCs w:val="24"/>
          <w:u w:val="single"/>
        </w:rPr>
        <w:t>贺工</w:t>
      </w:r>
      <w:r>
        <w:rPr>
          <w:rFonts w:ascii="宋体" w:hAnsi="宋体" w:cs="宋体" w:hint="eastAsia"/>
          <w:szCs w:val="24"/>
        </w:rPr>
        <w:t xml:space="preserve">    电    话：</w:t>
      </w:r>
      <w:r>
        <w:rPr>
          <w:rFonts w:ascii="宋体" w:hAnsi="宋体" w:cs="宋体"/>
          <w:szCs w:val="24"/>
          <w:u w:val="single"/>
        </w:rPr>
        <w:t>020-32881995</w:t>
      </w:r>
    </w:p>
    <w:p w14:paraId="235BDFC8" w14:textId="77777777" w:rsidR="00995639" w:rsidRDefault="00995639" w:rsidP="00995639">
      <w:pPr>
        <w:spacing w:line="360" w:lineRule="auto"/>
        <w:ind w:right="360" w:firstLineChars="200" w:firstLine="480"/>
        <w:rPr>
          <w:rFonts w:ascii="宋体" w:hAnsi="宋体" w:cs="宋体"/>
          <w:szCs w:val="24"/>
        </w:rPr>
      </w:pPr>
    </w:p>
    <w:p w14:paraId="16A4B6B4" w14:textId="77777777" w:rsidR="00995639" w:rsidRDefault="00995639" w:rsidP="00995639">
      <w:pPr>
        <w:topLinePunct/>
        <w:spacing w:line="360" w:lineRule="auto"/>
        <w:ind w:leftChars="228" w:left="7553" w:hangingChars="2919" w:hanging="7006"/>
        <w:rPr>
          <w:rFonts w:ascii="宋体" w:hAnsi="宋体" w:cs="宋体"/>
          <w:szCs w:val="24"/>
        </w:rPr>
      </w:pPr>
      <w:r>
        <w:rPr>
          <w:rFonts w:ascii="宋体" w:hAnsi="宋体" w:cs="宋体" w:hint="eastAsia"/>
          <w:szCs w:val="24"/>
        </w:rPr>
        <w:t>招标代理机构：</w:t>
      </w:r>
      <w:r>
        <w:rPr>
          <w:rFonts w:ascii="宋体" w:hAnsi="宋体" w:cs="宋体" w:hint="eastAsia"/>
          <w:szCs w:val="24"/>
          <w:u w:val="single"/>
        </w:rPr>
        <w:t>广东湘成工程咨询有限公司</w:t>
      </w:r>
    </w:p>
    <w:p w14:paraId="4801CFF6" w14:textId="77777777" w:rsidR="00995639" w:rsidRDefault="00995639" w:rsidP="00C95447">
      <w:pPr>
        <w:topLinePunct/>
        <w:spacing w:line="360" w:lineRule="auto"/>
        <w:ind w:leftChars="228" w:left="1699" w:hangingChars="480" w:hanging="1152"/>
        <w:rPr>
          <w:rFonts w:ascii="宋体" w:hAnsi="宋体" w:cs="宋体"/>
          <w:szCs w:val="24"/>
        </w:rPr>
      </w:pPr>
      <w:r>
        <w:rPr>
          <w:rFonts w:ascii="宋体" w:hAnsi="宋体" w:cs="宋体" w:hint="eastAsia"/>
          <w:szCs w:val="24"/>
        </w:rPr>
        <w:t>地    址：</w:t>
      </w:r>
      <w:r>
        <w:rPr>
          <w:rFonts w:ascii="宋体" w:hAnsi="宋体" w:cs="宋体" w:hint="eastAsia"/>
          <w:szCs w:val="24"/>
          <w:u w:val="single"/>
        </w:rPr>
        <w:t>广州市增城区新城大道400号增城低碳总部园新城创业中心15号楼1202</w:t>
      </w:r>
    </w:p>
    <w:p w14:paraId="0893EF88" w14:textId="77777777" w:rsidR="00995639" w:rsidRDefault="00995639" w:rsidP="00995639">
      <w:pPr>
        <w:topLinePunct/>
        <w:spacing w:line="360" w:lineRule="auto"/>
        <w:ind w:leftChars="228" w:left="7553" w:hangingChars="2919" w:hanging="7006"/>
        <w:rPr>
          <w:rFonts w:ascii="宋体" w:hAnsi="宋体" w:cs="宋体"/>
          <w:szCs w:val="24"/>
        </w:rPr>
      </w:pPr>
      <w:r>
        <w:rPr>
          <w:rFonts w:ascii="宋体" w:hAnsi="宋体" w:cs="宋体" w:hint="eastAsia"/>
          <w:szCs w:val="24"/>
        </w:rPr>
        <w:t>联 系 人：</w:t>
      </w:r>
      <w:r>
        <w:rPr>
          <w:rFonts w:ascii="宋体" w:hAnsi="宋体" w:cs="宋体" w:hint="eastAsia"/>
          <w:szCs w:val="24"/>
          <w:u w:val="single"/>
        </w:rPr>
        <w:t>陈工</w:t>
      </w:r>
    </w:p>
    <w:p w14:paraId="2E58DBBF" w14:textId="77777777" w:rsidR="00995639" w:rsidRDefault="00995639" w:rsidP="00995639">
      <w:pPr>
        <w:topLinePunct/>
        <w:spacing w:line="360" w:lineRule="auto"/>
        <w:ind w:leftChars="228" w:left="7553" w:hangingChars="2919" w:hanging="7006"/>
        <w:rPr>
          <w:rFonts w:ascii="宋体" w:hAnsi="宋体" w:cs="宋体"/>
          <w:szCs w:val="24"/>
        </w:rPr>
      </w:pPr>
      <w:r>
        <w:rPr>
          <w:rFonts w:ascii="宋体" w:hAnsi="宋体" w:cs="宋体" w:hint="eastAsia"/>
          <w:szCs w:val="24"/>
        </w:rPr>
        <w:t>电    话：</w:t>
      </w:r>
      <w:bookmarkStart w:id="8" w:name="_Hlk119266046"/>
      <w:r>
        <w:rPr>
          <w:rFonts w:ascii="宋体" w:hAnsi="宋体" w:cs="宋体" w:hint="eastAsia"/>
          <w:szCs w:val="24"/>
          <w:u w:val="single"/>
        </w:rPr>
        <w:t>020-32149918</w:t>
      </w:r>
      <w:bookmarkEnd w:id="8"/>
      <w:r>
        <w:rPr>
          <w:rFonts w:ascii="宋体" w:hAnsi="宋体" w:cs="宋体" w:hint="eastAsia"/>
          <w:szCs w:val="24"/>
          <w:u w:val="single"/>
        </w:rPr>
        <w:t xml:space="preserve"> </w:t>
      </w:r>
    </w:p>
    <w:p w14:paraId="21F2EFBA" w14:textId="77777777" w:rsidR="00995639" w:rsidRDefault="00995639" w:rsidP="00995639">
      <w:pPr>
        <w:topLinePunct/>
        <w:spacing w:line="360" w:lineRule="auto"/>
        <w:ind w:leftChars="228" w:left="7553" w:hangingChars="2919" w:hanging="7006"/>
        <w:rPr>
          <w:rFonts w:ascii="宋体" w:hAnsi="宋体" w:cs="宋体"/>
          <w:szCs w:val="24"/>
        </w:rPr>
      </w:pPr>
      <w:r>
        <w:rPr>
          <w:rFonts w:ascii="宋体" w:hAnsi="宋体" w:cs="宋体" w:hint="eastAsia"/>
          <w:szCs w:val="24"/>
        </w:rPr>
        <w:t>传    真：</w:t>
      </w:r>
      <w:r>
        <w:rPr>
          <w:rFonts w:ascii="宋体" w:hAnsi="宋体" w:cs="宋体"/>
          <w:szCs w:val="24"/>
          <w:u w:val="single"/>
        </w:rPr>
        <w:t>020-32149918</w:t>
      </w:r>
      <w:r>
        <w:rPr>
          <w:rFonts w:ascii="宋体" w:hAnsi="宋体" w:cs="宋体" w:hint="eastAsia"/>
          <w:szCs w:val="24"/>
          <w:u w:val="single"/>
        </w:rPr>
        <w:t xml:space="preserve"> </w:t>
      </w:r>
    </w:p>
    <w:p w14:paraId="7FE37507" w14:textId="77777777" w:rsidR="00995639" w:rsidRDefault="00995639" w:rsidP="00995639">
      <w:pPr>
        <w:spacing w:line="360" w:lineRule="auto"/>
        <w:ind w:right="360" w:firstLineChars="200" w:firstLine="480"/>
        <w:rPr>
          <w:rFonts w:ascii="宋体" w:hAnsi="宋体" w:cs="宋体"/>
          <w:szCs w:val="24"/>
        </w:rPr>
      </w:pPr>
    </w:p>
    <w:p w14:paraId="540D922A" w14:textId="77777777" w:rsidR="00995639" w:rsidRDefault="00995639" w:rsidP="00995639">
      <w:pPr>
        <w:topLinePunct/>
        <w:spacing w:line="360" w:lineRule="auto"/>
        <w:ind w:firstLineChars="200" w:firstLine="480"/>
        <w:rPr>
          <w:rFonts w:ascii="宋体" w:hAnsi="宋体" w:cs="宋体"/>
          <w:szCs w:val="24"/>
          <w:u w:val="single"/>
        </w:rPr>
      </w:pPr>
      <w:r>
        <w:rPr>
          <w:rFonts w:ascii="宋体" w:hAnsi="宋体" w:cs="宋体" w:hint="eastAsia"/>
          <w:szCs w:val="24"/>
        </w:rPr>
        <w:t>招标监督机构：</w:t>
      </w:r>
      <w:r>
        <w:rPr>
          <w:rFonts w:ascii="宋体" w:hAnsi="宋体" w:cs="宋体" w:hint="eastAsia"/>
          <w:szCs w:val="24"/>
          <w:u w:val="single"/>
        </w:rPr>
        <w:t>广州市增城区建设工程招标管理办公室</w:t>
      </w:r>
    </w:p>
    <w:p w14:paraId="27AD4294" w14:textId="77777777" w:rsidR="00995639" w:rsidRDefault="00995639" w:rsidP="00995639">
      <w:pPr>
        <w:topLinePunct/>
        <w:spacing w:line="360" w:lineRule="auto"/>
        <w:ind w:firstLineChars="200" w:firstLine="480"/>
        <w:rPr>
          <w:rFonts w:ascii="宋体" w:hAnsi="宋体" w:cs="宋体"/>
          <w:szCs w:val="24"/>
        </w:rPr>
      </w:pPr>
      <w:r>
        <w:rPr>
          <w:rFonts w:ascii="宋体" w:hAnsi="宋体" w:cs="宋体" w:hint="eastAsia"/>
          <w:szCs w:val="24"/>
        </w:rPr>
        <w:t>监管电话：</w:t>
      </w:r>
      <w:r>
        <w:rPr>
          <w:rFonts w:ascii="宋体" w:hAnsi="宋体" w:cs="宋体" w:hint="eastAsia"/>
          <w:szCs w:val="24"/>
          <w:u w:val="single"/>
        </w:rPr>
        <w:t>020-32821156</w:t>
      </w:r>
    </w:p>
    <w:p w14:paraId="3CE00221" w14:textId="77777777" w:rsidR="00995639" w:rsidRDefault="00995639" w:rsidP="00995639">
      <w:pPr>
        <w:topLinePunct/>
        <w:spacing w:line="360" w:lineRule="auto"/>
        <w:ind w:firstLineChars="200" w:firstLine="480"/>
        <w:rPr>
          <w:rFonts w:ascii="宋体" w:hAnsi="宋体" w:cs="宋体"/>
          <w:szCs w:val="24"/>
          <w:u w:val="single"/>
        </w:rPr>
      </w:pPr>
      <w:r>
        <w:rPr>
          <w:rFonts w:ascii="宋体" w:hAnsi="宋体" w:cs="宋体" w:hint="eastAsia"/>
          <w:szCs w:val="24"/>
        </w:rPr>
        <w:t>地    址：</w:t>
      </w:r>
      <w:r>
        <w:rPr>
          <w:rFonts w:ascii="宋体" w:hAnsi="宋体" w:cs="宋体" w:hint="eastAsia"/>
          <w:szCs w:val="24"/>
          <w:u w:val="single"/>
        </w:rPr>
        <w:t>广州市增城区荔城街挂绿路12号建设局4楼</w:t>
      </w:r>
    </w:p>
    <w:p w14:paraId="41235B97" w14:textId="77777777" w:rsidR="003D3571" w:rsidRPr="00995639" w:rsidRDefault="003D3571"/>
    <w:sectPr w:rsidR="003D3571" w:rsidRPr="00995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1CDB" w14:textId="77777777" w:rsidR="005E17F9" w:rsidRDefault="005E17F9" w:rsidP="00995639">
      <w:r>
        <w:separator/>
      </w:r>
    </w:p>
  </w:endnote>
  <w:endnote w:type="continuationSeparator" w:id="0">
    <w:p w14:paraId="15AC4657" w14:textId="77777777" w:rsidR="005E17F9" w:rsidRDefault="005E17F9" w:rsidP="0099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D418" w14:textId="77777777" w:rsidR="005E17F9" w:rsidRDefault="005E17F9" w:rsidP="00995639">
      <w:r>
        <w:separator/>
      </w:r>
    </w:p>
  </w:footnote>
  <w:footnote w:type="continuationSeparator" w:id="0">
    <w:p w14:paraId="7858F851" w14:textId="77777777" w:rsidR="005E17F9" w:rsidRDefault="005E17F9" w:rsidP="00995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20"/>
    <w:rsid w:val="001A6569"/>
    <w:rsid w:val="002937E5"/>
    <w:rsid w:val="003D3571"/>
    <w:rsid w:val="005E17F9"/>
    <w:rsid w:val="007D5C20"/>
    <w:rsid w:val="00995639"/>
    <w:rsid w:val="00C9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6D486"/>
  <w15:chartTrackingRefBased/>
  <w15:docId w15:val="{662B9868-FD40-407A-9E1C-2F5FAA52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95639"/>
    <w:pPr>
      <w:widowControl w:val="0"/>
      <w:autoSpaceDE w:val="0"/>
      <w:autoSpaceDN w:val="0"/>
      <w:adjustRightInd w:val="0"/>
    </w:pPr>
    <w:rPr>
      <w:rFonts w:ascii="Calibri" w:eastAsia="宋体" w:hAnsi="Calibri" w:cs="Times New Roman"/>
      <w:kern w:val="0"/>
      <w:sz w:val="24"/>
      <w:szCs w:val="20"/>
    </w:rPr>
  </w:style>
  <w:style w:type="paragraph" w:styleId="2">
    <w:name w:val="heading 2"/>
    <w:basedOn w:val="a"/>
    <w:next w:val="a"/>
    <w:link w:val="20"/>
    <w:uiPriority w:val="1"/>
    <w:qFormat/>
    <w:rsid w:val="00995639"/>
    <w:pPr>
      <w:ind w:left="3"/>
      <w:outlineLvl w:val="1"/>
    </w:pPr>
    <w:rPr>
      <w:rFonts w:ascii="宋体" w:hAnsi="宋体" w:hint="eastAsia"/>
      <w:sz w:val="44"/>
    </w:rPr>
  </w:style>
  <w:style w:type="paragraph" w:styleId="3">
    <w:name w:val="heading 3"/>
    <w:basedOn w:val="a"/>
    <w:next w:val="a"/>
    <w:link w:val="30"/>
    <w:uiPriority w:val="1"/>
    <w:qFormat/>
    <w:rsid w:val="00995639"/>
    <w:pPr>
      <w:ind w:left="100"/>
      <w:outlineLvl w:val="2"/>
    </w:pPr>
    <w:rPr>
      <w:rFonts w:ascii="Microsoft JhengHei" w:eastAsia="Microsoft JhengHei" w:hAnsi="Microsoft JhengHe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639"/>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95639"/>
    <w:rPr>
      <w:sz w:val="18"/>
      <w:szCs w:val="18"/>
    </w:rPr>
  </w:style>
  <w:style w:type="paragraph" w:styleId="a5">
    <w:name w:val="footer"/>
    <w:basedOn w:val="a"/>
    <w:link w:val="a6"/>
    <w:uiPriority w:val="99"/>
    <w:unhideWhenUsed/>
    <w:rsid w:val="00995639"/>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95639"/>
    <w:rPr>
      <w:sz w:val="18"/>
      <w:szCs w:val="18"/>
    </w:rPr>
  </w:style>
  <w:style w:type="character" w:customStyle="1" w:styleId="20">
    <w:name w:val="标题 2 字符"/>
    <w:basedOn w:val="a0"/>
    <w:link w:val="2"/>
    <w:uiPriority w:val="1"/>
    <w:rsid w:val="00995639"/>
    <w:rPr>
      <w:rFonts w:ascii="宋体" w:eastAsia="宋体" w:hAnsi="宋体" w:cs="Times New Roman"/>
      <w:kern w:val="0"/>
      <w:sz w:val="44"/>
      <w:szCs w:val="20"/>
    </w:rPr>
  </w:style>
  <w:style w:type="character" w:customStyle="1" w:styleId="30">
    <w:name w:val="标题 3 字符"/>
    <w:basedOn w:val="a0"/>
    <w:link w:val="3"/>
    <w:uiPriority w:val="1"/>
    <w:rsid w:val="00995639"/>
    <w:rPr>
      <w:rFonts w:ascii="Microsoft JhengHei" w:eastAsia="Microsoft JhengHei" w:hAnsi="Microsoft JhengHei" w:cs="Times New Roman"/>
      <w:b/>
      <w:kern w:val="0"/>
      <w:sz w:val="32"/>
      <w:szCs w:val="20"/>
    </w:rPr>
  </w:style>
  <w:style w:type="paragraph" w:styleId="a7">
    <w:name w:val="Body Text"/>
    <w:basedOn w:val="a"/>
    <w:link w:val="a8"/>
    <w:uiPriority w:val="1"/>
    <w:unhideWhenUsed/>
    <w:qFormat/>
    <w:rsid w:val="00995639"/>
    <w:pPr>
      <w:ind w:left="100"/>
    </w:pPr>
    <w:rPr>
      <w:rFonts w:ascii="宋体" w:hAnsi="宋体" w:hint="eastAsia"/>
      <w:sz w:val="21"/>
    </w:rPr>
  </w:style>
  <w:style w:type="character" w:customStyle="1" w:styleId="a8">
    <w:name w:val="正文文本 字符"/>
    <w:basedOn w:val="a0"/>
    <w:link w:val="a7"/>
    <w:uiPriority w:val="1"/>
    <w:qFormat/>
    <w:rsid w:val="00995639"/>
    <w:rPr>
      <w:rFonts w:ascii="宋体" w:eastAsia="宋体" w:hAnsi="宋体" w:cs="Times New Roman"/>
      <w:kern w:val="0"/>
      <w:szCs w:val="20"/>
    </w:rPr>
  </w:style>
  <w:style w:type="paragraph" w:styleId="a9">
    <w:name w:val="Body Text Indent"/>
    <w:basedOn w:val="a"/>
    <w:link w:val="aa"/>
    <w:uiPriority w:val="99"/>
    <w:semiHidden/>
    <w:unhideWhenUsed/>
    <w:rsid w:val="00995639"/>
    <w:pPr>
      <w:spacing w:after="120"/>
      <w:ind w:leftChars="200" w:left="420"/>
    </w:pPr>
  </w:style>
  <w:style w:type="character" w:customStyle="1" w:styleId="aa">
    <w:name w:val="正文文本缩进 字符"/>
    <w:basedOn w:val="a0"/>
    <w:link w:val="a9"/>
    <w:uiPriority w:val="99"/>
    <w:semiHidden/>
    <w:rsid w:val="00995639"/>
    <w:rPr>
      <w:rFonts w:ascii="Calibri" w:eastAsia="宋体" w:hAnsi="Calibri" w:cs="Times New Roman"/>
      <w:kern w:val="0"/>
      <w:sz w:val="24"/>
      <w:szCs w:val="20"/>
    </w:rPr>
  </w:style>
  <w:style w:type="paragraph" w:styleId="21">
    <w:name w:val="Body Text First Indent 2"/>
    <w:basedOn w:val="a9"/>
    <w:link w:val="22"/>
    <w:qFormat/>
    <w:rsid w:val="00995639"/>
    <w:pPr>
      <w:ind w:firstLineChars="200" w:firstLine="420"/>
    </w:pPr>
  </w:style>
  <w:style w:type="character" w:customStyle="1" w:styleId="22">
    <w:name w:val="正文文本首行缩进 2 字符"/>
    <w:basedOn w:val="aa"/>
    <w:link w:val="21"/>
    <w:qFormat/>
    <w:rsid w:val="00995639"/>
    <w:rPr>
      <w:rFonts w:ascii="Calibri" w:eastAsia="宋体" w:hAnsi="Calibri"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2022-11-24T07:17:00Z</dcterms:created>
  <dcterms:modified xsi:type="dcterms:W3CDTF">2022-11-30T02:24:00Z</dcterms:modified>
</cp:coreProperties>
</file>