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FA7" w:rsidRDefault="00352C66" w:rsidP="00B30FA7">
      <w:pPr>
        <w:widowControl/>
        <w:shd w:val="clear" w:color="auto" w:fill="FFFFFF"/>
        <w:adjustRightInd w:val="0"/>
        <w:snapToGrid w:val="0"/>
        <w:spacing w:line="600" w:lineRule="exact"/>
        <w:jc w:val="center"/>
        <w:rPr>
          <w:rFonts w:ascii="方正小标宋简体" w:eastAsia="方正小标宋简体" w:hAnsi="方正小标宋简体" w:cs="Segoe UI"/>
          <w:color w:val="2D2E2E"/>
          <w:kern w:val="0"/>
          <w:sz w:val="44"/>
          <w:szCs w:val="44"/>
        </w:rPr>
      </w:pPr>
      <w:r w:rsidRPr="00A0039A">
        <w:rPr>
          <w:rFonts w:ascii="方正小标宋简体" w:eastAsia="方正小标宋简体" w:hAnsi="方正小标宋简体" w:cs="Segoe UI"/>
          <w:color w:val="2D2E2E"/>
          <w:kern w:val="0"/>
          <w:sz w:val="44"/>
          <w:szCs w:val="44"/>
        </w:rPr>
        <w:t>关于疫情防控期间参加开标活动</w:t>
      </w:r>
    </w:p>
    <w:p w:rsidR="00352C66" w:rsidRDefault="00352C66" w:rsidP="00B30FA7">
      <w:pPr>
        <w:widowControl/>
        <w:shd w:val="clear" w:color="auto" w:fill="FFFFFF"/>
        <w:adjustRightInd w:val="0"/>
        <w:snapToGrid w:val="0"/>
        <w:spacing w:line="600" w:lineRule="exact"/>
        <w:jc w:val="center"/>
        <w:rPr>
          <w:rFonts w:ascii="方正小标宋简体" w:eastAsia="方正小标宋简体" w:hAnsi="方正小标宋简体" w:cs="Segoe UI"/>
          <w:color w:val="2D2E2E"/>
          <w:kern w:val="0"/>
          <w:sz w:val="44"/>
          <w:szCs w:val="44"/>
        </w:rPr>
      </w:pPr>
      <w:r w:rsidRPr="00A0039A">
        <w:rPr>
          <w:rFonts w:ascii="方正小标宋简体" w:eastAsia="方正小标宋简体" w:hAnsi="方正小标宋简体" w:cs="Segoe UI"/>
          <w:color w:val="2D2E2E"/>
          <w:kern w:val="0"/>
          <w:sz w:val="44"/>
          <w:szCs w:val="44"/>
        </w:rPr>
        <w:t>的温馨提示</w:t>
      </w:r>
    </w:p>
    <w:p w:rsidR="00B30FA7" w:rsidRDefault="00B30FA7" w:rsidP="00B30FA7">
      <w:pPr>
        <w:widowControl/>
        <w:shd w:val="clear" w:color="auto" w:fill="FFFFFF"/>
        <w:adjustRightInd w:val="0"/>
        <w:snapToGrid w:val="0"/>
        <w:spacing w:line="600" w:lineRule="exact"/>
        <w:rPr>
          <w:rFonts w:ascii="仿宋_GB2312" w:eastAsia="仿宋_GB2312" w:hAnsi="仿宋" w:cs="Segoe UI"/>
          <w:color w:val="2D2E2E"/>
          <w:kern w:val="0"/>
          <w:sz w:val="32"/>
          <w:szCs w:val="32"/>
        </w:rPr>
      </w:pPr>
    </w:p>
    <w:p w:rsidR="00352C66" w:rsidRPr="00A0039A" w:rsidRDefault="00352C66" w:rsidP="00B30FA7">
      <w:pPr>
        <w:widowControl/>
        <w:shd w:val="clear" w:color="auto" w:fill="FFFFFF"/>
        <w:adjustRightInd w:val="0"/>
        <w:snapToGrid w:val="0"/>
        <w:spacing w:line="600" w:lineRule="exact"/>
        <w:rPr>
          <w:rFonts w:ascii="仿宋_GB2312" w:eastAsia="仿宋_GB2312" w:hAnsi="Segoe UI" w:cs="Segoe UI"/>
          <w:color w:val="474747"/>
          <w:kern w:val="0"/>
          <w:sz w:val="32"/>
          <w:szCs w:val="32"/>
        </w:rPr>
      </w:pPr>
      <w:r w:rsidRPr="00A0039A">
        <w:rPr>
          <w:rFonts w:ascii="仿宋_GB2312" w:eastAsia="仿宋_GB2312" w:hAnsi="仿宋" w:cs="Segoe UI" w:hint="eastAsia"/>
          <w:color w:val="2D2E2E"/>
          <w:kern w:val="0"/>
          <w:sz w:val="32"/>
          <w:szCs w:val="32"/>
        </w:rPr>
        <w:t>各投标人：</w:t>
      </w:r>
    </w:p>
    <w:p w:rsidR="00352C66" w:rsidRPr="00A0039A" w:rsidRDefault="00A0039A" w:rsidP="00B30FA7">
      <w:pPr>
        <w:widowControl/>
        <w:shd w:val="clear" w:color="auto" w:fill="FFFFFF"/>
        <w:adjustRightInd w:val="0"/>
        <w:snapToGrid w:val="0"/>
        <w:spacing w:line="600" w:lineRule="exact"/>
        <w:ind w:firstLineChars="204" w:firstLine="655"/>
        <w:outlineLvl w:val="0"/>
        <w:rPr>
          <w:rFonts w:ascii="仿宋_GB2312" w:eastAsia="仿宋_GB2312" w:hAnsi="Segoe UI" w:cs="Segoe UI"/>
          <w:color w:val="474747"/>
          <w:kern w:val="36"/>
          <w:sz w:val="32"/>
          <w:szCs w:val="32"/>
        </w:rPr>
      </w:pPr>
      <w:r w:rsidRPr="00A0039A">
        <w:rPr>
          <w:rFonts w:ascii="仿宋_GB2312" w:eastAsia="仿宋_GB2312" w:hAnsi="仿宋" w:cs="Segoe UI" w:hint="eastAsia"/>
          <w:b/>
          <w:bCs/>
          <w:color w:val="474747"/>
          <w:kern w:val="36"/>
          <w:sz w:val="32"/>
          <w:szCs w:val="32"/>
        </w:rPr>
        <w:t>为落实好广州市新型冠状病毒肺炎疫情防控指挥部第34号通告要求</w:t>
      </w:r>
      <w:r w:rsidR="00352C66" w:rsidRPr="00A0039A">
        <w:rPr>
          <w:rFonts w:ascii="仿宋_GB2312" w:eastAsia="仿宋_GB2312" w:hAnsi="仿宋" w:cs="Segoe UI" w:hint="eastAsia"/>
          <w:b/>
          <w:bCs/>
          <w:color w:val="474747"/>
          <w:kern w:val="36"/>
          <w:sz w:val="32"/>
          <w:szCs w:val="32"/>
        </w:rPr>
        <w:t>，请各投标人在参加开标活动中认真落实如下要求：</w:t>
      </w:r>
    </w:p>
    <w:p w:rsidR="00673F9E" w:rsidRPr="00A0039A" w:rsidRDefault="00673F9E" w:rsidP="00B30FA7">
      <w:pPr>
        <w:widowControl/>
        <w:shd w:val="clear" w:color="auto" w:fill="FFFFFF"/>
        <w:adjustRightInd w:val="0"/>
        <w:snapToGrid w:val="0"/>
        <w:spacing w:line="600" w:lineRule="exact"/>
        <w:ind w:firstLine="630"/>
        <w:rPr>
          <w:rFonts w:ascii="仿宋_GB2312" w:eastAsia="仿宋_GB2312" w:hAnsi="仿宋" w:cs="Segoe UI"/>
          <w:color w:val="2D2E2E"/>
          <w:kern w:val="0"/>
          <w:sz w:val="32"/>
          <w:szCs w:val="32"/>
        </w:rPr>
      </w:pPr>
      <w:r w:rsidRPr="00A0039A">
        <w:rPr>
          <w:rFonts w:ascii="仿宋_GB2312" w:eastAsia="仿宋_GB2312" w:hAnsi="仿宋" w:cs="Segoe UI" w:hint="eastAsia"/>
          <w:color w:val="2D2E2E"/>
          <w:kern w:val="0"/>
          <w:sz w:val="32"/>
          <w:szCs w:val="32"/>
        </w:rPr>
        <w:t>1</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省外无疫情地区来（返）穗人员在进场时应提供抵穗后48小时以内核酸检测阴性证明；</w:t>
      </w:r>
    </w:p>
    <w:p w:rsidR="00673F9E" w:rsidRPr="00A0039A" w:rsidRDefault="00673F9E" w:rsidP="00B30FA7">
      <w:pPr>
        <w:widowControl/>
        <w:shd w:val="clear" w:color="auto" w:fill="FFFFFF"/>
        <w:adjustRightInd w:val="0"/>
        <w:snapToGrid w:val="0"/>
        <w:spacing w:line="600" w:lineRule="exact"/>
        <w:ind w:firstLine="630"/>
        <w:rPr>
          <w:rFonts w:ascii="仿宋_GB2312" w:eastAsia="仿宋_GB2312" w:hAnsi="仿宋" w:cs="Segoe UI"/>
          <w:color w:val="2D2E2E"/>
          <w:kern w:val="0"/>
          <w:sz w:val="32"/>
          <w:szCs w:val="32"/>
        </w:rPr>
      </w:pPr>
      <w:r w:rsidRPr="00A0039A">
        <w:rPr>
          <w:rFonts w:ascii="仿宋_GB2312" w:eastAsia="仿宋_GB2312" w:hAnsi="仿宋" w:cs="Segoe UI" w:hint="eastAsia"/>
          <w:color w:val="2D2E2E"/>
          <w:kern w:val="0"/>
          <w:sz w:val="32"/>
          <w:szCs w:val="32"/>
        </w:rPr>
        <w:t>2</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7天内有本土病例报告的地级市旅居史人员进场时应提供抵穗后48小时以内核酸检测阴性证明；</w:t>
      </w:r>
    </w:p>
    <w:p w:rsidR="00673F9E" w:rsidRPr="00A0039A" w:rsidRDefault="00673F9E" w:rsidP="00B30FA7">
      <w:pPr>
        <w:widowControl/>
        <w:shd w:val="clear" w:color="auto" w:fill="FFFFFF"/>
        <w:adjustRightInd w:val="0"/>
        <w:snapToGrid w:val="0"/>
        <w:spacing w:line="600" w:lineRule="exact"/>
        <w:ind w:firstLine="630"/>
        <w:rPr>
          <w:rFonts w:ascii="仿宋_GB2312" w:eastAsia="仿宋_GB2312" w:hAnsi="仿宋" w:cs="Segoe UI"/>
          <w:color w:val="2D2E2E"/>
          <w:kern w:val="0"/>
          <w:sz w:val="32"/>
          <w:szCs w:val="32"/>
        </w:rPr>
      </w:pPr>
      <w:r w:rsidRPr="00A0039A">
        <w:rPr>
          <w:rFonts w:ascii="仿宋_GB2312" w:eastAsia="仿宋_GB2312" w:hAnsi="仿宋" w:cs="Segoe UI" w:hint="eastAsia"/>
          <w:color w:val="2D2E2E"/>
          <w:kern w:val="0"/>
          <w:sz w:val="32"/>
          <w:szCs w:val="32"/>
        </w:rPr>
        <w:t>3</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7天内有低风险地区（即中、高风险区所在县〔市、区、旗〕的其他地区）旅居史人员进场时应提供抵穗后3天2检核酸检测阴性证明；</w:t>
      </w:r>
    </w:p>
    <w:p w:rsidR="00673F9E" w:rsidRPr="00A0039A" w:rsidRDefault="00673F9E" w:rsidP="00B30FA7">
      <w:pPr>
        <w:widowControl/>
        <w:shd w:val="clear" w:color="auto" w:fill="FFFFFF"/>
        <w:adjustRightInd w:val="0"/>
        <w:snapToGrid w:val="0"/>
        <w:spacing w:line="600" w:lineRule="exact"/>
        <w:ind w:firstLine="630"/>
        <w:rPr>
          <w:rFonts w:ascii="仿宋_GB2312" w:eastAsia="仿宋_GB2312" w:hAnsi="仿宋" w:cs="Segoe UI"/>
          <w:color w:val="2D2E2E"/>
          <w:kern w:val="0"/>
          <w:sz w:val="32"/>
          <w:szCs w:val="32"/>
        </w:rPr>
      </w:pPr>
      <w:r w:rsidRPr="00A0039A">
        <w:rPr>
          <w:rFonts w:ascii="仿宋_GB2312" w:eastAsia="仿宋_GB2312" w:hAnsi="仿宋" w:cs="Segoe UI" w:hint="eastAsia"/>
          <w:color w:val="2D2E2E"/>
          <w:kern w:val="0"/>
          <w:sz w:val="32"/>
          <w:szCs w:val="32"/>
        </w:rPr>
        <w:t>4</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7天内有中高风险地区旅居史人员应在抵穗后按通告要求落实居家隔离或集中隔离，并按要求完成核酸检测；</w:t>
      </w:r>
    </w:p>
    <w:p w:rsidR="00673F9E" w:rsidRPr="00A0039A" w:rsidRDefault="00673F9E" w:rsidP="00B30FA7">
      <w:pPr>
        <w:widowControl/>
        <w:shd w:val="clear" w:color="auto" w:fill="FFFFFF"/>
        <w:adjustRightInd w:val="0"/>
        <w:snapToGrid w:val="0"/>
        <w:spacing w:line="600" w:lineRule="exact"/>
        <w:ind w:firstLine="630"/>
        <w:rPr>
          <w:rFonts w:ascii="仿宋_GB2312" w:eastAsia="仿宋_GB2312" w:hAnsi="仿宋" w:cs="Segoe UI"/>
          <w:color w:val="2D2E2E"/>
          <w:kern w:val="0"/>
          <w:sz w:val="32"/>
          <w:szCs w:val="32"/>
        </w:rPr>
      </w:pPr>
      <w:r w:rsidRPr="00A0039A">
        <w:rPr>
          <w:rFonts w:ascii="仿宋_GB2312" w:eastAsia="仿宋_GB2312" w:hAnsi="仿宋" w:cs="Segoe UI" w:hint="eastAsia"/>
          <w:color w:val="2D2E2E"/>
          <w:kern w:val="0"/>
          <w:sz w:val="32"/>
          <w:szCs w:val="32"/>
        </w:rPr>
        <w:t>5</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没有上述旅居史的人员进场时应提供48小时核酸检测阴性证明；</w:t>
      </w:r>
    </w:p>
    <w:p w:rsidR="00352C66" w:rsidRPr="00A0039A" w:rsidRDefault="00673F9E" w:rsidP="00B30FA7">
      <w:pPr>
        <w:widowControl/>
        <w:shd w:val="clear" w:color="auto" w:fill="FFFFFF"/>
        <w:adjustRightInd w:val="0"/>
        <w:snapToGrid w:val="0"/>
        <w:spacing w:line="600" w:lineRule="exact"/>
        <w:ind w:firstLine="630"/>
        <w:rPr>
          <w:rFonts w:ascii="仿宋_GB2312" w:eastAsia="仿宋_GB2312" w:hAnsi="Segoe UI" w:cs="Segoe UI"/>
          <w:color w:val="474747"/>
          <w:kern w:val="0"/>
          <w:sz w:val="32"/>
          <w:szCs w:val="32"/>
        </w:rPr>
      </w:pPr>
      <w:r w:rsidRPr="00A0039A">
        <w:rPr>
          <w:rFonts w:ascii="仿宋_GB2312" w:eastAsia="仿宋_GB2312" w:hAnsi="仿宋" w:cs="Segoe UI" w:hint="eastAsia"/>
          <w:color w:val="2D2E2E"/>
          <w:kern w:val="0"/>
          <w:sz w:val="32"/>
          <w:szCs w:val="32"/>
        </w:rPr>
        <w:t>6</w:t>
      </w:r>
      <w:r w:rsidR="00964BFD">
        <w:rPr>
          <w:rFonts w:ascii="仿宋_GB2312" w:eastAsia="仿宋_GB2312" w:hAnsi="仿宋" w:cs="Segoe UI" w:hint="eastAsia"/>
          <w:color w:val="2D2E2E"/>
          <w:kern w:val="0"/>
          <w:sz w:val="32"/>
          <w:szCs w:val="32"/>
        </w:rPr>
        <w:t>.</w:t>
      </w:r>
      <w:r w:rsidRPr="00A0039A">
        <w:rPr>
          <w:rFonts w:ascii="仿宋_GB2312" w:eastAsia="仿宋_GB2312" w:hAnsi="仿宋" w:cs="Segoe UI" w:hint="eastAsia"/>
          <w:color w:val="2D2E2E"/>
          <w:kern w:val="0"/>
          <w:sz w:val="32"/>
          <w:szCs w:val="32"/>
        </w:rPr>
        <w:t>从中、高风险地区（含参照中、高风险地区管理地区）所在县（市、区、旗）来（返）穗人员，在抵穗前应主动在“穗康”或者“粤康”小程序上如实填报来（返）穗相关的行程和健康信息。</w:t>
      </w:r>
    </w:p>
    <w:p w:rsidR="00964BFD" w:rsidRDefault="00964BFD" w:rsidP="00964BFD">
      <w:pPr>
        <w:widowControl/>
        <w:shd w:val="clear" w:color="auto" w:fill="FFFFFF"/>
        <w:adjustRightInd w:val="0"/>
        <w:snapToGrid w:val="0"/>
        <w:spacing w:line="600" w:lineRule="exact"/>
        <w:ind w:firstLineChars="200" w:firstLine="640"/>
        <w:rPr>
          <w:rFonts w:ascii="仿宋_GB2312" w:eastAsia="仿宋_GB2312" w:hAnsi="Segoe UI" w:cs="Segoe UI"/>
          <w:color w:val="474747"/>
          <w:kern w:val="0"/>
          <w:sz w:val="32"/>
          <w:szCs w:val="32"/>
        </w:rPr>
      </w:pPr>
      <w:r>
        <w:rPr>
          <w:rFonts w:ascii="仿宋_GB2312" w:eastAsia="仿宋_GB2312" w:hAnsi="仿宋" w:cs="Segoe UI" w:hint="eastAsia"/>
          <w:color w:val="2D2E2E"/>
          <w:kern w:val="0"/>
          <w:sz w:val="32"/>
          <w:szCs w:val="32"/>
        </w:rPr>
        <w:lastRenderedPageBreak/>
        <w:t>7</w:t>
      </w:r>
      <w:r w:rsidR="00352C66" w:rsidRPr="00A0039A">
        <w:rPr>
          <w:rFonts w:ascii="仿宋_GB2312" w:eastAsia="仿宋_GB2312" w:hAnsi="仿宋" w:cs="Segoe UI" w:hint="eastAsia"/>
          <w:color w:val="2D2E2E"/>
          <w:kern w:val="0"/>
          <w:sz w:val="32"/>
          <w:szCs w:val="32"/>
        </w:rPr>
        <w:t>.出现可能影响招投标活动的情形，请及时与招标人或招标代理机构项目负责人报告。</w:t>
      </w:r>
    </w:p>
    <w:p w:rsidR="00AE1231" w:rsidRPr="00AB6B78" w:rsidRDefault="00964BFD" w:rsidP="00964BFD">
      <w:pPr>
        <w:widowControl/>
        <w:shd w:val="clear" w:color="auto" w:fill="FFFFFF"/>
        <w:adjustRightInd w:val="0"/>
        <w:snapToGrid w:val="0"/>
        <w:spacing w:line="600" w:lineRule="exact"/>
        <w:ind w:firstLineChars="200" w:firstLine="640"/>
        <w:rPr>
          <w:rFonts w:ascii="仿宋_GB2312" w:eastAsia="仿宋_GB2312" w:hAnsi="Segoe UI" w:cs="Segoe UI"/>
          <w:color w:val="474747"/>
          <w:kern w:val="0"/>
          <w:sz w:val="32"/>
          <w:szCs w:val="32"/>
        </w:rPr>
      </w:pPr>
      <w:r>
        <w:rPr>
          <w:rFonts w:ascii="仿宋_GB2312" w:eastAsia="仿宋_GB2312" w:hAnsi="仿宋" w:cs="Segoe UI" w:hint="eastAsia"/>
          <w:color w:val="2D2E2E"/>
          <w:kern w:val="0"/>
          <w:sz w:val="32"/>
          <w:szCs w:val="32"/>
          <w:shd w:val="clear" w:color="auto" w:fill="FFFFFF"/>
        </w:rPr>
        <w:t>8</w:t>
      </w:r>
      <w:r w:rsidR="00352C66" w:rsidRPr="00A0039A">
        <w:rPr>
          <w:rFonts w:ascii="仿宋_GB2312" w:eastAsia="仿宋_GB2312" w:hAnsi="仿宋" w:cs="Segoe UI" w:hint="eastAsia"/>
          <w:color w:val="2D2E2E"/>
          <w:kern w:val="0"/>
          <w:sz w:val="32"/>
          <w:szCs w:val="32"/>
          <w:shd w:val="clear" w:color="auto" w:fill="FFFFFF"/>
        </w:rPr>
        <w:t>.特别提示：各投标人应确保其委派代表符合疫情防控要求，并敦促其代表提前预留充裕时间到达</w:t>
      </w:r>
      <w:r w:rsidR="00352C66" w:rsidRPr="00A0039A">
        <w:rPr>
          <w:rFonts w:ascii="仿宋_GB2312" w:eastAsia="仿宋_GB2312" w:hAnsi="仿宋" w:cs="Segoe UI" w:hint="eastAsia"/>
          <w:color w:val="2D2E2E"/>
          <w:kern w:val="0"/>
          <w:sz w:val="32"/>
          <w:szCs w:val="32"/>
        </w:rPr>
        <w:t>广州公共资源交易中心</w:t>
      </w:r>
      <w:r w:rsidR="00352C66" w:rsidRPr="00A0039A">
        <w:rPr>
          <w:rFonts w:ascii="仿宋_GB2312" w:eastAsia="仿宋_GB2312" w:hAnsi="仿宋" w:cs="Segoe UI" w:hint="eastAsia"/>
          <w:color w:val="2D2E2E"/>
          <w:kern w:val="0"/>
          <w:sz w:val="32"/>
          <w:szCs w:val="32"/>
          <w:shd w:val="clear" w:color="auto" w:fill="FFFFFF"/>
        </w:rPr>
        <w:t>，配合管理人员落实疫情防控要求</w:t>
      </w:r>
      <w:r w:rsidR="00AB6B78">
        <w:rPr>
          <w:rFonts w:ascii="仿宋_GB2312" w:eastAsia="仿宋_GB2312" w:hAnsi="仿宋" w:cs="Segoe UI" w:hint="eastAsia"/>
          <w:color w:val="2D2E2E"/>
          <w:kern w:val="0"/>
          <w:sz w:val="32"/>
          <w:szCs w:val="32"/>
          <w:shd w:val="clear" w:color="auto" w:fill="FFFFFF"/>
        </w:rPr>
        <w:t>，</w:t>
      </w:r>
      <w:r w:rsidR="00AB6B78" w:rsidRPr="00AB6B78">
        <w:rPr>
          <w:rFonts w:ascii="仿宋_GB2312" w:eastAsia="仿宋_GB2312" w:hAnsi="仿宋" w:cs="Segoe UI" w:hint="eastAsia"/>
          <w:color w:val="2D2E2E"/>
          <w:kern w:val="0"/>
          <w:sz w:val="32"/>
          <w:szCs w:val="32"/>
          <w:shd w:val="clear" w:color="auto" w:fill="FFFFFF"/>
        </w:rPr>
        <w:t>如有疑问请咨询项目经办人</w:t>
      </w:r>
      <w:r w:rsidR="00CC4391">
        <w:rPr>
          <w:rFonts w:ascii="仿宋_GB2312" w:eastAsia="仿宋_GB2312" w:hAnsi="仿宋" w:cs="Segoe UI" w:hint="eastAsia"/>
          <w:color w:val="2D2E2E"/>
          <w:kern w:val="0"/>
          <w:sz w:val="32"/>
          <w:szCs w:val="32"/>
          <w:shd w:val="clear" w:color="auto" w:fill="FFFFFF"/>
        </w:rPr>
        <w:t>刁工</w:t>
      </w:r>
      <w:bookmarkStart w:id="0" w:name="_GoBack"/>
      <w:bookmarkEnd w:id="0"/>
      <w:r w:rsidR="00CC4391">
        <w:rPr>
          <w:rFonts w:ascii="仿宋_GB2312" w:eastAsia="仿宋_GB2312" w:hAnsi="仿宋" w:cs="Segoe UI" w:hint="eastAsia"/>
          <w:color w:val="2D2E2E"/>
          <w:kern w:val="0"/>
          <w:sz w:val="32"/>
          <w:szCs w:val="32"/>
          <w:shd w:val="clear" w:color="auto" w:fill="FFFFFF"/>
        </w:rPr>
        <w:t>。</w:t>
      </w:r>
    </w:p>
    <w:sectPr w:rsidR="00AE1231" w:rsidRPr="00AB6B78" w:rsidSect="00CB43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5B" w:rsidRDefault="0066295B" w:rsidP="00352C66">
      <w:r>
        <w:separator/>
      </w:r>
    </w:p>
  </w:endnote>
  <w:endnote w:type="continuationSeparator" w:id="0">
    <w:p w:rsidR="0066295B" w:rsidRDefault="0066295B" w:rsidP="0035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variable"/>
    <w:sig w:usb0="A00002BF" w:usb1="184F6CFA" w:usb2="00000012"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5B" w:rsidRDefault="0066295B" w:rsidP="00352C66">
      <w:r>
        <w:separator/>
      </w:r>
    </w:p>
  </w:footnote>
  <w:footnote w:type="continuationSeparator" w:id="0">
    <w:p w:rsidR="0066295B" w:rsidRDefault="0066295B" w:rsidP="00352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20"/>
    <w:rsid w:val="001A7690"/>
    <w:rsid w:val="00352C66"/>
    <w:rsid w:val="005015ED"/>
    <w:rsid w:val="0050246B"/>
    <w:rsid w:val="00507A69"/>
    <w:rsid w:val="005D346C"/>
    <w:rsid w:val="00635830"/>
    <w:rsid w:val="0066295B"/>
    <w:rsid w:val="0067169A"/>
    <w:rsid w:val="00673F9E"/>
    <w:rsid w:val="006836FA"/>
    <w:rsid w:val="00690D06"/>
    <w:rsid w:val="006C196B"/>
    <w:rsid w:val="007A3071"/>
    <w:rsid w:val="008A4D28"/>
    <w:rsid w:val="00955E6E"/>
    <w:rsid w:val="00962D33"/>
    <w:rsid w:val="0096322E"/>
    <w:rsid w:val="00964BFD"/>
    <w:rsid w:val="00A0039A"/>
    <w:rsid w:val="00A33D93"/>
    <w:rsid w:val="00A76A20"/>
    <w:rsid w:val="00AB6B78"/>
    <w:rsid w:val="00AC5828"/>
    <w:rsid w:val="00AE1231"/>
    <w:rsid w:val="00B30FA7"/>
    <w:rsid w:val="00B87020"/>
    <w:rsid w:val="00BB58DE"/>
    <w:rsid w:val="00BF0A48"/>
    <w:rsid w:val="00C07ED0"/>
    <w:rsid w:val="00CB434C"/>
    <w:rsid w:val="00CB5A9A"/>
    <w:rsid w:val="00CC4391"/>
    <w:rsid w:val="00DB02D0"/>
    <w:rsid w:val="00DB2E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7C7B42-6BA1-44D1-85F0-AFC96086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34C"/>
    <w:pPr>
      <w:widowControl w:val="0"/>
      <w:jc w:val="both"/>
    </w:pPr>
  </w:style>
  <w:style w:type="paragraph" w:styleId="1">
    <w:name w:val="heading 1"/>
    <w:basedOn w:val="a"/>
    <w:link w:val="10"/>
    <w:uiPriority w:val="9"/>
    <w:qFormat/>
    <w:rsid w:val="00352C6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AE1231"/>
    <w:pPr>
      <w:keepNext/>
      <w:keepLines/>
      <w:spacing w:before="260" w:after="260" w:line="416" w:lineRule="auto"/>
      <w:outlineLvl w:val="1"/>
    </w:pPr>
    <w:rPr>
      <w:rFonts w:ascii="等线 Light" w:eastAsia="等线 Light" w:hAnsi="等线 Light" w:cs="Times New Roman"/>
      <w:b/>
      <w:bCs/>
      <w:sz w:val="32"/>
      <w:szCs w:val="32"/>
    </w:rPr>
  </w:style>
  <w:style w:type="paragraph" w:styleId="4">
    <w:name w:val="heading 4"/>
    <w:basedOn w:val="a"/>
    <w:next w:val="a"/>
    <w:link w:val="40"/>
    <w:uiPriority w:val="9"/>
    <w:unhideWhenUsed/>
    <w:qFormat/>
    <w:rsid w:val="00352C6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2C66"/>
    <w:rPr>
      <w:sz w:val="18"/>
      <w:szCs w:val="18"/>
    </w:rPr>
  </w:style>
  <w:style w:type="paragraph" w:styleId="a5">
    <w:name w:val="footer"/>
    <w:basedOn w:val="a"/>
    <w:link w:val="a6"/>
    <w:uiPriority w:val="99"/>
    <w:unhideWhenUsed/>
    <w:rsid w:val="00352C66"/>
    <w:pPr>
      <w:tabs>
        <w:tab w:val="center" w:pos="4153"/>
        <w:tab w:val="right" w:pos="8306"/>
      </w:tabs>
      <w:snapToGrid w:val="0"/>
      <w:jc w:val="left"/>
    </w:pPr>
    <w:rPr>
      <w:sz w:val="18"/>
      <w:szCs w:val="18"/>
    </w:rPr>
  </w:style>
  <w:style w:type="character" w:customStyle="1" w:styleId="a6">
    <w:name w:val="页脚 字符"/>
    <w:basedOn w:val="a0"/>
    <w:link w:val="a5"/>
    <w:uiPriority w:val="99"/>
    <w:rsid w:val="00352C66"/>
    <w:rPr>
      <w:sz w:val="18"/>
      <w:szCs w:val="18"/>
    </w:rPr>
  </w:style>
  <w:style w:type="character" w:customStyle="1" w:styleId="10">
    <w:name w:val="标题 1 字符"/>
    <w:basedOn w:val="a0"/>
    <w:link w:val="1"/>
    <w:uiPriority w:val="9"/>
    <w:rsid w:val="00352C66"/>
    <w:rPr>
      <w:rFonts w:ascii="宋体" w:eastAsia="宋体" w:hAnsi="宋体" w:cs="宋体"/>
      <w:b/>
      <w:bCs/>
      <w:kern w:val="36"/>
      <w:sz w:val="48"/>
      <w:szCs w:val="48"/>
    </w:rPr>
  </w:style>
  <w:style w:type="paragraph" w:styleId="a7">
    <w:name w:val="Normal (Web)"/>
    <w:basedOn w:val="a"/>
    <w:uiPriority w:val="99"/>
    <w:semiHidden/>
    <w:unhideWhenUsed/>
    <w:rsid w:val="00352C6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52C66"/>
    <w:rPr>
      <w:b/>
      <w:bCs/>
    </w:rPr>
  </w:style>
  <w:style w:type="character" w:customStyle="1" w:styleId="40">
    <w:name w:val="标题 4 字符"/>
    <w:basedOn w:val="a0"/>
    <w:link w:val="4"/>
    <w:uiPriority w:val="9"/>
    <w:rsid w:val="00352C66"/>
    <w:rPr>
      <w:rFonts w:asciiTheme="majorHAnsi" w:eastAsiaTheme="majorEastAsia" w:hAnsiTheme="majorHAnsi" w:cstheme="majorBidi"/>
      <w:b/>
      <w:bCs/>
      <w:sz w:val="28"/>
      <w:szCs w:val="28"/>
    </w:rPr>
  </w:style>
  <w:style w:type="character" w:customStyle="1" w:styleId="20">
    <w:name w:val="标题 2 字符"/>
    <w:basedOn w:val="a0"/>
    <w:link w:val="2"/>
    <w:uiPriority w:val="9"/>
    <w:rsid w:val="00AE1231"/>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07251">
      <w:bodyDiv w:val="1"/>
      <w:marLeft w:val="0"/>
      <w:marRight w:val="0"/>
      <w:marTop w:val="0"/>
      <w:marBottom w:val="0"/>
      <w:divBdr>
        <w:top w:val="none" w:sz="0" w:space="0" w:color="auto"/>
        <w:left w:val="none" w:sz="0" w:space="0" w:color="auto"/>
        <w:bottom w:val="none" w:sz="0" w:space="0" w:color="auto"/>
        <w:right w:val="none" w:sz="0" w:space="0" w:color="auto"/>
      </w:divBdr>
    </w:div>
    <w:div w:id="1275021896">
      <w:bodyDiv w:val="1"/>
      <w:marLeft w:val="0"/>
      <w:marRight w:val="0"/>
      <w:marTop w:val="0"/>
      <w:marBottom w:val="0"/>
      <w:divBdr>
        <w:top w:val="none" w:sz="0" w:space="0" w:color="auto"/>
        <w:left w:val="none" w:sz="0" w:space="0" w:color="auto"/>
        <w:bottom w:val="none" w:sz="0" w:space="0" w:color="auto"/>
        <w:right w:val="none" w:sz="0" w:space="0" w:color="auto"/>
      </w:divBdr>
      <w:divsChild>
        <w:div w:id="134178925">
          <w:marLeft w:val="0"/>
          <w:marRight w:val="0"/>
          <w:marTop w:val="0"/>
          <w:marBottom w:val="0"/>
          <w:divBdr>
            <w:top w:val="none" w:sz="0" w:space="0" w:color="auto"/>
            <w:left w:val="none" w:sz="0" w:space="0" w:color="auto"/>
            <w:bottom w:val="none" w:sz="0" w:space="0" w:color="auto"/>
            <w:right w:val="none" w:sz="0" w:space="0" w:color="auto"/>
          </w:divBdr>
          <w:divsChild>
            <w:div w:id="940794817">
              <w:marLeft w:val="0"/>
              <w:marRight w:val="0"/>
              <w:marTop w:val="100"/>
              <w:marBottom w:val="100"/>
              <w:divBdr>
                <w:top w:val="none" w:sz="0" w:space="0" w:color="auto"/>
                <w:left w:val="none" w:sz="0" w:space="0" w:color="auto"/>
                <w:bottom w:val="none" w:sz="0" w:space="0" w:color="auto"/>
                <w:right w:val="none" w:sz="0" w:space="0" w:color="auto"/>
              </w:divBdr>
              <w:divsChild>
                <w:div w:id="449587104">
                  <w:marLeft w:val="0"/>
                  <w:marRight w:val="0"/>
                  <w:marTop w:val="0"/>
                  <w:marBottom w:val="459"/>
                  <w:divBdr>
                    <w:top w:val="single" w:sz="4" w:space="14" w:color="E9E9E9"/>
                    <w:left w:val="single" w:sz="4" w:space="14" w:color="E9E9E9"/>
                    <w:bottom w:val="single" w:sz="4" w:space="14" w:color="E9E9E9"/>
                    <w:right w:val="single" w:sz="4" w:space="14" w:color="E9E9E9"/>
                  </w:divBdr>
                  <w:divsChild>
                    <w:div w:id="12301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451</Characters>
  <Application>Microsoft Office Word</Application>
  <DocSecurity>0</DocSecurity>
  <Lines>3</Lines>
  <Paragraphs>1</Paragraphs>
  <ScaleCrop>false</ScaleCrop>
  <Company>微软公司</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刁工</dc:creator>
  <cp:keywords/>
  <dc:description/>
  <cp:lastModifiedBy>dch </cp:lastModifiedBy>
  <cp:revision>2</cp:revision>
  <dcterms:created xsi:type="dcterms:W3CDTF">2022-11-15T07:25:00Z</dcterms:created>
  <dcterms:modified xsi:type="dcterms:W3CDTF">2022-11-15T07:25:00Z</dcterms:modified>
</cp:coreProperties>
</file>