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A813" w14:textId="77777777" w:rsidR="00984DED" w:rsidRDefault="00984DED">
      <w:pPr>
        <w:spacing w:line="360" w:lineRule="auto"/>
        <w:ind w:firstLine="1079"/>
        <w:jc w:val="center"/>
        <w:rPr>
          <w:rFonts w:ascii="宋体" w:eastAsia="宋体" w:hAnsi="宋体" w:cs="宋体"/>
          <w:b/>
          <w:bCs/>
          <w:sz w:val="48"/>
          <w:szCs w:val="48"/>
        </w:rPr>
      </w:pPr>
    </w:p>
    <w:p w14:paraId="4FF84188" w14:textId="77777777" w:rsidR="00984DED" w:rsidRDefault="00984DED">
      <w:pPr>
        <w:pStyle w:val="a4"/>
        <w:ind w:firstLine="538"/>
        <w:rPr>
          <w:rFonts w:ascii="宋体" w:eastAsia="宋体" w:hAnsi="宋体" w:cs="宋体"/>
        </w:rPr>
      </w:pPr>
    </w:p>
    <w:p w14:paraId="28312A01" w14:textId="77777777" w:rsidR="00984DED" w:rsidRDefault="00984DED">
      <w:pPr>
        <w:spacing w:line="360" w:lineRule="auto"/>
        <w:ind w:firstLine="810"/>
        <w:jc w:val="center"/>
        <w:rPr>
          <w:rFonts w:ascii="宋体" w:eastAsia="宋体" w:hAnsi="宋体" w:cs="宋体"/>
          <w:b/>
          <w:bCs/>
          <w:sz w:val="36"/>
          <w:szCs w:val="36"/>
        </w:rPr>
      </w:pPr>
    </w:p>
    <w:p w14:paraId="0C3CF35E" w14:textId="77777777" w:rsidR="00984DED" w:rsidRDefault="00760AF1">
      <w:pPr>
        <w:spacing w:line="360" w:lineRule="auto"/>
        <w:ind w:firstLine="1169"/>
        <w:rPr>
          <w:rFonts w:ascii="宋体" w:eastAsia="宋体" w:hAnsi="宋体" w:cs="宋体"/>
          <w:b/>
          <w:bCs/>
          <w:sz w:val="52"/>
          <w:szCs w:val="52"/>
        </w:rPr>
      </w:pPr>
      <w:proofErr w:type="gramStart"/>
      <w:r>
        <w:rPr>
          <w:rFonts w:ascii="宋体" w:eastAsia="宋体" w:hAnsi="宋体" w:cs="宋体" w:hint="eastAsia"/>
          <w:b/>
          <w:bCs/>
          <w:sz w:val="52"/>
          <w:szCs w:val="52"/>
        </w:rPr>
        <w:t>琶</w:t>
      </w:r>
      <w:proofErr w:type="gramEnd"/>
      <w:r>
        <w:rPr>
          <w:rFonts w:ascii="宋体" w:eastAsia="宋体" w:hAnsi="宋体" w:cs="宋体" w:hint="eastAsia"/>
          <w:b/>
          <w:bCs/>
          <w:sz w:val="52"/>
          <w:szCs w:val="52"/>
        </w:rPr>
        <w:t>洲会展大厦项目改造提升工程</w:t>
      </w:r>
    </w:p>
    <w:p w14:paraId="62289576" w14:textId="77777777" w:rsidR="00984DED" w:rsidRDefault="00760AF1">
      <w:pPr>
        <w:spacing w:line="360" w:lineRule="auto"/>
        <w:ind w:firstLineChars="700" w:firstLine="3654"/>
        <w:rPr>
          <w:rFonts w:ascii="宋体" w:eastAsia="宋体" w:hAnsi="宋体" w:cs="宋体"/>
          <w:b/>
          <w:bCs/>
          <w:sz w:val="52"/>
          <w:szCs w:val="52"/>
        </w:rPr>
      </w:pPr>
      <w:r>
        <w:rPr>
          <w:rFonts w:ascii="宋体" w:eastAsia="宋体" w:hAnsi="宋体" w:cs="宋体" w:hint="eastAsia"/>
          <w:b/>
          <w:bCs/>
          <w:sz w:val="52"/>
          <w:szCs w:val="52"/>
        </w:rPr>
        <w:t>施工总承包</w:t>
      </w:r>
    </w:p>
    <w:p w14:paraId="3E3CB685" w14:textId="77777777" w:rsidR="00984DED" w:rsidRDefault="00984DED">
      <w:pPr>
        <w:pStyle w:val="a9"/>
        <w:rPr>
          <w:rFonts w:eastAsia="宋体" w:hAnsi="宋体" w:cs="宋体"/>
        </w:rPr>
      </w:pPr>
    </w:p>
    <w:p w14:paraId="2313B259" w14:textId="77777777" w:rsidR="00984DED" w:rsidRDefault="00984DED">
      <w:pPr>
        <w:pStyle w:val="a9"/>
        <w:rPr>
          <w:rFonts w:eastAsia="宋体" w:hAnsi="宋体" w:cs="宋体"/>
        </w:rPr>
      </w:pPr>
    </w:p>
    <w:p w14:paraId="0CFC17AF" w14:textId="77777777" w:rsidR="00984DED" w:rsidRDefault="00984DED">
      <w:pPr>
        <w:pStyle w:val="a9"/>
        <w:rPr>
          <w:rFonts w:eastAsia="宋体" w:hAnsi="宋体" w:cs="宋体"/>
        </w:rPr>
      </w:pPr>
    </w:p>
    <w:p w14:paraId="65D05FC4" w14:textId="77777777" w:rsidR="00984DED" w:rsidRDefault="00984DED">
      <w:pPr>
        <w:pStyle w:val="a9"/>
        <w:rPr>
          <w:rFonts w:eastAsia="宋体" w:hAnsi="宋体" w:cs="宋体"/>
        </w:rPr>
      </w:pPr>
    </w:p>
    <w:p w14:paraId="0B8B99FD" w14:textId="77777777" w:rsidR="00984DED" w:rsidRDefault="00984DED">
      <w:pPr>
        <w:pStyle w:val="a9"/>
        <w:rPr>
          <w:rFonts w:eastAsia="宋体" w:hAnsi="宋体" w:cs="宋体"/>
        </w:rPr>
      </w:pPr>
    </w:p>
    <w:p w14:paraId="6753B6B2" w14:textId="77777777" w:rsidR="00984DED" w:rsidRDefault="00984DED">
      <w:pPr>
        <w:pStyle w:val="a9"/>
        <w:rPr>
          <w:rFonts w:eastAsia="宋体" w:hAnsi="宋体" w:cs="宋体"/>
        </w:rPr>
      </w:pPr>
    </w:p>
    <w:p w14:paraId="2825643E" w14:textId="77777777" w:rsidR="00984DED" w:rsidRDefault="00984DED">
      <w:pPr>
        <w:pStyle w:val="a9"/>
        <w:rPr>
          <w:rFonts w:eastAsia="宋体" w:hAnsi="宋体" w:cs="宋体"/>
        </w:rPr>
      </w:pPr>
    </w:p>
    <w:p w14:paraId="20A17DAB" w14:textId="77777777" w:rsidR="00984DED" w:rsidRDefault="00984DED">
      <w:pPr>
        <w:pStyle w:val="a9"/>
        <w:rPr>
          <w:rFonts w:eastAsia="宋体" w:hAnsi="宋体" w:cs="宋体"/>
        </w:rPr>
      </w:pPr>
    </w:p>
    <w:p w14:paraId="0282D9A5" w14:textId="77777777" w:rsidR="00984DED" w:rsidRDefault="00760AF1">
      <w:pPr>
        <w:pStyle w:val="1"/>
        <w:ind w:firstLineChars="200" w:firstLine="2209"/>
        <w:jc w:val="both"/>
        <w:rPr>
          <w:rFonts w:ascii="宋体" w:eastAsia="宋体" w:hAnsi="宋体" w:cs="宋体"/>
          <w:sz w:val="110"/>
          <w:szCs w:val="110"/>
        </w:rPr>
      </w:pPr>
      <w:bookmarkStart w:id="0" w:name="_Toc104386980"/>
      <w:bookmarkStart w:id="1" w:name="_Toc108770437"/>
      <w:bookmarkEnd w:id="0"/>
      <w:bookmarkEnd w:id="1"/>
      <w:r>
        <w:rPr>
          <w:rFonts w:ascii="宋体" w:eastAsia="宋体" w:hAnsi="宋体" w:cs="宋体" w:hint="eastAsia"/>
          <w:sz w:val="110"/>
          <w:szCs w:val="110"/>
        </w:rPr>
        <w:t>招标公告</w:t>
      </w:r>
    </w:p>
    <w:p w14:paraId="6ADD3677" w14:textId="77777777" w:rsidR="00984DED" w:rsidRDefault="00984DED">
      <w:pPr>
        <w:spacing w:line="360" w:lineRule="auto"/>
        <w:ind w:firstLine="717"/>
        <w:jc w:val="center"/>
        <w:rPr>
          <w:rFonts w:ascii="宋体" w:eastAsia="宋体" w:hAnsi="宋体" w:cs="宋体"/>
          <w:sz w:val="32"/>
        </w:rPr>
      </w:pPr>
    </w:p>
    <w:p w14:paraId="5D7EE7CB" w14:textId="77777777" w:rsidR="00984DED" w:rsidRDefault="00984DED">
      <w:pPr>
        <w:spacing w:line="360" w:lineRule="auto"/>
        <w:ind w:firstLineChars="800" w:firstLine="2560"/>
        <w:rPr>
          <w:rFonts w:ascii="宋体" w:eastAsia="宋体" w:hAnsi="宋体" w:cs="宋体"/>
          <w:sz w:val="32"/>
        </w:rPr>
      </w:pPr>
    </w:p>
    <w:p w14:paraId="3742D64F" w14:textId="77777777" w:rsidR="00984DED" w:rsidRDefault="00984DED">
      <w:pPr>
        <w:pStyle w:val="a9"/>
        <w:rPr>
          <w:rFonts w:eastAsia="宋体" w:hAnsi="宋体" w:cs="宋体"/>
        </w:rPr>
      </w:pPr>
    </w:p>
    <w:p w14:paraId="3114F62E" w14:textId="77777777" w:rsidR="00984DED" w:rsidRDefault="00984DED">
      <w:pPr>
        <w:spacing w:line="360" w:lineRule="auto"/>
        <w:ind w:firstLine="1165"/>
        <w:rPr>
          <w:rFonts w:ascii="宋体" w:eastAsia="宋体" w:hAnsi="宋体" w:cs="宋体"/>
          <w:sz w:val="52"/>
        </w:rPr>
      </w:pPr>
    </w:p>
    <w:p w14:paraId="5E9EB87B" w14:textId="77777777" w:rsidR="00984DED" w:rsidRDefault="00760AF1">
      <w:pPr>
        <w:spacing w:line="360" w:lineRule="auto"/>
        <w:ind w:firstLineChars="200" w:firstLine="600"/>
        <w:jc w:val="left"/>
        <w:rPr>
          <w:rFonts w:ascii="宋体" w:eastAsia="宋体" w:hAnsi="宋体" w:cs="宋体"/>
          <w:sz w:val="30"/>
          <w:szCs w:val="30"/>
        </w:rPr>
      </w:pPr>
      <w:r>
        <w:rPr>
          <w:rFonts w:ascii="宋体" w:eastAsia="宋体" w:hAnsi="宋体" w:cs="宋体" w:hint="eastAsia"/>
          <w:sz w:val="30"/>
          <w:szCs w:val="30"/>
        </w:rPr>
        <w:t>招  标 单 位：广州市会展大厦投资开发有限公司</w:t>
      </w:r>
    </w:p>
    <w:p w14:paraId="2B89C304" w14:textId="77777777" w:rsidR="00984DED" w:rsidRDefault="00760AF1">
      <w:pPr>
        <w:spacing w:line="360" w:lineRule="auto"/>
        <w:ind w:firstLineChars="200" w:firstLine="600"/>
        <w:rPr>
          <w:rFonts w:ascii="宋体" w:eastAsia="宋体" w:hAnsi="宋体" w:cs="宋体"/>
          <w:sz w:val="30"/>
          <w:szCs w:val="30"/>
          <w:u w:val="single"/>
        </w:rPr>
      </w:pPr>
      <w:r>
        <w:rPr>
          <w:rFonts w:ascii="宋体" w:eastAsia="宋体" w:hAnsi="宋体" w:cs="宋体" w:hint="eastAsia"/>
          <w:sz w:val="30"/>
          <w:szCs w:val="30"/>
        </w:rPr>
        <w:t xml:space="preserve">招标代理单位：广州市市政工程监理有限公司 </w:t>
      </w:r>
    </w:p>
    <w:p w14:paraId="06DEB75A" w14:textId="77777777" w:rsidR="00984DED" w:rsidRDefault="00760AF1">
      <w:pPr>
        <w:spacing w:line="360" w:lineRule="auto"/>
        <w:ind w:firstLineChars="200" w:firstLine="640"/>
        <w:rPr>
          <w:rFonts w:ascii="宋体" w:eastAsia="宋体" w:hAnsi="宋体" w:cs="宋体"/>
          <w:sz w:val="32"/>
        </w:rPr>
      </w:pPr>
      <w:r>
        <w:rPr>
          <w:rFonts w:ascii="宋体" w:eastAsia="宋体" w:hAnsi="宋体" w:cs="宋体" w:hint="eastAsia"/>
          <w:sz w:val="32"/>
        </w:rPr>
        <w:t>日       期：</w:t>
      </w:r>
      <w:r>
        <w:rPr>
          <w:rFonts w:ascii="宋体" w:eastAsia="宋体" w:hAnsi="宋体" w:cs="宋体" w:hint="eastAsia"/>
          <w:sz w:val="32"/>
          <w:u w:val="single"/>
        </w:rPr>
        <w:t>2025</w:t>
      </w:r>
      <w:r>
        <w:rPr>
          <w:rFonts w:ascii="宋体" w:eastAsia="宋体" w:hAnsi="宋体" w:cs="宋体" w:hint="eastAsia"/>
          <w:sz w:val="32"/>
        </w:rPr>
        <w:t>年</w:t>
      </w:r>
      <w:r>
        <w:rPr>
          <w:rFonts w:ascii="宋体" w:eastAsia="宋体" w:hAnsi="宋体" w:cs="宋体" w:hint="eastAsia"/>
          <w:sz w:val="32"/>
          <w:u w:val="single"/>
        </w:rPr>
        <w:t xml:space="preserve"> </w:t>
      </w:r>
      <w:r>
        <w:rPr>
          <w:rFonts w:ascii="宋体" w:eastAsia="宋体" w:hAnsi="宋体" w:cs="宋体"/>
          <w:sz w:val="32"/>
          <w:u w:val="single"/>
        </w:rPr>
        <w:t>5</w:t>
      </w:r>
      <w:r>
        <w:rPr>
          <w:rFonts w:ascii="宋体" w:eastAsia="宋体" w:hAnsi="宋体" w:cs="宋体" w:hint="eastAsia"/>
          <w:sz w:val="32"/>
          <w:u w:val="single"/>
        </w:rPr>
        <w:t xml:space="preserve"> </w:t>
      </w:r>
      <w:r>
        <w:rPr>
          <w:rFonts w:ascii="宋体" w:eastAsia="宋体" w:hAnsi="宋体" w:cs="宋体" w:hint="eastAsia"/>
          <w:sz w:val="32"/>
        </w:rPr>
        <w:t>月</w:t>
      </w:r>
    </w:p>
    <w:p w14:paraId="05CAEF3E" w14:textId="77777777" w:rsidR="00984DED" w:rsidRDefault="00984DED">
      <w:pPr>
        <w:spacing w:line="432" w:lineRule="auto"/>
        <w:ind w:firstLineChars="224" w:firstLine="538"/>
        <w:rPr>
          <w:rFonts w:ascii="宋体" w:eastAsia="宋体" w:hAnsi="宋体" w:cs="宋体"/>
          <w:sz w:val="24"/>
        </w:rPr>
        <w:sectPr w:rsidR="00984DED">
          <w:footerReference w:type="even" r:id="rId7"/>
          <w:pgSz w:w="11906" w:h="16838"/>
          <w:pgMar w:top="1440" w:right="1134" w:bottom="1440" w:left="1134" w:header="851" w:footer="992" w:gutter="0"/>
          <w:cols w:space="425"/>
          <w:docGrid w:type="lines" w:linePitch="312"/>
        </w:sectPr>
      </w:pPr>
    </w:p>
    <w:p w14:paraId="58C39AB9" w14:textId="77777777" w:rsidR="00984DED" w:rsidRDefault="00760AF1">
      <w:pPr>
        <w:pStyle w:val="22"/>
        <w:spacing w:line="432" w:lineRule="auto"/>
        <w:ind w:firstLine="810"/>
        <w:jc w:val="center"/>
        <w:rPr>
          <w:rFonts w:eastAsia="宋体" w:cs="宋体"/>
          <w:b/>
          <w:sz w:val="36"/>
          <w:szCs w:val="36"/>
          <w:u w:val="none"/>
        </w:rPr>
      </w:pPr>
      <w:proofErr w:type="gramStart"/>
      <w:r>
        <w:rPr>
          <w:rFonts w:eastAsia="宋体" w:cs="宋体" w:hint="eastAsia"/>
          <w:b/>
          <w:sz w:val="36"/>
          <w:szCs w:val="36"/>
          <w:u w:val="none"/>
        </w:rPr>
        <w:lastRenderedPageBreak/>
        <w:t>琶</w:t>
      </w:r>
      <w:proofErr w:type="gramEnd"/>
      <w:r>
        <w:rPr>
          <w:rFonts w:eastAsia="宋体" w:cs="宋体" w:hint="eastAsia"/>
          <w:b/>
          <w:sz w:val="36"/>
          <w:szCs w:val="36"/>
          <w:u w:val="none"/>
        </w:rPr>
        <w:t>洲会展大厦项目改造提升工程施工总承包</w:t>
      </w:r>
    </w:p>
    <w:p w14:paraId="09383A0D" w14:textId="77777777" w:rsidR="00984DED" w:rsidRDefault="00760AF1">
      <w:pPr>
        <w:pStyle w:val="22"/>
        <w:spacing w:line="432" w:lineRule="auto"/>
        <w:ind w:firstLine="810"/>
        <w:jc w:val="center"/>
        <w:rPr>
          <w:rFonts w:eastAsia="宋体" w:cs="宋体"/>
          <w:b/>
          <w:sz w:val="36"/>
          <w:szCs w:val="36"/>
          <w:u w:val="none"/>
        </w:rPr>
      </w:pPr>
      <w:r>
        <w:rPr>
          <w:rFonts w:eastAsia="宋体" w:cs="宋体" w:hint="eastAsia"/>
          <w:b/>
          <w:sz w:val="36"/>
          <w:szCs w:val="36"/>
          <w:u w:val="none"/>
        </w:rPr>
        <w:t>招标公告</w:t>
      </w:r>
    </w:p>
    <w:p w14:paraId="253AF7B4" w14:textId="77777777" w:rsidR="00984DED" w:rsidRDefault="00984DED">
      <w:pPr>
        <w:spacing w:line="432" w:lineRule="auto"/>
        <w:jc w:val="center"/>
        <w:rPr>
          <w:rFonts w:ascii="宋体" w:eastAsia="宋体" w:hAnsi="宋体" w:cs="宋体"/>
          <w:sz w:val="24"/>
        </w:rPr>
      </w:pPr>
    </w:p>
    <w:p w14:paraId="65CA7EF0" w14:textId="77777777" w:rsidR="00984DED" w:rsidRDefault="00760AF1">
      <w:pPr>
        <w:spacing w:line="432" w:lineRule="auto"/>
        <w:ind w:leftChars="57" w:left="120" w:firstLineChars="174" w:firstLine="418"/>
        <w:rPr>
          <w:rFonts w:ascii="宋体" w:eastAsia="宋体" w:hAnsi="宋体" w:cs="宋体"/>
          <w:sz w:val="24"/>
        </w:rPr>
      </w:pPr>
      <w:r>
        <w:rPr>
          <w:rFonts w:ascii="宋体" w:eastAsia="宋体" w:hAnsi="宋体" w:cs="宋体" w:hint="eastAsia"/>
          <w:sz w:val="24"/>
        </w:rPr>
        <w:t>根据</w:t>
      </w:r>
      <w:r>
        <w:rPr>
          <w:rFonts w:ascii="宋体" w:eastAsia="宋体" w:hAnsi="宋体" w:cs="宋体" w:hint="eastAsia"/>
          <w:sz w:val="24"/>
          <w:u w:val="single"/>
        </w:rPr>
        <w:t>广东省企业投资项目备案证（</w:t>
      </w:r>
      <w:r>
        <w:rPr>
          <w:rFonts w:ascii="宋体" w:eastAsia="宋体" w:hAnsi="宋体" w:cs="宋体" w:hint="eastAsia"/>
          <w:sz w:val="24"/>
          <w:szCs w:val="24"/>
          <w:u w:val="single"/>
        </w:rPr>
        <w:t>2017-440105-70-03-016007</w:t>
      </w:r>
      <w:r>
        <w:rPr>
          <w:rFonts w:ascii="宋体" w:eastAsia="宋体" w:hAnsi="宋体" w:cs="宋体" w:hint="eastAsia"/>
          <w:sz w:val="24"/>
          <w:u w:val="single"/>
        </w:rPr>
        <w:t>）</w:t>
      </w:r>
      <w:r>
        <w:rPr>
          <w:rFonts w:ascii="宋体" w:eastAsia="宋体" w:hAnsi="宋体" w:cs="宋体" w:hint="eastAsia"/>
          <w:sz w:val="24"/>
        </w:rPr>
        <w:t>批准，并且图纸和技术资料满足施工需要，</w:t>
      </w:r>
      <w:r>
        <w:rPr>
          <w:rFonts w:ascii="宋体" w:eastAsia="宋体" w:hAnsi="宋体" w:cs="宋体" w:hint="eastAsia"/>
          <w:sz w:val="24"/>
          <w:u w:val="single"/>
        </w:rPr>
        <w:t>广州市会展大厦投资开发有限公司</w:t>
      </w:r>
      <w:r>
        <w:rPr>
          <w:rFonts w:ascii="宋体" w:eastAsia="宋体" w:hAnsi="宋体" w:cs="宋体" w:hint="eastAsia"/>
          <w:sz w:val="24"/>
        </w:rPr>
        <w:t>现对</w:t>
      </w:r>
      <w:proofErr w:type="gramStart"/>
      <w:r>
        <w:rPr>
          <w:rFonts w:ascii="宋体" w:eastAsia="宋体" w:hAnsi="宋体" w:cs="宋体" w:hint="eastAsia"/>
          <w:sz w:val="24"/>
          <w:u w:val="single"/>
        </w:rPr>
        <w:t>琶</w:t>
      </w:r>
      <w:proofErr w:type="gramEnd"/>
      <w:r>
        <w:rPr>
          <w:rFonts w:ascii="宋体" w:eastAsia="宋体" w:hAnsi="宋体" w:cs="宋体" w:hint="eastAsia"/>
          <w:sz w:val="24"/>
          <w:u w:val="single"/>
        </w:rPr>
        <w:t>洲会展大厦项目改造提升工程施工总承包</w:t>
      </w:r>
      <w:r>
        <w:rPr>
          <w:rFonts w:ascii="宋体" w:eastAsia="宋体" w:hAnsi="宋体" w:cs="宋体" w:hint="eastAsia"/>
          <w:sz w:val="24"/>
        </w:rPr>
        <w:t>进行公开招标，选定承包人。</w:t>
      </w:r>
    </w:p>
    <w:p w14:paraId="101D71F5" w14:textId="77777777" w:rsidR="00984DED" w:rsidRDefault="00760AF1">
      <w:pPr>
        <w:pStyle w:val="affd"/>
        <w:tabs>
          <w:tab w:val="center" w:pos="4415"/>
        </w:tabs>
        <w:spacing w:line="480" w:lineRule="auto"/>
        <w:ind w:left="538" w:firstLineChars="0" w:firstLine="0"/>
        <w:rPr>
          <w:rFonts w:ascii="宋体" w:eastAsia="宋体" w:hAnsi="宋体" w:cs="宋体"/>
          <w:sz w:val="24"/>
          <w:u w:val="single"/>
        </w:rPr>
      </w:pPr>
      <w:r>
        <w:rPr>
          <w:rFonts w:ascii="宋体" w:eastAsia="宋体" w:hAnsi="宋体" w:cs="宋体" w:hint="eastAsia"/>
          <w:sz w:val="24"/>
        </w:rPr>
        <w:t>一、工程名称：</w:t>
      </w:r>
      <w:proofErr w:type="gramStart"/>
      <w:r>
        <w:rPr>
          <w:rFonts w:ascii="宋体" w:eastAsia="宋体" w:hAnsi="宋体" w:cs="宋体" w:hint="eastAsia"/>
          <w:sz w:val="24"/>
          <w:u w:val="single"/>
        </w:rPr>
        <w:t>琶</w:t>
      </w:r>
      <w:proofErr w:type="gramEnd"/>
      <w:r>
        <w:rPr>
          <w:rFonts w:ascii="宋体" w:eastAsia="宋体" w:hAnsi="宋体" w:cs="宋体" w:hint="eastAsia"/>
          <w:sz w:val="24"/>
          <w:u w:val="single"/>
        </w:rPr>
        <w:t>洲会展大厦项目改造提升工程施工总承包</w:t>
      </w:r>
    </w:p>
    <w:p w14:paraId="5EACB225" w14:textId="77777777" w:rsidR="00984DED" w:rsidRDefault="00760AF1">
      <w:pPr>
        <w:pStyle w:val="affd"/>
        <w:tabs>
          <w:tab w:val="center" w:pos="4415"/>
        </w:tabs>
        <w:spacing w:line="480" w:lineRule="auto"/>
        <w:ind w:left="1018" w:firstLineChars="0" w:firstLine="0"/>
        <w:rPr>
          <w:rFonts w:ascii="宋体" w:eastAsia="宋体" w:hAnsi="宋体" w:cs="宋体"/>
          <w:sz w:val="24"/>
          <w:u w:val="single"/>
        </w:rPr>
      </w:pPr>
      <w:r>
        <w:rPr>
          <w:rFonts w:ascii="宋体" w:eastAsia="宋体" w:hAnsi="宋体" w:cs="宋体" w:hint="eastAsia"/>
          <w:sz w:val="24"/>
        </w:rPr>
        <w:t>项目代码：</w:t>
      </w:r>
      <w:r>
        <w:rPr>
          <w:rFonts w:ascii="宋体" w:eastAsia="宋体" w:hAnsi="宋体" w:cs="宋体" w:hint="eastAsia"/>
          <w:sz w:val="24"/>
          <w:szCs w:val="24"/>
          <w:u w:val="single"/>
        </w:rPr>
        <w:t>2017-440105-70-03-016007</w:t>
      </w:r>
    </w:p>
    <w:p w14:paraId="235461FF" w14:textId="77777777" w:rsidR="00984DED" w:rsidRDefault="00760AF1">
      <w:pPr>
        <w:spacing w:line="480" w:lineRule="auto"/>
        <w:ind w:firstLineChars="224" w:firstLine="538"/>
        <w:rPr>
          <w:rFonts w:ascii="宋体" w:eastAsia="宋体" w:hAnsi="宋体" w:cs="宋体"/>
          <w:sz w:val="24"/>
          <w:u w:val="single"/>
        </w:rPr>
      </w:pPr>
      <w:r>
        <w:rPr>
          <w:rFonts w:ascii="宋体" w:eastAsia="宋体" w:hAnsi="宋体" w:cs="宋体" w:hint="eastAsia"/>
          <w:sz w:val="24"/>
        </w:rPr>
        <w:t>二、招标单位：</w:t>
      </w:r>
      <w:r>
        <w:rPr>
          <w:rFonts w:ascii="宋体" w:eastAsia="宋体" w:hAnsi="宋体" w:cs="宋体" w:hint="eastAsia"/>
          <w:sz w:val="24"/>
          <w:u w:val="single"/>
        </w:rPr>
        <w:t>广州市会展大厦投资开发有限公司</w:t>
      </w:r>
    </w:p>
    <w:p w14:paraId="3412A76B" w14:textId="77777777" w:rsidR="00984DED" w:rsidRDefault="00760AF1">
      <w:pPr>
        <w:spacing w:line="480" w:lineRule="auto"/>
        <w:ind w:firstLineChars="423" w:firstLine="1015"/>
        <w:rPr>
          <w:rFonts w:ascii="宋体" w:eastAsia="宋体" w:hAnsi="宋体" w:cs="宋体"/>
          <w:sz w:val="24"/>
          <w:u w:val="single"/>
        </w:rPr>
      </w:pPr>
      <w:r>
        <w:rPr>
          <w:rFonts w:ascii="宋体" w:eastAsia="宋体" w:hAnsi="宋体" w:cs="宋体" w:hint="eastAsia"/>
          <w:sz w:val="24"/>
        </w:rPr>
        <w:t>联系人：</w:t>
      </w:r>
      <w:r>
        <w:rPr>
          <w:rFonts w:ascii="宋体" w:eastAsia="宋体" w:hAnsi="宋体" w:cs="宋体" w:hint="eastAsia"/>
          <w:sz w:val="24"/>
          <w:u w:val="single"/>
        </w:rPr>
        <w:t xml:space="preserve">钟工 </w:t>
      </w:r>
      <w:r>
        <w:rPr>
          <w:rFonts w:ascii="宋体" w:eastAsia="宋体" w:hAnsi="宋体" w:cs="宋体" w:hint="eastAsia"/>
          <w:sz w:val="24"/>
        </w:rPr>
        <w:t xml:space="preserve">  联系电话：</w:t>
      </w:r>
      <w:r>
        <w:rPr>
          <w:rFonts w:ascii="宋体" w:eastAsia="宋体" w:hAnsi="宋体" w:cs="宋体"/>
          <w:sz w:val="24"/>
          <w:szCs w:val="24"/>
          <w:u w:val="single"/>
        </w:rPr>
        <w:t>020-33970585</w:t>
      </w:r>
    </w:p>
    <w:p w14:paraId="6DE53A80" w14:textId="77777777" w:rsidR="00984DED" w:rsidRDefault="00760AF1">
      <w:pPr>
        <w:spacing w:line="480" w:lineRule="auto"/>
        <w:ind w:firstLineChars="423" w:firstLine="1015"/>
        <w:rPr>
          <w:rFonts w:ascii="宋体" w:eastAsia="宋体" w:hAnsi="宋体" w:cs="宋体"/>
          <w:sz w:val="24"/>
          <w:u w:val="single"/>
        </w:rPr>
      </w:pPr>
      <w:r>
        <w:rPr>
          <w:rFonts w:ascii="宋体" w:eastAsia="宋体" w:hAnsi="宋体" w:cs="宋体" w:hint="eastAsia"/>
          <w:sz w:val="24"/>
        </w:rPr>
        <w:t>联系地址：</w:t>
      </w:r>
      <w:r>
        <w:rPr>
          <w:rFonts w:ascii="宋体" w:eastAsia="宋体" w:hAnsi="宋体" w:cs="宋体" w:hint="eastAsia"/>
          <w:sz w:val="24"/>
          <w:u w:val="single"/>
        </w:rPr>
        <w:t>广州市越秀区流花路117号广州流花展贸中心16号楼</w:t>
      </w:r>
    </w:p>
    <w:p w14:paraId="2895505F" w14:textId="77777777" w:rsidR="00984DED" w:rsidRDefault="00760AF1">
      <w:pPr>
        <w:spacing w:line="480" w:lineRule="auto"/>
        <w:ind w:leftChars="200" w:left="420" w:firstLineChars="224" w:firstLine="538"/>
        <w:rPr>
          <w:rFonts w:ascii="宋体" w:eastAsia="宋体" w:hAnsi="宋体" w:cs="宋体"/>
          <w:sz w:val="24"/>
          <w:u w:val="single"/>
        </w:rPr>
      </w:pPr>
      <w:r>
        <w:rPr>
          <w:rFonts w:ascii="宋体" w:eastAsia="宋体" w:hAnsi="宋体" w:cs="宋体" w:hint="eastAsia"/>
          <w:sz w:val="24"/>
        </w:rPr>
        <w:t>招标代理机构：</w:t>
      </w:r>
      <w:r>
        <w:rPr>
          <w:rFonts w:ascii="宋体" w:eastAsia="宋体" w:hAnsi="宋体" w:cs="宋体" w:hint="eastAsia"/>
          <w:sz w:val="24"/>
          <w:u w:val="single"/>
        </w:rPr>
        <w:t xml:space="preserve">广州市市政工程监理有限公司 </w:t>
      </w:r>
    </w:p>
    <w:p w14:paraId="7FC599FB" w14:textId="77777777" w:rsidR="00984DED" w:rsidRDefault="00760AF1">
      <w:pPr>
        <w:spacing w:line="480" w:lineRule="auto"/>
        <w:ind w:firstLineChars="423" w:firstLine="1015"/>
        <w:rPr>
          <w:rFonts w:ascii="宋体" w:eastAsia="宋体" w:hAnsi="宋体" w:cs="宋体"/>
          <w:sz w:val="24"/>
          <w:u w:val="single"/>
        </w:rPr>
      </w:pPr>
      <w:r>
        <w:rPr>
          <w:rFonts w:ascii="宋体" w:eastAsia="宋体" w:hAnsi="宋体" w:cs="宋体" w:hint="eastAsia"/>
          <w:sz w:val="24"/>
        </w:rPr>
        <w:t>联系人：</w:t>
      </w:r>
      <w:r>
        <w:rPr>
          <w:rFonts w:ascii="宋体" w:eastAsia="宋体" w:hAnsi="宋体" w:cs="宋体" w:hint="eastAsia"/>
          <w:sz w:val="24"/>
          <w:szCs w:val="24"/>
          <w:u w:val="single"/>
        </w:rPr>
        <w:t xml:space="preserve"> </w:t>
      </w:r>
      <w:r>
        <w:rPr>
          <w:rFonts w:ascii="宋体" w:eastAsia="宋体" w:hAnsi="宋体" w:cs="宋体" w:hint="eastAsia"/>
          <w:sz w:val="24"/>
          <w:u w:val="single"/>
        </w:rPr>
        <w:t>姚工</w:t>
      </w:r>
      <w:r>
        <w:rPr>
          <w:rFonts w:ascii="宋体" w:eastAsia="宋体" w:hAnsi="宋体" w:cs="宋体" w:hint="eastAsia"/>
          <w:sz w:val="24"/>
          <w:szCs w:val="24"/>
          <w:u w:val="single"/>
        </w:rPr>
        <w:t xml:space="preserve">  </w:t>
      </w:r>
      <w:r>
        <w:rPr>
          <w:rFonts w:ascii="宋体" w:eastAsia="宋体" w:hAnsi="宋体" w:cs="宋体" w:hint="eastAsia"/>
          <w:sz w:val="24"/>
          <w:szCs w:val="24"/>
        </w:rPr>
        <w:t>联系电话：</w:t>
      </w:r>
      <w:r>
        <w:rPr>
          <w:rFonts w:ascii="宋体" w:eastAsia="宋体" w:hAnsi="宋体" w:cs="宋体" w:hint="eastAsia"/>
          <w:sz w:val="24"/>
          <w:u w:val="single"/>
        </w:rPr>
        <w:t>020-83313605</w:t>
      </w:r>
    </w:p>
    <w:p w14:paraId="0E8C99DE" w14:textId="77777777" w:rsidR="00984DED" w:rsidRDefault="00760AF1">
      <w:pPr>
        <w:spacing w:line="480" w:lineRule="auto"/>
        <w:ind w:firstLineChars="423" w:firstLine="1015"/>
        <w:rPr>
          <w:rFonts w:ascii="宋体" w:eastAsia="宋体" w:hAnsi="宋体" w:cs="宋体"/>
          <w:sz w:val="24"/>
          <w:u w:val="single"/>
        </w:rPr>
      </w:pPr>
      <w:r>
        <w:rPr>
          <w:rFonts w:ascii="宋体" w:eastAsia="宋体" w:hAnsi="宋体" w:cs="宋体" w:hint="eastAsia"/>
          <w:sz w:val="24"/>
        </w:rPr>
        <w:t>联系地址：</w:t>
      </w:r>
      <w:r>
        <w:rPr>
          <w:rFonts w:ascii="宋体" w:eastAsia="宋体" w:hAnsi="宋体" w:cs="宋体" w:hint="eastAsia"/>
          <w:sz w:val="24"/>
          <w:szCs w:val="24"/>
          <w:u w:val="single"/>
        </w:rPr>
        <w:t xml:space="preserve"> 广州市越秀区东风中路437号越秀城市广场南塔38楼</w:t>
      </w:r>
    </w:p>
    <w:p w14:paraId="7450006C" w14:textId="77777777" w:rsidR="00984DED" w:rsidRDefault="00760AF1">
      <w:pPr>
        <w:spacing w:line="480" w:lineRule="auto"/>
        <w:ind w:firstLineChars="423" w:firstLine="1015"/>
        <w:rPr>
          <w:rFonts w:ascii="宋体" w:eastAsia="宋体" w:hAnsi="宋体" w:cs="宋体"/>
          <w:sz w:val="24"/>
          <w:u w:val="single"/>
        </w:rPr>
      </w:pPr>
      <w:r>
        <w:rPr>
          <w:rFonts w:ascii="宋体" w:eastAsia="宋体" w:hAnsi="宋体" w:cs="宋体" w:hint="eastAsia"/>
          <w:sz w:val="24"/>
        </w:rPr>
        <w:t>招标监督机构：</w:t>
      </w:r>
      <w:r>
        <w:rPr>
          <w:rFonts w:ascii="宋体" w:eastAsia="宋体" w:hAnsi="宋体" w:cs="宋体" w:hint="eastAsia"/>
          <w:sz w:val="24"/>
          <w:u w:val="single"/>
        </w:rPr>
        <w:t>广州市海珠区建设工程招标管理办公室</w:t>
      </w:r>
    </w:p>
    <w:p w14:paraId="7F21CE27" w14:textId="77777777" w:rsidR="00984DED" w:rsidRDefault="00760AF1">
      <w:pPr>
        <w:spacing w:line="480" w:lineRule="auto"/>
        <w:ind w:firstLineChars="423" w:firstLine="1015"/>
        <w:rPr>
          <w:rFonts w:ascii="宋体" w:eastAsia="宋体" w:hAnsi="宋体" w:cs="宋体"/>
          <w:sz w:val="24"/>
        </w:rPr>
      </w:pPr>
      <w:r>
        <w:rPr>
          <w:rFonts w:ascii="宋体" w:eastAsia="宋体" w:hAnsi="宋体" w:cs="宋体" w:hint="eastAsia"/>
          <w:sz w:val="24"/>
        </w:rPr>
        <w:t>监督电话：</w:t>
      </w:r>
      <w:r>
        <w:rPr>
          <w:rFonts w:ascii="宋体" w:eastAsia="宋体" w:hAnsi="宋体" w:cs="宋体" w:hint="eastAsia"/>
          <w:sz w:val="24"/>
          <w:u w:val="single"/>
        </w:rPr>
        <w:t>020-</w:t>
      </w:r>
      <w:r>
        <w:rPr>
          <w:rFonts w:ascii="宋体" w:eastAsia="宋体" w:hAnsi="宋体" w:cs="宋体" w:hint="eastAsia"/>
          <w:sz w:val="24"/>
          <w:szCs w:val="24"/>
          <w:u w:val="single"/>
        </w:rPr>
        <w:t>89885682</w:t>
      </w:r>
    </w:p>
    <w:p w14:paraId="40A380BA" w14:textId="77777777" w:rsidR="00984DED" w:rsidRDefault="00760AF1">
      <w:pPr>
        <w:spacing w:line="480" w:lineRule="auto"/>
        <w:ind w:firstLineChars="423" w:firstLine="1015"/>
        <w:rPr>
          <w:rFonts w:ascii="宋体" w:eastAsia="宋体" w:hAnsi="宋体" w:cs="宋体"/>
          <w:sz w:val="24"/>
        </w:rPr>
      </w:pPr>
      <w:r>
        <w:rPr>
          <w:rFonts w:ascii="宋体" w:eastAsia="宋体" w:hAnsi="宋体" w:cs="宋体" w:hint="eastAsia"/>
          <w:sz w:val="24"/>
        </w:rPr>
        <w:t>联系地址：</w:t>
      </w:r>
      <w:r>
        <w:rPr>
          <w:rFonts w:ascii="宋体" w:eastAsia="宋体" w:hAnsi="宋体" w:cs="宋体" w:hint="eastAsia"/>
          <w:bCs/>
          <w:sz w:val="24"/>
          <w:u w:val="single"/>
        </w:rPr>
        <w:t>广州市海珠区新港中路472号</w:t>
      </w:r>
    </w:p>
    <w:p w14:paraId="672F7D7C" w14:textId="77777777" w:rsidR="00984DED" w:rsidRDefault="00760AF1">
      <w:pPr>
        <w:pStyle w:val="a9"/>
        <w:spacing w:line="480" w:lineRule="auto"/>
        <w:ind w:leftChars="200" w:left="2100" w:hangingChars="700" w:hanging="1680"/>
        <w:rPr>
          <w:rFonts w:eastAsia="宋体" w:hAnsi="宋体" w:cs="宋体"/>
          <w:sz w:val="24"/>
          <w:u w:val="single"/>
        </w:rPr>
      </w:pPr>
      <w:r>
        <w:rPr>
          <w:rFonts w:eastAsia="宋体" w:hAnsi="宋体" w:cs="宋体" w:hint="eastAsia"/>
          <w:sz w:val="24"/>
        </w:rPr>
        <w:t>三、工程地点：</w:t>
      </w:r>
      <w:r>
        <w:rPr>
          <w:rFonts w:eastAsia="宋体" w:hAnsi="宋体" w:cs="宋体" w:hint="eastAsia"/>
          <w:sz w:val="24"/>
          <w:u w:val="single"/>
        </w:rPr>
        <w:t>广州市海珠区，位于华南快速以东、新港东路以南、南丰汇以西、</w:t>
      </w:r>
      <w:proofErr w:type="gramStart"/>
      <w:r>
        <w:rPr>
          <w:rFonts w:eastAsia="宋体" w:hAnsi="宋体" w:cs="宋体" w:hint="eastAsia"/>
          <w:sz w:val="24"/>
          <w:u w:val="single"/>
        </w:rPr>
        <w:t>凤浦路</w:t>
      </w:r>
      <w:proofErr w:type="gramEnd"/>
      <w:r>
        <w:rPr>
          <w:rFonts w:eastAsia="宋体" w:hAnsi="宋体" w:cs="宋体" w:hint="eastAsia"/>
          <w:sz w:val="24"/>
          <w:u w:val="single"/>
        </w:rPr>
        <w:t>以北。</w:t>
      </w:r>
    </w:p>
    <w:p w14:paraId="2D2BD51D" w14:textId="77777777" w:rsidR="00984DED" w:rsidRDefault="00760AF1">
      <w:pPr>
        <w:pStyle w:val="a9"/>
        <w:spacing w:line="480" w:lineRule="auto"/>
        <w:ind w:firstLineChars="200" w:firstLine="480"/>
        <w:rPr>
          <w:rFonts w:eastAsia="宋体" w:hAnsi="宋体" w:cs="宋体"/>
          <w:sz w:val="22"/>
        </w:rPr>
      </w:pPr>
      <w:r>
        <w:rPr>
          <w:rFonts w:eastAsia="宋体" w:hAnsi="宋体" w:cs="宋体" w:hint="eastAsia"/>
          <w:sz w:val="24"/>
        </w:rPr>
        <w:t>四、项目概况：</w:t>
      </w:r>
    </w:p>
    <w:p w14:paraId="2CF65641" w14:textId="77777777" w:rsidR="00984DED" w:rsidRDefault="00760AF1">
      <w:pPr>
        <w:spacing w:line="480" w:lineRule="auto"/>
        <w:ind w:firstLineChars="200" w:firstLine="480"/>
        <w:rPr>
          <w:rFonts w:ascii="宋体" w:eastAsia="宋体" w:hAnsi="宋体" w:cs="宋体"/>
          <w:sz w:val="24"/>
          <w:szCs w:val="20"/>
          <w:u w:val="single"/>
        </w:rPr>
      </w:pPr>
      <w:r>
        <w:rPr>
          <w:rFonts w:ascii="宋体" w:eastAsia="宋体" w:hAnsi="宋体" w:cs="宋体" w:hint="eastAsia"/>
          <w:sz w:val="24"/>
          <w:szCs w:val="20"/>
          <w:u w:val="single"/>
        </w:rPr>
        <w:t>项目总建筑面积约113096.5平方米(</w:t>
      </w:r>
      <w:proofErr w:type="gramStart"/>
      <w:r>
        <w:rPr>
          <w:rFonts w:ascii="宋体" w:eastAsia="宋体" w:hAnsi="宋体" w:cs="宋体" w:hint="eastAsia"/>
          <w:sz w:val="24"/>
          <w:szCs w:val="20"/>
          <w:u w:val="single"/>
        </w:rPr>
        <w:t>计容面积</w:t>
      </w:r>
      <w:proofErr w:type="gramEnd"/>
      <w:r>
        <w:rPr>
          <w:rFonts w:ascii="宋体" w:eastAsia="宋体" w:hAnsi="宋体" w:cs="宋体" w:hint="eastAsia"/>
          <w:sz w:val="24"/>
          <w:szCs w:val="20"/>
          <w:u w:val="single"/>
        </w:rPr>
        <w:t>90000平方米)。地上47层建筑面积 93627.8平米;地下2层，建筑面积16233.2平米，其中改造提升面积为：</w:t>
      </w:r>
      <w:r>
        <w:rPr>
          <w:rFonts w:ascii="宋体" w:eastAsia="宋体" w:hAnsi="宋体" w:cs="宋体"/>
          <w:sz w:val="24"/>
          <w:szCs w:val="20"/>
          <w:u w:val="single"/>
        </w:rPr>
        <w:t>19018</w:t>
      </w:r>
      <w:r>
        <w:rPr>
          <w:rFonts w:ascii="宋体" w:eastAsia="宋体" w:hAnsi="宋体" w:cs="宋体" w:hint="eastAsia"/>
          <w:sz w:val="24"/>
          <w:szCs w:val="20"/>
          <w:u w:val="single"/>
        </w:rPr>
        <w:t>.</w:t>
      </w:r>
      <w:r>
        <w:rPr>
          <w:rFonts w:ascii="宋体" w:eastAsia="宋体" w:hAnsi="宋体" w:cs="宋体"/>
          <w:sz w:val="24"/>
          <w:szCs w:val="20"/>
          <w:u w:val="single"/>
        </w:rPr>
        <w:t>2</w:t>
      </w:r>
      <w:r>
        <w:rPr>
          <w:rFonts w:ascii="宋体" w:eastAsia="宋体" w:hAnsi="宋体" w:cs="宋体" w:hint="eastAsia"/>
          <w:sz w:val="24"/>
          <w:szCs w:val="20"/>
          <w:u w:val="single"/>
        </w:rPr>
        <w:t>5平米。内</w:t>
      </w:r>
      <w:r>
        <w:rPr>
          <w:rFonts w:ascii="宋体" w:eastAsia="宋体" w:hAnsi="宋体" w:cs="宋体" w:hint="eastAsia"/>
          <w:sz w:val="24"/>
          <w:szCs w:val="20"/>
          <w:u w:val="single"/>
        </w:rPr>
        <w:lastRenderedPageBreak/>
        <w:t>容包括:地上为办公、商业用房，地下主要为停车场和设备用房等。</w:t>
      </w:r>
    </w:p>
    <w:p w14:paraId="7D43BECF" w14:textId="77777777" w:rsidR="00984DED" w:rsidRDefault="00760AF1">
      <w:pPr>
        <w:spacing w:line="480" w:lineRule="auto"/>
        <w:ind w:firstLineChars="200" w:firstLine="480"/>
        <w:rPr>
          <w:rFonts w:ascii="宋体" w:eastAsia="宋体" w:hAnsi="宋体" w:cs="宋体"/>
          <w:sz w:val="24"/>
          <w:u w:val="single"/>
        </w:rPr>
      </w:pPr>
      <w:r>
        <w:rPr>
          <w:rFonts w:ascii="宋体" w:eastAsia="宋体" w:hAnsi="宋体" w:cs="宋体" w:hint="eastAsia"/>
          <w:sz w:val="24"/>
        </w:rPr>
        <w:t>五、标段划分及各标段招标内容、规模和最高投标限价</w:t>
      </w:r>
    </w:p>
    <w:p w14:paraId="6D175495" w14:textId="77777777" w:rsidR="00984DED" w:rsidRDefault="00760AF1">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1．标段划分：</w:t>
      </w:r>
      <w:r>
        <w:rPr>
          <w:rStyle w:val="NormalCharacter"/>
          <w:rFonts w:ascii="宋体" w:eastAsia="宋体" w:hAnsi="宋体" w:cs="宋体" w:hint="eastAsia"/>
          <w:sz w:val="24"/>
          <w:szCs w:val="24"/>
          <w:u w:val="single"/>
        </w:rPr>
        <w:t>本次招标只设一个标段</w:t>
      </w:r>
      <w:r>
        <w:rPr>
          <w:rFonts w:ascii="宋体" w:eastAsia="宋体" w:hAnsi="宋体" w:cs="宋体" w:hint="eastAsia"/>
          <w:sz w:val="24"/>
          <w:szCs w:val="24"/>
        </w:rPr>
        <w:t>。</w:t>
      </w:r>
    </w:p>
    <w:p w14:paraId="7F2ACBB3" w14:textId="77777777" w:rsidR="00984DED" w:rsidRDefault="00760AF1">
      <w:pPr>
        <w:snapToGrid w:val="0"/>
        <w:spacing w:line="480" w:lineRule="auto"/>
        <w:ind w:left="435"/>
        <w:rPr>
          <w:rFonts w:ascii="宋体" w:eastAsia="宋体" w:hAnsi="宋体" w:cs="宋体"/>
          <w:sz w:val="24"/>
          <w:szCs w:val="24"/>
          <w:u w:val="single"/>
          <w:shd w:val="clear" w:color="auto" w:fill="FFFF00"/>
        </w:rPr>
      </w:pPr>
      <w:r>
        <w:rPr>
          <w:rFonts w:ascii="宋体" w:eastAsia="宋体" w:hAnsi="宋体" w:cs="宋体" w:hint="eastAsia"/>
          <w:sz w:val="24"/>
          <w:szCs w:val="24"/>
        </w:rPr>
        <w:t>2．招标内容、</w:t>
      </w:r>
      <w:r>
        <w:rPr>
          <w:rFonts w:ascii="宋体" w:eastAsia="宋体" w:hAnsi="宋体" w:cs="宋体" w:hint="eastAsia"/>
          <w:sz w:val="24"/>
        </w:rPr>
        <w:t>规模</w:t>
      </w:r>
      <w:r>
        <w:rPr>
          <w:rFonts w:ascii="宋体" w:eastAsia="宋体" w:hAnsi="宋体" w:cs="宋体" w:hint="eastAsia"/>
          <w:sz w:val="24"/>
          <w:szCs w:val="24"/>
        </w:rPr>
        <w:t>：</w:t>
      </w:r>
      <w:r>
        <w:rPr>
          <w:rFonts w:ascii="宋体" w:eastAsia="宋体" w:hAnsi="宋体" w:cs="宋体" w:hint="eastAsia"/>
          <w:sz w:val="24"/>
          <w:szCs w:val="24"/>
          <w:u w:val="single"/>
        </w:rPr>
        <w:t>包括但不限于项目建设范围内首层及负一层大堂改造及电梯厅精装修，大厦电梯、机电、土建工程改造提升，38-47层的公共区域精装修、室内精毛坯施工，</w:t>
      </w:r>
      <w:r>
        <w:rPr>
          <w:rFonts w:ascii="宋体" w:eastAsia="宋体" w:hAnsi="宋体" w:cs="宋体"/>
          <w:sz w:val="24"/>
          <w:szCs w:val="24"/>
          <w:u w:val="single"/>
        </w:rPr>
        <w:t>28-36层储藏室装修</w:t>
      </w:r>
      <w:r>
        <w:rPr>
          <w:rFonts w:ascii="宋体" w:eastAsia="宋体" w:hAnsi="宋体" w:cs="宋体" w:hint="eastAsia"/>
          <w:sz w:val="24"/>
          <w:szCs w:val="24"/>
          <w:u w:val="single"/>
        </w:rPr>
        <w:t>。（具体内容以合同、招标图纸（包括技术要求）、工程量清单及有关资料为准）。</w:t>
      </w:r>
    </w:p>
    <w:p w14:paraId="6A52D807" w14:textId="26D3E629" w:rsidR="00984DED" w:rsidRDefault="00760AF1">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3．最高投标限价：</w:t>
      </w:r>
      <w:r>
        <w:rPr>
          <w:rFonts w:ascii="宋体" w:eastAsia="宋体" w:hAnsi="宋体" w:cs="宋体" w:hint="eastAsia"/>
          <w:sz w:val="24"/>
          <w:szCs w:val="24"/>
          <w:u w:val="single"/>
        </w:rPr>
        <w:t>人民</w:t>
      </w:r>
      <w:r>
        <w:rPr>
          <w:rFonts w:ascii="宋体" w:eastAsia="宋体" w:hAnsi="宋体" w:cs="宋体" w:hint="eastAsia"/>
          <w:sz w:val="24"/>
          <w:u w:val="single"/>
        </w:rPr>
        <w:t>币</w:t>
      </w:r>
      <w:r>
        <w:rPr>
          <w:rFonts w:ascii="宋体" w:hAnsi="宋体" w:hint="eastAsia"/>
          <w:color w:val="333333"/>
          <w:sz w:val="24"/>
          <w:szCs w:val="24"/>
          <w:u w:val="single"/>
        </w:rPr>
        <w:t xml:space="preserve">  </w:t>
      </w:r>
      <w:r w:rsidR="000D739D" w:rsidRPr="000D739D">
        <w:rPr>
          <w:rFonts w:ascii="宋体" w:hAnsi="宋体"/>
          <w:color w:val="333333"/>
          <w:sz w:val="24"/>
          <w:szCs w:val="24"/>
          <w:u w:val="single"/>
        </w:rPr>
        <w:t>35939299.74</w:t>
      </w:r>
      <w:r>
        <w:rPr>
          <w:rFonts w:ascii="宋体" w:hAnsi="宋体" w:hint="eastAsia"/>
          <w:color w:val="333333"/>
          <w:sz w:val="24"/>
          <w:szCs w:val="24"/>
          <w:u w:val="single"/>
        </w:rPr>
        <w:t xml:space="preserve"> </w:t>
      </w:r>
      <w:r>
        <w:rPr>
          <w:rFonts w:ascii="宋体" w:eastAsia="宋体" w:hAnsi="宋体" w:cs="宋体" w:hint="eastAsia"/>
          <w:sz w:val="24"/>
          <w:szCs w:val="24"/>
          <w:u w:val="single"/>
        </w:rPr>
        <w:t>元</w:t>
      </w:r>
      <w:r>
        <w:rPr>
          <w:rFonts w:ascii="宋体" w:eastAsia="宋体" w:hAnsi="宋体" w:cs="宋体" w:hint="eastAsia"/>
          <w:sz w:val="24"/>
          <w:szCs w:val="24"/>
        </w:rPr>
        <w:t>。</w:t>
      </w:r>
    </w:p>
    <w:p w14:paraId="1FE0C83C" w14:textId="77777777" w:rsidR="00984DED" w:rsidRDefault="00760AF1">
      <w:pPr>
        <w:spacing w:line="480" w:lineRule="auto"/>
        <w:ind w:firstLineChars="200" w:firstLine="482"/>
        <w:rPr>
          <w:rFonts w:ascii="宋体" w:eastAsia="宋体" w:hAnsi="宋体" w:cs="宋体"/>
          <w:sz w:val="24"/>
          <w:szCs w:val="24"/>
        </w:rPr>
      </w:pPr>
      <w:r>
        <w:rPr>
          <w:rFonts w:ascii="宋体" w:eastAsia="宋体" w:hAnsi="宋体" w:cs="宋体" w:hint="eastAsia"/>
          <w:b/>
          <w:bCs/>
          <w:sz w:val="24"/>
          <w:szCs w:val="24"/>
        </w:rPr>
        <w:t>注:</w:t>
      </w:r>
      <w:bookmarkStart w:id="2" w:name="OLE_LINK1"/>
      <w:r>
        <w:rPr>
          <w:rFonts w:ascii="宋体" w:eastAsia="宋体" w:hAnsi="宋体" w:cs="宋体" w:hint="eastAsia"/>
          <w:b/>
          <w:bCs/>
          <w:sz w:val="24"/>
          <w:szCs w:val="24"/>
        </w:rPr>
        <w:t>投标人的投标总报价高于所投标段的最高投标限价，或投标人部分分部分项报价高于部分分部分项的最高投标限价，则其投标将被拒绝（具体详见最高投标限价公布函）。</w:t>
      </w:r>
    </w:p>
    <w:bookmarkEnd w:id="2"/>
    <w:p w14:paraId="477C82EF" w14:textId="77777777" w:rsidR="00984DED" w:rsidRDefault="00760AF1">
      <w:pPr>
        <w:spacing w:line="480" w:lineRule="auto"/>
        <w:ind w:firstLineChars="200" w:firstLine="480"/>
        <w:rPr>
          <w:rFonts w:ascii="宋体" w:eastAsia="宋体" w:hAnsi="宋体" w:cs="宋体"/>
          <w:sz w:val="24"/>
          <w:szCs w:val="24"/>
          <w:u w:val="single"/>
        </w:rPr>
      </w:pPr>
      <w:r>
        <w:rPr>
          <w:rFonts w:ascii="宋体" w:eastAsia="宋体" w:hAnsi="宋体" w:cs="宋体" w:hint="eastAsia"/>
          <w:sz w:val="24"/>
        </w:rPr>
        <w:t>六、资金来源：</w:t>
      </w:r>
      <w:r>
        <w:rPr>
          <w:rFonts w:ascii="宋体" w:eastAsia="宋体" w:hAnsi="宋体" w:cs="宋体" w:hint="eastAsia"/>
          <w:sz w:val="24"/>
          <w:u w:val="single"/>
        </w:rPr>
        <w:t>企业</w:t>
      </w:r>
      <w:r>
        <w:rPr>
          <w:rFonts w:ascii="宋体" w:eastAsia="宋体" w:hAnsi="宋体" w:cs="宋体" w:hint="eastAsia"/>
          <w:sz w:val="24"/>
          <w:szCs w:val="24"/>
          <w:u w:val="single"/>
        </w:rPr>
        <w:t>自筹资金</w:t>
      </w:r>
    </w:p>
    <w:p w14:paraId="76D808A1" w14:textId="77777777" w:rsidR="00984DED" w:rsidRDefault="00760AF1">
      <w:pPr>
        <w:spacing w:line="480" w:lineRule="auto"/>
        <w:ind w:firstLineChars="200" w:firstLine="480"/>
        <w:rPr>
          <w:rFonts w:ascii="宋体" w:eastAsia="宋体" w:hAnsi="宋体" w:cs="宋体"/>
          <w:sz w:val="24"/>
        </w:rPr>
      </w:pPr>
      <w:r>
        <w:rPr>
          <w:rFonts w:ascii="宋体" w:eastAsia="宋体" w:hAnsi="宋体" w:cs="宋体" w:hint="eastAsia"/>
          <w:sz w:val="24"/>
        </w:rPr>
        <w:t>注：政府投资项目一律不得以建筑业企业带资承包的方式进行建设。</w:t>
      </w:r>
    </w:p>
    <w:p w14:paraId="0390E27C" w14:textId="77777777" w:rsidR="00984DED" w:rsidRDefault="00760AF1">
      <w:pPr>
        <w:spacing w:line="480" w:lineRule="auto"/>
        <w:ind w:firstLineChars="200" w:firstLine="480"/>
        <w:rPr>
          <w:rFonts w:ascii="宋体" w:eastAsia="宋体" w:hAnsi="宋体" w:cs="宋体"/>
          <w:sz w:val="24"/>
        </w:rPr>
      </w:pPr>
      <w:r>
        <w:rPr>
          <w:rFonts w:ascii="宋体" w:eastAsia="宋体" w:hAnsi="宋体" w:cs="宋体" w:hint="eastAsia"/>
          <w:sz w:val="24"/>
        </w:rPr>
        <w:t>七、公告发布日期、递交投标文件时间与开标时间</w:t>
      </w:r>
    </w:p>
    <w:p w14:paraId="26A923FD" w14:textId="77777777" w:rsidR="00984DED" w:rsidRDefault="00760AF1">
      <w:pPr>
        <w:snapToGrid w:val="0"/>
        <w:spacing w:line="480" w:lineRule="auto"/>
        <w:ind w:left="435"/>
        <w:rPr>
          <w:rFonts w:ascii="宋体" w:eastAsia="宋体" w:hAnsi="宋体" w:cs="宋体"/>
          <w:sz w:val="24"/>
        </w:rPr>
      </w:pPr>
      <w:r>
        <w:rPr>
          <w:rFonts w:ascii="宋体" w:eastAsia="宋体" w:hAnsi="宋体" w:cs="宋体" w:hint="eastAsia"/>
          <w:sz w:val="24"/>
          <w:szCs w:val="24"/>
        </w:rPr>
        <w:t>1．</w:t>
      </w:r>
      <w:r>
        <w:rPr>
          <w:rFonts w:ascii="宋体" w:eastAsia="宋体" w:hAnsi="宋体" w:cs="宋体" w:hint="eastAsia"/>
          <w:sz w:val="24"/>
        </w:rPr>
        <w:t>公告发布日期（含本日）：</w:t>
      </w:r>
      <w:r>
        <w:rPr>
          <w:rFonts w:ascii="宋体" w:eastAsia="宋体" w:hAnsi="宋体" w:cs="宋体" w:hint="eastAsia"/>
          <w:sz w:val="24"/>
          <w:u w:val="single"/>
        </w:rPr>
        <w:t>2025年  月  日至2025年  月  日</w:t>
      </w:r>
    </w:p>
    <w:p w14:paraId="13EA447F" w14:textId="77777777" w:rsidR="00984DED" w:rsidRDefault="00760AF1">
      <w:pPr>
        <w:snapToGrid w:val="0"/>
        <w:spacing w:line="480" w:lineRule="auto"/>
        <w:ind w:left="435"/>
        <w:rPr>
          <w:rFonts w:ascii="宋体" w:eastAsia="宋体" w:hAnsi="宋体" w:cs="宋体"/>
          <w:kern w:val="0"/>
          <w:sz w:val="24"/>
          <w:szCs w:val="24"/>
        </w:rPr>
      </w:pPr>
      <w:r>
        <w:rPr>
          <w:rFonts w:ascii="宋体" w:eastAsia="宋体" w:hAnsi="宋体" w:cs="宋体" w:hint="eastAsia"/>
          <w:sz w:val="24"/>
        </w:rPr>
        <w:t>凡有意参加投标者，请登录</w:t>
      </w:r>
      <w:r>
        <w:rPr>
          <w:rFonts w:ascii="宋体" w:eastAsia="宋体" w:hAnsi="宋体" w:cs="宋体" w:hint="eastAsia"/>
          <w:sz w:val="24"/>
          <w:szCs w:val="24"/>
          <w:u w:val="single"/>
        </w:rPr>
        <w:t>广州交易集团有限公司（广州公共资源交易中心）</w:t>
      </w:r>
      <w:r>
        <w:rPr>
          <w:rFonts w:ascii="宋体" w:eastAsia="宋体" w:hAnsi="宋体" w:cs="宋体" w:hint="eastAsia"/>
          <w:sz w:val="24"/>
          <w:szCs w:val="24"/>
        </w:rPr>
        <w:t>交易平台</w:t>
      </w:r>
      <w:r>
        <w:rPr>
          <w:rFonts w:ascii="宋体" w:eastAsia="宋体" w:hAnsi="宋体" w:cs="宋体" w:hint="eastAsia"/>
          <w:sz w:val="24"/>
        </w:rPr>
        <w:t>网站下载电子招标文件。</w:t>
      </w:r>
    </w:p>
    <w:p w14:paraId="13E17049" w14:textId="77777777" w:rsidR="00984DED" w:rsidRDefault="00760AF1">
      <w:pPr>
        <w:widowControl/>
        <w:shd w:val="clear" w:color="auto" w:fill="FFFFFF"/>
        <w:snapToGrid w:val="0"/>
        <w:spacing w:line="480" w:lineRule="auto"/>
        <w:ind w:firstLine="538"/>
        <w:jc w:val="left"/>
        <w:rPr>
          <w:rFonts w:ascii="宋体" w:eastAsia="宋体" w:hAnsi="宋体" w:cs="宋体"/>
          <w:kern w:val="0"/>
          <w:sz w:val="24"/>
          <w:szCs w:val="24"/>
        </w:rPr>
      </w:pPr>
      <w:r>
        <w:rPr>
          <w:rFonts w:ascii="宋体" w:eastAsia="宋体" w:hAnsi="宋体" w:cs="宋体" w:hint="eastAsia"/>
          <w:kern w:val="0"/>
          <w:sz w:val="24"/>
          <w:szCs w:val="24"/>
        </w:rPr>
        <w:t>注：发布招标公告的时间为招标公告发出之日起至投标截止时间止。</w:t>
      </w:r>
    </w:p>
    <w:p w14:paraId="2674B9AA" w14:textId="77777777" w:rsidR="00984DED" w:rsidRDefault="00760AF1">
      <w:pPr>
        <w:widowControl/>
        <w:shd w:val="clear" w:color="auto" w:fill="FFFFFF"/>
        <w:snapToGrid w:val="0"/>
        <w:spacing w:line="480" w:lineRule="auto"/>
        <w:ind w:leftChars="214" w:left="809" w:hangingChars="150" w:hanging="360"/>
        <w:jc w:val="left"/>
        <w:rPr>
          <w:rFonts w:ascii="宋体" w:eastAsia="宋体" w:hAnsi="宋体" w:cs="宋体"/>
          <w:sz w:val="24"/>
          <w:szCs w:val="24"/>
        </w:rPr>
      </w:pPr>
      <w:r>
        <w:rPr>
          <w:rFonts w:ascii="宋体" w:eastAsia="宋体" w:hAnsi="宋体" w:cs="宋体" w:hint="eastAsia"/>
          <w:sz w:val="24"/>
          <w:szCs w:val="24"/>
        </w:rPr>
        <w:t>2．递交投标文件起始时间：</w:t>
      </w:r>
      <w:r>
        <w:rPr>
          <w:rFonts w:ascii="宋体" w:eastAsia="宋体" w:hAnsi="宋体" w:cs="宋体" w:hint="eastAsia"/>
          <w:sz w:val="24"/>
          <w:szCs w:val="24"/>
          <w:u w:val="single"/>
        </w:rPr>
        <w:t>2025年  月  日00时00分</w:t>
      </w:r>
      <w:r>
        <w:rPr>
          <w:rFonts w:ascii="宋体" w:eastAsia="宋体" w:hAnsi="宋体" w:cs="宋体" w:hint="eastAsia"/>
          <w:sz w:val="24"/>
          <w:szCs w:val="24"/>
        </w:rPr>
        <w:t>；</w:t>
      </w:r>
    </w:p>
    <w:p w14:paraId="775FFDD3" w14:textId="77777777" w:rsidR="00984DED" w:rsidRDefault="00760AF1">
      <w:pPr>
        <w:widowControl/>
        <w:shd w:val="clear" w:color="auto" w:fill="FFFFFF"/>
        <w:snapToGrid w:val="0"/>
        <w:spacing w:line="480" w:lineRule="auto"/>
        <w:ind w:leftChars="364" w:left="764" w:firstLineChars="600" w:firstLine="1440"/>
        <w:jc w:val="left"/>
        <w:rPr>
          <w:rFonts w:ascii="宋体" w:eastAsia="宋体" w:hAnsi="宋体" w:cs="宋体"/>
          <w:sz w:val="24"/>
          <w:szCs w:val="24"/>
        </w:rPr>
      </w:pPr>
      <w:r>
        <w:rPr>
          <w:rFonts w:ascii="宋体" w:eastAsia="宋体" w:hAnsi="宋体" w:cs="宋体" w:hint="eastAsia"/>
          <w:sz w:val="24"/>
          <w:szCs w:val="24"/>
        </w:rPr>
        <w:t>截止时间：</w:t>
      </w:r>
      <w:r>
        <w:rPr>
          <w:rFonts w:ascii="宋体" w:eastAsia="宋体" w:hAnsi="宋体" w:cs="宋体" w:hint="eastAsia"/>
          <w:sz w:val="24"/>
          <w:u w:val="single"/>
        </w:rPr>
        <w:t>2025年  月  日10</w:t>
      </w:r>
      <w:r>
        <w:rPr>
          <w:rFonts w:ascii="宋体" w:eastAsia="宋体" w:hAnsi="宋体" w:cs="宋体" w:hint="eastAsia"/>
          <w:sz w:val="24"/>
          <w:szCs w:val="24"/>
          <w:u w:val="single"/>
        </w:rPr>
        <w:t>时00分</w:t>
      </w:r>
      <w:r>
        <w:rPr>
          <w:rFonts w:ascii="宋体" w:eastAsia="宋体" w:hAnsi="宋体" w:cs="宋体" w:hint="eastAsia"/>
          <w:sz w:val="24"/>
          <w:szCs w:val="24"/>
        </w:rPr>
        <w:t>。</w:t>
      </w:r>
    </w:p>
    <w:p w14:paraId="0A8A3204" w14:textId="77777777" w:rsidR="00984DED" w:rsidRDefault="00760AF1">
      <w:pPr>
        <w:widowControl/>
        <w:shd w:val="clear" w:color="auto" w:fill="FFFFFF"/>
        <w:snapToGrid w:val="0"/>
        <w:spacing w:line="480" w:lineRule="auto"/>
        <w:ind w:firstLine="538"/>
        <w:jc w:val="left"/>
        <w:rPr>
          <w:rFonts w:ascii="宋体" w:eastAsia="宋体" w:hAnsi="宋体" w:cs="宋体"/>
          <w:sz w:val="24"/>
          <w:szCs w:val="24"/>
        </w:rPr>
      </w:pPr>
      <w:r>
        <w:rPr>
          <w:rFonts w:ascii="宋体" w:eastAsia="宋体" w:hAnsi="宋体" w:cs="宋体" w:hint="eastAsia"/>
          <w:sz w:val="24"/>
          <w:szCs w:val="24"/>
        </w:rPr>
        <w:t>3．开标开始时间：</w:t>
      </w:r>
      <w:r>
        <w:rPr>
          <w:rFonts w:ascii="宋体" w:eastAsia="宋体" w:hAnsi="宋体" w:cs="宋体" w:hint="eastAsia"/>
          <w:sz w:val="24"/>
          <w:szCs w:val="24"/>
          <w:u w:val="single"/>
        </w:rPr>
        <w:t>2025年  月  日10时00分</w:t>
      </w:r>
      <w:r>
        <w:rPr>
          <w:rFonts w:ascii="宋体" w:eastAsia="宋体" w:hAnsi="宋体" w:cs="宋体" w:hint="eastAsia"/>
          <w:sz w:val="24"/>
          <w:szCs w:val="24"/>
        </w:rPr>
        <w:t>。</w:t>
      </w:r>
    </w:p>
    <w:p w14:paraId="6A6D8C68" w14:textId="77777777" w:rsidR="00984DED" w:rsidRDefault="00760AF1">
      <w:pPr>
        <w:widowControl/>
        <w:shd w:val="clear" w:color="auto" w:fill="FFFFFF"/>
        <w:snapToGrid w:val="0"/>
        <w:spacing w:line="480" w:lineRule="auto"/>
        <w:ind w:firstLine="538"/>
        <w:jc w:val="left"/>
        <w:rPr>
          <w:rFonts w:ascii="宋体" w:eastAsia="宋体" w:hAnsi="宋体" w:cs="宋体"/>
          <w:sz w:val="24"/>
          <w:szCs w:val="24"/>
        </w:rPr>
      </w:pPr>
      <w:r>
        <w:rPr>
          <w:rFonts w:ascii="宋体" w:eastAsia="宋体" w:hAnsi="宋体" w:cs="宋体" w:hint="eastAsia"/>
          <w:sz w:val="24"/>
          <w:szCs w:val="24"/>
        </w:rPr>
        <w:lastRenderedPageBreak/>
        <w:t>4．递交投标文件截止时间与开标时间是否有变化，请密切留意招标答疑中的相关信息。递交投标文件截止时间后，开标时间因故推迟的，相关评标信息仍以原递交投标文件截止时间的信息为准。</w:t>
      </w:r>
    </w:p>
    <w:p w14:paraId="42824CEF" w14:textId="77777777" w:rsidR="00984DED" w:rsidRDefault="00760AF1">
      <w:pPr>
        <w:snapToGrid w:val="0"/>
        <w:spacing w:line="48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5．</w:t>
      </w:r>
      <w:r>
        <w:rPr>
          <w:rFonts w:ascii="宋体" w:eastAsia="宋体" w:hAnsi="宋体" w:cs="宋体" w:hint="eastAsia"/>
          <w:bCs/>
          <w:sz w:val="24"/>
        </w:rPr>
        <w:t>投标人通过</w:t>
      </w:r>
      <w:r>
        <w:rPr>
          <w:rFonts w:ascii="宋体" w:eastAsia="宋体" w:hAnsi="宋体" w:cs="宋体" w:hint="eastAsia"/>
          <w:sz w:val="24"/>
          <w:szCs w:val="24"/>
          <w:u w:val="single"/>
        </w:rPr>
        <w:t>广州交易集团有限公司（广州公共资源交易中心）</w:t>
      </w:r>
      <w:r>
        <w:rPr>
          <w:rFonts w:ascii="宋体" w:eastAsia="宋体" w:hAnsi="宋体" w:cs="宋体" w:hint="eastAsia"/>
          <w:sz w:val="24"/>
          <w:szCs w:val="24"/>
        </w:rPr>
        <w:t>交易平台</w:t>
      </w:r>
      <w:r>
        <w:rPr>
          <w:rFonts w:ascii="宋体" w:eastAsia="宋体" w:hAnsi="宋体" w:cs="宋体" w:hint="eastAsia"/>
          <w:sz w:val="24"/>
        </w:rPr>
        <w:t>递交电子投标文件。</w:t>
      </w:r>
      <w:r>
        <w:rPr>
          <w:rFonts w:ascii="宋体" w:eastAsia="宋体" w:hAnsi="宋体" w:cs="宋体" w:hint="eastAsia"/>
          <w:sz w:val="24"/>
          <w:szCs w:val="24"/>
        </w:rPr>
        <w:t>投标人应在递交投标文件截止时间前，登录</w:t>
      </w:r>
      <w:r>
        <w:rPr>
          <w:rFonts w:ascii="宋体" w:eastAsia="宋体" w:hAnsi="宋体" w:cs="宋体" w:hint="eastAsia"/>
          <w:sz w:val="24"/>
          <w:szCs w:val="24"/>
          <w:u w:val="single"/>
        </w:rPr>
        <w:t>广州交易集团有限公司（广州公共资源交易中心）</w:t>
      </w:r>
      <w:r>
        <w:rPr>
          <w:rFonts w:ascii="宋体" w:eastAsia="宋体" w:hAnsi="宋体" w:cs="宋体" w:hint="eastAsia"/>
          <w:sz w:val="24"/>
          <w:szCs w:val="24"/>
        </w:rPr>
        <w:t>交易平台网站办理网上投标登记手续。按照交易平台关于全流程电子化项目的相关指南进行操作。详见：</w:t>
      </w:r>
      <w:r>
        <w:rPr>
          <w:rFonts w:ascii="宋体" w:eastAsia="宋体" w:hAnsi="宋体" w:cs="宋体" w:hint="eastAsia"/>
          <w:sz w:val="24"/>
          <w:szCs w:val="24"/>
          <w:u w:val="single"/>
        </w:rPr>
        <w:t xml:space="preserve">广州交易集团有限公司（广州公共资源交易中心）网站（http:// www.gzggzy.cn）。 </w:t>
      </w:r>
    </w:p>
    <w:p w14:paraId="7A4BC906" w14:textId="77777777" w:rsidR="00984DED" w:rsidRDefault="00760AF1">
      <w:pPr>
        <w:spacing w:line="480" w:lineRule="auto"/>
        <w:ind w:firstLineChars="200" w:firstLine="480"/>
        <w:rPr>
          <w:rStyle w:val="NormalCharacter"/>
          <w:rFonts w:ascii="宋体" w:eastAsia="宋体" w:hAnsi="宋体" w:cs="宋体"/>
          <w:sz w:val="24"/>
          <w:szCs w:val="24"/>
          <w:u w:val="single"/>
        </w:rPr>
      </w:pPr>
      <w:r>
        <w:rPr>
          <w:rStyle w:val="NormalCharacter"/>
          <w:rFonts w:ascii="宋体" w:eastAsia="宋体" w:hAnsi="宋体" w:cs="宋体" w:hint="eastAsia"/>
          <w:sz w:val="24"/>
          <w:szCs w:val="24"/>
          <w:u w:val="single"/>
        </w:rPr>
        <w:t>6．在投标登记时，投标人应按要求在交易系统中填写《施工项目管理团队人员信息表》（详见本公告附件二），表中的项目管理团队人员信息作为投标文件的一部分，将由交易系统提取后供各相关单位在中标人履约时进行比对、查核。</w:t>
      </w:r>
    </w:p>
    <w:p w14:paraId="2CAF244F" w14:textId="77777777" w:rsidR="00984DED" w:rsidRDefault="00760AF1">
      <w:pPr>
        <w:spacing w:line="480" w:lineRule="auto"/>
        <w:ind w:firstLineChars="224" w:firstLine="538"/>
        <w:rPr>
          <w:rFonts w:ascii="宋体" w:eastAsia="宋体" w:hAnsi="宋体" w:cs="宋体"/>
          <w:sz w:val="24"/>
        </w:rPr>
      </w:pPr>
      <w:r>
        <w:rPr>
          <w:rFonts w:ascii="宋体" w:eastAsia="宋体" w:hAnsi="宋体" w:cs="宋体" w:hint="eastAsia"/>
          <w:sz w:val="24"/>
        </w:rPr>
        <w:t>八、招标文件获取方式</w:t>
      </w:r>
    </w:p>
    <w:p w14:paraId="28B4692E" w14:textId="77777777" w:rsidR="00984DED" w:rsidRDefault="00760AF1">
      <w:pPr>
        <w:widowControl/>
        <w:shd w:val="clear" w:color="auto" w:fill="FFFFFF"/>
        <w:snapToGrid w:val="0"/>
        <w:spacing w:line="432"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本项目招标文件随招标公告一并在</w:t>
      </w:r>
      <w:r>
        <w:rPr>
          <w:rFonts w:ascii="宋体" w:eastAsia="宋体" w:hAnsi="宋体" w:cs="宋体" w:hint="eastAsia"/>
          <w:sz w:val="24"/>
          <w:szCs w:val="24"/>
          <w:u w:val="single"/>
        </w:rPr>
        <w:t>广州交易集团有限公司（广州公共资源交易中心）</w:t>
      </w:r>
      <w:r>
        <w:rPr>
          <w:rFonts w:ascii="宋体" w:eastAsia="宋体" w:hAnsi="宋体" w:cs="宋体" w:hint="eastAsia"/>
          <w:sz w:val="24"/>
          <w:szCs w:val="24"/>
        </w:rPr>
        <w:t>交易平台</w:t>
      </w:r>
      <w:r>
        <w:rPr>
          <w:rFonts w:ascii="宋体" w:eastAsia="宋体" w:hAnsi="宋体" w:cs="宋体" w:hint="eastAsia"/>
          <w:sz w:val="24"/>
        </w:rPr>
        <w:t>网站发布。招标文件</w:t>
      </w:r>
      <w:r>
        <w:rPr>
          <w:rFonts w:ascii="宋体" w:eastAsia="宋体" w:hAnsi="宋体" w:cs="宋体" w:hint="eastAsia"/>
          <w:kern w:val="0"/>
          <w:sz w:val="24"/>
          <w:szCs w:val="24"/>
        </w:rPr>
        <w:t>一经在</w:t>
      </w:r>
      <w:r>
        <w:rPr>
          <w:rFonts w:ascii="宋体" w:eastAsia="宋体" w:hAnsi="宋体" w:cs="宋体" w:hint="eastAsia"/>
          <w:sz w:val="24"/>
          <w:szCs w:val="24"/>
          <w:u w:val="single"/>
        </w:rPr>
        <w:t>广州交易集团有限公司（广州公共资源交易中心）</w:t>
      </w:r>
      <w:r>
        <w:rPr>
          <w:rFonts w:ascii="宋体" w:eastAsia="宋体" w:hAnsi="宋体" w:cs="宋体" w:hint="eastAsia"/>
          <w:sz w:val="24"/>
          <w:szCs w:val="24"/>
        </w:rPr>
        <w:t>交易平台</w:t>
      </w:r>
      <w:r>
        <w:rPr>
          <w:rFonts w:ascii="宋体" w:eastAsia="宋体" w:hAnsi="宋体" w:cs="宋体" w:hint="eastAsia"/>
          <w:kern w:val="0"/>
          <w:sz w:val="24"/>
          <w:szCs w:val="24"/>
        </w:rPr>
        <w:t>发布，视为发售给投标人，招标文件由投标人自行在</w:t>
      </w:r>
      <w:r>
        <w:rPr>
          <w:rFonts w:ascii="宋体" w:eastAsia="宋体" w:hAnsi="宋体" w:cs="宋体" w:hint="eastAsia"/>
          <w:sz w:val="24"/>
          <w:szCs w:val="24"/>
          <w:u w:val="single"/>
        </w:rPr>
        <w:t>广州交易集团有限公司（广州公共资源交易中心）</w:t>
      </w:r>
      <w:r>
        <w:rPr>
          <w:rFonts w:ascii="宋体" w:eastAsia="宋体" w:hAnsi="宋体" w:cs="宋体" w:hint="eastAsia"/>
          <w:sz w:val="24"/>
          <w:szCs w:val="24"/>
        </w:rPr>
        <w:t>交易平台</w:t>
      </w:r>
      <w:r>
        <w:rPr>
          <w:rFonts w:ascii="宋体" w:eastAsia="宋体" w:hAnsi="宋体" w:cs="宋体" w:hint="eastAsia"/>
          <w:kern w:val="0"/>
          <w:sz w:val="24"/>
          <w:szCs w:val="24"/>
        </w:rPr>
        <w:t>网站下载。</w:t>
      </w:r>
    </w:p>
    <w:p w14:paraId="1770B481" w14:textId="77777777" w:rsidR="00984DED" w:rsidRDefault="00760AF1">
      <w:pPr>
        <w:spacing w:line="480" w:lineRule="auto"/>
        <w:ind w:firstLineChars="224" w:firstLine="538"/>
        <w:rPr>
          <w:rFonts w:ascii="宋体" w:eastAsia="宋体" w:hAnsi="宋体" w:cs="宋体"/>
          <w:sz w:val="24"/>
        </w:rPr>
      </w:pPr>
      <w:r>
        <w:rPr>
          <w:rFonts w:ascii="宋体" w:eastAsia="宋体" w:hAnsi="宋体" w:cs="宋体" w:hint="eastAsia"/>
          <w:sz w:val="24"/>
        </w:rPr>
        <w:t>九、投标人合格条件</w:t>
      </w:r>
    </w:p>
    <w:p w14:paraId="4B2E5B68" w14:textId="77777777" w:rsidR="00984DED" w:rsidRDefault="00760AF1">
      <w:pPr>
        <w:spacing w:line="480" w:lineRule="auto"/>
        <w:ind w:firstLineChars="224" w:firstLine="538"/>
        <w:rPr>
          <w:rFonts w:ascii="宋体" w:eastAsia="宋体" w:hAnsi="宋体" w:cs="宋体"/>
          <w:sz w:val="24"/>
        </w:rPr>
      </w:pPr>
      <w:r>
        <w:rPr>
          <w:rFonts w:ascii="宋体" w:eastAsia="宋体" w:hAnsi="宋体" w:cs="宋体" w:hint="eastAsia"/>
          <w:sz w:val="24"/>
        </w:rPr>
        <w:t>1．投标人参加投标的意思表达清楚，投标人代表被授权有效。</w:t>
      </w:r>
    </w:p>
    <w:p w14:paraId="55DF7F79" w14:textId="77777777" w:rsidR="00984DED" w:rsidRDefault="00760AF1">
      <w:pPr>
        <w:spacing w:line="480" w:lineRule="auto"/>
        <w:ind w:firstLineChars="224" w:firstLine="538"/>
        <w:rPr>
          <w:rFonts w:ascii="宋体" w:eastAsia="宋体" w:hAnsi="宋体" w:cs="宋体"/>
          <w:sz w:val="24"/>
        </w:rPr>
      </w:pPr>
      <w:r>
        <w:rPr>
          <w:rFonts w:ascii="宋体" w:eastAsia="宋体" w:hAnsi="宋体" w:cs="宋体" w:hint="eastAsia"/>
          <w:sz w:val="24"/>
        </w:rPr>
        <w:t>2．投标人均具有独立法人资格，按国家法律经营。</w:t>
      </w:r>
    </w:p>
    <w:p w14:paraId="1732DA71" w14:textId="77777777" w:rsidR="00984DED" w:rsidRDefault="00760AF1">
      <w:pPr>
        <w:spacing w:line="480" w:lineRule="auto"/>
        <w:ind w:firstLineChars="224" w:firstLine="538"/>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bCs/>
          <w:color w:val="000000"/>
          <w:kern w:val="0"/>
          <w:sz w:val="24"/>
          <w:szCs w:val="24"/>
        </w:rPr>
        <w:t>投标人均持有建设行政主管部门颁发的有效期内的企业资质证书及安全生产许可证</w:t>
      </w:r>
      <w:r>
        <w:rPr>
          <w:rFonts w:ascii="宋体" w:eastAsia="宋体" w:hAnsi="宋体" w:cs="宋体" w:hint="eastAsia"/>
          <w:sz w:val="24"/>
          <w:szCs w:val="24"/>
        </w:rPr>
        <w:t>。</w:t>
      </w:r>
    </w:p>
    <w:p w14:paraId="0658A58F" w14:textId="77777777" w:rsidR="00984DED" w:rsidRDefault="00760AF1">
      <w:pPr>
        <w:pStyle w:val="aff6"/>
        <w:spacing w:line="480" w:lineRule="auto"/>
        <w:ind w:firstLine="539"/>
        <w:rPr>
          <w:rFonts w:ascii="宋体" w:eastAsia="宋体" w:hAnsi="宋体" w:cs="宋体"/>
          <w:color w:val="auto"/>
          <w:sz w:val="24"/>
          <w:szCs w:val="24"/>
        </w:rPr>
      </w:pPr>
      <w:r>
        <w:rPr>
          <w:rFonts w:ascii="宋体" w:eastAsia="宋体" w:hAnsi="宋体" w:cs="宋体" w:hint="eastAsia"/>
          <w:color w:val="auto"/>
          <w:sz w:val="24"/>
          <w:szCs w:val="24"/>
        </w:rPr>
        <w:t>4．投标人应具备以下资质：</w:t>
      </w:r>
    </w:p>
    <w:p w14:paraId="720000B5" w14:textId="77777777" w:rsidR="00984DED" w:rsidRPr="00E26CB2" w:rsidRDefault="00760AF1">
      <w:pPr>
        <w:pStyle w:val="aff6"/>
        <w:ind w:firstLine="539"/>
        <w:rPr>
          <w:rFonts w:ascii="宋体" w:eastAsia="宋体" w:hAnsi="宋体" w:cs="宋体"/>
          <w:color w:val="auto"/>
          <w:sz w:val="24"/>
          <w:szCs w:val="24"/>
        </w:rPr>
      </w:pPr>
      <w:r>
        <w:rPr>
          <w:rFonts w:ascii="宋体" w:eastAsia="宋体" w:hAnsi="宋体" w:cs="宋体" w:hint="eastAsia"/>
          <w:color w:val="auto"/>
          <w:sz w:val="24"/>
          <w:szCs w:val="24"/>
        </w:rPr>
        <w:t>投标人具有承接本工程所需的</w:t>
      </w:r>
      <w:r>
        <w:rPr>
          <w:rFonts w:ascii="宋体" w:eastAsia="宋体" w:hAnsi="宋体" w:cs="宋体" w:hint="eastAsia"/>
          <w:color w:val="auto"/>
          <w:sz w:val="24"/>
          <w:szCs w:val="24"/>
          <w:u w:val="single"/>
        </w:rPr>
        <w:t xml:space="preserve">  </w:t>
      </w:r>
      <w:r w:rsidRPr="00E26CB2">
        <w:rPr>
          <w:rFonts w:ascii="宋体" w:eastAsia="宋体" w:hAnsi="宋体" w:cs="宋体" w:hint="eastAsia"/>
          <w:color w:val="auto"/>
          <w:sz w:val="24"/>
          <w:szCs w:val="24"/>
          <w:u w:val="single"/>
        </w:rPr>
        <w:t>建筑工程施工总承包三</w:t>
      </w:r>
      <w:r w:rsidRPr="00E26CB2">
        <w:rPr>
          <w:rFonts w:ascii="宋体" w:eastAsia="宋体" w:hAnsi="宋体" w:hint="eastAsia"/>
          <w:color w:val="auto"/>
          <w:sz w:val="24"/>
          <w:szCs w:val="24"/>
          <w:u w:val="single"/>
        </w:rPr>
        <w:t>级</w:t>
      </w:r>
      <w:r w:rsidRPr="00E26CB2">
        <w:rPr>
          <w:rFonts w:ascii="宋体" w:eastAsia="宋体" w:hAnsi="宋体" w:hint="eastAsia"/>
          <w:color w:val="auto"/>
          <w:sz w:val="24"/>
          <w:szCs w:val="24"/>
        </w:rPr>
        <w:t>或以上级别施工总承包资质</w:t>
      </w:r>
      <w:r w:rsidRPr="00E26CB2">
        <w:rPr>
          <w:rFonts w:ascii="宋体" w:eastAsia="宋体" w:hAnsi="宋体" w:cs="宋体" w:hint="eastAsia"/>
          <w:color w:val="auto"/>
          <w:sz w:val="24"/>
          <w:szCs w:val="24"/>
        </w:rPr>
        <w:t>。</w:t>
      </w:r>
    </w:p>
    <w:p w14:paraId="137A0F6A" w14:textId="77777777" w:rsidR="00984DED" w:rsidRPr="00E26CB2" w:rsidRDefault="00760AF1">
      <w:pPr>
        <w:pStyle w:val="aff6"/>
        <w:ind w:firstLine="539"/>
        <w:rPr>
          <w:rFonts w:ascii="宋体" w:eastAsia="宋体" w:hAnsi="宋体" w:cs="宋体"/>
          <w:i/>
          <w:color w:val="auto"/>
          <w:sz w:val="24"/>
          <w:szCs w:val="24"/>
        </w:rPr>
      </w:pPr>
      <w:r w:rsidRPr="00E26CB2">
        <w:rPr>
          <w:rFonts w:ascii="宋体" w:eastAsia="宋体" w:hAnsi="宋体" w:cs="宋体" w:hint="eastAsia"/>
          <w:color w:val="auto"/>
          <w:sz w:val="24"/>
          <w:szCs w:val="24"/>
        </w:rPr>
        <w:lastRenderedPageBreak/>
        <w:t>投标人拟担任本工程项目负责人的人员为：</w:t>
      </w:r>
      <w:r w:rsidRPr="00E26CB2">
        <w:rPr>
          <w:rFonts w:ascii="宋体" w:eastAsia="宋体" w:hAnsi="宋体" w:cs="宋体" w:hint="eastAsia"/>
          <w:color w:val="auto"/>
          <w:sz w:val="24"/>
          <w:szCs w:val="24"/>
          <w:u w:val="single"/>
        </w:rPr>
        <w:t xml:space="preserve"> 建筑工程 </w:t>
      </w:r>
      <w:r w:rsidRPr="00E26CB2">
        <w:rPr>
          <w:rFonts w:ascii="宋体" w:eastAsia="宋体" w:hAnsi="宋体" w:cs="宋体" w:hint="eastAsia"/>
          <w:color w:val="auto"/>
          <w:sz w:val="24"/>
          <w:szCs w:val="24"/>
        </w:rPr>
        <w:t>专业</w:t>
      </w:r>
      <w:r w:rsidRPr="00E26CB2">
        <w:rPr>
          <w:rFonts w:ascii="宋体" w:eastAsia="宋体" w:hAnsi="宋体" w:cs="宋体" w:hint="eastAsia"/>
          <w:color w:val="auto"/>
          <w:sz w:val="24"/>
          <w:szCs w:val="24"/>
          <w:u w:val="single"/>
        </w:rPr>
        <w:t xml:space="preserve"> 一 级</w:t>
      </w:r>
      <w:r w:rsidRPr="00E26CB2">
        <w:rPr>
          <w:rFonts w:ascii="宋体" w:eastAsia="宋体" w:hAnsi="宋体" w:cs="宋体" w:hint="eastAsia"/>
          <w:color w:val="auto"/>
          <w:sz w:val="24"/>
          <w:szCs w:val="24"/>
        </w:rPr>
        <w:t>级别的注册建造师。</w:t>
      </w:r>
    </w:p>
    <w:p w14:paraId="6F38BC3C" w14:textId="77777777" w:rsidR="00984DED" w:rsidRDefault="00760AF1">
      <w:pPr>
        <w:spacing w:line="480" w:lineRule="auto"/>
        <w:rPr>
          <w:rFonts w:ascii="宋体" w:eastAsia="宋体" w:hAnsi="宋体" w:cs="宋体"/>
          <w:bCs/>
          <w:color w:val="000000"/>
          <w:kern w:val="0"/>
          <w:sz w:val="24"/>
          <w:szCs w:val="24"/>
        </w:rPr>
      </w:pPr>
      <w:r w:rsidRPr="00E26CB2">
        <w:rPr>
          <w:rFonts w:ascii="宋体" w:eastAsia="宋体" w:hAnsi="宋体" w:cs="宋体" w:hint="eastAsia"/>
          <w:sz w:val="24"/>
          <w:szCs w:val="24"/>
        </w:rPr>
        <w:t>注：</w:t>
      </w:r>
      <w:r w:rsidRPr="00E26CB2">
        <w:rPr>
          <w:rFonts w:ascii="宋体" w:eastAsia="宋体" w:hAnsi="宋体" w:cs="宋体" w:hint="eastAsia"/>
          <w:bCs/>
          <w:color w:val="000000"/>
          <w:kern w:val="0"/>
          <w:sz w:val="24"/>
          <w:szCs w:val="24"/>
        </w:rPr>
        <w:t>①资质内容按照建市[2014]159号文颁布的新版《建筑业企业资质标准》中对应的资</w:t>
      </w:r>
      <w:r>
        <w:rPr>
          <w:rFonts w:ascii="宋体" w:eastAsia="宋体" w:hAnsi="宋体" w:cs="宋体" w:hint="eastAsia"/>
          <w:bCs/>
          <w:color w:val="000000"/>
          <w:kern w:val="0"/>
          <w:sz w:val="24"/>
          <w:szCs w:val="24"/>
        </w:rPr>
        <w:t>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4CE08F08" w14:textId="77777777" w:rsidR="00984DED" w:rsidRDefault="00760AF1">
      <w:pPr>
        <w:spacing w:line="480" w:lineRule="auto"/>
        <w:ind w:firstLineChars="200" w:firstLine="480"/>
        <w:rPr>
          <w:rFonts w:ascii="宋体" w:eastAsia="宋体" w:hAnsi="宋体" w:cs="宋体"/>
          <w:sz w:val="24"/>
          <w:szCs w:val="24"/>
        </w:rPr>
      </w:pPr>
      <w:r>
        <w:rPr>
          <w:rFonts w:ascii="宋体" w:eastAsia="宋体" w:hAnsi="宋体" w:cs="宋体" w:hint="eastAsia"/>
          <w:bCs/>
          <w:color w:val="000000"/>
          <w:kern w:val="0"/>
          <w:sz w:val="24"/>
          <w:szCs w:val="24"/>
        </w:rPr>
        <w:t>投标人还应当符合《住房和城乡建设部办公厅关于做好建筑业“证照分离”改革衔接有关工作的通知》（</w:t>
      </w:r>
      <w:proofErr w:type="gramStart"/>
      <w:r>
        <w:rPr>
          <w:rFonts w:ascii="宋体" w:eastAsia="宋体" w:hAnsi="宋体" w:cs="宋体" w:hint="eastAsia"/>
          <w:bCs/>
          <w:color w:val="000000"/>
          <w:kern w:val="0"/>
          <w:sz w:val="24"/>
          <w:szCs w:val="24"/>
        </w:rPr>
        <w:t>建办市〔2021〕</w:t>
      </w:r>
      <w:proofErr w:type="gramEnd"/>
      <w:r>
        <w:rPr>
          <w:rFonts w:ascii="宋体" w:eastAsia="宋体" w:hAnsi="宋体" w:cs="宋体" w:hint="eastAsia"/>
          <w:bCs/>
          <w:color w:val="000000"/>
          <w:kern w:val="0"/>
          <w:sz w:val="24"/>
          <w:szCs w:val="24"/>
        </w:rPr>
        <w:t>30号）、</w:t>
      </w:r>
      <w:r>
        <w:rPr>
          <w:rFonts w:ascii="宋体" w:eastAsia="宋体" w:hAnsi="宋体" w:cs="宋体" w:hint="eastAsia"/>
          <w:color w:val="000000"/>
          <w:kern w:val="0"/>
          <w:sz w:val="24"/>
          <w:szCs w:val="24"/>
        </w:rPr>
        <w:t>《住房和城乡建设部办公厅关于建设工程企业资质有关事宜的通知》（建</w:t>
      </w:r>
      <w:proofErr w:type="gramStart"/>
      <w:r>
        <w:rPr>
          <w:rFonts w:ascii="宋体" w:eastAsia="宋体" w:hAnsi="宋体" w:cs="宋体" w:hint="eastAsia"/>
          <w:color w:val="000000"/>
          <w:kern w:val="0"/>
          <w:sz w:val="24"/>
          <w:szCs w:val="24"/>
        </w:rPr>
        <w:t>办市函</w:t>
      </w:r>
      <w:proofErr w:type="gramEnd"/>
      <w:r>
        <w:rPr>
          <w:rFonts w:ascii="宋体" w:eastAsia="宋体" w:hAnsi="宋体" w:cs="宋体" w:hint="eastAsia"/>
          <w:color w:val="000000"/>
          <w:kern w:val="0"/>
          <w:sz w:val="24"/>
          <w:szCs w:val="24"/>
        </w:rPr>
        <w:t>〔2022〕361号）、《广东省住房和城乡建设厅关于建设工程企业资质有关事宜的通知》（粤</w:t>
      </w:r>
      <w:proofErr w:type="gramStart"/>
      <w:r>
        <w:rPr>
          <w:rFonts w:ascii="宋体" w:eastAsia="宋体" w:hAnsi="宋体" w:cs="宋体" w:hint="eastAsia"/>
          <w:color w:val="000000"/>
          <w:kern w:val="0"/>
          <w:sz w:val="24"/>
          <w:szCs w:val="24"/>
        </w:rPr>
        <w:t>建许函</w:t>
      </w:r>
      <w:proofErr w:type="gramEnd"/>
      <w:r>
        <w:rPr>
          <w:rFonts w:ascii="宋体" w:eastAsia="宋体" w:hAnsi="宋体" w:cs="宋体" w:hint="eastAsia"/>
          <w:color w:val="000000"/>
          <w:kern w:val="0"/>
          <w:sz w:val="24"/>
          <w:szCs w:val="24"/>
        </w:rPr>
        <w:t>〔2022〕846号）、</w:t>
      </w:r>
      <w:r>
        <w:rPr>
          <w:rFonts w:ascii="宋体" w:eastAsia="宋体" w:hAnsi="宋体" w:cs="宋体" w:hint="eastAsia"/>
          <w:color w:val="000000"/>
          <w:kern w:val="0"/>
          <w:sz w:val="24"/>
          <w:szCs w:val="24"/>
          <w:u w:val="single"/>
        </w:rPr>
        <w:t>《住房城乡建设部建筑市场监管司关于建设工程企业资质延续有关事项的通知》（建</w:t>
      </w:r>
      <w:proofErr w:type="gramStart"/>
      <w:r>
        <w:rPr>
          <w:rFonts w:ascii="宋体" w:eastAsia="宋体" w:hAnsi="宋体" w:cs="宋体" w:hint="eastAsia"/>
          <w:color w:val="000000"/>
          <w:kern w:val="0"/>
          <w:sz w:val="24"/>
          <w:szCs w:val="24"/>
          <w:u w:val="single"/>
        </w:rPr>
        <w:t>司局函市〔</w:t>
      </w:r>
      <w:r>
        <w:rPr>
          <w:rFonts w:ascii="宋体" w:eastAsia="宋体" w:hAnsi="宋体" w:cs="宋体"/>
          <w:color w:val="000000"/>
          <w:kern w:val="0"/>
          <w:sz w:val="24"/>
          <w:szCs w:val="24"/>
          <w:u w:val="single"/>
        </w:rPr>
        <w:t>2023〕</w:t>
      </w:r>
      <w:proofErr w:type="gramEnd"/>
      <w:r>
        <w:rPr>
          <w:rFonts w:ascii="宋体" w:eastAsia="宋体" w:hAnsi="宋体" w:cs="宋体"/>
          <w:color w:val="000000"/>
          <w:kern w:val="0"/>
          <w:sz w:val="24"/>
          <w:szCs w:val="24"/>
          <w:u w:val="single"/>
        </w:rPr>
        <w:t>116号）</w:t>
      </w:r>
      <w:r>
        <w:rPr>
          <w:rFonts w:ascii="宋体" w:eastAsia="宋体" w:hAnsi="宋体" w:cs="宋体" w:hint="eastAsia"/>
          <w:color w:val="000000"/>
          <w:kern w:val="0"/>
          <w:sz w:val="24"/>
          <w:szCs w:val="24"/>
        </w:rPr>
        <w:t>、</w:t>
      </w:r>
      <w:r>
        <w:rPr>
          <w:rFonts w:ascii="宋体" w:eastAsia="宋体" w:hAnsi="宋体" w:cs="宋体" w:hint="eastAsia"/>
          <w:sz w:val="24"/>
          <w:szCs w:val="24"/>
        </w:rPr>
        <w:t>《住建部做好企业资质证书换领和延续工作的通知》（</w:t>
      </w:r>
      <w:proofErr w:type="gramStart"/>
      <w:r>
        <w:rPr>
          <w:rFonts w:ascii="宋体" w:eastAsia="宋体" w:hAnsi="宋体" w:cs="宋体" w:hint="eastAsia"/>
          <w:sz w:val="24"/>
          <w:szCs w:val="24"/>
        </w:rPr>
        <w:t>建办市〔2023〕</w:t>
      </w:r>
      <w:proofErr w:type="gramEnd"/>
      <w:r>
        <w:rPr>
          <w:rFonts w:ascii="宋体" w:eastAsia="宋体" w:hAnsi="宋体" w:cs="宋体" w:hint="eastAsia"/>
          <w:sz w:val="24"/>
          <w:szCs w:val="24"/>
        </w:rPr>
        <w:t>47号）、</w:t>
      </w:r>
      <w:r>
        <w:rPr>
          <w:rFonts w:ascii="宋体" w:eastAsia="宋体" w:hAnsi="宋体" w:cs="宋体" w:hint="eastAsia"/>
          <w:kern w:val="0"/>
          <w:sz w:val="24"/>
          <w:szCs w:val="24"/>
        </w:rPr>
        <w:t>《广东省住房和城乡建设厅关于建设工程企业资质延续有关事项的通知》</w:t>
      </w:r>
      <w:r>
        <w:rPr>
          <w:rFonts w:ascii="宋体" w:eastAsia="宋体" w:hAnsi="宋体" w:cs="宋体" w:hint="eastAsia"/>
          <w:color w:val="000000"/>
          <w:kern w:val="0"/>
          <w:sz w:val="24"/>
          <w:szCs w:val="24"/>
        </w:rPr>
        <w:t>（粤</w:t>
      </w:r>
      <w:proofErr w:type="gramStart"/>
      <w:r>
        <w:rPr>
          <w:rFonts w:ascii="宋体" w:eastAsia="宋体" w:hAnsi="宋体" w:cs="宋体" w:hint="eastAsia"/>
          <w:color w:val="000000"/>
          <w:kern w:val="0"/>
          <w:sz w:val="24"/>
          <w:szCs w:val="24"/>
        </w:rPr>
        <w:t>建许函</w:t>
      </w:r>
      <w:proofErr w:type="gramEnd"/>
      <w:r>
        <w:rPr>
          <w:rFonts w:ascii="宋体" w:eastAsia="宋体" w:hAnsi="宋体" w:cs="宋体" w:hint="eastAsia"/>
          <w:color w:val="000000"/>
          <w:kern w:val="0"/>
          <w:sz w:val="24"/>
          <w:szCs w:val="24"/>
        </w:rPr>
        <w:t>〔2023〕820号）、</w:t>
      </w:r>
      <w:r>
        <w:rPr>
          <w:rFonts w:ascii="宋体" w:eastAsia="宋体" w:hAnsi="宋体" w:cs="宋体" w:hint="eastAsia"/>
          <w:color w:val="000000"/>
          <w:kern w:val="0"/>
          <w:sz w:val="24"/>
          <w:szCs w:val="24"/>
          <w:u w:val="single"/>
        </w:rPr>
        <w:t>《广东省住房和城乡建设厅关于做好有关建设工程企业资质证书换领工作的通知》（粤</w:t>
      </w:r>
      <w:proofErr w:type="gramStart"/>
      <w:r>
        <w:rPr>
          <w:rFonts w:ascii="宋体" w:eastAsia="宋体" w:hAnsi="宋体" w:cs="宋体" w:hint="eastAsia"/>
          <w:color w:val="000000"/>
          <w:kern w:val="0"/>
          <w:sz w:val="24"/>
          <w:szCs w:val="24"/>
          <w:u w:val="single"/>
        </w:rPr>
        <w:t>建许函</w:t>
      </w:r>
      <w:proofErr w:type="gramEnd"/>
      <w:r>
        <w:rPr>
          <w:rFonts w:ascii="宋体" w:eastAsia="宋体" w:hAnsi="宋体" w:cs="宋体" w:hint="eastAsia"/>
          <w:color w:val="000000"/>
          <w:kern w:val="0"/>
          <w:sz w:val="24"/>
          <w:szCs w:val="24"/>
          <w:u w:val="single"/>
        </w:rPr>
        <w:t>〔</w:t>
      </w:r>
      <w:r>
        <w:rPr>
          <w:rFonts w:ascii="宋体" w:eastAsia="宋体" w:hAnsi="宋体" w:cs="宋体"/>
          <w:color w:val="000000"/>
          <w:kern w:val="0"/>
          <w:sz w:val="24"/>
          <w:szCs w:val="24"/>
          <w:u w:val="single"/>
        </w:rPr>
        <w:t>2024〕124号）</w:t>
      </w:r>
      <w:r>
        <w:rPr>
          <w:rFonts w:ascii="宋体" w:eastAsia="宋体" w:hAnsi="宋体" w:cs="宋体" w:hint="eastAsia"/>
          <w:color w:val="000000"/>
          <w:kern w:val="0"/>
          <w:sz w:val="24"/>
          <w:szCs w:val="24"/>
        </w:rPr>
        <w:t>等相关规定。根据上述文件的要求，投标人需办理企业资质有效期延续的，应当按照相关规定及时办理。</w:t>
      </w:r>
    </w:p>
    <w:p w14:paraId="4E90281F" w14:textId="77777777" w:rsidR="00984DED" w:rsidRDefault="00760AF1">
      <w:pPr>
        <w:pStyle w:val="aff6"/>
        <w:spacing w:line="480" w:lineRule="auto"/>
        <w:ind w:firstLine="480"/>
        <w:rPr>
          <w:rFonts w:ascii="宋体" w:eastAsia="宋体" w:hAnsi="宋体"/>
          <w:color w:val="auto"/>
          <w:sz w:val="24"/>
          <w:szCs w:val="24"/>
        </w:rPr>
      </w:pPr>
      <w:r>
        <w:rPr>
          <w:rFonts w:ascii="宋体" w:eastAsia="宋体" w:hAnsi="宋体" w:hint="eastAsia"/>
          <w:color w:val="auto"/>
          <w:sz w:val="24"/>
          <w:szCs w:val="24"/>
        </w:rPr>
        <w:t>②根据《住房和城乡建设部办公厅关于全面实行一级建造师电子注册证书的通知》（</w:t>
      </w:r>
      <w:proofErr w:type="gramStart"/>
      <w:r>
        <w:rPr>
          <w:rFonts w:ascii="宋体" w:eastAsia="宋体" w:hAnsi="宋体" w:hint="eastAsia"/>
          <w:color w:val="auto"/>
          <w:sz w:val="24"/>
          <w:szCs w:val="24"/>
        </w:rPr>
        <w:t>建办市〔2021〕</w:t>
      </w:r>
      <w:proofErr w:type="gramEnd"/>
      <w:r>
        <w:rPr>
          <w:rFonts w:ascii="宋体" w:eastAsia="宋体" w:hAnsi="宋体" w:hint="eastAsia"/>
          <w:color w:val="auto"/>
          <w:sz w:val="24"/>
          <w:szCs w:val="24"/>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9AE669A" w14:textId="77777777" w:rsidR="00984DED" w:rsidRDefault="00760AF1">
      <w:pPr>
        <w:pStyle w:val="aff6"/>
        <w:spacing w:line="480" w:lineRule="auto"/>
        <w:ind w:firstLine="480"/>
        <w:rPr>
          <w:rFonts w:ascii="宋体" w:eastAsia="宋体" w:hAnsi="宋体"/>
          <w:color w:val="auto"/>
          <w:sz w:val="24"/>
          <w:szCs w:val="24"/>
        </w:rPr>
      </w:pPr>
      <w:r>
        <w:rPr>
          <w:rFonts w:ascii="宋体" w:eastAsia="宋体" w:hAnsi="宋体" w:hint="eastAsia"/>
          <w:color w:val="auto"/>
          <w:sz w:val="24"/>
          <w:szCs w:val="24"/>
        </w:rPr>
        <w:lastRenderedPageBreak/>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Pr>
          <w:rFonts w:ascii="宋体" w:eastAsia="宋体" w:hAnsi="宋体" w:hint="eastAsia"/>
          <w:color w:val="auto"/>
          <w:sz w:val="24"/>
          <w:szCs w:val="24"/>
        </w:rPr>
        <w:t>师注册</w:t>
      </w:r>
      <w:proofErr w:type="gramEnd"/>
      <w:r>
        <w:rPr>
          <w:rFonts w:ascii="宋体" w:eastAsia="宋体" w:hAnsi="宋体" w:hint="eastAsia"/>
          <w:color w:val="auto"/>
          <w:sz w:val="24"/>
          <w:szCs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28870CA" w14:textId="77777777" w:rsidR="00984DED" w:rsidRDefault="00760AF1">
      <w:pPr>
        <w:pStyle w:val="aff6"/>
        <w:spacing w:line="480" w:lineRule="auto"/>
        <w:ind w:firstLineChars="200" w:firstLine="480"/>
        <w:rPr>
          <w:rFonts w:ascii="宋体" w:eastAsia="宋体" w:hAnsi="宋体"/>
          <w:color w:val="auto"/>
          <w:sz w:val="24"/>
          <w:szCs w:val="24"/>
        </w:rPr>
      </w:pPr>
      <w:r>
        <w:rPr>
          <w:rFonts w:ascii="宋体" w:eastAsia="宋体" w:hAnsi="宋体" w:hint="eastAsia"/>
          <w:color w:val="auto"/>
          <w:sz w:val="24"/>
          <w:szCs w:val="24"/>
        </w:rPr>
        <w:t>③根据广东省住建厅《关于明确二级建造师注册执业有关问题的通知》（粤建市函〔2023〕469号），二级建造师应在考试取得执业资格的省、自治区、直辖市申请注册，二级注册建造师可</w:t>
      </w:r>
      <w:proofErr w:type="gramStart"/>
      <w:r>
        <w:rPr>
          <w:rFonts w:ascii="宋体" w:eastAsia="宋体" w:hAnsi="宋体" w:hint="eastAsia"/>
          <w:color w:val="auto"/>
          <w:sz w:val="24"/>
          <w:szCs w:val="24"/>
        </w:rPr>
        <w:t>随注册</w:t>
      </w:r>
      <w:proofErr w:type="gramEnd"/>
      <w:r>
        <w:rPr>
          <w:rFonts w:ascii="宋体" w:eastAsia="宋体" w:hAnsi="宋体" w:hint="eastAsia"/>
          <w:color w:val="auto"/>
          <w:sz w:val="24"/>
          <w:szCs w:val="24"/>
        </w:rPr>
        <w:t>企业在全国范围内执业。项目负责人在任职期间不得担任专职安全员，项目专职安全员在任职期间也不得担任项目负责人，项目负责人和专职安全员不为同一人。</w:t>
      </w:r>
    </w:p>
    <w:p w14:paraId="44047C6D" w14:textId="77777777" w:rsidR="00984DED" w:rsidRPr="003B0871" w:rsidRDefault="00760AF1">
      <w:pPr>
        <w:pStyle w:val="aff6"/>
        <w:spacing w:line="480" w:lineRule="auto"/>
        <w:ind w:firstLineChars="200" w:firstLine="480"/>
        <w:rPr>
          <w:rFonts w:ascii="宋体" w:eastAsia="宋体" w:hAnsi="宋体" w:cs="宋体"/>
          <w:color w:val="auto"/>
          <w:sz w:val="24"/>
          <w:szCs w:val="24"/>
        </w:rPr>
      </w:pPr>
      <w:r w:rsidRPr="003B0871">
        <w:rPr>
          <w:rFonts w:ascii="宋体" w:eastAsia="宋体" w:hAnsi="宋体" w:cs="宋体" w:hint="eastAsia"/>
          <w:color w:val="auto"/>
          <w:sz w:val="24"/>
          <w:szCs w:val="24"/>
        </w:rPr>
        <w:t>5．项目负责人持有安全生产考核合格证（B类）或建筑施工企业项目负责人安全生产考核合格证书；</w:t>
      </w:r>
    </w:p>
    <w:p w14:paraId="0AA3EF3A" w14:textId="77777777" w:rsidR="00984DED" w:rsidRPr="003B0871" w:rsidRDefault="00760AF1">
      <w:pPr>
        <w:pStyle w:val="UserStyle66"/>
        <w:spacing w:line="480" w:lineRule="auto"/>
        <w:ind w:firstLineChars="200" w:firstLine="480"/>
        <w:rPr>
          <w:rFonts w:ascii="宋体" w:eastAsia="宋体" w:hAnsi="宋体" w:cs="宋体"/>
          <w:kern w:val="2"/>
          <w:shd w:val="clear" w:color="auto" w:fill="FFFF00"/>
        </w:rPr>
      </w:pPr>
      <w:r w:rsidRPr="003B0871">
        <w:rPr>
          <w:rStyle w:val="NormalCharacter"/>
          <w:rFonts w:ascii="宋体" w:eastAsia="宋体" w:hAnsi="宋体" w:cs="宋体" w:hint="eastAsia"/>
          <w:color w:val="auto"/>
          <w:sz w:val="24"/>
          <w:szCs w:val="24"/>
        </w:rPr>
        <w:t>6．投标人拟担任本工程技术负责人的资格要求为：</w:t>
      </w:r>
      <w:r w:rsidRPr="003B0871">
        <w:rPr>
          <w:rFonts w:ascii="宋体" w:eastAsia="宋体" w:hAnsi="宋体" w:cs="宋体" w:hint="eastAsia"/>
          <w:color w:val="auto"/>
          <w:kern w:val="2"/>
          <w:sz w:val="24"/>
          <w:szCs w:val="24"/>
          <w:u w:val="single"/>
        </w:rPr>
        <w:t>具有房屋建筑工程相关专业中级或以上技术职称。</w:t>
      </w:r>
    </w:p>
    <w:p w14:paraId="070E1308" w14:textId="77777777" w:rsidR="00984DED" w:rsidRPr="003B0871" w:rsidRDefault="00760AF1">
      <w:pPr>
        <w:spacing w:line="480" w:lineRule="auto"/>
        <w:ind w:firstLineChars="224" w:firstLine="538"/>
        <w:rPr>
          <w:rFonts w:ascii="宋体" w:eastAsia="宋体" w:hAnsi="宋体" w:cs="宋体"/>
          <w:kern w:val="0"/>
          <w:sz w:val="24"/>
        </w:rPr>
      </w:pPr>
      <w:r w:rsidRPr="003B0871">
        <w:rPr>
          <w:rFonts w:ascii="宋体" w:eastAsia="宋体" w:hAnsi="宋体" w:cs="宋体" w:hint="eastAsia"/>
          <w:kern w:val="0"/>
          <w:sz w:val="24"/>
        </w:rPr>
        <w:t>7．</w:t>
      </w:r>
      <w:r w:rsidRPr="003B0871">
        <w:rPr>
          <w:rFonts w:ascii="宋体" w:eastAsia="宋体" w:hAnsi="宋体" w:cs="宋体" w:hint="eastAsia"/>
          <w:sz w:val="24"/>
          <w:szCs w:val="24"/>
        </w:rPr>
        <w:t>专职安全员须具有安全生产考核合格证（C类）</w:t>
      </w:r>
      <w:r w:rsidRPr="003B0871">
        <w:rPr>
          <w:rFonts w:ascii="宋体" w:eastAsia="宋体" w:hAnsi="宋体" w:cs="宋体" w:hint="eastAsia"/>
          <w:kern w:val="0"/>
          <w:sz w:val="24"/>
        </w:rPr>
        <w:t>或建筑施工企业专职安全生产管理人员安全生产考核合格证（C3类）</w:t>
      </w:r>
      <w:r w:rsidRPr="003B0871">
        <w:rPr>
          <w:rFonts w:ascii="宋体" w:eastAsia="宋体" w:hAnsi="宋体" w:cs="宋体" w:hint="eastAsia"/>
          <w:bCs/>
          <w:kern w:val="0"/>
          <w:sz w:val="24"/>
          <w:szCs w:val="24"/>
        </w:rPr>
        <w:t>。</w:t>
      </w:r>
    </w:p>
    <w:p w14:paraId="438C78FA" w14:textId="77777777" w:rsidR="00984DED" w:rsidRPr="003B0871" w:rsidRDefault="00760AF1">
      <w:pPr>
        <w:spacing w:line="480" w:lineRule="auto"/>
        <w:ind w:firstLineChars="224" w:firstLine="538"/>
        <w:rPr>
          <w:rFonts w:ascii="宋体" w:eastAsia="宋体" w:hAnsi="宋体" w:cs="宋体"/>
          <w:sz w:val="24"/>
        </w:rPr>
      </w:pPr>
      <w:r w:rsidRPr="003B0871">
        <w:rPr>
          <w:rFonts w:ascii="宋体" w:eastAsia="宋体" w:hAnsi="宋体" w:cs="宋体" w:hint="eastAsia"/>
          <w:sz w:val="24"/>
        </w:rPr>
        <w:t>8．投标人已按照附件一的内容签署的投标人声明。</w:t>
      </w:r>
    </w:p>
    <w:p w14:paraId="66040352" w14:textId="77777777" w:rsidR="00984DED" w:rsidRDefault="00760AF1">
      <w:pPr>
        <w:spacing w:line="480" w:lineRule="auto"/>
        <w:ind w:firstLineChars="224" w:firstLine="538"/>
        <w:rPr>
          <w:rFonts w:ascii="宋体" w:eastAsia="宋体" w:hAnsi="宋体" w:cs="宋体"/>
          <w:sz w:val="24"/>
        </w:rPr>
      </w:pPr>
      <w:r w:rsidRPr="003B0871">
        <w:rPr>
          <w:rFonts w:ascii="宋体" w:eastAsia="宋体" w:hAnsi="宋体" w:cs="宋体" w:hint="eastAsia"/>
          <w:sz w:val="24"/>
        </w:rPr>
        <w:t>9．</w:t>
      </w:r>
      <w:r w:rsidRPr="003B0871">
        <w:rPr>
          <w:rFonts w:ascii="宋体" w:eastAsia="宋体" w:hAnsi="宋体" w:cs="宋体" w:hint="eastAsia"/>
          <w:sz w:val="24"/>
          <w:szCs w:val="24"/>
        </w:rPr>
        <w:t>本项目</w:t>
      </w:r>
      <w:r w:rsidRPr="003B0871">
        <w:rPr>
          <w:rFonts w:ascii="宋体" w:eastAsia="宋体" w:hAnsi="宋体" w:cs="宋体" w:hint="eastAsia"/>
          <w:sz w:val="24"/>
          <w:szCs w:val="24"/>
          <w:u w:val="single"/>
        </w:rPr>
        <w:t>不接受</w:t>
      </w:r>
      <w:r w:rsidRPr="003B0871">
        <w:rPr>
          <w:rFonts w:ascii="宋体" w:eastAsia="宋体" w:hAnsi="宋体" w:cs="宋体" w:hint="eastAsia"/>
          <w:sz w:val="24"/>
          <w:szCs w:val="24"/>
        </w:rPr>
        <w:t>联合体投标</w:t>
      </w:r>
      <w:r w:rsidRPr="003B0871">
        <w:rPr>
          <w:rFonts w:ascii="宋体" w:eastAsia="宋体" w:hAnsi="宋体" w:cs="宋体" w:hint="eastAsia"/>
          <w:sz w:val="24"/>
        </w:rPr>
        <w:t>。</w:t>
      </w:r>
    </w:p>
    <w:p w14:paraId="743EBF8E" w14:textId="77777777" w:rsidR="00984DED" w:rsidRDefault="00760AF1">
      <w:pPr>
        <w:spacing w:line="480" w:lineRule="auto"/>
        <w:ind w:firstLineChars="224" w:firstLine="538"/>
        <w:rPr>
          <w:rFonts w:ascii="宋体" w:eastAsia="宋体" w:hAnsi="宋体" w:cs="宋体"/>
          <w:sz w:val="24"/>
        </w:rPr>
      </w:pPr>
      <w:r>
        <w:rPr>
          <w:rFonts w:ascii="宋体" w:eastAsia="宋体" w:hAnsi="宋体" w:cs="宋体" w:hint="eastAsia"/>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w:t>
      </w:r>
      <w:r>
        <w:rPr>
          <w:rFonts w:ascii="宋体" w:eastAsia="宋体" w:hAnsi="宋体" w:cs="宋体" w:hint="eastAsia"/>
          <w:sz w:val="24"/>
        </w:rPr>
        <w:lastRenderedPageBreak/>
        <w:t>截止时间的，信用档案信息的评审时点也相应延长。（信用档案办理详见《广州市住建行业信用管理平台施工企业信息录入指引 》</w:t>
      </w:r>
    </w:p>
    <w:p w14:paraId="22DEFB71" w14:textId="77777777" w:rsidR="00984DED" w:rsidRDefault="00760AF1">
      <w:pPr>
        <w:spacing w:line="480" w:lineRule="auto"/>
        <w:ind w:firstLineChars="224" w:firstLine="538"/>
        <w:rPr>
          <w:rFonts w:ascii="宋体" w:eastAsia="宋体" w:hAnsi="宋体" w:cs="宋体"/>
          <w:sz w:val="24"/>
        </w:rPr>
      </w:pPr>
      <w:r>
        <w:rPr>
          <w:rFonts w:ascii="宋体" w:eastAsia="宋体" w:hAnsi="宋体" w:cs="宋体" w:hint="eastAsia"/>
          <w:sz w:val="24"/>
        </w:rPr>
        <w:t>http://zfcj.gz.gov.cn/zwgk/zsdwxxgkzl/gzsjzyglfwzx/bszy/content/post_8484886.html）</w:t>
      </w:r>
    </w:p>
    <w:p w14:paraId="22B92BC2" w14:textId="77777777" w:rsidR="00984DED" w:rsidRDefault="00760AF1">
      <w:pPr>
        <w:spacing w:line="480" w:lineRule="auto"/>
        <w:ind w:firstLineChars="224" w:firstLine="538"/>
        <w:rPr>
          <w:rFonts w:ascii="宋体" w:eastAsia="宋体" w:hAnsi="宋体" w:cs="宋体"/>
          <w:sz w:val="24"/>
          <w:szCs w:val="24"/>
        </w:rPr>
      </w:pPr>
      <w:r>
        <w:rPr>
          <w:rFonts w:ascii="宋体" w:eastAsia="宋体" w:hAnsi="宋体" w:cs="宋体" w:hint="eastAsia"/>
          <w:sz w:val="24"/>
        </w:rPr>
        <w:t>11．</w:t>
      </w:r>
      <w:r>
        <w:rPr>
          <w:rFonts w:ascii="宋体" w:eastAsia="宋体" w:hAnsi="宋体" w:cs="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w:t>
      </w:r>
      <w:proofErr w:type="gramStart"/>
      <w:r>
        <w:rPr>
          <w:rFonts w:ascii="宋体" w:eastAsia="宋体" w:hAnsi="宋体" w:cs="宋体" w:hint="eastAsia"/>
          <w:sz w:val="24"/>
          <w:szCs w:val="24"/>
        </w:rPr>
        <w:t>则</w:t>
      </w:r>
      <w:r>
        <w:rPr>
          <w:rFonts w:ascii="宋体" w:eastAsia="宋体" w:hAnsi="宋体" w:cs="宋体" w:hint="eastAsia"/>
          <w:sz w:val="24"/>
          <w:szCs w:val="24"/>
          <w:u w:val="single"/>
        </w:rPr>
        <w:t>相关</w:t>
      </w:r>
      <w:proofErr w:type="gramEnd"/>
      <w:r>
        <w:rPr>
          <w:rFonts w:ascii="宋体" w:eastAsia="宋体" w:hAnsi="宋体" w:cs="宋体" w:hint="eastAsia"/>
          <w:sz w:val="24"/>
          <w:szCs w:val="24"/>
          <w:u w:val="single"/>
        </w:rPr>
        <w:t>投标均无效</w:t>
      </w:r>
      <w:r>
        <w:rPr>
          <w:rFonts w:ascii="宋体" w:eastAsia="宋体" w:hAnsi="宋体" w:cs="宋体" w:hint="eastAsia"/>
          <w:sz w:val="24"/>
          <w:szCs w:val="24"/>
        </w:rPr>
        <w:t>。</w:t>
      </w:r>
    </w:p>
    <w:p w14:paraId="32B26CD6" w14:textId="77777777" w:rsidR="00984DED" w:rsidRDefault="00760AF1">
      <w:pPr>
        <w:spacing w:line="480" w:lineRule="auto"/>
        <w:ind w:firstLineChars="200" w:firstLine="480"/>
        <w:rPr>
          <w:rFonts w:ascii="宋体" w:eastAsia="宋体" w:hAnsi="宋体" w:cs="宋体"/>
          <w:sz w:val="24"/>
        </w:rPr>
      </w:pPr>
      <w:r>
        <w:rPr>
          <w:rFonts w:ascii="宋体" w:eastAsia="宋体" w:hAnsi="宋体" w:cs="宋体" w:hint="eastAsia"/>
          <w:sz w:val="24"/>
        </w:rPr>
        <w:t>12．未被列入拖欠农民工工资失信联合惩戒对象名单。</w:t>
      </w:r>
    </w:p>
    <w:p w14:paraId="000CCE91" w14:textId="77777777" w:rsidR="00984DED" w:rsidRDefault="00760AF1">
      <w:pPr>
        <w:spacing w:line="480" w:lineRule="auto"/>
        <w:ind w:firstLineChars="200" w:firstLine="480"/>
        <w:rPr>
          <w:rFonts w:ascii="宋体" w:eastAsia="宋体" w:hAnsi="宋体" w:cs="宋体"/>
          <w:sz w:val="24"/>
        </w:rPr>
      </w:pPr>
      <w:r>
        <w:rPr>
          <w:rFonts w:ascii="宋体" w:eastAsia="宋体" w:hAnsi="宋体" w:cs="宋体" w:hint="eastAsia"/>
          <w:sz w:val="24"/>
        </w:rPr>
        <w:t>注：未在招标公告第九条</w:t>
      </w:r>
      <w:proofErr w:type="gramStart"/>
      <w:r>
        <w:rPr>
          <w:rFonts w:ascii="宋体" w:eastAsia="宋体" w:hAnsi="宋体" w:cs="宋体" w:hint="eastAsia"/>
          <w:sz w:val="24"/>
        </w:rPr>
        <w:t>单列的资审合格</w:t>
      </w:r>
      <w:proofErr w:type="gramEnd"/>
      <w:r>
        <w:rPr>
          <w:rFonts w:ascii="宋体" w:eastAsia="宋体" w:hAnsi="宋体" w:cs="宋体" w:hint="eastAsia"/>
          <w:sz w:val="24"/>
        </w:rPr>
        <w:t>条件，不</w:t>
      </w:r>
      <w:proofErr w:type="gramStart"/>
      <w:r>
        <w:rPr>
          <w:rFonts w:ascii="宋体" w:eastAsia="宋体" w:hAnsi="宋体" w:cs="宋体" w:hint="eastAsia"/>
          <w:sz w:val="24"/>
        </w:rPr>
        <w:t>作为资审不合格</w:t>
      </w:r>
      <w:proofErr w:type="gramEnd"/>
      <w:r>
        <w:rPr>
          <w:rFonts w:ascii="宋体" w:eastAsia="宋体" w:hAnsi="宋体" w:cs="宋体" w:hint="eastAsia"/>
          <w:sz w:val="24"/>
        </w:rPr>
        <w:t>的依据。</w:t>
      </w:r>
    </w:p>
    <w:p w14:paraId="1BAFE8F5" w14:textId="77777777" w:rsidR="00984DED" w:rsidRDefault="00760AF1">
      <w:pPr>
        <w:spacing w:line="480" w:lineRule="auto"/>
        <w:ind w:firstLineChars="200" w:firstLine="480"/>
        <w:rPr>
          <w:rFonts w:ascii="宋体" w:eastAsia="宋体" w:hAnsi="宋体" w:cs="宋体"/>
          <w:sz w:val="24"/>
        </w:rPr>
      </w:pPr>
      <w:r>
        <w:rPr>
          <w:rFonts w:ascii="宋体" w:eastAsia="宋体" w:hAnsi="宋体" w:cs="宋体" w:hint="eastAsia"/>
          <w:sz w:val="24"/>
        </w:rPr>
        <w:t>十、资格审查方式</w:t>
      </w:r>
    </w:p>
    <w:p w14:paraId="3E37B95F" w14:textId="77777777" w:rsidR="00984DED" w:rsidRDefault="00760AF1">
      <w:pPr>
        <w:widowControl/>
        <w:snapToGrid w:val="0"/>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本工程采用资格后审方式，由评标委员会负责资格审查。</w:t>
      </w:r>
    </w:p>
    <w:p w14:paraId="5A46574F" w14:textId="77777777" w:rsidR="00984DED" w:rsidRDefault="00760AF1">
      <w:pPr>
        <w:snapToGrid w:val="0"/>
        <w:spacing w:line="480" w:lineRule="auto"/>
        <w:rPr>
          <w:rFonts w:ascii="宋体" w:eastAsia="宋体" w:hAnsi="宋体" w:cs="宋体"/>
          <w:sz w:val="24"/>
        </w:rPr>
      </w:pPr>
      <w:r>
        <w:rPr>
          <w:rFonts w:ascii="宋体" w:eastAsia="宋体" w:hAnsi="宋体" w:cs="宋体" w:hint="eastAsia"/>
          <w:sz w:val="24"/>
        </w:rPr>
        <w:t xml:space="preserve">    十一、资格审查结果将在</w:t>
      </w:r>
      <w:r>
        <w:rPr>
          <w:rFonts w:ascii="宋体" w:eastAsia="宋体" w:hAnsi="宋体" w:cs="宋体" w:hint="eastAsia"/>
          <w:sz w:val="24"/>
          <w:szCs w:val="24"/>
          <w:u w:val="single"/>
        </w:rPr>
        <w:t>广州交易集团有限公司（广州公共资源交易中心）</w:t>
      </w:r>
      <w:r>
        <w:rPr>
          <w:rFonts w:ascii="宋体" w:eastAsia="宋体" w:hAnsi="宋体" w:cs="宋体" w:hint="eastAsia"/>
          <w:sz w:val="24"/>
          <w:szCs w:val="24"/>
        </w:rPr>
        <w:t>交易平台</w:t>
      </w:r>
      <w:r>
        <w:rPr>
          <w:rFonts w:ascii="宋体" w:eastAsia="宋体" w:hAnsi="宋体" w:cs="宋体" w:hint="eastAsia"/>
          <w:sz w:val="24"/>
        </w:rPr>
        <w:t>和广东省招标投标监管网公示，</w:t>
      </w:r>
      <w:r>
        <w:rPr>
          <w:rFonts w:ascii="宋体" w:eastAsia="宋体" w:hAnsi="宋体" w:cs="宋体" w:hint="eastAsia"/>
          <w:bCs/>
          <w:sz w:val="24"/>
        </w:rPr>
        <w:t>公示时间不得少于3日。</w:t>
      </w:r>
    </w:p>
    <w:p w14:paraId="55D67EB1" w14:textId="77777777" w:rsidR="00984DED" w:rsidRDefault="00760AF1">
      <w:pPr>
        <w:snapToGrid w:val="0"/>
        <w:spacing w:line="480" w:lineRule="auto"/>
        <w:rPr>
          <w:rFonts w:ascii="宋体" w:eastAsia="宋体" w:hAnsi="宋体" w:cs="宋体"/>
          <w:sz w:val="24"/>
        </w:rPr>
      </w:pPr>
      <w:r>
        <w:rPr>
          <w:rFonts w:ascii="宋体" w:eastAsia="宋体" w:hAnsi="宋体" w:cs="宋体" w:hint="eastAsia"/>
          <w:sz w:val="24"/>
        </w:rPr>
        <w:t xml:space="preserve">    十二、满足资格审查合格条件的投标人不足 3 名或通过有效性审查的投标人不足3名时为招标失败。招标人分析招标失败原因，修正招标方案，重新组织招标。</w:t>
      </w:r>
    </w:p>
    <w:p w14:paraId="1807623C" w14:textId="77777777" w:rsidR="00984DED" w:rsidRDefault="00760AF1">
      <w:pPr>
        <w:spacing w:line="480" w:lineRule="auto"/>
        <w:ind w:firstLineChars="224" w:firstLine="538"/>
        <w:rPr>
          <w:rFonts w:ascii="宋体" w:eastAsia="宋体" w:hAnsi="宋体" w:cs="宋体"/>
          <w:sz w:val="24"/>
        </w:rPr>
      </w:pPr>
      <w:r>
        <w:rPr>
          <w:rFonts w:ascii="宋体" w:eastAsia="宋体" w:hAnsi="宋体" w:cs="宋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4FCC3D6" w14:textId="77777777" w:rsidR="00984DED" w:rsidRDefault="00760AF1">
      <w:pPr>
        <w:spacing w:line="480" w:lineRule="auto"/>
        <w:ind w:firstLineChars="200" w:firstLine="480"/>
        <w:rPr>
          <w:rFonts w:ascii="宋体" w:eastAsia="宋体" w:hAnsi="宋体" w:cs="宋体"/>
          <w:sz w:val="24"/>
        </w:rPr>
      </w:pPr>
      <w:r>
        <w:rPr>
          <w:rFonts w:ascii="宋体" w:eastAsia="宋体" w:hAnsi="宋体" w:cs="宋体" w:hint="eastAsia"/>
          <w:sz w:val="24"/>
        </w:rPr>
        <w:t>十四、投标文件全部采用电子文档，投标人按招标文件要求提交投标文件。若投标文件</w:t>
      </w:r>
      <w:r>
        <w:rPr>
          <w:rFonts w:ascii="宋体" w:eastAsia="宋体" w:hAnsi="宋体" w:cs="宋体" w:hint="eastAsia"/>
          <w:sz w:val="24"/>
        </w:rPr>
        <w:lastRenderedPageBreak/>
        <w:t>中的部分内容要求取自广州市住建行业信用管理平台的，则投标人选择平台中记录的该部分上</w:t>
      </w:r>
      <w:proofErr w:type="gramStart"/>
      <w:r>
        <w:rPr>
          <w:rFonts w:ascii="宋体" w:eastAsia="宋体" w:hAnsi="宋体" w:cs="宋体" w:hint="eastAsia"/>
          <w:sz w:val="24"/>
        </w:rPr>
        <w:t>传件将被</w:t>
      </w:r>
      <w:proofErr w:type="gramEnd"/>
      <w:r>
        <w:rPr>
          <w:rFonts w:ascii="宋体" w:eastAsia="宋体" w:hAnsi="宋体" w:cs="宋体" w:hint="eastAsia"/>
          <w:sz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Pr>
          <w:rFonts w:ascii="宋体" w:eastAsia="宋体" w:hAnsi="宋体" w:cs="宋体" w:hint="eastAsia"/>
          <w:sz w:val="24"/>
        </w:rPr>
        <w:t>及时维护</w:t>
      </w:r>
      <w:proofErr w:type="gramEnd"/>
      <w:r>
        <w:rPr>
          <w:rFonts w:ascii="宋体" w:eastAsia="宋体" w:hAnsi="宋体" w:cs="宋体" w:hint="eastAsia"/>
          <w:sz w:val="24"/>
        </w:rPr>
        <w:t>其在广州市住建行业信用管理平台登记的信息及上传件，确保各项信息及上传件在有效期内。</w:t>
      </w:r>
    </w:p>
    <w:p w14:paraId="0A4ECEF5" w14:textId="77777777" w:rsidR="00984DED" w:rsidRDefault="00760AF1">
      <w:pPr>
        <w:spacing w:line="480" w:lineRule="auto"/>
        <w:ind w:firstLineChars="224" w:firstLine="540"/>
        <w:rPr>
          <w:rFonts w:ascii="宋体" w:eastAsia="宋体" w:hAnsi="宋体" w:cs="宋体"/>
          <w:b/>
          <w:bCs/>
        </w:rPr>
      </w:pPr>
      <w:r>
        <w:rPr>
          <w:rFonts w:ascii="宋体" w:eastAsia="宋体" w:hAnsi="宋体" w:cs="宋体" w:hint="eastAsia"/>
          <w:b/>
          <w:bCs/>
          <w:color w:val="000000"/>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2A2AE7C1" w14:textId="77777777" w:rsidR="00984DED" w:rsidRDefault="00760AF1">
      <w:pPr>
        <w:spacing w:line="480" w:lineRule="auto"/>
        <w:ind w:leftChars="256" w:left="538"/>
        <w:rPr>
          <w:rFonts w:ascii="宋体" w:eastAsia="宋体" w:hAnsi="宋体" w:cs="宋体"/>
          <w:sz w:val="24"/>
        </w:rPr>
      </w:pPr>
      <w:r>
        <w:rPr>
          <w:rFonts w:ascii="宋体" w:eastAsia="宋体" w:hAnsi="宋体" w:cs="宋体" w:hint="eastAsia"/>
          <w:sz w:val="24"/>
        </w:rPr>
        <w:t>十五、潜在投标人或利害关系人对本招标公告及招标文件有异议的，应当在投标截止时间10日前向招标人书面提出。</w:t>
      </w:r>
    </w:p>
    <w:p w14:paraId="031CDF45" w14:textId="77777777" w:rsidR="00984DED" w:rsidRDefault="00760AF1">
      <w:pPr>
        <w:spacing w:line="480" w:lineRule="auto"/>
        <w:ind w:leftChars="256" w:left="538"/>
        <w:rPr>
          <w:rFonts w:ascii="宋体" w:eastAsia="宋体" w:hAnsi="宋体" w:cs="宋体"/>
          <w:sz w:val="24"/>
          <w:u w:val="single"/>
        </w:rPr>
      </w:pPr>
      <w:r>
        <w:rPr>
          <w:rFonts w:ascii="宋体" w:eastAsia="宋体" w:hAnsi="宋体" w:cs="宋体" w:hint="eastAsia"/>
          <w:sz w:val="24"/>
        </w:rPr>
        <w:t>异议受理部门：</w:t>
      </w:r>
      <w:r>
        <w:rPr>
          <w:rFonts w:ascii="宋体" w:eastAsia="宋体" w:hAnsi="宋体" w:cs="宋体" w:hint="eastAsia"/>
          <w:sz w:val="24"/>
          <w:u w:val="single"/>
        </w:rPr>
        <w:t>广州市会展大厦投资开发有限公司</w:t>
      </w:r>
    </w:p>
    <w:p w14:paraId="7E8166BA" w14:textId="77777777" w:rsidR="00984DED" w:rsidRDefault="00760AF1">
      <w:pPr>
        <w:spacing w:line="480" w:lineRule="auto"/>
        <w:ind w:leftChars="256" w:left="538"/>
        <w:rPr>
          <w:rFonts w:ascii="宋体" w:eastAsia="宋体" w:hAnsi="宋体" w:cs="宋体"/>
          <w:sz w:val="24"/>
          <w:u w:val="single"/>
        </w:rPr>
      </w:pPr>
      <w:r>
        <w:rPr>
          <w:rFonts w:ascii="宋体" w:eastAsia="宋体" w:hAnsi="宋体" w:cs="宋体" w:hint="eastAsia"/>
          <w:sz w:val="24"/>
        </w:rPr>
        <w:t>异议受理电话：</w:t>
      </w:r>
      <w:bookmarkStart w:id="3" w:name="_Hlk195261228"/>
      <w:r>
        <w:rPr>
          <w:rFonts w:ascii="宋体" w:eastAsia="宋体" w:hAnsi="宋体" w:cs="宋体"/>
          <w:sz w:val="24"/>
          <w:u w:val="single"/>
        </w:rPr>
        <w:t>020-33970585</w:t>
      </w:r>
    </w:p>
    <w:bookmarkEnd w:id="3"/>
    <w:p w14:paraId="139492C9" w14:textId="77777777" w:rsidR="00984DED" w:rsidRDefault="00760AF1">
      <w:pPr>
        <w:spacing w:line="480" w:lineRule="auto"/>
        <w:ind w:firstLineChars="224" w:firstLine="538"/>
        <w:rPr>
          <w:rFonts w:ascii="宋体" w:eastAsia="宋体" w:hAnsi="宋体" w:cs="宋体"/>
          <w:sz w:val="24"/>
          <w:u w:val="single"/>
        </w:rPr>
      </w:pPr>
      <w:r>
        <w:rPr>
          <w:rFonts w:ascii="宋体" w:eastAsia="宋体" w:hAnsi="宋体" w:cs="宋体" w:hint="eastAsia"/>
          <w:sz w:val="24"/>
        </w:rPr>
        <w:t>地址：</w:t>
      </w:r>
      <w:r>
        <w:rPr>
          <w:rFonts w:ascii="宋体" w:eastAsia="宋体" w:hAnsi="宋体" w:cs="宋体" w:hint="eastAsia"/>
          <w:bCs/>
          <w:sz w:val="24"/>
          <w:u w:val="single"/>
        </w:rPr>
        <w:t xml:space="preserve"> </w:t>
      </w:r>
      <w:r>
        <w:rPr>
          <w:rFonts w:ascii="宋体" w:eastAsia="宋体" w:hAnsi="宋体" w:cs="宋体" w:hint="eastAsia"/>
          <w:sz w:val="24"/>
          <w:u w:val="single"/>
        </w:rPr>
        <w:t>广州市越秀区流花路117号广州流花展贸中心16号楼</w:t>
      </w:r>
      <w:r>
        <w:rPr>
          <w:rFonts w:ascii="宋体" w:eastAsia="宋体" w:hAnsi="宋体" w:cs="宋体" w:hint="eastAsia"/>
          <w:bCs/>
          <w:sz w:val="24"/>
          <w:u w:val="single"/>
        </w:rPr>
        <w:t xml:space="preserve"> </w:t>
      </w:r>
    </w:p>
    <w:p w14:paraId="0C7237FE" w14:textId="77777777" w:rsidR="00984DED" w:rsidRDefault="00760AF1">
      <w:pPr>
        <w:spacing w:line="480" w:lineRule="auto"/>
        <w:ind w:leftChars="114" w:left="239" w:firstLineChars="124" w:firstLine="299"/>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注：潜在投标人或利害关系人可以通过线下或线上的形式提出异议。线上提出异议的，应通过交易平台提交，招标人也应通过交易平台</w:t>
      </w:r>
      <w:proofErr w:type="gramStart"/>
      <w:r>
        <w:rPr>
          <w:rFonts w:ascii="宋体" w:eastAsia="宋体" w:hAnsi="宋体" w:cs="宋体" w:hint="eastAsia"/>
          <w:b/>
          <w:bCs/>
          <w:color w:val="000000"/>
          <w:kern w:val="0"/>
          <w:sz w:val="24"/>
          <w:szCs w:val="24"/>
        </w:rPr>
        <w:t>答复线</w:t>
      </w:r>
      <w:proofErr w:type="gramEnd"/>
      <w:r>
        <w:rPr>
          <w:rFonts w:ascii="宋体" w:eastAsia="宋体" w:hAnsi="宋体" w:cs="宋体" w:hint="eastAsia"/>
          <w:b/>
          <w:bCs/>
          <w:color w:val="000000"/>
          <w:kern w:val="0"/>
          <w:sz w:val="24"/>
          <w:szCs w:val="24"/>
        </w:rPr>
        <w:t>上提出的异议。</w:t>
      </w:r>
      <w:r>
        <w:rPr>
          <w:rFonts w:ascii="宋体" w:eastAsia="宋体" w:hAnsi="宋体" w:cs="宋体" w:hint="eastAsia"/>
          <w:b/>
          <w:bCs/>
          <w:kern w:val="0"/>
          <w:sz w:val="24"/>
          <w:szCs w:val="24"/>
        </w:rPr>
        <w:t>具体按照交易平台相关指南进行操作。</w:t>
      </w:r>
      <w:proofErr w:type="gramStart"/>
      <w:r>
        <w:rPr>
          <w:rFonts w:ascii="宋体" w:eastAsia="宋体" w:hAnsi="宋体" w:cs="宋体" w:hint="eastAsia"/>
          <w:b/>
          <w:bCs/>
          <w:color w:val="000000"/>
          <w:kern w:val="0"/>
          <w:sz w:val="24"/>
          <w:szCs w:val="24"/>
        </w:rPr>
        <w:t>作出</w:t>
      </w:r>
      <w:proofErr w:type="gramEnd"/>
      <w:r>
        <w:rPr>
          <w:rFonts w:ascii="宋体" w:eastAsia="宋体" w:hAnsi="宋体" w:cs="宋体" w:hint="eastAsia"/>
          <w:b/>
          <w:bCs/>
          <w:color w:val="000000"/>
          <w:kern w:val="0"/>
          <w:sz w:val="24"/>
          <w:szCs w:val="24"/>
        </w:rPr>
        <w:t>答复前，应当暂停招标投标活动。</w:t>
      </w:r>
    </w:p>
    <w:p w14:paraId="29A28A5C" w14:textId="77777777" w:rsidR="00984DED" w:rsidRDefault="00760AF1">
      <w:pPr>
        <w:spacing w:line="480" w:lineRule="auto"/>
        <w:ind w:leftChars="114" w:left="239" w:firstLineChars="124" w:firstLine="298"/>
        <w:rPr>
          <w:rFonts w:ascii="宋体" w:eastAsia="宋体" w:hAnsi="宋体" w:cs="宋体"/>
          <w:sz w:val="24"/>
        </w:rPr>
      </w:pPr>
      <w:r>
        <w:rPr>
          <w:rFonts w:ascii="宋体" w:eastAsia="宋体" w:hAnsi="宋体" w:cs="宋体" w:hint="eastAsia"/>
          <w:sz w:val="24"/>
        </w:rPr>
        <w:t>十六、</w:t>
      </w:r>
      <w:r>
        <w:rPr>
          <w:rFonts w:ascii="宋体" w:eastAsia="宋体" w:hAnsi="宋体" w:cs="宋体" w:hint="eastAsia"/>
          <w:color w:val="000000"/>
          <w:sz w:val="24"/>
        </w:rPr>
        <w:t>本公告在广州交易集团有限公司（广州公共资源交易中心）官网（网址：http://www.gzggzy.cn）、广东省招标投标监管网（网址：http://zbtb.gd.gov.cn）和中国招标投标公共服务平台（网址：http://www.cebpubservice.com/）发布，本公告的修改、补充，在广州交易集团有限公司（广州公共资源交易中心）</w:t>
      </w:r>
      <w:proofErr w:type="gramStart"/>
      <w:r>
        <w:rPr>
          <w:rFonts w:ascii="宋体" w:eastAsia="宋体" w:hAnsi="宋体" w:cs="宋体" w:hint="eastAsia"/>
          <w:color w:val="000000"/>
          <w:sz w:val="24"/>
        </w:rPr>
        <w:t>官网发布</w:t>
      </w:r>
      <w:proofErr w:type="gramEnd"/>
      <w:r>
        <w:rPr>
          <w:rFonts w:ascii="宋体" w:eastAsia="宋体" w:hAnsi="宋体" w:cs="宋体" w:hint="eastAsia"/>
          <w:color w:val="000000"/>
          <w:sz w:val="24"/>
        </w:rPr>
        <w:t>。</w:t>
      </w:r>
    </w:p>
    <w:p w14:paraId="6AC3F14B" w14:textId="77777777" w:rsidR="00984DED" w:rsidRDefault="00760AF1">
      <w:pPr>
        <w:spacing w:line="480" w:lineRule="auto"/>
        <w:ind w:firstLineChars="224" w:firstLine="538"/>
        <w:rPr>
          <w:rFonts w:ascii="宋体" w:eastAsia="宋体" w:hAnsi="宋体" w:cs="宋体"/>
          <w:sz w:val="24"/>
        </w:rPr>
      </w:pPr>
      <w:r>
        <w:rPr>
          <w:rFonts w:ascii="宋体" w:eastAsia="宋体" w:hAnsi="宋体" w:cs="宋体" w:hint="eastAsia"/>
          <w:sz w:val="24"/>
        </w:rPr>
        <w:lastRenderedPageBreak/>
        <w:t>十七、本招标公告及招标文件使用GZZB2018-3招标文件范本。本公告与范本内容不同之处均以下划线标明，所有标明下划线部分属于本公告的组成部分，同其他部分具有同样的效力。</w:t>
      </w:r>
    </w:p>
    <w:p w14:paraId="3C03A234" w14:textId="77777777" w:rsidR="00984DED" w:rsidRDefault="00760AF1">
      <w:pPr>
        <w:spacing w:line="480" w:lineRule="auto"/>
        <w:ind w:firstLineChars="224" w:firstLine="538"/>
        <w:rPr>
          <w:rFonts w:ascii="宋体" w:eastAsia="宋体" w:hAnsi="宋体" w:cs="宋体"/>
          <w:b/>
          <w:bCs/>
          <w:color w:val="000000"/>
          <w:sz w:val="24"/>
        </w:rPr>
      </w:pPr>
      <w:r>
        <w:rPr>
          <w:rFonts w:ascii="宋体" w:eastAsia="宋体" w:hAnsi="宋体" w:cs="宋体" w:hint="eastAsia"/>
          <w:sz w:val="24"/>
        </w:rPr>
        <w:t>十八、</w:t>
      </w:r>
      <w:r>
        <w:rPr>
          <w:rFonts w:ascii="宋体" w:eastAsia="宋体" w:hAnsi="宋体" w:cs="宋体" w:hint="eastAsia"/>
          <w:color w:val="000000"/>
          <w:sz w:val="24"/>
        </w:rPr>
        <w:t>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w:t>
      </w:r>
      <w:proofErr w:type="gramStart"/>
      <w:r>
        <w:rPr>
          <w:rFonts w:ascii="宋体" w:eastAsia="宋体" w:hAnsi="宋体" w:cs="宋体" w:hint="eastAsia"/>
          <w:color w:val="000000"/>
          <w:sz w:val="24"/>
        </w:rPr>
        <w:t>延长备标期</w:t>
      </w:r>
      <w:proofErr w:type="gramEnd"/>
      <w:r>
        <w:rPr>
          <w:rFonts w:ascii="宋体" w:eastAsia="宋体" w:hAnsi="宋体" w:cs="宋体" w:hint="eastAsia"/>
          <w:color w:val="000000"/>
          <w:sz w:val="24"/>
        </w:rPr>
        <w:t>。</w:t>
      </w:r>
    </w:p>
    <w:p w14:paraId="6677B24F" w14:textId="77777777" w:rsidR="00984DED" w:rsidRDefault="00760AF1">
      <w:pPr>
        <w:widowControl/>
        <w:spacing w:line="480" w:lineRule="auto"/>
        <w:ind w:firstLineChars="224" w:firstLine="538"/>
        <w:jc w:val="left"/>
        <w:rPr>
          <w:rFonts w:ascii="宋体" w:eastAsia="宋体" w:hAnsi="宋体" w:cs="宋体"/>
          <w:color w:val="000000"/>
          <w:sz w:val="24"/>
        </w:rPr>
      </w:pPr>
      <w:r>
        <w:rPr>
          <w:rFonts w:ascii="宋体" w:eastAsia="宋体" w:hAnsi="宋体" w:cs="宋体" w:hint="eastAsia"/>
          <w:color w:val="000000"/>
          <w:sz w:val="24"/>
        </w:rPr>
        <w:t>特别提示：投标人在本项目招标人的工程项目中存在下列行为的，将被拒绝一定时期内参与招标人后续工程投标。（注：拒绝投标时限由招标人</w:t>
      </w:r>
      <w:proofErr w:type="gramStart"/>
      <w:r>
        <w:rPr>
          <w:rFonts w:ascii="宋体" w:eastAsia="宋体" w:hAnsi="宋体" w:cs="宋体" w:hint="eastAsia"/>
          <w:color w:val="000000"/>
          <w:sz w:val="24"/>
        </w:rPr>
        <w:t>视严重</w:t>
      </w:r>
      <w:proofErr w:type="gramEnd"/>
      <w:r>
        <w:rPr>
          <w:rFonts w:ascii="宋体" w:eastAsia="宋体" w:hAnsi="宋体" w:cs="宋体" w:hint="eastAsia"/>
          <w:color w:val="000000"/>
          <w:sz w:val="24"/>
        </w:rPr>
        <w:t>程度确定，最低三个月起，自招标人发出通知之日起计）：</w:t>
      </w:r>
    </w:p>
    <w:p w14:paraId="7D83945D" w14:textId="77777777" w:rsidR="00984DED" w:rsidRDefault="00760AF1">
      <w:pPr>
        <w:widowControl/>
        <w:spacing w:line="480" w:lineRule="auto"/>
        <w:ind w:firstLineChars="224" w:firstLine="538"/>
        <w:jc w:val="left"/>
        <w:rPr>
          <w:rFonts w:ascii="宋体" w:eastAsia="宋体" w:hAnsi="宋体" w:cs="宋体"/>
          <w:color w:val="000000"/>
          <w:sz w:val="24"/>
        </w:rPr>
      </w:pPr>
      <w:r>
        <w:rPr>
          <w:rFonts w:ascii="宋体" w:eastAsia="宋体" w:hAnsi="宋体" w:cs="宋体" w:hint="eastAsia"/>
          <w:color w:val="000000"/>
          <w:sz w:val="24"/>
        </w:rPr>
        <w:t>1.将中标工程转包或者违法分包的；</w:t>
      </w:r>
    </w:p>
    <w:p w14:paraId="6BDE6F88" w14:textId="77777777" w:rsidR="00984DED" w:rsidRDefault="00760AF1">
      <w:pPr>
        <w:widowControl/>
        <w:spacing w:line="480" w:lineRule="auto"/>
        <w:ind w:firstLineChars="224" w:firstLine="538"/>
        <w:jc w:val="left"/>
        <w:rPr>
          <w:rFonts w:ascii="宋体" w:eastAsia="宋体" w:hAnsi="宋体" w:cs="宋体"/>
          <w:color w:val="000000"/>
          <w:sz w:val="24"/>
        </w:rPr>
      </w:pPr>
      <w:r>
        <w:rPr>
          <w:rFonts w:ascii="宋体" w:eastAsia="宋体" w:hAnsi="宋体" w:cs="宋体" w:hint="eastAsia"/>
          <w:color w:val="000000"/>
          <w:sz w:val="24"/>
        </w:rPr>
        <w:t>2.在中标工程中不执行质量、安全生产相关规定的，造成质量或安全事故的；</w:t>
      </w:r>
    </w:p>
    <w:p w14:paraId="71FD9C78" w14:textId="77777777" w:rsidR="00984DED" w:rsidRDefault="00760AF1">
      <w:pPr>
        <w:widowControl/>
        <w:spacing w:line="480" w:lineRule="auto"/>
        <w:ind w:firstLineChars="224" w:firstLine="538"/>
        <w:jc w:val="left"/>
        <w:rPr>
          <w:rFonts w:ascii="宋体" w:eastAsia="宋体" w:hAnsi="宋体" w:cs="宋体"/>
          <w:color w:val="000000"/>
          <w:sz w:val="24"/>
        </w:rPr>
      </w:pPr>
      <w:r>
        <w:rPr>
          <w:rFonts w:ascii="宋体" w:eastAsia="宋体" w:hAnsi="宋体" w:cs="宋体" w:hint="eastAsia"/>
          <w:color w:val="000000"/>
          <w:sz w:val="24"/>
        </w:rPr>
        <w:t>3.出让投标资格的；</w:t>
      </w:r>
    </w:p>
    <w:p w14:paraId="37666FDA" w14:textId="77777777" w:rsidR="00984DED" w:rsidRDefault="00760AF1">
      <w:pPr>
        <w:widowControl/>
        <w:spacing w:line="480" w:lineRule="auto"/>
        <w:ind w:firstLineChars="224" w:firstLine="538"/>
        <w:jc w:val="left"/>
        <w:rPr>
          <w:rFonts w:ascii="宋体" w:eastAsia="宋体" w:hAnsi="宋体" w:cs="宋体"/>
          <w:color w:val="000000"/>
          <w:sz w:val="24"/>
        </w:rPr>
      </w:pPr>
      <w:r>
        <w:rPr>
          <w:rFonts w:ascii="宋体" w:eastAsia="宋体" w:hAnsi="宋体" w:cs="宋体" w:hint="eastAsia"/>
          <w:color w:val="000000"/>
          <w:sz w:val="24"/>
        </w:rPr>
        <w:t>4.存在围标或串标情形的；</w:t>
      </w:r>
    </w:p>
    <w:p w14:paraId="16AA80B9" w14:textId="77777777" w:rsidR="00984DED" w:rsidRDefault="00760AF1">
      <w:pPr>
        <w:widowControl/>
        <w:spacing w:line="480" w:lineRule="auto"/>
        <w:ind w:firstLineChars="224" w:firstLine="538"/>
        <w:jc w:val="left"/>
        <w:rPr>
          <w:rFonts w:ascii="宋体" w:eastAsia="宋体" w:hAnsi="宋体" w:cs="宋体"/>
          <w:color w:val="000000"/>
          <w:sz w:val="24"/>
        </w:rPr>
      </w:pPr>
      <w:r>
        <w:rPr>
          <w:rFonts w:ascii="宋体" w:eastAsia="宋体" w:hAnsi="宋体" w:cs="宋体" w:hint="eastAsia"/>
          <w:color w:val="000000"/>
          <w:sz w:val="24"/>
        </w:rPr>
        <w:t>5.在投标文件中提供虚假材料的；</w:t>
      </w:r>
    </w:p>
    <w:p w14:paraId="5BAEFE12" w14:textId="77777777" w:rsidR="00984DED" w:rsidRDefault="00760AF1">
      <w:pPr>
        <w:widowControl/>
        <w:spacing w:line="480" w:lineRule="auto"/>
        <w:ind w:firstLineChars="224" w:firstLine="538"/>
        <w:jc w:val="left"/>
        <w:rPr>
          <w:rFonts w:ascii="宋体" w:eastAsia="宋体" w:hAnsi="宋体" w:cs="宋体"/>
          <w:color w:val="000000"/>
          <w:sz w:val="24"/>
        </w:rPr>
      </w:pPr>
      <w:r>
        <w:rPr>
          <w:rFonts w:ascii="宋体" w:eastAsia="宋体" w:hAnsi="宋体" w:cs="宋体" w:hint="eastAsia"/>
          <w:color w:val="000000"/>
          <w:sz w:val="24"/>
        </w:rPr>
        <w:t>6.存在少放、不放业绩、奖项等客观评审资料，减少自身竞争力情形的；</w:t>
      </w:r>
    </w:p>
    <w:p w14:paraId="23D825BC" w14:textId="77777777" w:rsidR="00984DED" w:rsidRDefault="00760AF1">
      <w:pPr>
        <w:widowControl/>
        <w:spacing w:line="480" w:lineRule="auto"/>
        <w:ind w:firstLineChars="224" w:firstLine="538"/>
        <w:jc w:val="left"/>
        <w:rPr>
          <w:rFonts w:ascii="宋体" w:eastAsia="宋体" w:hAnsi="宋体" w:cs="宋体"/>
          <w:color w:val="000000"/>
          <w:sz w:val="24"/>
        </w:rPr>
      </w:pPr>
      <w:r>
        <w:rPr>
          <w:rFonts w:ascii="宋体" w:eastAsia="宋体" w:hAnsi="宋体" w:cs="宋体" w:hint="eastAsia"/>
          <w:color w:val="000000"/>
          <w:sz w:val="24"/>
        </w:rPr>
        <w:t>7.存在行贿情形的；</w:t>
      </w:r>
    </w:p>
    <w:p w14:paraId="7185D4B5" w14:textId="77777777" w:rsidR="00984DED" w:rsidRDefault="00760AF1">
      <w:pPr>
        <w:widowControl/>
        <w:spacing w:line="480" w:lineRule="auto"/>
        <w:ind w:firstLineChars="224" w:firstLine="538"/>
        <w:jc w:val="left"/>
        <w:rPr>
          <w:rFonts w:ascii="宋体" w:eastAsia="宋体" w:hAnsi="宋体" w:cs="宋体"/>
          <w:color w:val="000000"/>
          <w:sz w:val="24"/>
        </w:rPr>
      </w:pPr>
      <w:r>
        <w:rPr>
          <w:rFonts w:ascii="宋体" w:eastAsia="宋体" w:hAnsi="宋体" w:cs="宋体" w:hint="eastAsia"/>
          <w:color w:val="000000"/>
          <w:sz w:val="24"/>
        </w:rPr>
        <w:t>8.拖欠农民工工资的；</w:t>
      </w:r>
    </w:p>
    <w:p w14:paraId="51F8A374" w14:textId="77777777" w:rsidR="00984DED" w:rsidRDefault="00760AF1">
      <w:pPr>
        <w:widowControl/>
        <w:spacing w:line="480" w:lineRule="auto"/>
        <w:ind w:firstLineChars="224" w:firstLine="538"/>
        <w:jc w:val="left"/>
        <w:rPr>
          <w:rFonts w:ascii="宋体" w:eastAsia="宋体" w:hAnsi="宋体" w:cs="宋体"/>
          <w:color w:val="000000"/>
          <w:sz w:val="24"/>
        </w:rPr>
      </w:pPr>
      <w:r>
        <w:rPr>
          <w:rFonts w:ascii="宋体" w:eastAsia="宋体" w:hAnsi="宋体" w:cs="宋体" w:hint="eastAsia"/>
          <w:color w:val="000000"/>
          <w:sz w:val="24"/>
        </w:rPr>
        <w:t>9.未按照国家、省、市有关建筑施工实名制管理和工人工资支付分账管理的规定执行，被行政监管部门处罚的；</w:t>
      </w:r>
    </w:p>
    <w:p w14:paraId="66852D54" w14:textId="77777777" w:rsidR="00984DED" w:rsidRDefault="00760AF1">
      <w:pPr>
        <w:widowControl/>
        <w:spacing w:line="480" w:lineRule="auto"/>
        <w:ind w:firstLineChars="224" w:firstLine="538"/>
        <w:jc w:val="left"/>
        <w:rPr>
          <w:rFonts w:ascii="宋体" w:eastAsia="宋体" w:hAnsi="宋体" w:cs="宋体"/>
        </w:rPr>
      </w:pPr>
      <w:r>
        <w:rPr>
          <w:rFonts w:ascii="宋体" w:eastAsia="宋体" w:hAnsi="宋体" w:cs="宋体" w:hint="eastAsia"/>
          <w:sz w:val="24"/>
        </w:rPr>
        <w:lastRenderedPageBreak/>
        <w:t>10.中标人在项目实施过程中选取的专业分包单位或劳务企业或劳务班组长与投标时不一致的（如有）。</w:t>
      </w:r>
    </w:p>
    <w:p w14:paraId="07C5E9D1" w14:textId="77777777" w:rsidR="00984DED" w:rsidRDefault="00984DED">
      <w:pPr>
        <w:pStyle w:val="a9"/>
        <w:ind w:firstLine="538"/>
        <w:rPr>
          <w:rFonts w:eastAsia="宋体" w:hAnsi="宋体" w:cs="宋体"/>
        </w:rPr>
      </w:pPr>
    </w:p>
    <w:p w14:paraId="5F7E3ECA" w14:textId="77777777" w:rsidR="00984DED" w:rsidRDefault="00760AF1">
      <w:pPr>
        <w:spacing w:line="432" w:lineRule="auto"/>
        <w:ind w:firstLineChars="224" w:firstLine="538"/>
        <w:jc w:val="right"/>
        <w:rPr>
          <w:rFonts w:ascii="宋体" w:eastAsia="宋体" w:hAnsi="宋体" w:cs="宋体"/>
          <w:sz w:val="24"/>
        </w:rPr>
      </w:pPr>
      <w:r>
        <w:rPr>
          <w:rFonts w:ascii="宋体" w:eastAsia="宋体" w:hAnsi="宋体" w:cs="宋体" w:hint="eastAsia"/>
          <w:sz w:val="24"/>
        </w:rPr>
        <w:t>招标人：广州市会展大厦投资开发有限公司；</w:t>
      </w:r>
    </w:p>
    <w:p w14:paraId="375775B1" w14:textId="77777777" w:rsidR="00984DED" w:rsidRDefault="00760AF1">
      <w:pPr>
        <w:spacing w:line="432" w:lineRule="auto"/>
        <w:ind w:firstLineChars="224" w:firstLine="538"/>
        <w:jc w:val="right"/>
        <w:rPr>
          <w:rFonts w:ascii="宋体" w:eastAsia="宋体" w:hAnsi="宋体" w:cs="宋体"/>
          <w:sz w:val="24"/>
        </w:rPr>
      </w:pPr>
      <w:r>
        <w:rPr>
          <w:rFonts w:ascii="宋体" w:eastAsia="宋体" w:hAnsi="宋体" w:cs="宋体" w:hint="eastAsia"/>
          <w:sz w:val="24"/>
        </w:rPr>
        <w:t xml:space="preserve">招标代理机构：广州市市政工程监理有限公司 </w:t>
      </w:r>
    </w:p>
    <w:p w14:paraId="407B77FF" w14:textId="77777777" w:rsidR="00984DED" w:rsidRDefault="00760AF1">
      <w:pPr>
        <w:spacing w:line="432" w:lineRule="auto"/>
        <w:ind w:firstLineChars="224" w:firstLine="538"/>
        <w:jc w:val="right"/>
        <w:rPr>
          <w:rFonts w:ascii="宋体" w:eastAsia="宋体" w:hAnsi="宋体" w:cs="宋体"/>
          <w:sz w:val="24"/>
        </w:rPr>
      </w:pPr>
      <w:r>
        <w:rPr>
          <w:rFonts w:ascii="宋体" w:eastAsia="宋体" w:hAnsi="宋体" w:cs="宋体" w:hint="eastAsia"/>
          <w:sz w:val="24"/>
        </w:rPr>
        <w:t>2025年  月    日</w:t>
      </w:r>
    </w:p>
    <w:p w14:paraId="3DBB5D5E" w14:textId="77777777" w:rsidR="00984DED" w:rsidRDefault="00984DED">
      <w:pPr>
        <w:spacing w:line="432" w:lineRule="auto"/>
        <w:rPr>
          <w:rFonts w:ascii="宋体" w:eastAsia="宋体" w:hAnsi="宋体" w:cs="宋体"/>
          <w:sz w:val="24"/>
        </w:rPr>
      </w:pPr>
    </w:p>
    <w:p w14:paraId="0B841BEC" w14:textId="77777777" w:rsidR="00984DED" w:rsidRDefault="00984DED">
      <w:pPr>
        <w:spacing w:line="432" w:lineRule="auto"/>
        <w:rPr>
          <w:rFonts w:ascii="宋体" w:eastAsia="宋体" w:hAnsi="宋体" w:cs="宋体"/>
          <w:sz w:val="24"/>
        </w:rPr>
      </w:pPr>
    </w:p>
    <w:p w14:paraId="4DEA63F7" w14:textId="77777777" w:rsidR="00984DED" w:rsidRDefault="00984DED">
      <w:pPr>
        <w:spacing w:line="432" w:lineRule="auto"/>
        <w:rPr>
          <w:rFonts w:ascii="宋体" w:eastAsia="宋体" w:hAnsi="宋体" w:cs="宋体"/>
          <w:sz w:val="24"/>
        </w:rPr>
      </w:pPr>
    </w:p>
    <w:p w14:paraId="60A05840" w14:textId="77777777" w:rsidR="00984DED" w:rsidRDefault="00760AF1">
      <w:pPr>
        <w:rPr>
          <w:rFonts w:ascii="宋体" w:eastAsia="宋体" w:hAnsi="宋体" w:cs="宋体"/>
          <w:sz w:val="24"/>
        </w:rPr>
      </w:pPr>
      <w:r>
        <w:rPr>
          <w:rFonts w:ascii="宋体" w:eastAsia="宋体" w:hAnsi="宋体" w:cs="宋体" w:hint="eastAsia"/>
          <w:sz w:val="24"/>
        </w:rPr>
        <w:br w:type="page"/>
      </w:r>
    </w:p>
    <w:p w14:paraId="2864CA5C" w14:textId="77777777" w:rsidR="00984DED" w:rsidRDefault="00760AF1">
      <w:pPr>
        <w:spacing w:line="432" w:lineRule="auto"/>
        <w:rPr>
          <w:rFonts w:ascii="宋体" w:eastAsia="宋体" w:hAnsi="宋体" w:cs="宋体"/>
          <w:b/>
          <w:sz w:val="44"/>
        </w:rPr>
      </w:pPr>
      <w:r>
        <w:rPr>
          <w:rFonts w:ascii="宋体" w:eastAsia="宋体" w:hAnsi="宋体" w:cs="宋体" w:hint="eastAsia"/>
          <w:sz w:val="24"/>
        </w:rPr>
        <w:lastRenderedPageBreak/>
        <w:t>附件一：</w:t>
      </w:r>
    </w:p>
    <w:p w14:paraId="4A510DF3" w14:textId="77777777" w:rsidR="00984DED" w:rsidRDefault="00760AF1">
      <w:pPr>
        <w:spacing w:line="432" w:lineRule="auto"/>
        <w:ind w:firstLine="989"/>
        <w:jc w:val="center"/>
        <w:rPr>
          <w:rFonts w:ascii="宋体" w:eastAsia="宋体" w:hAnsi="宋体" w:cs="宋体"/>
          <w:b/>
          <w:sz w:val="44"/>
          <w:szCs w:val="44"/>
        </w:rPr>
      </w:pPr>
      <w:r>
        <w:rPr>
          <w:rFonts w:ascii="宋体" w:eastAsia="宋体" w:hAnsi="宋体" w:cs="宋体" w:hint="eastAsia"/>
          <w:b/>
          <w:kern w:val="0"/>
          <w:sz w:val="44"/>
          <w:szCs w:val="44"/>
        </w:rPr>
        <w:t>投标人</w:t>
      </w:r>
      <w:r>
        <w:rPr>
          <w:rFonts w:ascii="宋体" w:eastAsia="宋体" w:hAnsi="宋体" w:cs="宋体" w:hint="eastAsia"/>
          <w:b/>
          <w:sz w:val="44"/>
          <w:szCs w:val="44"/>
        </w:rPr>
        <w:t>声明</w:t>
      </w:r>
    </w:p>
    <w:p w14:paraId="54AB553B" w14:textId="77777777" w:rsidR="00984DED" w:rsidRDefault="00984DED">
      <w:pPr>
        <w:spacing w:line="432" w:lineRule="auto"/>
        <w:ind w:firstLine="989"/>
        <w:jc w:val="center"/>
        <w:rPr>
          <w:rFonts w:ascii="宋体" w:eastAsia="宋体" w:hAnsi="宋体" w:cs="宋体"/>
          <w:b/>
          <w:sz w:val="44"/>
          <w:szCs w:val="44"/>
        </w:rPr>
      </w:pPr>
    </w:p>
    <w:p w14:paraId="71CB03EF" w14:textId="77777777" w:rsidR="00984DED" w:rsidRDefault="00760AF1">
      <w:pPr>
        <w:pStyle w:val="aff6"/>
        <w:spacing w:line="360" w:lineRule="exact"/>
        <w:ind w:firstLine="0"/>
        <w:rPr>
          <w:rFonts w:ascii="宋体" w:eastAsia="宋体" w:hAnsi="宋体" w:cs="宋体"/>
          <w:sz w:val="21"/>
          <w:szCs w:val="21"/>
        </w:rPr>
      </w:pPr>
      <w:r>
        <w:rPr>
          <w:rFonts w:ascii="宋体" w:eastAsia="宋体" w:hAnsi="宋体" w:cs="宋体" w:hint="eastAsia"/>
          <w:sz w:val="21"/>
          <w:szCs w:val="21"/>
        </w:rPr>
        <w:t>本招标项目招标人及招标监管机构：</w:t>
      </w:r>
    </w:p>
    <w:p w14:paraId="23324C3D"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本公司就参加</w:t>
      </w:r>
      <w:r>
        <w:rPr>
          <w:rFonts w:ascii="宋体" w:eastAsia="宋体" w:hAnsi="宋体" w:cs="宋体" w:hint="eastAsia"/>
          <w:sz w:val="21"/>
          <w:szCs w:val="21"/>
          <w:u w:val="single"/>
        </w:rPr>
        <w:t xml:space="preserve">                        </w:t>
      </w:r>
      <w:r>
        <w:rPr>
          <w:rFonts w:ascii="宋体" w:eastAsia="宋体" w:hAnsi="宋体" w:cs="宋体" w:hint="eastAsia"/>
          <w:sz w:val="21"/>
          <w:szCs w:val="21"/>
        </w:rPr>
        <w:t>投标工作，</w:t>
      </w:r>
      <w:proofErr w:type="gramStart"/>
      <w:r>
        <w:rPr>
          <w:rFonts w:ascii="宋体" w:eastAsia="宋体" w:hAnsi="宋体" w:cs="宋体" w:hint="eastAsia"/>
          <w:sz w:val="21"/>
          <w:szCs w:val="21"/>
        </w:rPr>
        <w:t>作出</w:t>
      </w:r>
      <w:proofErr w:type="gramEnd"/>
      <w:r>
        <w:rPr>
          <w:rFonts w:ascii="宋体" w:eastAsia="宋体" w:hAnsi="宋体" w:cs="宋体" w:hint="eastAsia"/>
          <w:sz w:val="21"/>
          <w:szCs w:val="21"/>
        </w:rPr>
        <w:t>郑重声明：</w:t>
      </w:r>
    </w:p>
    <w:p w14:paraId="2B45CCE1"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一、本公司保证投标文件及其后提供的一切材料都是真实的。如我司成为本项目中标候选人，我司同意并授权招标人将我司投标文件商务部分的人员、业绩、奖项等资料进行公开。</w:t>
      </w:r>
    </w:p>
    <w:p w14:paraId="07C0ADCC"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二、本公司承诺遵循公平、公正、公开、诚实信用原则，在本项目投标中诚信投标，在本项目投标中</w:t>
      </w:r>
      <w:proofErr w:type="gramStart"/>
      <w:r>
        <w:rPr>
          <w:rFonts w:ascii="宋体" w:eastAsia="宋体" w:hAnsi="宋体" w:cs="宋体" w:hint="eastAsia"/>
          <w:sz w:val="21"/>
          <w:szCs w:val="21"/>
        </w:rPr>
        <w:t>不</w:t>
      </w:r>
      <w:proofErr w:type="gramEnd"/>
      <w:r>
        <w:rPr>
          <w:rFonts w:ascii="宋体" w:eastAsia="宋体" w:hAnsi="宋体" w:cs="宋体" w:hint="eastAsia"/>
          <w:sz w:val="21"/>
          <w:szCs w:val="21"/>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C68E7E0"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三、本公司不存在下列情形之一：</w:t>
      </w:r>
    </w:p>
    <w:p w14:paraId="4B51AB73"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（一）为招标人不具有独立法人资格的附属机构（单位）；</w:t>
      </w:r>
    </w:p>
    <w:p w14:paraId="55C18292"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（二）为本标段前期准备提供设计或咨询服务或者与本项目设计人或提供咨询服务的机构存在附属关系的；</w:t>
      </w:r>
    </w:p>
    <w:p w14:paraId="3897CFF3"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（三）为本标段监理人或者与本标段监理人存在隶属关系或者其他利害关系；</w:t>
      </w:r>
    </w:p>
    <w:p w14:paraId="5FA19A59"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（四）为本标段的代建人；</w:t>
      </w:r>
    </w:p>
    <w:p w14:paraId="3C4202E6"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（五）为本标段提供招标代理服务的；</w:t>
      </w:r>
    </w:p>
    <w:p w14:paraId="6E3D545E"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（六）与本标段的监理人或代建人或招标代理机构同为一个法定代表人的；</w:t>
      </w:r>
    </w:p>
    <w:p w14:paraId="3A5DDF95"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（七）与本标段的监理人或代建人或招标代理机构互相控股或参股的；</w:t>
      </w:r>
    </w:p>
    <w:p w14:paraId="743EA882"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（八）与本标段的监理人或代建人或招标代理机构相互任职或工作的；</w:t>
      </w:r>
    </w:p>
    <w:p w14:paraId="687872BC"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（九）与本标段的检测机构有隶属关系或者其他利害关系；</w:t>
      </w:r>
    </w:p>
    <w:p w14:paraId="5595BE9B"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 xml:space="preserve">（十）与招标人存在利害关系且可能影响招标公正性； </w:t>
      </w:r>
    </w:p>
    <w:p w14:paraId="68F9566C"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（十一）被依法暂停或取消投标资格的；（</w:t>
      </w:r>
      <w:r>
        <w:rPr>
          <w:rFonts w:ascii="宋体" w:eastAsia="宋体" w:hAnsi="宋体" w:cs="宋体" w:hint="eastAsia"/>
          <w:sz w:val="21"/>
          <w:szCs w:val="21"/>
          <w:lang w:val="zh-CN"/>
        </w:rPr>
        <w:t>本项事实应当以根据《中华人民共和国行政处罚法》依法</w:t>
      </w:r>
      <w:proofErr w:type="gramStart"/>
      <w:r>
        <w:rPr>
          <w:rFonts w:ascii="宋体" w:eastAsia="宋体" w:hAnsi="宋体" w:cs="宋体" w:hint="eastAsia"/>
          <w:sz w:val="21"/>
          <w:szCs w:val="21"/>
          <w:lang w:val="zh-CN"/>
        </w:rPr>
        <w:t>作出</w:t>
      </w:r>
      <w:proofErr w:type="gramEnd"/>
      <w:r>
        <w:rPr>
          <w:rFonts w:ascii="宋体" w:eastAsia="宋体" w:hAnsi="宋体" w:cs="宋体" w:hint="eastAsia"/>
          <w:sz w:val="21"/>
          <w:szCs w:val="21"/>
          <w:lang w:val="zh-CN"/>
        </w:rPr>
        <w:t>并已经生效的行政处罚决定为认定依据。行政处罚决定中已经明确的暂停或取消投标资格的区域范围不包含本标段建设地点的，不受该项规定限制</w:t>
      </w:r>
      <w:r>
        <w:rPr>
          <w:rFonts w:ascii="宋体" w:eastAsia="宋体" w:hAnsi="宋体" w:cs="宋体" w:hint="eastAsia"/>
          <w:sz w:val="21"/>
          <w:szCs w:val="21"/>
        </w:rPr>
        <w:t xml:space="preserve">） </w:t>
      </w:r>
    </w:p>
    <w:p w14:paraId="03AF23B3"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（十二）被责令停产停业、暂扣或者吊销许可证、暂扣或者吊销执照的（</w:t>
      </w:r>
      <w:r>
        <w:rPr>
          <w:rFonts w:ascii="宋体" w:eastAsia="宋体" w:hAnsi="宋体" w:cs="宋体" w:hint="eastAsia"/>
          <w:sz w:val="21"/>
          <w:szCs w:val="21"/>
          <w:lang w:val="zh-CN"/>
        </w:rPr>
        <w:t>本项事实应当以根据《中华人民共和国行政处罚法》依法</w:t>
      </w:r>
      <w:proofErr w:type="gramStart"/>
      <w:r>
        <w:rPr>
          <w:rFonts w:ascii="宋体" w:eastAsia="宋体" w:hAnsi="宋体" w:cs="宋体" w:hint="eastAsia"/>
          <w:sz w:val="21"/>
          <w:szCs w:val="21"/>
          <w:lang w:val="zh-CN"/>
        </w:rPr>
        <w:t>作出</w:t>
      </w:r>
      <w:proofErr w:type="gramEnd"/>
      <w:r>
        <w:rPr>
          <w:rFonts w:ascii="宋体" w:eastAsia="宋体" w:hAnsi="宋体" w:cs="宋体" w:hint="eastAsia"/>
          <w:sz w:val="21"/>
          <w:szCs w:val="21"/>
          <w:lang w:val="zh-CN"/>
        </w:rPr>
        <w:t>并已经生效的行政处罚决定为认定依据。</w:t>
      </w:r>
      <w:r>
        <w:rPr>
          <w:rFonts w:ascii="宋体" w:eastAsia="宋体" w:hAnsi="宋体" w:cs="宋体" w:hint="eastAsia"/>
          <w:sz w:val="21"/>
          <w:szCs w:val="21"/>
        </w:rPr>
        <w:t>）；</w:t>
      </w:r>
    </w:p>
    <w:p w14:paraId="3A33BBDF"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（十三）进入清算程序，或被宣布破产，或其他丧失履约能力的情形；</w:t>
      </w:r>
    </w:p>
    <w:p w14:paraId="3E36989C"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（十四）在最近三年内有严重违约或重大工程质量问题的；（</w:t>
      </w:r>
      <w:r>
        <w:rPr>
          <w:rFonts w:ascii="宋体" w:eastAsia="宋体" w:hAnsi="宋体" w:cs="宋体" w:hint="eastAsia"/>
          <w:sz w:val="21"/>
          <w:szCs w:val="21"/>
          <w:lang w:val="zh-CN"/>
        </w:rPr>
        <w:t>“严重违约”事实应当以</w:t>
      </w:r>
      <w:r>
        <w:rPr>
          <w:rFonts w:ascii="宋体" w:eastAsia="宋体" w:hAnsi="宋体" w:cs="宋体" w:hint="eastAsia"/>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EB3DED8"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（十五）法律法规规定的其他情形。</w:t>
      </w:r>
    </w:p>
    <w:p w14:paraId="03A2CA1D" w14:textId="77777777" w:rsidR="00984DED" w:rsidRDefault="00760AF1">
      <w:pPr>
        <w:pStyle w:val="aff6"/>
        <w:numPr>
          <w:ilvl w:val="0"/>
          <w:numId w:val="3"/>
        </w:numPr>
        <w:spacing w:line="360" w:lineRule="exact"/>
        <w:rPr>
          <w:rFonts w:ascii="宋体" w:eastAsia="宋体" w:hAnsi="宋体" w:cs="宋体"/>
          <w:sz w:val="21"/>
          <w:szCs w:val="21"/>
        </w:rPr>
      </w:pPr>
      <w:r>
        <w:rPr>
          <w:rFonts w:ascii="宋体" w:eastAsia="宋体" w:hAnsi="宋体" w:cs="宋体" w:hint="eastAsia"/>
          <w:sz w:val="21"/>
          <w:szCs w:val="21"/>
        </w:rPr>
        <w:t>本公司保证：本项目拟派的项目负责人没有在其他在建项目中</w:t>
      </w:r>
      <w:proofErr w:type="gramStart"/>
      <w:r>
        <w:rPr>
          <w:rFonts w:ascii="宋体" w:eastAsia="宋体" w:hAnsi="宋体" w:cs="宋体" w:hint="eastAsia"/>
          <w:sz w:val="21"/>
          <w:szCs w:val="21"/>
        </w:rPr>
        <w:t>任施工</w:t>
      </w:r>
      <w:proofErr w:type="gramEnd"/>
      <w:r>
        <w:rPr>
          <w:rFonts w:ascii="宋体" w:eastAsia="宋体" w:hAnsi="宋体" w:cs="宋体" w:hint="eastAsia"/>
          <w:sz w:val="21"/>
          <w:szCs w:val="21"/>
        </w:rPr>
        <w:t>单位项目负责人，本项目</w:t>
      </w:r>
      <w:r>
        <w:rPr>
          <w:rFonts w:ascii="宋体" w:eastAsia="宋体" w:hAnsi="宋体" w:cs="宋体" w:hint="eastAsia"/>
          <w:sz w:val="21"/>
          <w:szCs w:val="21"/>
        </w:rPr>
        <w:lastRenderedPageBreak/>
        <w:t>拟派的专职安全员没有在其他在建项目中任职。</w:t>
      </w:r>
    </w:p>
    <w:p w14:paraId="0ABC5AB4" w14:textId="77777777" w:rsidR="00984DED" w:rsidRDefault="00760AF1">
      <w:pPr>
        <w:pStyle w:val="aff6"/>
        <w:numPr>
          <w:ilvl w:val="0"/>
          <w:numId w:val="3"/>
        </w:numPr>
        <w:spacing w:line="360" w:lineRule="exact"/>
        <w:rPr>
          <w:rFonts w:ascii="宋体" w:eastAsia="宋体" w:hAnsi="宋体" w:cs="宋体"/>
          <w:sz w:val="21"/>
          <w:szCs w:val="21"/>
        </w:rPr>
      </w:pPr>
      <w:r>
        <w:rPr>
          <w:rFonts w:ascii="宋体" w:eastAsia="宋体" w:hAnsi="宋体" w:cs="宋体" w:hint="eastAsia"/>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AF6A684" w14:textId="77777777" w:rsidR="00984DED" w:rsidRDefault="00760AF1">
      <w:pPr>
        <w:pStyle w:val="aff6"/>
        <w:spacing w:line="360" w:lineRule="exact"/>
        <w:rPr>
          <w:rFonts w:ascii="宋体" w:eastAsia="宋体" w:hAnsi="宋体" w:cs="宋体"/>
          <w:sz w:val="21"/>
          <w:szCs w:val="21"/>
        </w:rPr>
      </w:pPr>
      <w:r>
        <w:rPr>
          <w:rFonts w:ascii="宋体" w:eastAsia="宋体" w:hAnsi="宋体" w:cs="宋体" w:hint="eastAsia"/>
          <w:sz w:val="21"/>
          <w:szCs w:val="21"/>
        </w:rPr>
        <w:t>六、本公司承诺，中标后</w:t>
      </w:r>
      <w:proofErr w:type="gramStart"/>
      <w:r>
        <w:rPr>
          <w:rFonts w:ascii="宋体" w:eastAsia="宋体" w:hAnsi="宋体" w:cs="宋体" w:hint="eastAsia"/>
          <w:sz w:val="21"/>
          <w:szCs w:val="21"/>
        </w:rPr>
        <w:t>不</w:t>
      </w:r>
      <w:proofErr w:type="gramEnd"/>
      <w:r>
        <w:rPr>
          <w:rFonts w:ascii="宋体" w:eastAsia="宋体" w:hAnsi="宋体" w:cs="宋体" w:hint="eastAsia"/>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8052AB8" w14:textId="77777777" w:rsidR="00984DED" w:rsidRDefault="00760AF1">
      <w:pPr>
        <w:pStyle w:val="aff6"/>
        <w:spacing w:line="360" w:lineRule="exact"/>
        <w:rPr>
          <w:rFonts w:ascii="宋体" w:eastAsia="宋体" w:hAnsi="宋体" w:cs="宋体"/>
          <w:strike/>
          <w:color w:val="auto"/>
          <w:sz w:val="21"/>
          <w:szCs w:val="21"/>
        </w:rPr>
      </w:pPr>
      <w:r>
        <w:rPr>
          <w:rStyle w:val="NormalCharacter"/>
          <w:rFonts w:ascii="宋体" w:eastAsia="宋体" w:hAnsi="宋体" w:cs="宋体" w:hint="eastAsia"/>
          <w:color w:val="auto"/>
          <w:sz w:val="24"/>
          <w:szCs w:val="24"/>
        </w:rPr>
        <w:t>七、</w:t>
      </w:r>
      <w:r>
        <w:rPr>
          <w:rFonts w:ascii="宋体" w:eastAsia="宋体" w:hAnsi="宋体" w:cs="宋体" w:hint="eastAsia"/>
          <w:sz w:val="21"/>
          <w:szCs w:val="21"/>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字〔2020〕18号）、《广州市建设领域工人工资支付分账管理实施细则》（穗建</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字〔2020〕37号）、《关于印发广州市房屋建筑及市政工程实名制和工资支付分账平台化管理工作方案的通知》（</w:t>
      </w:r>
      <w:proofErr w:type="gramStart"/>
      <w:r>
        <w:rPr>
          <w:rFonts w:ascii="宋体" w:eastAsia="宋体" w:hAnsi="宋体" w:cs="宋体" w:hint="eastAsia"/>
          <w:sz w:val="21"/>
          <w:szCs w:val="21"/>
        </w:rPr>
        <w:t>穗建筑</w:t>
      </w:r>
      <w:proofErr w:type="gramEnd"/>
      <w:r>
        <w:rPr>
          <w:rFonts w:ascii="宋体" w:eastAsia="宋体" w:hAnsi="宋体" w:cs="宋体" w:hint="eastAsia"/>
          <w:sz w:val="21"/>
          <w:szCs w:val="21"/>
        </w:rPr>
        <w:t>〔2018〕183号）、《广州市住房和城乡建设委员会关于转发&lt;广东省住房和城乡建设厅关于房屋建筑和市政基础设施工程用工实名管理暂行办法&gt;的通知》（</w:t>
      </w:r>
      <w:proofErr w:type="gramStart"/>
      <w:r>
        <w:rPr>
          <w:rFonts w:ascii="宋体" w:eastAsia="宋体" w:hAnsi="宋体" w:cs="宋体" w:hint="eastAsia"/>
          <w:sz w:val="21"/>
          <w:szCs w:val="21"/>
        </w:rPr>
        <w:t>穗建筑</w:t>
      </w:r>
      <w:proofErr w:type="gramEnd"/>
      <w:r>
        <w:rPr>
          <w:rFonts w:ascii="宋体" w:eastAsia="宋体" w:hAnsi="宋体" w:cs="宋体" w:hint="eastAsia"/>
          <w:sz w:val="21"/>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18D7D4C" w14:textId="77777777" w:rsidR="00984DED" w:rsidRDefault="00760AF1">
      <w:pPr>
        <w:pStyle w:val="UserStyle66"/>
        <w:spacing w:line="360" w:lineRule="exact"/>
        <w:rPr>
          <w:rStyle w:val="NormalCharacter"/>
          <w:rFonts w:ascii="宋体" w:eastAsia="宋体" w:hAnsi="宋体" w:cs="宋体"/>
          <w:color w:val="auto"/>
          <w:sz w:val="21"/>
          <w:szCs w:val="21"/>
        </w:rPr>
      </w:pPr>
      <w:r>
        <w:rPr>
          <w:rStyle w:val="NormalCharacter"/>
          <w:rFonts w:ascii="宋体" w:eastAsia="宋体" w:hAnsi="宋体" w:cs="宋体" w:hint="eastAsia"/>
          <w:color w:val="auto"/>
          <w:sz w:val="21"/>
          <w:szCs w:val="21"/>
        </w:rPr>
        <w:t>八、与本公司单位负责人为同一人或者与本公司存在控股、管理关系的其他单位包括：</w:t>
      </w:r>
      <w:r>
        <w:rPr>
          <w:rStyle w:val="NormalCharacter"/>
          <w:rFonts w:ascii="宋体" w:eastAsia="宋体" w:hAnsi="宋体" w:cs="宋体" w:hint="eastAsia"/>
          <w:color w:val="auto"/>
          <w:sz w:val="21"/>
          <w:szCs w:val="21"/>
          <w:u w:val="single"/>
        </w:rPr>
        <w:t xml:space="preserve">            </w:t>
      </w:r>
      <w:r>
        <w:rPr>
          <w:rStyle w:val="NormalCharacter"/>
          <w:rFonts w:ascii="宋体" w:eastAsia="宋体" w:hAnsi="宋体" w:cs="宋体" w:hint="eastAsia"/>
          <w:color w:val="auto"/>
          <w:sz w:val="21"/>
          <w:szCs w:val="21"/>
        </w:rPr>
        <w:t>。（注：本条由投标人如实填写，如有，应列出全部满足招标公告资质要求的相关单位的名称；如无，则填写“无”。）</w:t>
      </w:r>
    </w:p>
    <w:p w14:paraId="69E61293" w14:textId="77777777" w:rsidR="00984DED" w:rsidRDefault="00760AF1">
      <w:pPr>
        <w:pStyle w:val="UserStyle66"/>
        <w:spacing w:line="360" w:lineRule="exact"/>
        <w:rPr>
          <w:rStyle w:val="NormalCharacter"/>
          <w:rFonts w:ascii="宋体" w:eastAsia="宋体" w:hAnsi="宋体" w:cs="宋体"/>
          <w:color w:val="auto"/>
          <w:sz w:val="21"/>
          <w:szCs w:val="21"/>
        </w:rPr>
      </w:pPr>
      <w:r>
        <w:rPr>
          <w:rStyle w:val="NormalCharacter"/>
          <w:rFonts w:ascii="宋体" w:eastAsia="宋体" w:hAnsi="宋体" w:cs="宋体" w:hint="eastAsia"/>
          <w:color w:val="auto"/>
          <w:sz w:val="21"/>
          <w:szCs w:val="21"/>
        </w:rPr>
        <w:t>九、</w:t>
      </w:r>
      <w:r>
        <w:rPr>
          <w:rStyle w:val="NormalCharacter"/>
          <w:rFonts w:ascii="宋体" w:eastAsia="宋体" w:hAnsi="宋体" w:cs="宋体" w:hint="eastAsia"/>
          <w:color w:val="auto"/>
          <w:kern w:val="2"/>
          <w:sz w:val="21"/>
          <w:szCs w:val="21"/>
        </w:rPr>
        <w:t>本公司拟委派专职安全员兼任本工程的工地余泥渣土运输与排放管理员，严格遵守建设工程余泥渣土运输与排放管理制度，执行“</w:t>
      </w:r>
      <w:proofErr w:type="gramStart"/>
      <w:r>
        <w:rPr>
          <w:rStyle w:val="NormalCharacter"/>
          <w:rFonts w:ascii="宋体" w:eastAsia="宋体" w:hAnsi="宋体" w:cs="宋体" w:hint="eastAsia"/>
          <w:color w:val="auto"/>
          <w:kern w:val="2"/>
          <w:sz w:val="21"/>
          <w:szCs w:val="21"/>
        </w:rPr>
        <w:t>一</w:t>
      </w:r>
      <w:proofErr w:type="gramEnd"/>
      <w:r>
        <w:rPr>
          <w:rStyle w:val="NormalCharacter"/>
          <w:rFonts w:ascii="宋体" w:eastAsia="宋体" w:hAnsi="宋体" w:cs="宋体" w:hint="eastAsia"/>
          <w:color w:val="auto"/>
          <w:kern w:val="2"/>
          <w:sz w:val="21"/>
          <w:szCs w:val="21"/>
        </w:rPr>
        <w:t>不准进、三不准出”规定，选择合法的余泥渣土运输单位及排放点。</w:t>
      </w:r>
    </w:p>
    <w:p w14:paraId="4C519F38" w14:textId="77777777" w:rsidR="00984DED" w:rsidRDefault="00760AF1">
      <w:pPr>
        <w:pStyle w:val="aff6"/>
        <w:spacing w:line="360" w:lineRule="exact"/>
        <w:ind w:firstLineChars="300" w:firstLine="630"/>
        <w:rPr>
          <w:rStyle w:val="NormalCharacter"/>
          <w:rFonts w:ascii="宋体" w:eastAsia="宋体" w:hAnsi="宋体" w:cs="宋体"/>
          <w:color w:val="auto"/>
          <w:sz w:val="21"/>
          <w:szCs w:val="21"/>
        </w:rPr>
      </w:pPr>
      <w:r>
        <w:rPr>
          <w:rStyle w:val="NormalCharacter"/>
          <w:rFonts w:ascii="宋体" w:eastAsia="宋体" w:hAnsi="宋体" w:cs="宋体" w:hint="eastAsia"/>
          <w:color w:val="auto"/>
          <w:kern w:val="2"/>
          <w:sz w:val="21"/>
          <w:szCs w:val="21"/>
        </w:rPr>
        <w:t>十、</w:t>
      </w:r>
      <w:r>
        <w:rPr>
          <w:rFonts w:ascii="宋体" w:eastAsia="宋体" w:hAnsi="宋体" w:cs="宋体" w:hint="eastAsia"/>
          <w:sz w:val="21"/>
          <w:szCs w:val="21"/>
        </w:rPr>
        <w:t>本公司承诺，中标后将按招标人要求，积极响应广州市关于投身“百千万工程”的号召，主动参与建筑业结对帮扶。</w:t>
      </w:r>
    </w:p>
    <w:p w14:paraId="725D3A32" w14:textId="77777777" w:rsidR="00984DED" w:rsidRDefault="00760AF1">
      <w:pPr>
        <w:pStyle w:val="aff6"/>
        <w:spacing w:line="360" w:lineRule="exact"/>
        <w:ind w:firstLineChars="300" w:firstLine="630"/>
        <w:rPr>
          <w:rFonts w:ascii="宋体" w:eastAsia="宋体" w:hAnsi="宋体" w:cs="宋体"/>
          <w:sz w:val="21"/>
          <w:szCs w:val="21"/>
        </w:rPr>
      </w:pPr>
      <w:r>
        <w:rPr>
          <w:rStyle w:val="NormalCharacter"/>
          <w:rFonts w:ascii="宋体" w:eastAsia="宋体" w:hAnsi="宋体" w:cs="宋体" w:hint="eastAsia"/>
          <w:color w:val="auto"/>
          <w:kern w:val="2"/>
          <w:sz w:val="21"/>
          <w:szCs w:val="21"/>
        </w:rPr>
        <w:t>十一、</w:t>
      </w:r>
      <w:r>
        <w:rPr>
          <w:rFonts w:ascii="宋体" w:eastAsia="宋体" w:hAnsi="宋体" w:cs="宋体" w:hint="eastAsia"/>
          <w:sz w:val="21"/>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96B711E" w14:textId="77777777" w:rsidR="00984DED" w:rsidRDefault="00760AF1">
      <w:pPr>
        <w:pStyle w:val="aff6"/>
        <w:spacing w:line="360" w:lineRule="exact"/>
        <w:ind w:firstLineChars="300" w:firstLine="630"/>
        <w:rPr>
          <w:rFonts w:ascii="宋体" w:eastAsia="宋体" w:hAnsi="宋体" w:cs="宋体"/>
          <w:sz w:val="21"/>
          <w:szCs w:val="21"/>
        </w:rPr>
      </w:pPr>
      <w:r>
        <w:rPr>
          <w:rFonts w:ascii="宋体" w:eastAsia="宋体" w:hAnsi="宋体" w:cs="宋体" w:hint="eastAsia"/>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2046054" w14:textId="77777777" w:rsidR="00984DED" w:rsidRDefault="00984DED">
      <w:pPr>
        <w:pStyle w:val="UserStyle66"/>
        <w:jc w:val="left"/>
        <w:rPr>
          <w:rStyle w:val="NormalCharacter"/>
          <w:rFonts w:ascii="宋体" w:eastAsia="宋体" w:hAnsi="宋体" w:cs="宋体"/>
          <w:color w:val="auto"/>
          <w:sz w:val="24"/>
          <w:szCs w:val="24"/>
        </w:rPr>
      </w:pPr>
    </w:p>
    <w:p w14:paraId="32C3D282" w14:textId="77777777" w:rsidR="00984DED" w:rsidRDefault="00760AF1">
      <w:pPr>
        <w:pStyle w:val="UserStyle66"/>
        <w:rPr>
          <w:rStyle w:val="NormalCharacter"/>
          <w:rFonts w:ascii="宋体" w:eastAsia="宋体" w:hAnsi="宋体" w:cs="宋体"/>
          <w:color w:val="auto"/>
          <w:sz w:val="21"/>
          <w:szCs w:val="21"/>
        </w:rPr>
      </w:pPr>
      <w:r>
        <w:rPr>
          <w:rStyle w:val="NormalCharacter"/>
          <w:rFonts w:ascii="宋体" w:eastAsia="宋体" w:hAnsi="宋体" w:cs="宋体" w:hint="eastAsia"/>
          <w:color w:val="auto"/>
          <w:sz w:val="21"/>
          <w:szCs w:val="21"/>
        </w:rPr>
        <w:t>特此声明</w:t>
      </w:r>
    </w:p>
    <w:p w14:paraId="6E28F677" w14:textId="77777777" w:rsidR="00984DED" w:rsidRDefault="00760AF1">
      <w:pPr>
        <w:pStyle w:val="UserStyle69"/>
        <w:ind w:left="629" w:right="1449" w:firstLine="460"/>
        <w:jc w:val="both"/>
        <w:rPr>
          <w:rStyle w:val="NormalCharacter"/>
          <w:rFonts w:ascii="宋体" w:eastAsia="宋体" w:hAnsi="宋体" w:cs="宋体"/>
          <w:color w:val="auto"/>
          <w:sz w:val="21"/>
          <w:szCs w:val="21"/>
        </w:rPr>
      </w:pPr>
      <w:r>
        <w:rPr>
          <w:rStyle w:val="NormalCharacter"/>
          <w:rFonts w:ascii="宋体" w:eastAsia="宋体" w:hAnsi="宋体" w:cs="宋体" w:hint="eastAsia"/>
          <w:color w:val="auto"/>
          <w:sz w:val="21"/>
          <w:szCs w:val="21"/>
        </w:rPr>
        <w:t xml:space="preserve">                         声明企业：</w:t>
      </w:r>
    </w:p>
    <w:p w14:paraId="16C18F19" w14:textId="77777777" w:rsidR="00984DED" w:rsidRDefault="00760AF1">
      <w:pPr>
        <w:pStyle w:val="UserStyle66"/>
        <w:ind w:right="1179" w:firstLine="0"/>
        <w:rPr>
          <w:rStyle w:val="NormalCharacter"/>
          <w:rFonts w:ascii="宋体" w:eastAsia="宋体" w:hAnsi="宋体" w:cs="宋体"/>
          <w:color w:val="auto"/>
          <w:sz w:val="21"/>
          <w:szCs w:val="21"/>
        </w:rPr>
      </w:pPr>
      <w:r>
        <w:rPr>
          <w:rStyle w:val="NormalCharacter"/>
          <w:rFonts w:ascii="宋体" w:eastAsia="宋体" w:hAnsi="宋体" w:cs="宋体" w:hint="eastAsia"/>
          <w:color w:val="auto"/>
          <w:sz w:val="21"/>
          <w:szCs w:val="21"/>
        </w:rPr>
        <w:lastRenderedPageBreak/>
        <w:t xml:space="preserve">                             项目负责人签字:</w:t>
      </w:r>
    </w:p>
    <w:p w14:paraId="06C8768E" w14:textId="77777777" w:rsidR="00984DED" w:rsidRDefault="00760AF1">
      <w:pPr>
        <w:pStyle w:val="UserStyle66"/>
        <w:ind w:right="879" w:firstLineChars="900" w:firstLine="1890"/>
        <w:jc w:val="left"/>
        <w:rPr>
          <w:rStyle w:val="NormalCharacter"/>
          <w:rFonts w:ascii="宋体" w:eastAsia="宋体" w:hAnsi="宋体" w:cs="宋体"/>
          <w:color w:val="auto"/>
          <w:sz w:val="21"/>
          <w:szCs w:val="21"/>
        </w:rPr>
      </w:pPr>
      <w:r>
        <w:rPr>
          <w:rStyle w:val="NormalCharacter"/>
          <w:rFonts w:ascii="宋体" w:eastAsia="宋体" w:hAnsi="宋体" w:cs="宋体" w:hint="eastAsia"/>
          <w:color w:val="auto"/>
          <w:sz w:val="21"/>
          <w:szCs w:val="21"/>
        </w:rPr>
        <w:t xml:space="preserve">           技术负责人签字：</w:t>
      </w:r>
    </w:p>
    <w:p w14:paraId="6F951ED3" w14:textId="77777777" w:rsidR="00984DED" w:rsidRDefault="00760AF1">
      <w:pPr>
        <w:pStyle w:val="UserStyle66"/>
        <w:ind w:right="879" w:firstLineChars="900" w:firstLine="1890"/>
        <w:jc w:val="right"/>
        <w:rPr>
          <w:rStyle w:val="NormalCharacter"/>
          <w:rFonts w:ascii="宋体" w:eastAsia="宋体" w:hAnsi="宋体" w:cs="宋体"/>
          <w:color w:val="auto"/>
          <w:sz w:val="21"/>
          <w:szCs w:val="21"/>
        </w:rPr>
      </w:pPr>
      <w:r>
        <w:rPr>
          <w:rStyle w:val="NormalCharacter"/>
          <w:rFonts w:ascii="宋体" w:eastAsia="宋体" w:hAnsi="宋体" w:cs="宋体" w:hint="eastAsia"/>
          <w:color w:val="auto"/>
          <w:sz w:val="21"/>
          <w:szCs w:val="21"/>
        </w:rPr>
        <w:t>年   月   日</w:t>
      </w:r>
    </w:p>
    <w:p w14:paraId="32E42B01" w14:textId="77777777" w:rsidR="00984DED" w:rsidRDefault="00984DED">
      <w:pPr>
        <w:snapToGrid w:val="0"/>
        <w:spacing w:line="360" w:lineRule="auto"/>
        <w:ind w:right="102"/>
        <w:jc w:val="left"/>
        <w:rPr>
          <w:rStyle w:val="NormalCharacter"/>
          <w:rFonts w:ascii="宋体" w:eastAsia="宋体" w:hAnsi="宋体" w:cs="宋体"/>
          <w:szCs w:val="21"/>
        </w:rPr>
      </w:pPr>
    </w:p>
    <w:p w14:paraId="57D5EFE9" w14:textId="77777777" w:rsidR="00984DED" w:rsidRDefault="00760AF1">
      <w:pPr>
        <w:snapToGrid w:val="0"/>
        <w:spacing w:line="360" w:lineRule="auto"/>
        <w:ind w:right="102"/>
        <w:jc w:val="left"/>
        <w:rPr>
          <w:rStyle w:val="NormalCharacter"/>
          <w:rFonts w:ascii="宋体" w:eastAsia="宋体" w:hAnsi="宋体" w:cs="宋体"/>
          <w:szCs w:val="21"/>
        </w:rPr>
      </w:pPr>
      <w:r>
        <w:rPr>
          <w:rStyle w:val="NormalCharacter"/>
          <w:rFonts w:ascii="宋体" w:eastAsia="宋体" w:hAnsi="宋体" w:cs="宋体" w:hint="eastAsia"/>
          <w:szCs w:val="21"/>
        </w:rPr>
        <w:t>注：招标人应当要求投标人的项目负责人和技术负责人签字。</w:t>
      </w:r>
    </w:p>
    <w:p w14:paraId="5E650727" w14:textId="77777777" w:rsidR="00984DED" w:rsidRDefault="00760AF1">
      <w:pPr>
        <w:rPr>
          <w:rStyle w:val="NormalCharacter"/>
          <w:rFonts w:ascii="宋体" w:eastAsia="宋体" w:hAnsi="宋体" w:cs="宋体"/>
          <w:sz w:val="24"/>
          <w:szCs w:val="24"/>
        </w:rPr>
      </w:pPr>
      <w:r>
        <w:rPr>
          <w:rStyle w:val="NormalCharacter"/>
          <w:rFonts w:ascii="宋体" w:eastAsia="宋体" w:hAnsi="宋体" w:cs="宋体" w:hint="eastAsia"/>
          <w:sz w:val="24"/>
          <w:szCs w:val="24"/>
        </w:rPr>
        <w:br w:type="page"/>
      </w:r>
    </w:p>
    <w:p w14:paraId="3955D209" w14:textId="77777777" w:rsidR="00984DED" w:rsidRDefault="00760AF1">
      <w:pPr>
        <w:spacing w:line="360" w:lineRule="auto"/>
        <w:outlineLvl w:val="0"/>
        <w:rPr>
          <w:rFonts w:ascii="宋体" w:eastAsia="宋体" w:hAnsi="宋体" w:cs="宋体"/>
          <w:b/>
          <w:sz w:val="24"/>
          <w:szCs w:val="24"/>
        </w:rPr>
      </w:pPr>
      <w:r>
        <w:rPr>
          <w:rStyle w:val="NormalCharacter"/>
          <w:rFonts w:ascii="宋体" w:eastAsia="宋体" w:hAnsi="宋体" w:cs="宋体" w:hint="eastAsia"/>
          <w:sz w:val="24"/>
          <w:szCs w:val="24"/>
        </w:rPr>
        <w:lastRenderedPageBreak/>
        <w:t>附件二：</w:t>
      </w:r>
    </w:p>
    <w:p w14:paraId="4DE9F469" w14:textId="77777777" w:rsidR="00984DED" w:rsidRDefault="00760AF1">
      <w:pPr>
        <w:ind w:firstLine="989"/>
        <w:jc w:val="center"/>
        <w:outlineLvl w:val="1"/>
        <w:rPr>
          <w:rFonts w:ascii="宋体" w:eastAsia="宋体" w:hAnsi="宋体" w:cs="宋体"/>
          <w:b/>
          <w:kern w:val="0"/>
          <w:sz w:val="44"/>
          <w:szCs w:val="44"/>
        </w:rPr>
      </w:pPr>
      <w:r>
        <w:rPr>
          <w:rFonts w:ascii="宋体" w:eastAsia="宋体" w:hAnsi="宋体" w:cs="宋体" w:hint="eastAsia"/>
          <w:b/>
          <w:kern w:val="0"/>
          <w:sz w:val="44"/>
          <w:szCs w:val="44"/>
        </w:rPr>
        <w:t>施工项目管理团队人员信息表</w:t>
      </w:r>
    </w:p>
    <w:tbl>
      <w:tblPr>
        <w:tblW w:w="0" w:type="auto"/>
        <w:jc w:val="center"/>
        <w:tblLayout w:type="fixed"/>
        <w:tblCellMar>
          <w:left w:w="0" w:type="dxa"/>
          <w:right w:w="0" w:type="dxa"/>
        </w:tblCellMar>
        <w:tblLook w:val="04A0" w:firstRow="1" w:lastRow="0" w:firstColumn="1" w:lastColumn="0" w:noHBand="0" w:noVBand="1"/>
      </w:tblPr>
      <w:tblGrid>
        <w:gridCol w:w="658"/>
        <w:gridCol w:w="1447"/>
        <w:gridCol w:w="1774"/>
        <w:gridCol w:w="1617"/>
        <w:gridCol w:w="2840"/>
      </w:tblGrid>
      <w:tr w:rsidR="00984DED" w14:paraId="2C0E770A" w14:textId="77777777">
        <w:trPr>
          <w:trHeight w:val="586"/>
          <w:jc w:val="center"/>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436F8" w14:textId="77777777" w:rsidR="00984DED" w:rsidRDefault="00760AF1">
            <w:pPr>
              <w:textAlignment w:val="center"/>
              <w:rPr>
                <w:rFonts w:ascii="宋体" w:eastAsia="宋体" w:hAnsi="宋体" w:cs="宋体"/>
                <w:b/>
                <w:szCs w:val="21"/>
              </w:rPr>
            </w:pPr>
            <w:r>
              <w:rPr>
                <w:rFonts w:ascii="宋体" w:eastAsia="宋体" w:hAnsi="宋体" w:cs="宋体" w:hint="eastAsia"/>
                <w:b/>
                <w:kern w:val="0"/>
                <w:szCs w:val="21"/>
              </w:rPr>
              <w:t>序号</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2DE84" w14:textId="77777777" w:rsidR="00984DED" w:rsidRDefault="00760AF1">
            <w:pPr>
              <w:ind w:firstLine="540"/>
              <w:jc w:val="center"/>
              <w:textAlignment w:val="center"/>
              <w:rPr>
                <w:rFonts w:ascii="宋体" w:eastAsia="宋体" w:hAnsi="宋体" w:cs="宋体"/>
                <w:b/>
                <w:szCs w:val="21"/>
              </w:rPr>
            </w:pPr>
            <w:r>
              <w:rPr>
                <w:rFonts w:ascii="宋体" w:eastAsia="宋体" w:hAnsi="宋体" w:cs="宋体" w:hint="eastAsia"/>
                <w:b/>
                <w:kern w:val="0"/>
                <w:szCs w:val="21"/>
              </w:rPr>
              <w:t>姓名</w:t>
            </w: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DB64A" w14:textId="77777777" w:rsidR="00984DED" w:rsidRDefault="00760AF1">
            <w:pPr>
              <w:ind w:firstLine="540"/>
              <w:jc w:val="center"/>
              <w:textAlignment w:val="center"/>
              <w:rPr>
                <w:rFonts w:ascii="宋体" w:eastAsia="宋体" w:hAnsi="宋体" w:cs="宋体"/>
                <w:b/>
                <w:szCs w:val="21"/>
              </w:rPr>
            </w:pPr>
            <w:r>
              <w:rPr>
                <w:rFonts w:ascii="宋体" w:eastAsia="宋体" w:hAnsi="宋体" w:cs="宋体" w:hint="eastAsia"/>
                <w:b/>
                <w:kern w:val="0"/>
                <w:szCs w:val="21"/>
              </w:rPr>
              <w:t>岗位</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8F580" w14:textId="77777777" w:rsidR="00984DED" w:rsidRDefault="00760AF1">
            <w:pPr>
              <w:ind w:firstLine="540"/>
              <w:jc w:val="center"/>
              <w:textAlignment w:val="center"/>
              <w:rPr>
                <w:rFonts w:ascii="宋体" w:eastAsia="宋体" w:hAnsi="宋体" w:cs="宋体"/>
                <w:b/>
                <w:szCs w:val="21"/>
              </w:rPr>
            </w:pPr>
            <w:r>
              <w:rPr>
                <w:rFonts w:ascii="宋体" w:eastAsia="宋体" w:hAnsi="宋体" w:cs="宋体" w:hint="eastAsia"/>
                <w:b/>
                <w:kern w:val="0"/>
                <w:szCs w:val="21"/>
              </w:rPr>
              <w:t>职称</w:t>
            </w: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7DF7E" w14:textId="77777777" w:rsidR="00984DED" w:rsidRDefault="00760AF1">
            <w:pPr>
              <w:ind w:firstLine="540"/>
              <w:jc w:val="center"/>
              <w:textAlignment w:val="center"/>
              <w:rPr>
                <w:rFonts w:ascii="宋体" w:eastAsia="宋体" w:hAnsi="宋体" w:cs="宋体"/>
                <w:b/>
                <w:szCs w:val="21"/>
              </w:rPr>
            </w:pPr>
            <w:r>
              <w:rPr>
                <w:rFonts w:ascii="宋体" w:eastAsia="宋体" w:hAnsi="宋体" w:cs="宋体" w:hint="eastAsia"/>
                <w:b/>
                <w:kern w:val="0"/>
                <w:szCs w:val="21"/>
              </w:rPr>
              <w:t>职称证书或资格证书编号</w:t>
            </w:r>
          </w:p>
        </w:tc>
      </w:tr>
      <w:tr w:rsidR="00984DED" w14:paraId="0693FFDA" w14:textId="77777777">
        <w:trPr>
          <w:trHeight w:val="255"/>
          <w:jc w:val="center"/>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50016B" w14:textId="77777777" w:rsidR="00984DED" w:rsidRDefault="00760AF1">
            <w:pPr>
              <w:jc w:val="center"/>
              <w:textAlignment w:val="center"/>
              <w:rPr>
                <w:rFonts w:ascii="宋体" w:eastAsia="宋体" w:hAnsi="宋体" w:cs="宋体"/>
                <w:szCs w:val="21"/>
              </w:rPr>
            </w:pPr>
            <w:r>
              <w:rPr>
                <w:rFonts w:ascii="宋体" w:eastAsia="宋体" w:hAnsi="宋体" w:cs="宋体" w:hint="eastAsia"/>
                <w:szCs w:val="21"/>
              </w:rPr>
              <w:t>1</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3A6202" w14:textId="77777777" w:rsidR="00984DED" w:rsidRDefault="00984DED">
            <w:pPr>
              <w:spacing w:line="256" w:lineRule="exact"/>
              <w:ind w:leftChars="-23" w:left="-48"/>
              <w:jc w:val="center"/>
              <w:rPr>
                <w:rFonts w:ascii="宋体" w:eastAsia="宋体" w:hAnsi="宋体" w:cs="宋体"/>
                <w:szCs w:val="21"/>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787D8F" w14:textId="77777777" w:rsidR="00984DED" w:rsidRDefault="00760AF1">
            <w:pPr>
              <w:ind w:leftChars="-26" w:left="-55" w:rightChars="-31" w:right="-65"/>
              <w:jc w:val="center"/>
              <w:rPr>
                <w:rFonts w:ascii="宋体" w:eastAsia="宋体" w:hAnsi="宋体" w:cs="宋体"/>
              </w:rPr>
            </w:pPr>
            <w:r>
              <w:rPr>
                <w:rFonts w:ascii="宋体" w:eastAsia="宋体" w:hAnsi="宋体" w:cs="宋体" w:hint="eastAsia"/>
              </w:rPr>
              <w:t>技术负责人</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E8F93" w14:textId="77777777" w:rsidR="00984DED" w:rsidRDefault="00984DED">
            <w:pPr>
              <w:jc w:val="center"/>
              <w:rPr>
                <w:rFonts w:ascii="宋体" w:eastAsia="宋体" w:hAnsi="宋体" w:cs="宋体"/>
                <w:szCs w:val="21"/>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178D3" w14:textId="77777777" w:rsidR="00984DED" w:rsidRDefault="00984DED">
            <w:pPr>
              <w:jc w:val="center"/>
              <w:rPr>
                <w:rFonts w:ascii="宋体" w:eastAsia="宋体" w:hAnsi="宋体" w:cs="宋体"/>
                <w:szCs w:val="21"/>
              </w:rPr>
            </w:pPr>
          </w:p>
        </w:tc>
      </w:tr>
      <w:tr w:rsidR="00984DED" w14:paraId="504B23B0" w14:textId="77777777">
        <w:trPr>
          <w:trHeight w:val="255"/>
          <w:jc w:val="center"/>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4D5B8" w14:textId="77777777" w:rsidR="00984DED" w:rsidRDefault="00760AF1">
            <w:pPr>
              <w:jc w:val="center"/>
              <w:textAlignment w:val="center"/>
              <w:rPr>
                <w:rFonts w:ascii="宋体" w:eastAsia="宋体" w:hAnsi="宋体" w:cs="宋体"/>
                <w:szCs w:val="21"/>
              </w:rPr>
            </w:pPr>
            <w:r>
              <w:rPr>
                <w:rFonts w:ascii="宋体" w:eastAsia="宋体" w:hAnsi="宋体" w:cs="宋体" w:hint="eastAsia"/>
                <w:szCs w:val="21"/>
              </w:rPr>
              <w:t>2</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44458" w14:textId="77777777" w:rsidR="00984DED" w:rsidRDefault="00984DED">
            <w:pPr>
              <w:spacing w:line="256" w:lineRule="exact"/>
              <w:ind w:leftChars="-23" w:left="-48"/>
              <w:jc w:val="center"/>
              <w:rPr>
                <w:rFonts w:ascii="宋体" w:eastAsia="宋体" w:hAnsi="宋体" w:cs="宋体"/>
                <w:szCs w:val="21"/>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333E4" w14:textId="77777777" w:rsidR="00984DED" w:rsidRDefault="00760AF1">
            <w:pPr>
              <w:ind w:leftChars="-26" w:left="-55" w:rightChars="-31" w:right="-65"/>
              <w:jc w:val="center"/>
              <w:rPr>
                <w:rFonts w:ascii="宋体" w:eastAsia="宋体" w:hAnsi="宋体" w:cs="宋体"/>
              </w:rPr>
            </w:pPr>
            <w:r>
              <w:rPr>
                <w:rFonts w:ascii="宋体" w:eastAsia="宋体" w:hAnsi="宋体" w:cs="宋体" w:hint="eastAsia"/>
              </w:rPr>
              <w:t>生产经理</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A0FD4" w14:textId="77777777" w:rsidR="00984DED" w:rsidRDefault="00984DED">
            <w:pPr>
              <w:jc w:val="center"/>
              <w:rPr>
                <w:rFonts w:ascii="宋体" w:eastAsia="宋体" w:hAnsi="宋体" w:cs="宋体"/>
                <w:szCs w:val="21"/>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28B46" w14:textId="77777777" w:rsidR="00984DED" w:rsidRDefault="00984DED">
            <w:pPr>
              <w:jc w:val="center"/>
              <w:rPr>
                <w:rFonts w:ascii="宋体" w:eastAsia="宋体" w:hAnsi="宋体" w:cs="宋体"/>
                <w:szCs w:val="21"/>
              </w:rPr>
            </w:pPr>
          </w:p>
        </w:tc>
      </w:tr>
      <w:tr w:rsidR="00984DED" w14:paraId="3796E624" w14:textId="77777777">
        <w:trPr>
          <w:trHeight w:val="255"/>
          <w:jc w:val="center"/>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F833E4" w14:textId="77777777" w:rsidR="00984DED" w:rsidRDefault="00760AF1">
            <w:pPr>
              <w:jc w:val="center"/>
              <w:textAlignment w:val="center"/>
              <w:rPr>
                <w:rFonts w:ascii="宋体" w:eastAsia="宋体" w:hAnsi="宋体" w:cs="宋体"/>
                <w:szCs w:val="21"/>
              </w:rPr>
            </w:pPr>
            <w:r>
              <w:rPr>
                <w:rFonts w:ascii="宋体" w:eastAsia="宋体" w:hAnsi="宋体" w:cs="宋体" w:hint="eastAsia"/>
                <w:szCs w:val="21"/>
              </w:rPr>
              <w:t>3</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5663C" w14:textId="77777777" w:rsidR="00984DED" w:rsidRDefault="00984DED">
            <w:pPr>
              <w:spacing w:line="228" w:lineRule="auto"/>
              <w:jc w:val="center"/>
              <w:rPr>
                <w:rFonts w:ascii="宋体" w:eastAsia="宋体" w:hAnsi="宋体" w:cs="宋体"/>
                <w:szCs w:val="21"/>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744A39" w14:textId="77777777" w:rsidR="00984DED" w:rsidRDefault="00760AF1">
            <w:pPr>
              <w:ind w:leftChars="-26" w:left="-55" w:rightChars="-31" w:right="-65"/>
              <w:jc w:val="center"/>
              <w:rPr>
                <w:rFonts w:ascii="宋体" w:eastAsia="宋体" w:hAnsi="宋体" w:cs="宋体"/>
              </w:rPr>
            </w:pPr>
            <w:r>
              <w:rPr>
                <w:rFonts w:ascii="宋体" w:eastAsia="宋体" w:hAnsi="宋体" w:cs="宋体" w:hint="eastAsia"/>
              </w:rPr>
              <w:t>安全经理</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C2046" w14:textId="77777777" w:rsidR="00984DED" w:rsidRDefault="00984DED">
            <w:pPr>
              <w:jc w:val="center"/>
              <w:rPr>
                <w:rFonts w:ascii="宋体" w:eastAsia="宋体" w:hAnsi="宋体" w:cs="宋体"/>
                <w:szCs w:val="21"/>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4C5F8" w14:textId="77777777" w:rsidR="00984DED" w:rsidRDefault="00984DED">
            <w:pPr>
              <w:jc w:val="center"/>
              <w:rPr>
                <w:rFonts w:ascii="宋体" w:eastAsia="宋体" w:hAnsi="宋体" w:cs="宋体"/>
                <w:szCs w:val="21"/>
              </w:rPr>
            </w:pPr>
          </w:p>
        </w:tc>
      </w:tr>
      <w:tr w:rsidR="00984DED" w14:paraId="1AAFCA88" w14:textId="77777777">
        <w:trPr>
          <w:trHeight w:val="255"/>
          <w:jc w:val="center"/>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7518A" w14:textId="77777777" w:rsidR="00984DED" w:rsidRDefault="00760AF1">
            <w:pPr>
              <w:jc w:val="center"/>
              <w:textAlignment w:val="center"/>
              <w:rPr>
                <w:rFonts w:ascii="宋体" w:eastAsia="宋体" w:hAnsi="宋体" w:cs="宋体"/>
                <w:szCs w:val="21"/>
              </w:rPr>
            </w:pPr>
            <w:r>
              <w:rPr>
                <w:rFonts w:ascii="宋体" w:eastAsia="宋体" w:hAnsi="宋体" w:cs="宋体" w:hint="eastAsia"/>
                <w:szCs w:val="21"/>
              </w:rPr>
              <w:t>4</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360F4" w14:textId="77777777" w:rsidR="00984DED" w:rsidRDefault="00984DED">
            <w:pPr>
              <w:spacing w:line="256" w:lineRule="exact"/>
              <w:ind w:leftChars="-23" w:left="-48"/>
              <w:jc w:val="center"/>
              <w:rPr>
                <w:rFonts w:ascii="宋体" w:eastAsia="宋体" w:hAnsi="宋体" w:cs="宋体"/>
                <w:szCs w:val="21"/>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FE7B9" w14:textId="77777777" w:rsidR="00984DED" w:rsidRDefault="00760AF1">
            <w:pPr>
              <w:ind w:leftChars="-26" w:left="-55" w:rightChars="-31" w:right="-65"/>
              <w:jc w:val="center"/>
              <w:rPr>
                <w:rFonts w:ascii="宋体" w:eastAsia="宋体" w:hAnsi="宋体" w:cs="宋体"/>
              </w:rPr>
            </w:pPr>
            <w:r>
              <w:rPr>
                <w:rFonts w:ascii="宋体" w:eastAsia="宋体" w:hAnsi="宋体" w:cs="宋体" w:hint="eastAsia"/>
              </w:rPr>
              <w:t>土建工程师</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76783" w14:textId="77777777" w:rsidR="00984DED" w:rsidRDefault="00984DED">
            <w:pPr>
              <w:jc w:val="center"/>
              <w:rPr>
                <w:rFonts w:ascii="宋体" w:eastAsia="宋体" w:hAnsi="宋体" w:cs="宋体"/>
                <w:szCs w:val="21"/>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1EF73E" w14:textId="77777777" w:rsidR="00984DED" w:rsidRDefault="00984DED">
            <w:pPr>
              <w:jc w:val="center"/>
              <w:rPr>
                <w:rFonts w:ascii="宋体" w:eastAsia="宋体" w:hAnsi="宋体" w:cs="宋体"/>
                <w:szCs w:val="21"/>
              </w:rPr>
            </w:pPr>
          </w:p>
        </w:tc>
      </w:tr>
      <w:tr w:rsidR="00984DED" w14:paraId="4D23023C" w14:textId="77777777">
        <w:trPr>
          <w:trHeight w:val="255"/>
          <w:jc w:val="center"/>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8501D" w14:textId="77777777" w:rsidR="00984DED" w:rsidRDefault="00760AF1">
            <w:pPr>
              <w:jc w:val="center"/>
              <w:textAlignment w:val="center"/>
              <w:rPr>
                <w:rFonts w:ascii="宋体" w:eastAsia="宋体" w:hAnsi="宋体" w:cs="宋体"/>
                <w:szCs w:val="21"/>
              </w:rPr>
            </w:pPr>
            <w:r>
              <w:rPr>
                <w:rFonts w:ascii="宋体" w:eastAsia="宋体" w:hAnsi="宋体" w:cs="宋体" w:hint="eastAsia"/>
                <w:szCs w:val="21"/>
              </w:rPr>
              <w:t>5</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95E48C" w14:textId="77777777" w:rsidR="00984DED" w:rsidRDefault="00984DED">
            <w:pPr>
              <w:spacing w:line="256" w:lineRule="exact"/>
              <w:ind w:leftChars="-23" w:left="-48"/>
              <w:jc w:val="center"/>
              <w:rPr>
                <w:rFonts w:ascii="宋体" w:eastAsia="宋体" w:hAnsi="宋体" w:cs="宋体"/>
              </w:rPr>
            </w:pPr>
          </w:p>
        </w:tc>
        <w:tc>
          <w:tcPr>
            <w:tcW w:w="17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3DD61" w14:textId="77777777" w:rsidR="00984DED" w:rsidRDefault="00760AF1">
            <w:pPr>
              <w:ind w:leftChars="-26" w:left="-55" w:rightChars="-31" w:right="-65"/>
              <w:jc w:val="center"/>
              <w:rPr>
                <w:rFonts w:ascii="宋体" w:eastAsia="宋体" w:hAnsi="宋体" w:cs="宋体"/>
              </w:rPr>
            </w:pPr>
            <w:r>
              <w:rPr>
                <w:rFonts w:ascii="宋体" w:eastAsia="宋体" w:hAnsi="宋体" w:cs="宋体" w:hint="eastAsia"/>
              </w:rPr>
              <w:t>机电工程师</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F3BEE" w14:textId="77777777" w:rsidR="00984DED" w:rsidRDefault="00984DED">
            <w:pPr>
              <w:ind w:leftChars="-26" w:left="-55" w:rightChars="-31" w:right="-65"/>
              <w:jc w:val="center"/>
              <w:rPr>
                <w:rFonts w:ascii="宋体" w:eastAsia="宋体" w:hAnsi="宋体" w:cs="宋体"/>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188D49" w14:textId="77777777" w:rsidR="00984DED" w:rsidRDefault="00984DED">
            <w:pPr>
              <w:jc w:val="center"/>
              <w:rPr>
                <w:rFonts w:ascii="宋体" w:eastAsia="宋体" w:hAnsi="宋体" w:cs="宋体"/>
                <w:szCs w:val="21"/>
              </w:rPr>
            </w:pPr>
          </w:p>
        </w:tc>
      </w:tr>
      <w:tr w:rsidR="00984DED" w14:paraId="34CAC79C" w14:textId="77777777">
        <w:trPr>
          <w:trHeight w:val="259"/>
          <w:jc w:val="center"/>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A8851" w14:textId="77777777" w:rsidR="00984DED" w:rsidRDefault="00760AF1">
            <w:pPr>
              <w:jc w:val="center"/>
              <w:textAlignment w:val="center"/>
              <w:rPr>
                <w:rFonts w:ascii="宋体" w:eastAsia="宋体" w:hAnsi="宋体" w:cs="宋体"/>
                <w:szCs w:val="21"/>
              </w:rPr>
            </w:pPr>
            <w:r>
              <w:rPr>
                <w:rFonts w:ascii="宋体" w:eastAsia="宋体" w:hAnsi="宋体" w:cs="宋体" w:hint="eastAsia"/>
                <w:szCs w:val="21"/>
              </w:rPr>
              <w:t>6</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8BD27" w14:textId="77777777" w:rsidR="00984DED" w:rsidRDefault="00984DED">
            <w:pPr>
              <w:spacing w:line="256" w:lineRule="exact"/>
              <w:ind w:leftChars="-23" w:left="-48"/>
              <w:jc w:val="center"/>
              <w:rPr>
                <w:rFonts w:ascii="宋体" w:eastAsia="宋体" w:hAnsi="宋体" w:cs="宋体"/>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79D76" w14:textId="77777777" w:rsidR="00984DED" w:rsidRDefault="00760AF1">
            <w:pPr>
              <w:ind w:leftChars="-26" w:left="-55" w:rightChars="-31" w:right="-65"/>
              <w:jc w:val="center"/>
              <w:rPr>
                <w:rFonts w:ascii="宋体" w:eastAsia="宋体" w:hAnsi="宋体" w:cs="宋体"/>
              </w:rPr>
            </w:pPr>
            <w:r>
              <w:rPr>
                <w:rFonts w:ascii="宋体" w:eastAsia="宋体" w:hAnsi="宋体" w:cs="宋体" w:hint="eastAsia"/>
              </w:rPr>
              <w:t>资料员</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5F754" w14:textId="77777777" w:rsidR="00984DED" w:rsidRDefault="00984DED">
            <w:pPr>
              <w:ind w:leftChars="-26" w:left="-55" w:rightChars="-31" w:right="-65"/>
              <w:jc w:val="center"/>
              <w:rPr>
                <w:rFonts w:ascii="宋体" w:eastAsia="宋体" w:hAnsi="宋体" w:cs="宋体"/>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C7008" w14:textId="77777777" w:rsidR="00984DED" w:rsidRDefault="00984DED">
            <w:pPr>
              <w:jc w:val="center"/>
              <w:rPr>
                <w:rFonts w:ascii="宋体" w:eastAsia="宋体" w:hAnsi="宋体" w:cs="宋体"/>
                <w:szCs w:val="21"/>
              </w:rPr>
            </w:pPr>
          </w:p>
        </w:tc>
      </w:tr>
      <w:tr w:rsidR="00984DED" w14:paraId="1188A0D6" w14:textId="77777777">
        <w:trPr>
          <w:trHeight w:val="375"/>
          <w:jc w:val="center"/>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F894A" w14:textId="77777777" w:rsidR="00984DED" w:rsidRDefault="00760AF1">
            <w:pPr>
              <w:jc w:val="center"/>
              <w:textAlignment w:val="center"/>
              <w:rPr>
                <w:rFonts w:ascii="宋体" w:eastAsia="宋体" w:hAnsi="宋体" w:cs="宋体"/>
                <w:szCs w:val="21"/>
              </w:rPr>
            </w:pPr>
            <w:r>
              <w:rPr>
                <w:rFonts w:ascii="宋体" w:eastAsia="宋体" w:hAnsi="宋体" w:cs="宋体" w:hint="eastAsia"/>
                <w:szCs w:val="21"/>
              </w:rPr>
              <w:t>7</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2096E" w14:textId="77777777" w:rsidR="00984DED" w:rsidRDefault="00984DED">
            <w:pPr>
              <w:spacing w:line="256" w:lineRule="exact"/>
              <w:ind w:leftChars="-23" w:left="-48"/>
              <w:jc w:val="center"/>
              <w:rPr>
                <w:rFonts w:ascii="宋体" w:eastAsia="宋体" w:hAnsi="宋体" w:cs="宋体"/>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54A64" w14:textId="77777777" w:rsidR="00984DED" w:rsidRDefault="00760AF1">
            <w:pPr>
              <w:ind w:leftChars="-26" w:left="-55" w:rightChars="-31" w:right="-65"/>
              <w:jc w:val="center"/>
              <w:rPr>
                <w:rFonts w:ascii="宋体" w:eastAsia="宋体" w:hAnsi="宋体" w:cs="宋体"/>
              </w:rPr>
            </w:pPr>
            <w:proofErr w:type="gramStart"/>
            <w:r>
              <w:rPr>
                <w:rFonts w:ascii="宋体" w:eastAsia="宋体" w:hAnsi="宋体" w:cs="宋体" w:hint="eastAsia"/>
              </w:rPr>
              <w:t>造价员</w:t>
            </w:r>
            <w:proofErr w:type="gramEnd"/>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69BB7" w14:textId="77777777" w:rsidR="00984DED" w:rsidRDefault="00984DED">
            <w:pPr>
              <w:ind w:leftChars="-26" w:left="-55" w:rightChars="-31" w:right="-65"/>
              <w:jc w:val="center"/>
              <w:rPr>
                <w:rFonts w:ascii="宋体" w:eastAsia="宋体" w:hAnsi="宋体" w:cs="宋体"/>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52235" w14:textId="77777777" w:rsidR="00984DED" w:rsidRDefault="00984DED">
            <w:pPr>
              <w:jc w:val="center"/>
              <w:rPr>
                <w:rFonts w:ascii="宋体" w:eastAsia="宋体" w:hAnsi="宋体" w:cs="宋体"/>
                <w:szCs w:val="21"/>
              </w:rPr>
            </w:pPr>
          </w:p>
        </w:tc>
      </w:tr>
      <w:tr w:rsidR="00984DED" w14:paraId="27279EAB" w14:textId="77777777">
        <w:trPr>
          <w:trHeight w:val="255"/>
          <w:jc w:val="center"/>
        </w:trPr>
        <w:tc>
          <w:tcPr>
            <w:tcW w:w="6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9E8AF" w14:textId="77777777" w:rsidR="00984DED" w:rsidRDefault="00760AF1">
            <w:pPr>
              <w:jc w:val="center"/>
              <w:textAlignment w:val="center"/>
              <w:rPr>
                <w:rFonts w:ascii="宋体" w:eastAsia="宋体" w:hAnsi="宋体" w:cs="宋体"/>
                <w:szCs w:val="21"/>
              </w:rPr>
            </w:pPr>
            <w:r>
              <w:rPr>
                <w:rFonts w:ascii="宋体" w:eastAsia="宋体" w:hAnsi="宋体" w:cs="宋体" w:hint="eastAsia"/>
                <w:szCs w:val="21"/>
              </w:rPr>
              <w:t>8</w:t>
            </w:r>
          </w:p>
        </w:tc>
        <w:tc>
          <w:tcPr>
            <w:tcW w:w="1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E74DB0" w14:textId="77777777" w:rsidR="00984DED" w:rsidRDefault="00984DED">
            <w:pPr>
              <w:spacing w:line="256" w:lineRule="exact"/>
              <w:ind w:leftChars="-23" w:left="-48"/>
              <w:jc w:val="center"/>
              <w:rPr>
                <w:rFonts w:ascii="宋体" w:eastAsia="宋体" w:hAnsi="宋体" w:cs="宋体"/>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1152E" w14:textId="77777777" w:rsidR="00984DED" w:rsidRDefault="00760AF1">
            <w:pPr>
              <w:ind w:leftChars="-26" w:left="-55" w:rightChars="-31" w:right="-65"/>
              <w:jc w:val="center"/>
              <w:rPr>
                <w:rFonts w:ascii="宋体" w:eastAsia="宋体" w:hAnsi="宋体" w:cs="宋体"/>
              </w:rPr>
            </w:pPr>
            <w:r>
              <w:rPr>
                <w:rFonts w:ascii="宋体" w:eastAsia="宋体" w:hAnsi="宋体" w:cs="宋体" w:hint="eastAsia"/>
              </w:rPr>
              <w:t>材料员</w:t>
            </w:r>
          </w:p>
        </w:tc>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B3A3F" w14:textId="77777777" w:rsidR="00984DED" w:rsidRDefault="00984DED">
            <w:pPr>
              <w:ind w:leftChars="-26" w:left="-55" w:rightChars="-31" w:right="-65"/>
              <w:jc w:val="center"/>
              <w:rPr>
                <w:rFonts w:ascii="宋体" w:eastAsia="宋体" w:hAnsi="宋体" w:cs="宋体"/>
              </w:rPr>
            </w:pPr>
          </w:p>
        </w:tc>
        <w:tc>
          <w:tcPr>
            <w:tcW w:w="28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9F2BD" w14:textId="77777777" w:rsidR="00984DED" w:rsidRDefault="00984DED">
            <w:pPr>
              <w:jc w:val="center"/>
              <w:rPr>
                <w:rFonts w:ascii="宋体" w:eastAsia="宋体" w:hAnsi="宋体" w:cs="宋体"/>
                <w:szCs w:val="21"/>
              </w:rPr>
            </w:pPr>
          </w:p>
        </w:tc>
      </w:tr>
      <w:tr w:rsidR="00984DED" w14:paraId="5E596C96" w14:textId="77777777">
        <w:trPr>
          <w:trHeight w:val="415"/>
          <w:jc w:val="center"/>
        </w:trPr>
        <w:tc>
          <w:tcPr>
            <w:tcW w:w="833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A52E9" w14:textId="77777777" w:rsidR="00984DED" w:rsidRDefault="00760AF1">
            <w:pPr>
              <w:ind w:firstLine="470"/>
              <w:jc w:val="left"/>
              <w:textAlignment w:val="center"/>
              <w:rPr>
                <w:rStyle w:val="font01"/>
              </w:rPr>
            </w:pPr>
            <w:r>
              <w:rPr>
                <w:rStyle w:val="font01"/>
                <w:rFonts w:hint="eastAsia"/>
              </w:rPr>
              <w:t>备注：</w:t>
            </w:r>
          </w:p>
          <w:p w14:paraId="19A01A6E" w14:textId="77777777" w:rsidR="00984DED" w:rsidRDefault="00760AF1">
            <w:pPr>
              <w:ind w:firstLine="470"/>
              <w:jc w:val="left"/>
              <w:textAlignment w:val="center"/>
              <w:rPr>
                <w:rStyle w:val="font01"/>
              </w:rPr>
            </w:pPr>
            <w:r>
              <w:rPr>
                <w:rStyle w:val="font01"/>
                <w:rFonts w:hint="eastAsia"/>
              </w:rPr>
              <w:t>1、“岗位”要求</w:t>
            </w:r>
            <w:r>
              <w:rPr>
                <w:rFonts w:ascii="宋体" w:eastAsia="宋体" w:hAnsi="宋体" w:cs="宋体" w:hint="eastAsia"/>
                <w:b/>
                <w:bCs/>
                <w:color w:val="000000"/>
                <w:kern w:val="0"/>
                <w:szCs w:val="21"/>
              </w:rPr>
              <w:t>（</w:t>
            </w:r>
            <w:proofErr w:type="gramStart"/>
            <w:r>
              <w:rPr>
                <w:rFonts w:ascii="宋体" w:eastAsia="宋体" w:hAnsi="宋体" w:cs="宋体" w:hint="eastAsia"/>
                <w:b/>
                <w:bCs/>
                <w:color w:val="000000"/>
                <w:kern w:val="0"/>
                <w:szCs w:val="21"/>
              </w:rPr>
              <w:t>除项目</w:t>
            </w:r>
            <w:proofErr w:type="gramEnd"/>
            <w:r>
              <w:rPr>
                <w:rFonts w:ascii="宋体" w:eastAsia="宋体" w:hAnsi="宋体" w:cs="宋体" w:hint="eastAsia"/>
                <w:b/>
                <w:bCs/>
                <w:color w:val="000000"/>
                <w:kern w:val="0"/>
                <w:szCs w:val="21"/>
              </w:rPr>
              <w:t>负责人和专职安全员外）</w:t>
            </w:r>
            <w:r>
              <w:rPr>
                <w:rStyle w:val="font01"/>
                <w:rFonts w:hint="eastAsia"/>
              </w:rPr>
              <w:t>由招标人根据项目管理需要在本表备注中明确提出，如</w:t>
            </w:r>
            <w:r>
              <w:rPr>
                <w:rStyle w:val="font01"/>
                <w:rFonts w:hint="eastAsia"/>
                <w:u w:val="single"/>
              </w:rPr>
              <w:t>：技术负责人、生产经理、安全经理、土建工程师、机电工程师、资料员、造价员、材料员等</w:t>
            </w:r>
            <w:r>
              <w:rPr>
                <w:rStyle w:val="font01"/>
                <w:rFonts w:hint="eastAsia"/>
              </w:rPr>
              <w:t>。以上项目管理团队人员信息将由交易系统提取后供各相关单位在履约时比对、查核。</w:t>
            </w:r>
          </w:p>
          <w:p w14:paraId="13D6245A" w14:textId="77777777" w:rsidR="00984DED" w:rsidRDefault="00760AF1">
            <w:pPr>
              <w:ind w:firstLine="470"/>
              <w:jc w:val="left"/>
              <w:textAlignment w:val="center"/>
              <w:rPr>
                <w:rStyle w:val="font01"/>
              </w:rPr>
            </w:pPr>
            <w:r>
              <w:rPr>
                <w:rStyle w:val="font01"/>
                <w:rFonts w:hint="eastAsia"/>
              </w:rPr>
              <w:t>2、投标人应根据本表备注中的“岗位”要求，填写z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Style w:val="font01"/>
              </w:rPr>
              <w:t>(</w:t>
            </w:r>
            <w:r>
              <w:rPr>
                <w:rStyle w:val="font01"/>
                <w:rFonts w:hint="eastAsia"/>
              </w:rPr>
              <w:t>投标截止时间前可以补充、修改、替代</w:t>
            </w:r>
            <w:r>
              <w:rPr>
                <w:rStyle w:val="font01"/>
              </w:rPr>
              <w:t>)</w:t>
            </w:r>
            <w:r>
              <w:rPr>
                <w:rStyle w:val="font01"/>
                <w:rFonts w:hint="eastAsia"/>
              </w:rPr>
              <w:t>。</w:t>
            </w:r>
          </w:p>
          <w:p w14:paraId="79BB48F8" w14:textId="77777777" w:rsidR="00984DED" w:rsidRDefault="00760AF1">
            <w:pPr>
              <w:ind w:firstLine="470"/>
              <w:jc w:val="left"/>
              <w:textAlignment w:val="center"/>
              <w:rPr>
                <w:rFonts w:ascii="宋体" w:eastAsia="宋体" w:hAnsi="宋体" w:cs="宋体"/>
                <w:szCs w:val="21"/>
              </w:rPr>
            </w:pPr>
            <w:r>
              <w:rPr>
                <w:rStyle w:val="font01"/>
              </w:rPr>
              <w:t>3</w:t>
            </w:r>
            <w:r>
              <w:rPr>
                <w:rStyle w:val="font01"/>
                <w:rFonts w:hint="eastAsia"/>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090905A0" w14:textId="77777777" w:rsidR="00984DED" w:rsidRDefault="00760AF1">
      <w:pPr>
        <w:pStyle w:val="aff6"/>
        <w:spacing w:line="432" w:lineRule="auto"/>
        <w:ind w:firstLineChars="300" w:firstLine="630"/>
        <w:rPr>
          <w:rStyle w:val="font01"/>
          <w:kern w:val="2"/>
        </w:rPr>
      </w:pPr>
      <w:r>
        <w:rPr>
          <w:rStyle w:val="font01"/>
          <w:rFonts w:hint="eastAsia"/>
          <w:kern w:val="2"/>
        </w:rPr>
        <w:t>注：投标人按本表格式可自行扩展填写。</w:t>
      </w:r>
    </w:p>
    <w:p w14:paraId="4248656F" w14:textId="77777777" w:rsidR="00984DED" w:rsidRDefault="00984DED">
      <w:pPr>
        <w:pStyle w:val="aff6"/>
        <w:spacing w:line="432" w:lineRule="auto"/>
        <w:ind w:firstLine="0"/>
        <w:rPr>
          <w:rFonts w:ascii="宋体" w:eastAsia="宋体" w:hAnsi="宋体" w:cs="宋体"/>
          <w:szCs w:val="21"/>
        </w:rPr>
      </w:pPr>
    </w:p>
    <w:sectPr w:rsidR="00984DED">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6895" w14:textId="77777777" w:rsidR="00AB2657" w:rsidRDefault="00AB2657">
      <w:r>
        <w:separator/>
      </w:r>
    </w:p>
  </w:endnote>
  <w:endnote w:type="continuationSeparator" w:id="0">
    <w:p w14:paraId="47F84AA9" w14:textId="77777777" w:rsidR="00AB2657" w:rsidRDefault="00AB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兰亭黑_GBK">
    <w:altName w:val="微软雅黑"/>
    <w:charset w:val="86"/>
    <w:family w:val="script"/>
    <w:pitch w:val="default"/>
    <w:sig w:usb0="00000000" w:usb1="00000000" w:usb2="0008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9A27" w14:textId="77777777" w:rsidR="00984DED" w:rsidRDefault="00760AF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 xml:space="preserve"> </w:t>
    </w:r>
    <w:r>
      <w:rPr>
        <w:rStyle w:val="af5"/>
      </w:rPr>
      <w:fldChar w:fldCharType="end"/>
    </w:r>
  </w:p>
  <w:p w14:paraId="2F91F891" w14:textId="77777777" w:rsidR="00984DED" w:rsidRDefault="00984DE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A065" w14:textId="77777777" w:rsidR="00984DED" w:rsidRDefault="00760AF1">
    <w:pPr>
      <w:pStyle w:val="ad"/>
      <w:framePr w:wrap="around" w:vAnchor="text" w:hAnchor="margin" w:xAlign="outside" w:y="1"/>
      <w:ind w:firstLine="403"/>
      <w:rPr>
        <w:rStyle w:val="af5"/>
      </w:rPr>
    </w:pPr>
    <w:r>
      <w:rPr>
        <w:rStyle w:val="af5"/>
      </w:rPr>
      <w:fldChar w:fldCharType="begin"/>
    </w:r>
    <w:r>
      <w:rPr>
        <w:rStyle w:val="af5"/>
      </w:rPr>
      <w:instrText xml:space="preserve">PAGE  </w:instrText>
    </w:r>
    <w:r>
      <w:rPr>
        <w:rStyle w:val="af5"/>
      </w:rPr>
      <w:fldChar w:fldCharType="separate"/>
    </w:r>
    <w:r>
      <w:rPr>
        <w:rStyle w:val="af5"/>
        <w:rFonts w:hint="eastAsia"/>
      </w:rPr>
      <w:t>一–2</w:t>
    </w:r>
    <w:r>
      <w:rPr>
        <w:rStyle w:val="af5"/>
      </w:rPr>
      <w:fldChar w:fldCharType="end"/>
    </w:r>
  </w:p>
  <w:p w14:paraId="61A1A30E" w14:textId="77777777" w:rsidR="00984DED" w:rsidRDefault="00760AF1">
    <w:pPr>
      <w:pStyle w:val="ad"/>
      <w:ind w:right="360" w:firstLine="448"/>
      <w:jc w:val="center"/>
    </w:pPr>
    <w:r>
      <w:rPr>
        <w:kern w:val="0"/>
        <w:sz w:val="20"/>
      </w:rPr>
      <w:t>--</w:t>
    </w:r>
  </w:p>
  <w:p w14:paraId="12A3D62B" w14:textId="77777777" w:rsidR="00984DED" w:rsidRDefault="00984DED"/>
  <w:p w14:paraId="38B9D2CD" w14:textId="77777777" w:rsidR="00984DED" w:rsidRDefault="00984D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AF04" w14:textId="77777777" w:rsidR="00984DED" w:rsidRDefault="00760AF1">
    <w:pPr>
      <w:pStyle w:val="ad"/>
      <w:framePr w:wrap="around" w:vAnchor="text" w:hAnchor="margin" w:xAlign="outside" w:y="1"/>
      <w:ind w:firstLine="538"/>
      <w:jc w:val="center"/>
      <w:rPr>
        <w:rStyle w:val="af5"/>
      </w:rPr>
    </w:pPr>
    <w:r>
      <w:rPr>
        <w:rStyle w:val="af5"/>
      </w:rPr>
      <w:fldChar w:fldCharType="begin"/>
    </w:r>
    <w:r>
      <w:rPr>
        <w:rStyle w:val="af5"/>
      </w:rPr>
      <w:instrText xml:space="preserve">PAGE  </w:instrText>
    </w:r>
    <w:r>
      <w:rPr>
        <w:rStyle w:val="af5"/>
      </w:rPr>
      <w:fldChar w:fldCharType="separate"/>
    </w:r>
    <w:r>
      <w:rPr>
        <w:rStyle w:val="af5"/>
      </w:rPr>
      <w:t>12</w:t>
    </w:r>
    <w:r>
      <w:rPr>
        <w:rStyle w:val="af5"/>
      </w:rPr>
      <w:fldChar w:fldCharType="end"/>
    </w:r>
  </w:p>
  <w:p w14:paraId="1656D950" w14:textId="77777777" w:rsidR="00984DED" w:rsidRDefault="00984DED">
    <w:pPr>
      <w:pStyle w:val="ad"/>
      <w:framePr w:wrap="around" w:vAnchor="text" w:hAnchor="margin" w:xAlign="outside" w:y="1"/>
      <w:ind w:leftChars="-2100" w:left="-4410" w:rightChars="-2114" w:right="-4439" w:firstLine="403"/>
      <w:rPr>
        <w:rStyle w:val="af5"/>
      </w:rPr>
    </w:pPr>
  </w:p>
  <w:p w14:paraId="3A2EC2D1" w14:textId="77777777" w:rsidR="00984DED" w:rsidRDefault="00984DED">
    <w:pPr>
      <w:pStyle w:val="ad"/>
      <w:ind w:right="360" w:firstLine="403"/>
      <w:jc w:val="center"/>
    </w:pPr>
  </w:p>
  <w:p w14:paraId="7D4A2702" w14:textId="77777777" w:rsidR="00984DED" w:rsidRDefault="00984DED"/>
  <w:p w14:paraId="720A7EB7" w14:textId="77777777" w:rsidR="00984DED" w:rsidRDefault="00984DE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84AE" w14:textId="77777777" w:rsidR="00984DED" w:rsidRDefault="00760AF1">
    <w:pPr>
      <w:pStyle w:val="ad"/>
      <w:ind w:firstLine="538"/>
      <w:jc w:val="center"/>
    </w:pPr>
    <w:r>
      <w:rPr>
        <w:rStyle w:val="af5"/>
      </w:rPr>
      <w:fldChar w:fldCharType="begin"/>
    </w:r>
    <w:r>
      <w:rPr>
        <w:rStyle w:val="af5"/>
      </w:rPr>
      <w:instrText xml:space="preserve"> PAGE </w:instrText>
    </w:r>
    <w:r>
      <w:rPr>
        <w:rStyle w:val="af5"/>
      </w:rPr>
      <w:fldChar w:fldCharType="separate"/>
    </w:r>
    <w:r>
      <w:rPr>
        <w:rStyle w:val="af5"/>
      </w:rPr>
      <w:t>76</w:t>
    </w:r>
    <w:r>
      <w:rPr>
        <w:rStyle w:val="af5"/>
      </w:rPr>
      <w:fldChar w:fldCharType="end"/>
    </w:r>
  </w:p>
  <w:p w14:paraId="265D7053" w14:textId="77777777" w:rsidR="00984DED" w:rsidRDefault="00984DED"/>
  <w:p w14:paraId="666AE6E2" w14:textId="77777777" w:rsidR="00984DED" w:rsidRDefault="00984D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ACA0" w14:textId="77777777" w:rsidR="00AB2657" w:rsidRDefault="00AB2657">
      <w:r>
        <w:separator/>
      </w:r>
    </w:p>
  </w:footnote>
  <w:footnote w:type="continuationSeparator" w:id="0">
    <w:p w14:paraId="2FECC257" w14:textId="77777777" w:rsidR="00AB2657" w:rsidRDefault="00AB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D7D0" w14:textId="77777777" w:rsidR="00984DED" w:rsidRDefault="00760AF1">
    <w:pPr>
      <w:pStyle w:val="ae"/>
      <w:ind w:firstLine="538"/>
      <w:jc w:val="right"/>
      <w:rPr>
        <w:i/>
        <w:iCs/>
      </w:rPr>
    </w:pPr>
    <w:r>
      <w:rPr>
        <w:rFonts w:hint="eastAsia"/>
        <w:i/>
        <w:iCs/>
      </w:rPr>
      <w:t>横枝岗路道路排水改造工程招标文件</w:t>
    </w:r>
  </w:p>
  <w:p w14:paraId="2C03EE4E" w14:textId="77777777" w:rsidR="00984DED" w:rsidRDefault="00984DED"/>
  <w:p w14:paraId="0C38D7F6" w14:textId="77777777" w:rsidR="00984DED" w:rsidRDefault="00984D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48DF" w14:textId="77777777" w:rsidR="00984DED" w:rsidRDefault="00984DED">
    <w:pPr>
      <w:pStyle w:val="ae"/>
      <w:pBdr>
        <w:bottom w:val="none" w:sz="0" w:space="0" w:color="auto"/>
      </w:pBdr>
      <w:ind w:firstLine="538"/>
      <w:jc w:val="right"/>
    </w:pPr>
  </w:p>
  <w:p w14:paraId="79B72BC4" w14:textId="77777777" w:rsidR="00984DED" w:rsidRDefault="00984DED"/>
  <w:p w14:paraId="0DD611FF" w14:textId="77777777" w:rsidR="00984DED" w:rsidRDefault="00984D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ED46" w14:textId="77777777" w:rsidR="00984DED" w:rsidRDefault="00984DED">
    <w:pPr>
      <w:pStyle w:val="ae"/>
      <w:pBdr>
        <w:bottom w:val="none" w:sz="0" w:space="0" w:color="auto"/>
      </w:pBdr>
      <w:ind w:firstLine="538"/>
      <w:jc w:val="right"/>
      <w:rPr>
        <w:i/>
        <w:iCs/>
      </w:rPr>
    </w:pPr>
  </w:p>
  <w:p w14:paraId="6F2336CB" w14:textId="77777777" w:rsidR="00984DED" w:rsidRDefault="00984DED"/>
  <w:p w14:paraId="6668B4CA" w14:textId="77777777" w:rsidR="00984DED" w:rsidRDefault="00984D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4AC7DA"/>
    <w:multiLevelType w:val="singleLevel"/>
    <w:tmpl w:val="984AC7DA"/>
    <w:lvl w:ilvl="0">
      <w:start w:val="4"/>
      <w:numFmt w:val="chineseCounting"/>
      <w:suff w:val="nothing"/>
      <w:lvlText w:val="%1、"/>
      <w:lvlJc w:val="left"/>
      <w:rPr>
        <w:rFonts w:hint="eastAsia"/>
      </w:rPr>
    </w:lvl>
  </w:abstractNum>
  <w:abstractNum w:abstractNumId="1" w15:restartNumberingAfterBreak="0">
    <w:nsid w:val="A1AAB51F"/>
    <w:multiLevelType w:val="multilevel"/>
    <w:tmpl w:val="A1AAB51F"/>
    <w:lvl w:ilvl="0">
      <w:start w:val="1"/>
      <w:numFmt w:val="chineseCountingThousand"/>
      <w:pStyle w:val="Char1"/>
      <w:suff w:val="space"/>
      <w:lvlText w:val="第%1章"/>
      <w:lvlJc w:val="left"/>
      <w:pPr>
        <w:ind w:left="567" w:hanging="279"/>
      </w:pPr>
      <w:rPr>
        <w:rFonts w:ascii="宋体" w:eastAsia="宋体" w:hAnsi="宋体" w:cs="Times New Roman" w:hint="eastAsia"/>
        <w:b/>
        <w:i w:val="0"/>
        <w:spacing w:val="0"/>
        <w:sz w:val="44"/>
      </w:rPr>
    </w:lvl>
    <w:lvl w:ilvl="1">
      <w:start w:val="1"/>
      <w:numFmt w:val="decimal"/>
      <w:suff w:val="space"/>
      <w:lvlText w:val="%2."/>
      <w:lvlJc w:val="left"/>
      <w:pPr>
        <w:ind w:left="454" w:hanging="454"/>
      </w:pPr>
      <w:rPr>
        <w:rFonts w:ascii="宋体" w:eastAsia="宋体" w:hAnsi="宋体" w:cs="Times New Roman" w:hint="eastAsia"/>
        <w:b/>
        <w:i w:val="0"/>
        <w:sz w:val="32"/>
      </w:rPr>
    </w:lvl>
    <w:lvl w:ilvl="2">
      <w:start w:val="1"/>
      <w:numFmt w:val="decimal"/>
      <w:suff w:val="space"/>
      <w:lvlText w:val="%2.%3"/>
      <w:lvlJc w:val="left"/>
      <w:pPr>
        <w:ind w:left="454" w:hanging="454"/>
      </w:pPr>
      <w:rPr>
        <w:rFonts w:ascii="宋体" w:eastAsia="宋体" w:hAnsi="宋体" w:cs="Times New Roman" w:hint="eastAsia"/>
        <w:b/>
        <w:i w:val="0"/>
        <w:sz w:val="28"/>
      </w:rPr>
    </w:lvl>
    <w:lvl w:ilvl="3">
      <w:start w:val="1"/>
      <w:numFmt w:val="decimal"/>
      <w:suff w:val="space"/>
      <w:lvlText w:val="%2.%3.%4"/>
      <w:lvlJc w:val="left"/>
      <w:pPr>
        <w:ind w:left="284" w:hanging="284"/>
      </w:pPr>
      <w:rPr>
        <w:rFonts w:ascii="宋体" w:eastAsia="宋体" w:hAnsi="宋体" w:cs="Times New Roman" w:hint="eastAsia"/>
        <w:b/>
        <w:i w:val="0"/>
        <w:sz w:val="28"/>
      </w:rPr>
    </w:lvl>
    <w:lvl w:ilvl="4">
      <w:start w:val="1"/>
      <w:numFmt w:val="decimal"/>
      <w:suff w:val="space"/>
      <w:lvlText w:val="%2.%3.%4.%5"/>
      <w:lvlJc w:val="left"/>
      <w:pPr>
        <w:ind w:left="284" w:hanging="284"/>
      </w:pPr>
      <w:rPr>
        <w:rFonts w:ascii="宋体" w:eastAsia="宋体" w:hAnsi="宋体" w:cs="Times New Roman" w:hint="eastAsia"/>
        <w:b/>
        <w:i w:val="0"/>
        <w:sz w:val="28"/>
      </w:rPr>
    </w:lvl>
    <w:lvl w:ilvl="5">
      <w:start w:val="1"/>
      <w:numFmt w:val="decimal"/>
      <w:lvlRestart w:val="0"/>
      <w:suff w:val="space"/>
      <w:lvlText w:val="1.1.1.1.1.%6%5"/>
      <w:lvlJc w:val="left"/>
      <w:rPr>
        <w:rFonts w:ascii="宋体" w:eastAsia="宋体" w:hAnsi="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2"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left="0"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docVars>
    <w:docVar w:name="commondata" w:val="eyJoZGlkIjoiODA3MGUzNjNhZjc2N2Y3YzEyNTJlNDYxNmNjNDhiMTUifQ=="/>
  </w:docVars>
  <w:rsids>
    <w:rsidRoot w:val="004B4C47"/>
    <w:rsid w:val="0003731E"/>
    <w:rsid w:val="00040BE7"/>
    <w:rsid w:val="00046E95"/>
    <w:rsid w:val="000818C4"/>
    <w:rsid w:val="000D1C75"/>
    <w:rsid w:val="000D739D"/>
    <w:rsid w:val="00151D5A"/>
    <w:rsid w:val="00156236"/>
    <w:rsid w:val="00163195"/>
    <w:rsid w:val="001C04EF"/>
    <w:rsid w:val="0026392C"/>
    <w:rsid w:val="003109CD"/>
    <w:rsid w:val="00343D16"/>
    <w:rsid w:val="003531E0"/>
    <w:rsid w:val="00375628"/>
    <w:rsid w:val="003B0871"/>
    <w:rsid w:val="003B37F0"/>
    <w:rsid w:val="003C22C3"/>
    <w:rsid w:val="003F7C80"/>
    <w:rsid w:val="004B4C47"/>
    <w:rsid w:val="00554993"/>
    <w:rsid w:val="005910C7"/>
    <w:rsid w:val="00592947"/>
    <w:rsid w:val="006551CD"/>
    <w:rsid w:val="006967E9"/>
    <w:rsid w:val="006C4ADE"/>
    <w:rsid w:val="00760AF1"/>
    <w:rsid w:val="007A5095"/>
    <w:rsid w:val="007C529C"/>
    <w:rsid w:val="007E2EB7"/>
    <w:rsid w:val="00814F8B"/>
    <w:rsid w:val="008D362F"/>
    <w:rsid w:val="008E092D"/>
    <w:rsid w:val="0092362B"/>
    <w:rsid w:val="00984DED"/>
    <w:rsid w:val="009A1A38"/>
    <w:rsid w:val="009F4F91"/>
    <w:rsid w:val="00A37176"/>
    <w:rsid w:val="00A97A9E"/>
    <w:rsid w:val="00AB2657"/>
    <w:rsid w:val="00B15D73"/>
    <w:rsid w:val="00B46302"/>
    <w:rsid w:val="00B741E7"/>
    <w:rsid w:val="00BA6EE7"/>
    <w:rsid w:val="00C929D1"/>
    <w:rsid w:val="00CB7D22"/>
    <w:rsid w:val="00CE16F4"/>
    <w:rsid w:val="00DA777A"/>
    <w:rsid w:val="00DC0DD3"/>
    <w:rsid w:val="00DD140C"/>
    <w:rsid w:val="00DF0E2F"/>
    <w:rsid w:val="00E26CB2"/>
    <w:rsid w:val="00E863EB"/>
    <w:rsid w:val="00E86E2B"/>
    <w:rsid w:val="00F36138"/>
    <w:rsid w:val="00F701DB"/>
    <w:rsid w:val="00FC005B"/>
    <w:rsid w:val="04A666E9"/>
    <w:rsid w:val="05AC4062"/>
    <w:rsid w:val="10B354E6"/>
    <w:rsid w:val="1C495A41"/>
    <w:rsid w:val="24042F96"/>
    <w:rsid w:val="27597667"/>
    <w:rsid w:val="29385A89"/>
    <w:rsid w:val="2B4B6007"/>
    <w:rsid w:val="2DC477D4"/>
    <w:rsid w:val="318C6A0E"/>
    <w:rsid w:val="333A38CA"/>
    <w:rsid w:val="365D6B8F"/>
    <w:rsid w:val="388A64C2"/>
    <w:rsid w:val="3C5D6FAF"/>
    <w:rsid w:val="461337AB"/>
    <w:rsid w:val="4CF05FF5"/>
    <w:rsid w:val="4D5C3B28"/>
    <w:rsid w:val="4F42290E"/>
    <w:rsid w:val="55B2151B"/>
    <w:rsid w:val="563A7A06"/>
    <w:rsid w:val="57C340E2"/>
    <w:rsid w:val="59282EEB"/>
    <w:rsid w:val="5BCF72D8"/>
    <w:rsid w:val="5BE56961"/>
    <w:rsid w:val="7B1171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8FEFE"/>
  <w15:docId w15:val="{DA0397FE-5FFC-464F-803F-156C720D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jc w:val="both"/>
    </w:pPr>
    <w:rPr>
      <w:rFonts w:ascii="等线" w:eastAsia="等线" w:hAnsi="等线" w:cs="Arial"/>
      <w:kern w:val="2"/>
      <w:sz w:val="21"/>
      <w:szCs w:val="22"/>
    </w:rPr>
  </w:style>
  <w:style w:type="paragraph" w:styleId="1">
    <w:name w:val="heading 1"/>
    <w:basedOn w:val="a0"/>
    <w:next w:val="a"/>
    <w:link w:val="11"/>
    <w:autoRedefine/>
    <w:qFormat/>
    <w:pPr>
      <w:keepNext/>
      <w:keepLines/>
      <w:spacing w:after="120" w:line="360" w:lineRule="auto"/>
      <w:outlineLvl w:val="0"/>
    </w:pPr>
    <w:rPr>
      <w:kern w:val="44"/>
      <w:sz w:val="28"/>
      <w:szCs w:val="28"/>
    </w:rPr>
  </w:style>
  <w:style w:type="paragraph" w:styleId="2">
    <w:name w:val="heading 2"/>
    <w:basedOn w:val="a"/>
    <w:next w:val="a"/>
    <w:link w:val="21"/>
    <w:autoRedefine/>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autoRedefine/>
    <w:qFormat/>
    <w:pPr>
      <w:widowControl/>
      <w:spacing w:before="100" w:beforeAutospacing="1" w:after="100" w:afterAutospacing="1"/>
      <w:jc w:val="center"/>
      <w:outlineLvl w:val="2"/>
    </w:pPr>
    <w:rPr>
      <w:rFonts w:ascii="宋体" w:hAnsi="宋体" w:cs="宋体"/>
      <w:b/>
      <w:kern w:val="0"/>
      <w:sz w:val="24"/>
      <w:szCs w:val="27"/>
    </w:rPr>
  </w:style>
  <w:style w:type="paragraph" w:styleId="4">
    <w:name w:val="heading 4"/>
    <w:basedOn w:val="3"/>
    <w:next w:val="a"/>
    <w:link w:val="41"/>
    <w:autoRedefine/>
    <w:qFormat/>
    <w:pPr>
      <w:keepNext/>
      <w:keepLines/>
      <w:widowControl w:val="0"/>
      <w:spacing w:before="0" w:beforeAutospacing="0" w:after="0" w:afterAutospacing="0" w:line="360" w:lineRule="auto"/>
      <w:ind w:firstLineChars="200" w:firstLine="200"/>
      <w:jc w:val="left"/>
      <w:outlineLvl w:val="3"/>
    </w:pPr>
    <w:rPr>
      <w:rFonts w:cs="Times New Roman"/>
      <w:color w:val="000000"/>
      <w:kern w:val="2"/>
      <w:szCs w:val="21"/>
    </w:rPr>
  </w:style>
  <w:style w:type="paragraph" w:styleId="5">
    <w:name w:val="heading 5"/>
    <w:basedOn w:val="4"/>
    <w:next w:val="a"/>
    <w:link w:val="51"/>
    <w:autoRedefine/>
    <w:qFormat/>
    <w:pPr>
      <w:spacing w:line="240" w:lineRule="exact"/>
      <w:outlineLvl w:val="4"/>
    </w:pPr>
  </w:style>
  <w:style w:type="paragraph" w:styleId="6">
    <w:name w:val="heading 6"/>
    <w:basedOn w:val="a"/>
    <w:next w:val="a"/>
    <w:link w:val="61"/>
    <w:autoRedefine/>
    <w:qFormat/>
    <w:pPr>
      <w:keepNext/>
      <w:keepLines/>
      <w:numPr>
        <w:ilvl w:val="5"/>
        <w:numId w:val="1"/>
      </w:numPr>
      <w:spacing w:before="240" w:after="64" w:line="319" w:lineRule="auto"/>
      <w:outlineLvl w:val="5"/>
    </w:pPr>
    <w:rPr>
      <w:rFonts w:ascii="Arial" w:eastAsia="黑体" w:hAnsi="Arial"/>
      <w:b/>
      <w:bCs/>
      <w:sz w:val="24"/>
      <w:szCs w:val="24"/>
    </w:rPr>
  </w:style>
  <w:style w:type="paragraph" w:styleId="7">
    <w:name w:val="heading 7"/>
    <w:basedOn w:val="a"/>
    <w:next w:val="a"/>
    <w:link w:val="71"/>
    <w:autoRedefine/>
    <w:qFormat/>
    <w:pPr>
      <w:keepNext/>
      <w:keepLines/>
      <w:numPr>
        <w:ilvl w:val="6"/>
        <w:numId w:val="2"/>
      </w:numPr>
      <w:spacing w:before="240" w:after="64" w:line="319" w:lineRule="auto"/>
      <w:outlineLvl w:val="6"/>
    </w:pPr>
    <w:rPr>
      <w:rFonts w:ascii="Times New Roman" w:hAnsi="Times New Roman"/>
      <w:b/>
      <w:sz w:val="24"/>
      <w:szCs w:val="20"/>
    </w:rPr>
  </w:style>
  <w:style w:type="paragraph" w:styleId="8">
    <w:name w:val="heading 8"/>
    <w:basedOn w:val="a"/>
    <w:next w:val="a"/>
    <w:link w:val="81"/>
    <w:autoRedefine/>
    <w:qFormat/>
    <w:pPr>
      <w:keepNext/>
      <w:keepLines/>
      <w:numPr>
        <w:ilvl w:val="7"/>
        <w:numId w:val="2"/>
      </w:numPr>
      <w:spacing w:before="240" w:after="64" w:line="319" w:lineRule="auto"/>
      <w:outlineLvl w:val="7"/>
    </w:pPr>
    <w:rPr>
      <w:rFonts w:ascii="Arial" w:eastAsia="黑体" w:hAnsi="Arial"/>
      <w:sz w:val="24"/>
      <w:szCs w:val="20"/>
    </w:rPr>
  </w:style>
  <w:style w:type="paragraph" w:styleId="9">
    <w:name w:val="heading 9"/>
    <w:basedOn w:val="a"/>
    <w:next w:val="a"/>
    <w:link w:val="91"/>
    <w:autoRedefine/>
    <w:qFormat/>
    <w:pPr>
      <w:keepNext/>
      <w:keepLines/>
      <w:numPr>
        <w:ilvl w:val="8"/>
        <w:numId w:val="2"/>
      </w:numPr>
      <w:spacing w:before="240" w:after="64" w:line="319"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autoRedefine/>
    <w:qFormat/>
    <w:pPr>
      <w:spacing w:before="120" w:after="60"/>
      <w:jc w:val="center"/>
    </w:pPr>
    <w:rPr>
      <w:rFonts w:ascii="Arial" w:hAnsi="Arial"/>
      <w:b/>
      <w:sz w:val="44"/>
      <w:szCs w:val="20"/>
    </w:rPr>
  </w:style>
  <w:style w:type="paragraph" w:styleId="a4">
    <w:name w:val="Normal Indent"/>
    <w:basedOn w:val="a"/>
    <w:next w:val="a"/>
    <w:autoRedefine/>
    <w:qFormat/>
    <w:pPr>
      <w:ind w:firstLine="420"/>
    </w:pPr>
    <w:rPr>
      <w:rFonts w:ascii="Times New Roman" w:hAnsi="Times New Roman"/>
      <w:szCs w:val="20"/>
    </w:rPr>
  </w:style>
  <w:style w:type="paragraph" w:styleId="a5">
    <w:name w:val="Document Map"/>
    <w:basedOn w:val="a"/>
    <w:autoRedefine/>
    <w:qFormat/>
    <w:pPr>
      <w:shd w:val="clear" w:color="auto" w:fill="000080"/>
    </w:pPr>
    <w:rPr>
      <w:rFonts w:ascii="方正兰亭黑_GBK" w:hAnsi="Times New Roman"/>
      <w:szCs w:val="20"/>
    </w:rPr>
  </w:style>
  <w:style w:type="paragraph" w:styleId="a6">
    <w:name w:val="annotation text"/>
    <w:basedOn w:val="a"/>
    <w:autoRedefine/>
    <w:qFormat/>
    <w:pPr>
      <w:spacing w:line="360" w:lineRule="auto"/>
      <w:ind w:firstLineChars="218" w:firstLine="218"/>
      <w:jc w:val="left"/>
    </w:pPr>
    <w:rPr>
      <w:rFonts w:ascii="宋体" w:hAnsi="宋体"/>
      <w:sz w:val="24"/>
      <w:szCs w:val="24"/>
    </w:rPr>
  </w:style>
  <w:style w:type="paragraph" w:styleId="a7">
    <w:name w:val="Body Text"/>
    <w:basedOn w:val="a"/>
    <w:autoRedefine/>
    <w:qFormat/>
    <w:pPr>
      <w:spacing w:after="120"/>
    </w:pPr>
    <w:rPr>
      <w:rFonts w:ascii="Times New Roman" w:hAnsi="Times New Roman"/>
      <w:szCs w:val="20"/>
    </w:rPr>
  </w:style>
  <w:style w:type="paragraph" w:styleId="a8">
    <w:name w:val="Body Text Indent"/>
    <w:basedOn w:val="a"/>
    <w:autoRedefine/>
    <w:qFormat/>
    <w:pPr>
      <w:ind w:firstLine="570"/>
    </w:pPr>
    <w:rPr>
      <w:rFonts w:ascii="Times New Roman" w:hAnsi="Times New Roman"/>
      <w:sz w:val="28"/>
      <w:szCs w:val="20"/>
    </w:rPr>
  </w:style>
  <w:style w:type="paragraph" w:styleId="TOC3">
    <w:name w:val="toc 3"/>
    <w:basedOn w:val="a"/>
    <w:next w:val="a"/>
    <w:autoRedefine/>
    <w:qFormat/>
    <w:pPr>
      <w:snapToGrid w:val="0"/>
      <w:spacing w:line="360" w:lineRule="auto"/>
      <w:ind w:leftChars="400" w:left="400"/>
      <w:jc w:val="left"/>
    </w:pPr>
    <w:rPr>
      <w:rFonts w:ascii="Times New Roman" w:hAnsi="Times New Roman"/>
      <w:sz w:val="24"/>
      <w:szCs w:val="20"/>
    </w:rPr>
  </w:style>
  <w:style w:type="paragraph" w:styleId="a9">
    <w:name w:val="Plain Text"/>
    <w:basedOn w:val="a"/>
    <w:next w:val="a"/>
    <w:autoRedefine/>
    <w:qFormat/>
    <w:rPr>
      <w:rFonts w:ascii="宋体" w:hAnsi="Courier New"/>
      <w:szCs w:val="20"/>
    </w:rPr>
  </w:style>
  <w:style w:type="paragraph" w:styleId="aa">
    <w:name w:val="Date"/>
    <w:basedOn w:val="a"/>
    <w:next w:val="a"/>
    <w:autoRedefine/>
    <w:qFormat/>
    <w:rPr>
      <w:rFonts w:ascii="Times New Roman" w:hAnsi="Times New Roman"/>
      <w:szCs w:val="20"/>
    </w:rPr>
  </w:style>
  <w:style w:type="paragraph" w:styleId="20">
    <w:name w:val="Body Text Indent 2"/>
    <w:basedOn w:val="a"/>
    <w:autoRedefine/>
    <w:qFormat/>
    <w:pPr>
      <w:spacing w:line="400" w:lineRule="exact"/>
      <w:ind w:left="425"/>
    </w:pPr>
    <w:rPr>
      <w:rFonts w:ascii="Times New Roman" w:hAnsi="Times New Roman"/>
      <w:color w:val="000000"/>
      <w:sz w:val="24"/>
      <w:szCs w:val="20"/>
    </w:rPr>
  </w:style>
  <w:style w:type="paragraph" w:styleId="ab">
    <w:name w:val="endnote text"/>
    <w:basedOn w:val="a"/>
    <w:autoRedefine/>
    <w:qFormat/>
    <w:pPr>
      <w:snapToGrid w:val="0"/>
      <w:jc w:val="left"/>
    </w:pPr>
    <w:rPr>
      <w:rFonts w:ascii="Times New Roman" w:hAnsi="Times New Roman"/>
      <w:szCs w:val="20"/>
    </w:rPr>
  </w:style>
  <w:style w:type="paragraph" w:styleId="ac">
    <w:name w:val="Balloon Text"/>
    <w:basedOn w:val="a"/>
    <w:autoRedefine/>
    <w:qFormat/>
    <w:rPr>
      <w:rFonts w:ascii="Times New Roman" w:hAnsi="Times New Roman"/>
      <w:sz w:val="18"/>
      <w:szCs w:val="18"/>
    </w:rPr>
  </w:style>
  <w:style w:type="paragraph" w:styleId="ad">
    <w:name w:val="footer"/>
    <w:basedOn w:val="a"/>
    <w:autoRedefine/>
    <w:qFormat/>
    <w:pPr>
      <w:tabs>
        <w:tab w:val="center" w:pos="4153"/>
        <w:tab w:val="right" w:pos="8306"/>
      </w:tabs>
      <w:snapToGrid w:val="0"/>
      <w:jc w:val="left"/>
    </w:pPr>
    <w:rPr>
      <w:sz w:val="18"/>
      <w:szCs w:val="18"/>
    </w:rPr>
  </w:style>
  <w:style w:type="paragraph" w:styleId="ae">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
    <w:name w:val="footnote text"/>
    <w:basedOn w:val="a"/>
    <w:autoRedefine/>
    <w:qFormat/>
    <w:pPr>
      <w:snapToGrid w:val="0"/>
      <w:spacing w:line="360" w:lineRule="auto"/>
      <w:ind w:firstLineChars="218" w:firstLine="218"/>
      <w:jc w:val="left"/>
    </w:pPr>
    <w:rPr>
      <w:rFonts w:ascii="宋体" w:hAnsi="宋体"/>
      <w:sz w:val="18"/>
      <w:szCs w:val="18"/>
    </w:rPr>
  </w:style>
  <w:style w:type="paragraph" w:styleId="30">
    <w:name w:val="Body Text Indent 3"/>
    <w:basedOn w:val="a"/>
    <w:autoRedefine/>
    <w:qFormat/>
    <w:pPr>
      <w:tabs>
        <w:tab w:val="left" w:pos="0"/>
      </w:tabs>
      <w:spacing w:line="400" w:lineRule="exact"/>
      <w:ind w:leftChars="228" w:left="263" w:hangingChars="35" w:hanging="35"/>
    </w:pPr>
    <w:rPr>
      <w:rFonts w:ascii="Times New Roman" w:hAnsi="Times New Roman"/>
      <w:color w:val="000000"/>
      <w:sz w:val="24"/>
      <w:szCs w:val="20"/>
    </w:rPr>
  </w:style>
  <w:style w:type="paragraph" w:styleId="TOC2">
    <w:name w:val="toc 2"/>
    <w:basedOn w:val="a"/>
    <w:next w:val="a"/>
    <w:autoRedefine/>
    <w:qFormat/>
    <w:pPr>
      <w:tabs>
        <w:tab w:val="right" w:leader="dot" w:pos="9060"/>
      </w:tabs>
      <w:snapToGrid w:val="0"/>
      <w:spacing w:line="360" w:lineRule="auto"/>
      <w:ind w:leftChars="200" w:left="200"/>
      <w:jc w:val="left"/>
    </w:pPr>
    <w:rPr>
      <w:rFonts w:ascii="Times New Roman" w:hAnsi="Times New Roman"/>
      <w:sz w:val="24"/>
      <w:szCs w:val="24"/>
    </w:rPr>
  </w:style>
  <w:style w:type="paragraph" w:styleId="22">
    <w:name w:val="Body Text 2"/>
    <w:basedOn w:val="a"/>
    <w:autoRedefine/>
    <w:qFormat/>
    <w:rPr>
      <w:rFonts w:ascii="宋体" w:hAnsi="宋体"/>
      <w:szCs w:val="24"/>
      <w:u w:val="single"/>
    </w:rPr>
  </w:style>
  <w:style w:type="paragraph" w:styleId="af0">
    <w:name w:val="Normal (Web)"/>
    <w:basedOn w:val="a"/>
    <w:autoRedefine/>
    <w:qFormat/>
    <w:pPr>
      <w:jc w:val="left"/>
    </w:pPr>
    <w:rPr>
      <w:kern w:val="0"/>
      <w:sz w:val="24"/>
    </w:rPr>
  </w:style>
  <w:style w:type="paragraph" w:styleId="10">
    <w:name w:val="index 1"/>
    <w:basedOn w:val="a"/>
    <w:next w:val="a"/>
    <w:autoRedefine/>
    <w:qFormat/>
    <w:rPr>
      <w:rFonts w:ascii="Times New Roman" w:eastAsia="仿宋_GB2312" w:hAnsi="Times New Roman"/>
      <w:sz w:val="28"/>
      <w:szCs w:val="20"/>
    </w:rPr>
  </w:style>
  <w:style w:type="paragraph" w:styleId="af1">
    <w:name w:val="annotation subject"/>
    <w:basedOn w:val="a6"/>
    <w:next w:val="a6"/>
    <w:autoRedefine/>
    <w:qFormat/>
    <w:rPr>
      <w:b/>
      <w:bCs/>
    </w:rPr>
  </w:style>
  <w:style w:type="paragraph" w:styleId="af2">
    <w:name w:val="Body Text First Indent"/>
    <w:basedOn w:val="a7"/>
    <w:autoRedefine/>
    <w:qFormat/>
    <w:pPr>
      <w:ind w:firstLine="420"/>
    </w:pPr>
  </w:style>
  <w:style w:type="paragraph" w:styleId="23">
    <w:name w:val="Body Text First Indent 2"/>
    <w:basedOn w:val="a8"/>
    <w:qFormat/>
    <w:pPr>
      <w:ind w:firstLine="420"/>
    </w:pPr>
    <w:rPr>
      <w:rFonts w:cs="宋体"/>
      <w:szCs w:val="21"/>
    </w:rPr>
  </w:style>
  <w:style w:type="character" w:styleId="af3">
    <w:name w:val="Strong"/>
    <w:basedOn w:val="a1"/>
    <w:autoRedefine/>
    <w:qFormat/>
    <w:rPr>
      <w:b/>
      <w:bCs/>
    </w:rPr>
  </w:style>
  <w:style w:type="character" w:styleId="af4">
    <w:name w:val="endnote reference"/>
    <w:autoRedefine/>
    <w:qFormat/>
    <w:rPr>
      <w:vertAlign w:val="superscript"/>
    </w:rPr>
  </w:style>
  <w:style w:type="character" w:styleId="af5">
    <w:name w:val="page number"/>
    <w:autoRedefine/>
    <w:qFormat/>
    <w:rPr>
      <w:rFonts w:cs="Times New Roman"/>
    </w:rPr>
  </w:style>
  <w:style w:type="character" w:styleId="af6">
    <w:name w:val="FollowedHyperlink"/>
    <w:autoRedefine/>
    <w:qFormat/>
    <w:rPr>
      <w:color w:val="954F72"/>
      <w:u w:val="single"/>
    </w:rPr>
  </w:style>
  <w:style w:type="character" w:styleId="HTML">
    <w:name w:val="HTML Definition"/>
    <w:basedOn w:val="a1"/>
    <w:autoRedefine/>
    <w:qFormat/>
    <w:rPr>
      <w:i/>
      <w:iCs/>
    </w:rPr>
  </w:style>
  <w:style w:type="character" w:styleId="af7">
    <w:name w:val="Hyperlink"/>
    <w:autoRedefine/>
    <w:qFormat/>
    <w:rPr>
      <w:color w:val="0000FF"/>
      <w:u w:val="single"/>
    </w:rPr>
  </w:style>
  <w:style w:type="character" w:styleId="HTML0">
    <w:name w:val="HTML Code"/>
    <w:basedOn w:val="a1"/>
    <w:autoRedefine/>
    <w:qFormat/>
    <w:rPr>
      <w:rFonts w:ascii="Consolas" w:eastAsia="Consolas" w:hAnsi="Consolas" w:cs="Consolas"/>
      <w:color w:val="C7254E"/>
      <w:sz w:val="21"/>
      <w:szCs w:val="21"/>
      <w:bdr w:val="single" w:sz="6" w:space="0" w:color="E1E1E1"/>
      <w:shd w:val="clear" w:color="auto" w:fill="F9F2F4"/>
    </w:rPr>
  </w:style>
  <w:style w:type="character" w:styleId="af8">
    <w:name w:val="annotation reference"/>
    <w:autoRedefine/>
    <w:qFormat/>
    <w:rPr>
      <w:sz w:val="21"/>
      <w:szCs w:val="21"/>
    </w:rPr>
  </w:style>
  <w:style w:type="character" w:styleId="af9">
    <w:name w:val="footnote reference"/>
    <w:autoRedefine/>
    <w:qFormat/>
    <w:rPr>
      <w:vertAlign w:val="superscript"/>
    </w:rPr>
  </w:style>
  <w:style w:type="character" w:styleId="HTML1">
    <w:name w:val="HTML Keyboard"/>
    <w:basedOn w:val="a1"/>
    <w:autoRedefine/>
    <w:qFormat/>
    <w:rPr>
      <w:rFonts w:ascii="Consolas" w:eastAsia="Consolas" w:hAnsi="Consolas" w:cs="Consolas"/>
      <w:color w:val="FFFFFF"/>
      <w:sz w:val="21"/>
      <w:szCs w:val="21"/>
      <w:shd w:val="clear" w:color="auto" w:fill="333333"/>
    </w:rPr>
  </w:style>
  <w:style w:type="character" w:styleId="HTML2">
    <w:name w:val="HTML Sample"/>
    <w:basedOn w:val="a1"/>
    <w:autoRedefine/>
    <w:qFormat/>
    <w:rPr>
      <w:rFonts w:ascii="Consolas" w:eastAsia="Consolas" w:hAnsi="Consolas" w:cs="Consolas"/>
      <w:sz w:val="21"/>
      <w:szCs w:val="21"/>
    </w:rPr>
  </w:style>
  <w:style w:type="character" w:customStyle="1" w:styleId="11">
    <w:name w:val="标题 1 字符1"/>
    <w:link w:val="1"/>
    <w:autoRedefine/>
    <w:qFormat/>
    <w:rPr>
      <w:kern w:val="44"/>
      <w:sz w:val="28"/>
      <w:szCs w:val="28"/>
    </w:rPr>
  </w:style>
  <w:style w:type="character" w:customStyle="1" w:styleId="21">
    <w:name w:val="标题 2 字符1"/>
    <w:basedOn w:val="a1"/>
    <w:link w:val="2"/>
    <w:autoRedefine/>
    <w:qFormat/>
    <w:rPr>
      <w:rFonts w:ascii="Arial" w:eastAsia="等线" w:hAnsi="Arial" w:cs="Arial"/>
      <w:b/>
      <w:color w:val="000000"/>
      <w:kern w:val="2"/>
      <w:sz w:val="24"/>
      <w:szCs w:val="24"/>
      <w:lang w:val="en-US" w:eastAsia="zh-CN" w:bidi="ar-SA"/>
    </w:rPr>
  </w:style>
  <w:style w:type="character" w:customStyle="1" w:styleId="31">
    <w:name w:val="标题 3 字符1"/>
    <w:basedOn w:val="a1"/>
    <w:link w:val="3"/>
    <w:autoRedefine/>
    <w:qFormat/>
    <w:rPr>
      <w:rFonts w:ascii="宋体" w:eastAsia="等线" w:hAnsi="宋体" w:cs="宋体"/>
      <w:b/>
      <w:kern w:val="0"/>
      <w:sz w:val="24"/>
      <w:szCs w:val="27"/>
      <w:lang w:val="en-US" w:eastAsia="zh-CN" w:bidi="ar-SA"/>
    </w:rPr>
  </w:style>
  <w:style w:type="character" w:customStyle="1" w:styleId="41">
    <w:name w:val="标题 4 字符1"/>
    <w:basedOn w:val="31"/>
    <w:link w:val="4"/>
    <w:autoRedefine/>
    <w:qFormat/>
    <w:rPr>
      <w:rFonts w:ascii="宋体" w:eastAsia="等线" w:hAnsi="宋体" w:cs="Times New Roman"/>
      <w:b/>
      <w:color w:val="000000"/>
      <w:kern w:val="2"/>
      <w:sz w:val="24"/>
      <w:szCs w:val="21"/>
      <w:lang w:val="en-US" w:eastAsia="zh-CN" w:bidi="ar-SA"/>
    </w:rPr>
  </w:style>
  <w:style w:type="character" w:customStyle="1" w:styleId="51">
    <w:name w:val="标题 5 字符1"/>
    <w:basedOn w:val="41"/>
    <w:link w:val="5"/>
    <w:autoRedefine/>
    <w:qFormat/>
    <w:rPr>
      <w:rFonts w:ascii="宋体" w:eastAsia="等线" w:hAnsi="宋体" w:cs="Times New Roman"/>
      <w:b/>
      <w:color w:val="000000"/>
      <w:kern w:val="2"/>
      <w:sz w:val="24"/>
      <w:szCs w:val="21"/>
      <w:lang w:val="en-US" w:eastAsia="zh-CN" w:bidi="ar-SA"/>
    </w:rPr>
  </w:style>
  <w:style w:type="character" w:customStyle="1" w:styleId="61">
    <w:name w:val="标题 6 字符1"/>
    <w:basedOn w:val="a1"/>
    <w:link w:val="6"/>
    <w:autoRedefine/>
    <w:qFormat/>
    <w:rPr>
      <w:rFonts w:ascii="Arial" w:eastAsia="黑体" w:hAnsi="Arial" w:cs="Arial"/>
      <w:b/>
      <w:bCs/>
      <w:kern w:val="2"/>
      <w:sz w:val="24"/>
      <w:szCs w:val="24"/>
      <w:lang w:val="en-US" w:eastAsia="zh-CN" w:bidi="ar-SA"/>
    </w:rPr>
  </w:style>
  <w:style w:type="character" w:customStyle="1" w:styleId="71">
    <w:name w:val="标题 7 字符1"/>
    <w:basedOn w:val="a1"/>
    <w:link w:val="7"/>
    <w:autoRedefine/>
    <w:qFormat/>
    <w:rPr>
      <w:rFonts w:ascii="Times New Roman" w:eastAsia="等线" w:hAnsi="Times New Roman" w:cs="Arial"/>
      <w:b/>
      <w:kern w:val="2"/>
      <w:sz w:val="24"/>
      <w:szCs w:val="20"/>
      <w:lang w:val="en-US" w:eastAsia="zh-CN" w:bidi="ar-SA"/>
    </w:rPr>
  </w:style>
  <w:style w:type="character" w:customStyle="1" w:styleId="81">
    <w:name w:val="标题 8 字符1"/>
    <w:basedOn w:val="a1"/>
    <w:link w:val="8"/>
    <w:autoRedefine/>
    <w:qFormat/>
    <w:rPr>
      <w:rFonts w:ascii="Arial" w:eastAsia="黑体" w:hAnsi="Arial" w:cs="Arial"/>
      <w:kern w:val="2"/>
      <w:sz w:val="24"/>
      <w:szCs w:val="20"/>
      <w:lang w:val="en-US" w:eastAsia="zh-CN" w:bidi="ar-SA"/>
    </w:rPr>
  </w:style>
  <w:style w:type="character" w:customStyle="1" w:styleId="91">
    <w:name w:val="标题 9 字符1"/>
    <w:basedOn w:val="a1"/>
    <w:link w:val="9"/>
    <w:autoRedefine/>
    <w:qFormat/>
    <w:rPr>
      <w:rFonts w:ascii="Arial" w:eastAsia="黑体" w:hAnsi="Arial" w:cs="Arial"/>
      <w:kern w:val="2"/>
      <w:sz w:val="21"/>
      <w:szCs w:val="20"/>
      <w:lang w:val="en-US" w:eastAsia="zh-CN" w:bidi="ar-SA"/>
    </w:rPr>
  </w:style>
  <w:style w:type="character" w:customStyle="1" w:styleId="12">
    <w:name w:val="标题 1 字符"/>
    <w:autoRedefine/>
    <w:qFormat/>
    <w:rPr>
      <w:rFonts w:ascii="Calibri" w:eastAsia="宋体" w:hAnsi="Calibri" w:cs="Times New Roman"/>
      <w:b/>
      <w:bCs/>
      <w:kern w:val="44"/>
      <w:sz w:val="44"/>
      <w:szCs w:val="44"/>
    </w:rPr>
  </w:style>
  <w:style w:type="character" w:customStyle="1" w:styleId="24">
    <w:name w:val="标题 2 字符"/>
    <w:autoRedefine/>
    <w:qFormat/>
    <w:rPr>
      <w:rFonts w:ascii="等线 Light" w:eastAsia="等线 Light" w:hAnsi="等线 Light" w:cs="Times New Roman"/>
      <w:b/>
      <w:bCs/>
      <w:sz w:val="32"/>
      <w:szCs w:val="32"/>
    </w:rPr>
  </w:style>
  <w:style w:type="character" w:customStyle="1" w:styleId="32">
    <w:name w:val="标题 3 字符"/>
    <w:autoRedefine/>
    <w:qFormat/>
    <w:rPr>
      <w:rFonts w:ascii="Calibri" w:eastAsia="宋体" w:hAnsi="Calibri" w:cs="Times New Roman"/>
      <w:b/>
      <w:bCs/>
      <w:sz w:val="32"/>
      <w:szCs w:val="32"/>
    </w:rPr>
  </w:style>
  <w:style w:type="character" w:customStyle="1" w:styleId="40">
    <w:name w:val="标题 4 字符"/>
    <w:autoRedefine/>
    <w:qFormat/>
    <w:rPr>
      <w:rFonts w:ascii="等线 Light" w:eastAsia="等线 Light" w:hAnsi="等线 Light" w:cs="Times New Roman"/>
      <w:b/>
      <w:bCs/>
      <w:sz w:val="28"/>
      <w:szCs w:val="28"/>
    </w:rPr>
  </w:style>
  <w:style w:type="character" w:customStyle="1" w:styleId="50">
    <w:name w:val="标题 5 字符"/>
    <w:autoRedefine/>
    <w:qFormat/>
    <w:rPr>
      <w:rFonts w:ascii="Calibri" w:eastAsia="宋体" w:hAnsi="Calibri" w:cs="Times New Roman"/>
      <w:b/>
      <w:bCs/>
      <w:sz w:val="28"/>
      <w:szCs w:val="28"/>
    </w:rPr>
  </w:style>
  <w:style w:type="character" w:customStyle="1" w:styleId="60">
    <w:name w:val="标题 6 字符"/>
    <w:autoRedefine/>
    <w:qFormat/>
    <w:rPr>
      <w:rFonts w:ascii="等线 Light" w:eastAsia="等线 Light" w:hAnsi="等线 Light" w:cs="Times New Roman"/>
      <w:b/>
      <w:bCs/>
      <w:sz w:val="24"/>
      <w:szCs w:val="24"/>
    </w:rPr>
  </w:style>
  <w:style w:type="character" w:customStyle="1" w:styleId="70">
    <w:name w:val="标题 7 字符"/>
    <w:autoRedefine/>
    <w:qFormat/>
    <w:rPr>
      <w:rFonts w:ascii="Calibri" w:eastAsia="宋体" w:hAnsi="Calibri" w:cs="Times New Roman"/>
      <w:b/>
      <w:bCs/>
      <w:sz w:val="24"/>
      <w:szCs w:val="24"/>
    </w:rPr>
  </w:style>
  <w:style w:type="character" w:customStyle="1" w:styleId="80">
    <w:name w:val="标题 8 字符"/>
    <w:autoRedefine/>
    <w:qFormat/>
    <w:rPr>
      <w:rFonts w:ascii="等线 Light" w:eastAsia="等线 Light" w:hAnsi="等线 Light" w:cs="Times New Roman"/>
      <w:sz w:val="24"/>
      <w:szCs w:val="24"/>
    </w:rPr>
  </w:style>
  <w:style w:type="character" w:customStyle="1" w:styleId="90">
    <w:name w:val="标题 9 字符"/>
    <w:autoRedefine/>
    <w:qFormat/>
    <w:rPr>
      <w:rFonts w:ascii="等线 Light" w:eastAsia="等线 Light" w:hAnsi="等线 Light" w:cs="Times New Roman"/>
      <w:szCs w:val="21"/>
    </w:rPr>
  </w:style>
  <w:style w:type="character" w:customStyle="1" w:styleId="afa">
    <w:name w:val="页眉 字符"/>
    <w:autoRedefine/>
    <w:qFormat/>
    <w:rPr>
      <w:rFonts w:ascii="Calibri" w:eastAsia="宋体" w:hAnsi="Calibri" w:cs="Times New Roman"/>
      <w:sz w:val="18"/>
      <w:szCs w:val="18"/>
    </w:rPr>
  </w:style>
  <w:style w:type="character" w:customStyle="1" w:styleId="afb">
    <w:name w:val="页脚 字符"/>
    <w:autoRedefine/>
    <w:qFormat/>
    <w:rPr>
      <w:rFonts w:ascii="Calibri" w:eastAsia="宋体" w:hAnsi="Calibri" w:cs="Times New Roman"/>
      <w:sz w:val="18"/>
      <w:szCs w:val="18"/>
    </w:rPr>
  </w:style>
  <w:style w:type="character" w:customStyle="1" w:styleId="afc">
    <w:name w:val="标题 字符"/>
    <w:autoRedefine/>
    <w:qFormat/>
    <w:rPr>
      <w:rFonts w:ascii="等线 Light" w:eastAsia="等线 Light" w:hAnsi="等线 Light" w:cs="Times New Roman"/>
      <w:b/>
      <w:bCs/>
      <w:sz w:val="32"/>
      <w:szCs w:val="32"/>
    </w:rPr>
  </w:style>
  <w:style w:type="character" w:customStyle="1" w:styleId="afd">
    <w:name w:val="正文文本 字符"/>
    <w:autoRedefine/>
    <w:qFormat/>
    <w:rPr>
      <w:rFonts w:ascii="Calibri" w:eastAsia="宋体" w:hAnsi="Calibri" w:cs="Times New Roman"/>
    </w:rPr>
  </w:style>
  <w:style w:type="character" w:customStyle="1" w:styleId="afe">
    <w:name w:val="正文首行缩进 字符"/>
    <w:basedOn w:val="afd"/>
    <w:autoRedefine/>
    <w:qFormat/>
    <w:rPr>
      <w:rFonts w:ascii="Calibri" w:eastAsia="宋体" w:hAnsi="Calibri" w:cs="Times New Roman"/>
    </w:rPr>
  </w:style>
  <w:style w:type="character" w:customStyle="1" w:styleId="aff">
    <w:name w:val="日期 字符"/>
    <w:autoRedefine/>
    <w:qFormat/>
    <w:rPr>
      <w:rFonts w:ascii="Calibri" w:eastAsia="宋体" w:hAnsi="Calibri" w:cs="Times New Roman"/>
    </w:rPr>
  </w:style>
  <w:style w:type="character" w:customStyle="1" w:styleId="aff0">
    <w:name w:val="正文文本缩进 字符"/>
    <w:autoRedefine/>
    <w:qFormat/>
    <w:rPr>
      <w:rFonts w:ascii="Calibri" w:eastAsia="宋体" w:hAnsi="Calibri" w:cs="Times New Roman"/>
    </w:rPr>
  </w:style>
  <w:style w:type="character" w:customStyle="1" w:styleId="aff1">
    <w:name w:val="文档结构图 字符"/>
    <w:autoRedefine/>
    <w:qFormat/>
    <w:rPr>
      <w:rFonts w:ascii="Microsoft YaHei UI" w:eastAsia="Microsoft YaHei UI" w:hAnsi="Calibri" w:cs="Times New Roman"/>
      <w:sz w:val="18"/>
      <w:szCs w:val="18"/>
    </w:rPr>
  </w:style>
  <w:style w:type="character" w:customStyle="1" w:styleId="aff2">
    <w:name w:val="纯文本 字符"/>
    <w:autoRedefine/>
    <w:qFormat/>
    <w:rPr>
      <w:rFonts w:ascii="等线" w:hAnsi="Courier New" w:cs="Courier New"/>
    </w:rPr>
  </w:style>
  <w:style w:type="character" w:customStyle="1" w:styleId="25">
    <w:name w:val="正文文本缩进 2 字符"/>
    <w:autoRedefine/>
    <w:qFormat/>
    <w:rPr>
      <w:rFonts w:ascii="Calibri" w:eastAsia="宋体" w:hAnsi="Calibri" w:cs="Times New Roman"/>
    </w:rPr>
  </w:style>
  <w:style w:type="character" w:customStyle="1" w:styleId="33">
    <w:name w:val="正文文本缩进 3 字符"/>
    <w:autoRedefine/>
    <w:qFormat/>
    <w:rPr>
      <w:rFonts w:ascii="Calibri" w:eastAsia="宋体" w:hAnsi="Calibri" w:cs="Times New Roman"/>
      <w:sz w:val="16"/>
      <w:szCs w:val="16"/>
    </w:rPr>
  </w:style>
  <w:style w:type="paragraph" w:customStyle="1" w:styleId="Blockquote">
    <w:name w:val="Blockquote"/>
    <w:basedOn w:val="a"/>
    <w:autoRedefine/>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autoRedefine/>
    <w:qFormat/>
    <w:rPr>
      <w:rFonts w:ascii="等线" w:eastAsia="等线" w:hAnsi="等线" w:cs="Times New Roman"/>
    </w:rPr>
  </w:style>
  <w:style w:type="character" w:customStyle="1" w:styleId="26">
    <w:name w:val="正文文本 2 字符"/>
    <w:autoRedefine/>
    <w:qFormat/>
    <w:rPr>
      <w:rFonts w:ascii="Calibri" w:eastAsia="宋体" w:hAnsi="Calibri" w:cs="Times New Roman"/>
    </w:rPr>
  </w:style>
  <w:style w:type="paragraph" w:customStyle="1" w:styleId="aff3">
    <w:name w:val="表头"/>
    <w:basedOn w:val="a"/>
    <w:autoRedefine/>
    <w:qFormat/>
    <w:pPr>
      <w:spacing w:line="360" w:lineRule="auto"/>
      <w:jc w:val="center"/>
    </w:pPr>
    <w:rPr>
      <w:rFonts w:ascii="黑体" w:eastAsia="黑体" w:hAnsi="Times New Roman"/>
      <w:kern w:val="0"/>
      <w:sz w:val="24"/>
      <w:szCs w:val="20"/>
    </w:rPr>
  </w:style>
  <w:style w:type="character" w:customStyle="1" w:styleId="aff4">
    <w:name w:val="尾注文本 字符"/>
    <w:autoRedefine/>
    <w:qFormat/>
    <w:rPr>
      <w:rFonts w:ascii="Calibri" w:eastAsia="宋体" w:hAnsi="Calibri" w:cs="Times New Roman"/>
    </w:rPr>
  </w:style>
  <w:style w:type="paragraph" w:customStyle="1" w:styleId="Char">
    <w:name w:val="Char"/>
    <w:basedOn w:val="a"/>
    <w:autoRedefine/>
    <w:qFormat/>
    <w:rPr>
      <w:rFonts w:ascii="Tahoma" w:hAnsi="Tahoma"/>
      <w:sz w:val="24"/>
      <w:szCs w:val="20"/>
    </w:rPr>
  </w:style>
  <w:style w:type="paragraph" w:customStyle="1" w:styleId="Char1">
    <w:name w:val="Char1"/>
    <w:basedOn w:val="a"/>
    <w:autoRedefine/>
    <w:qFormat/>
    <w:pPr>
      <w:numPr>
        <w:numId w:val="2"/>
      </w:numPr>
    </w:pPr>
    <w:rPr>
      <w:rFonts w:ascii="Times New Roman" w:hAnsi="Times New Roman"/>
      <w:sz w:val="24"/>
      <w:szCs w:val="24"/>
    </w:rPr>
  </w:style>
  <w:style w:type="paragraph" w:customStyle="1" w:styleId="aff5">
    <w:name w:val="公文抬头"/>
    <w:basedOn w:val="a4"/>
    <w:autoRedefine/>
    <w:qFormat/>
    <w:pPr>
      <w:ind w:firstLine="0"/>
    </w:pPr>
    <w:rPr>
      <w:rFonts w:ascii="仿宋_GB2312" w:eastAsia="仿宋_GB2312"/>
      <w:sz w:val="30"/>
      <w:szCs w:val="24"/>
    </w:rPr>
  </w:style>
  <w:style w:type="paragraph" w:customStyle="1" w:styleId="CharCharChar1Char">
    <w:name w:val="Char Char Char1 Char"/>
    <w:basedOn w:val="a5"/>
    <w:autoRedefine/>
    <w:qFormat/>
    <w:rPr>
      <w:rFonts w:ascii="Tahoma" w:hAnsi="Tahoma"/>
      <w:sz w:val="24"/>
      <w:szCs w:val="24"/>
    </w:rPr>
  </w:style>
  <w:style w:type="paragraph" w:customStyle="1" w:styleId="aff6">
    <w:name w:val="公文正文"/>
    <w:autoRedefine/>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aff7">
    <w:name w:val="公文标题"/>
    <w:basedOn w:val="3"/>
    <w:autoRedefine/>
    <w:qFormat/>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aff8">
    <w:name w:val="发文落款"/>
    <w:basedOn w:val="aff6"/>
    <w:autoRedefine/>
    <w:qFormat/>
    <w:pPr>
      <w:ind w:left="4094" w:right="607" w:firstLine="0"/>
      <w:jc w:val="center"/>
    </w:pPr>
  </w:style>
  <w:style w:type="paragraph" w:customStyle="1" w:styleId="CharCharCharChar">
    <w:name w:val="Char Char Char Char"/>
    <w:basedOn w:val="a"/>
    <w:autoRedefine/>
    <w:qFormat/>
    <w:rPr>
      <w:rFonts w:ascii="Times New Roman" w:hAnsi="Times New Roman"/>
      <w:sz w:val="30"/>
      <w:szCs w:val="24"/>
    </w:rPr>
  </w:style>
  <w:style w:type="character" w:customStyle="1" w:styleId="aff9">
    <w:name w:val="批注框文本 字符"/>
    <w:autoRedefine/>
    <w:qFormat/>
    <w:rPr>
      <w:rFonts w:ascii="Calibri" w:eastAsia="宋体" w:hAnsi="Calibri" w:cs="Times New Roman"/>
      <w:sz w:val="18"/>
      <w:szCs w:val="18"/>
    </w:rPr>
  </w:style>
  <w:style w:type="paragraph" w:customStyle="1" w:styleId="TOC10">
    <w:name w:val="TOC 标题1"/>
    <w:basedOn w:val="1"/>
    <w:autoRedefine/>
    <w:qFormat/>
    <w:pPr>
      <w:widowControl/>
      <w:spacing w:before="480" w:after="0" w:line="276" w:lineRule="auto"/>
      <w:outlineLvl w:val="9"/>
    </w:pPr>
    <w:rPr>
      <w:rFonts w:ascii="Cambria" w:hAnsi="Cambria"/>
      <w:color w:val="365F91"/>
      <w:kern w:val="0"/>
    </w:rPr>
  </w:style>
  <w:style w:type="character" w:customStyle="1" w:styleId="affa">
    <w:name w:val="批注文字 字符"/>
    <w:autoRedefine/>
    <w:qFormat/>
    <w:rPr>
      <w:rFonts w:ascii="Calibri" w:eastAsia="宋体" w:hAnsi="Calibri" w:cs="Times New Roman"/>
    </w:rPr>
  </w:style>
  <w:style w:type="character" w:customStyle="1" w:styleId="affb">
    <w:name w:val="脚注文本 字符"/>
    <w:autoRedefine/>
    <w:qFormat/>
    <w:rPr>
      <w:rFonts w:ascii="Calibri" w:eastAsia="宋体" w:hAnsi="Calibri" w:cs="Times New Roman"/>
      <w:sz w:val="18"/>
      <w:szCs w:val="18"/>
    </w:rPr>
  </w:style>
  <w:style w:type="character" w:customStyle="1" w:styleId="affc">
    <w:name w:val="批注主题 字符"/>
    <w:autoRedefine/>
    <w:qFormat/>
    <w:rPr>
      <w:rFonts w:ascii="Calibri" w:eastAsia="宋体" w:hAnsi="Calibri" w:cs="Times New Roman"/>
      <w:b/>
      <w:bCs/>
    </w:rPr>
  </w:style>
  <w:style w:type="paragraph" w:styleId="affd">
    <w:name w:val="List Paragraph"/>
    <w:basedOn w:val="a"/>
    <w:autoRedefine/>
    <w:qFormat/>
    <w:pPr>
      <w:ind w:firstLineChars="200" w:firstLine="200"/>
    </w:pPr>
    <w:rPr>
      <w:rFonts w:ascii="Times New Roman" w:hAnsi="Times New Roman"/>
      <w:szCs w:val="20"/>
    </w:rPr>
  </w:style>
  <w:style w:type="paragraph" w:customStyle="1" w:styleId="13">
    <w:name w:val="修订1"/>
    <w:autoRedefine/>
    <w:qFormat/>
    <w:rPr>
      <w:rFonts w:cs="Times New Roman"/>
      <w:kern w:val="2"/>
      <w:sz w:val="21"/>
    </w:rPr>
  </w:style>
  <w:style w:type="character" w:customStyle="1" w:styleId="font11">
    <w:name w:val="font11"/>
    <w:autoRedefine/>
    <w:qFormat/>
    <w:rPr>
      <w:rFonts w:ascii="宋体" w:eastAsia="宋体" w:hAnsi="宋体"/>
      <w:color w:val="000000"/>
      <w:sz w:val="24"/>
      <w:szCs w:val="24"/>
      <w:u w:val="single"/>
    </w:rPr>
  </w:style>
  <w:style w:type="paragraph" w:customStyle="1" w:styleId="NewNewNewNewNewNewNewNewNewNewNewNewNew">
    <w:name w:val="正文 New New New New New New New New New New New New New"/>
    <w:autoRedefine/>
    <w:qFormat/>
    <w:pPr>
      <w:widowControl w:val="0"/>
      <w:jc w:val="both"/>
    </w:pPr>
    <w:rPr>
      <w:rFonts w:ascii="仿宋_GB2312" w:hAnsi="仿宋_GB2312" w:cs="宋体"/>
      <w:snapToGrid w:val="0"/>
      <w:sz w:val="21"/>
      <w:szCs w:val="32"/>
    </w:rPr>
  </w:style>
  <w:style w:type="paragraph" w:customStyle="1" w:styleId="NewNew">
    <w:name w:val="正文文本缩进 New New"/>
    <w:basedOn w:val="a"/>
    <w:autoRedefine/>
    <w:qFormat/>
    <w:pPr>
      <w:spacing w:after="120"/>
      <w:ind w:leftChars="200" w:left="200"/>
    </w:pPr>
    <w:rPr>
      <w:rFonts w:ascii="Times New Roman" w:eastAsia="楷体_GB2312" w:hAnsi="Times New Roman"/>
      <w:szCs w:val="20"/>
    </w:rPr>
  </w:style>
  <w:style w:type="paragraph" w:customStyle="1" w:styleId="affe">
    <w:name w:val="文一"/>
    <w:autoRedefine/>
    <w:qFormat/>
    <w:pPr>
      <w:widowControl w:val="0"/>
      <w:topLinePunct/>
      <w:adjustRightInd w:val="0"/>
      <w:snapToGrid w:val="0"/>
      <w:spacing w:line="360" w:lineRule="auto"/>
      <w:ind w:firstLineChars="200" w:firstLine="200"/>
      <w:jc w:val="both"/>
    </w:pPr>
    <w:rPr>
      <w:rFonts w:ascii="Calibri" w:hAnsi="Calibri" w:cs="Times New Roman"/>
      <w:snapToGrid w:val="0"/>
      <w:spacing w:val="4"/>
      <w:sz w:val="24"/>
      <w:szCs w:val="24"/>
    </w:rPr>
  </w:style>
  <w:style w:type="paragraph" w:customStyle="1" w:styleId="afff">
    <w:name w:val="正题"/>
    <w:basedOn w:val="affe"/>
    <w:autoRedefine/>
    <w:qFormat/>
    <w:pPr>
      <w:jc w:val="center"/>
    </w:pPr>
    <w:rPr>
      <w:rFonts w:ascii="宋体" w:eastAsia="黑体" w:hAnsi="宋体" w:cs="Arial"/>
      <w:b/>
      <w:sz w:val="36"/>
      <w:szCs w:val="36"/>
    </w:rPr>
  </w:style>
  <w:style w:type="paragraph" w:styleId="afff0">
    <w:name w:val="No Spacing"/>
    <w:autoRedefine/>
    <w:qFormat/>
    <w:rPr>
      <w:rFonts w:ascii="等线" w:eastAsia="等线" w:hAnsi="等线" w:cs="Arial"/>
      <w:sz w:val="22"/>
      <w:szCs w:val="22"/>
    </w:rPr>
  </w:style>
  <w:style w:type="paragraph" w:customStyle="1" w:styleId="afff1">
    <w:name w:val="文提"/>
    <w:autoRedefine/>
    <w:qFormat/>
    <w:pPr>
      <w:widowControl w:val="0"/>
      <w:topLinePunct/>
      <w:adjustRightInd w:val="0"/>
      <w:snapToGrid w:val="0"/>
      <w:spacing w:line="360" w:lineRule="auto"/>
      <w:jc w:val="both"/>
    </w:pPr>
    <w:rPr>
      <w:rFonts w:eastAsia="黑体" w:cs="宋体"/>
      <w:b/>
      <w:spacing w:val="4"/>
      <w:sz w:val="24"/>
      <w:szCs w:val="24"/>
    </w:rPr>
  </w:style>
  <w:style w:type="paragraph" w:customStyle="1" w:styleId="NewNew0">
    <w:name w:val="正文 New New"/>
    <w:basedOn w:val="a"/>
    <w:autoRedefine/>
    <w:qFormat/>
    <w:rPr>
      <w:rFonts w:ascii="Times New Roman" w:eastAsia="楷体_GB2312" w:hAnsi="Times New Roman" w:cs="宋体"/>
      <w:szCs w:val="21"/>
    </w:rPr>
  </w:style>
  <w:style w:type="paragraph" w:customStyle="1" w:styleId="Style3">
    <w:name w:val="_Style 3"/>
    <w:autoRedefine/>
    <w:qFormat/>
    <w:pPr>
      <w:widowControl w:val="0"/>
      <w:jc w:val="both"/>
    </w:pPr>
    <w:rPr>
      <w:rFonts w:ascii="等线" w:eastAsia="等线" w:hAnsi="等线" w:cs="Times New Roman"/>
      <w:kern w:val="2"/>
      <w:sz w:val="21"/>
      <w:szCs w:val="22"/>
    </w:rPr>
  </w:style>
  <w:style w:type="character" w:customStyle="1" w:styleId="14">
    <w:name w:val="未处理的提及1"/>
    <w:basedOn w:val="a1"/>
    <w:autoRedefine/>
    <w:qFormat/>
    <w:rPr>
      <w:color w:val="605E5C"/>
      <w:shd w:val="clear" w:color="auto" w:fill="E1DFDD"/>
    </w:rPr>
  </w:style>
  <w:style w:type="character" w:customStyle="1" w:styleId="username">
    <w:name w:val="username"/>
    <w:basedOn w:val="a1"/>
    <w:autoRedefine/>
    <w:qFormat/>
  </w:style>
  <w:style w:type="character" w:customStyle="1" w:styleId="title26">
    <w:name w:val="title26"/>
    <w:basedOn w:val="a1"/>
    <w:autoRedefine/>
    <w:qFormat/>
  </w:style>
  <w:style w:type="character" w:customStyle="1" w:styleId="title21">
    <w:name w:val="title21"/>
    <w:basedOn w:val="a1"/>
    <w:autoRedefine/>
    <w:qFormat/>
  </w:style>
  <w:style w:type="paragraph" w:customStyle="1" w:styleId="afff2">
    <w:name w:val="章节三"/>
    <w:basedOn w:val="affe"/>
    <w:autoRedefine/>
    <w:qFormat/>
    <w:pPr>
      <w:spacing w:beforeLines="50" w:before="50" w:afterLines="50" w:after="50" w:line="240" w:lineRule="auto"/>
      <w:ind w:firstLineChars="0" w:firstLine="0"/>
      <w:jc w:val="left"/>
      <w:outlineLvl w:val="2"/>
    </w:pPr>
    <w:rPr>
      <w:rFonts w:ascii="黑体" w:eastAsia="黑体" w:hAnsi="宋体"/>
      <w:b/>
    </w:rPr>
  </w:style>
  <w:style w:type="paragraph" w:customStyle="1" w:styleId="BodyText21">
    <w:name w:val="Body Text 21"/>
    <w:basedOn w:val="a"/>
    <w:autoRedefine/>
    <w:qFormat/>
    <w:pPr>
      <w:spacing w:before="120"/>
    </w:pPr>
    <w:rPr>
      <w:rFonts w:ascii="Arial" w:hAnsi="Arial"/>
      <w:sz w:val="24"/>
      <w:szCs w:val="20"/>
    </w:rPr>
  </w:style>
  <w:style w:type="character" w:customStyle="1" w:styleId="NormalCharacter">
    <w:name w:val="NormalCharacter"/>
    <w:autoRedefine/>
    <w:qFormat/>
  </w:style>
  <w:style w:type="paragraph" w:customStyle="1" w:styleId="UserStyle66">
    <w:name w:val="UserStyle_66"/>
    <w:autoRedefine/>
    <w:qFormat/>
    <w:pPr>
      <w:spacing w:line="360" w:lineRule="auto"/>
      <w:ind w:firstLine="629"/>
      <w:jc w:val="both"/>
      <w:textAlignment w:val="baseline"/>
    </w:pPr>
    <w:rPr>
      <w:rFonts w:ascii="仿宋_GB2312" w:eastAsia="仿宋_GB2312" w:hAnsi="Calisto MT" w:cs="Times New Roman"/>
      <w:color w:val="000000"/>
      <w:sz w:val="32"/>
    </w:rPr>
  </w:style>
  <w:style w:type="paragraph" w:customStyle="1" w:styleId="UserStyle69">
    <w:name w:val="UserStyle_69"/>
    <w:basedOn w:val="UserStyle66"/>
    <w:autoRedefine/>
    <w:qFormat/>
    <w:pPr>
      <w:ind w:left="4094" w:right="607" w:firstLine="0"/>
      <w:jc w:val="center"/>
    </w:pPr>
  </w:style>
  <w:style w:type="character" w:customStyle="1" w:styleId="font01">
    <w:name w:val="font01"/>
    <w:autoRedefine/>
    <w:qFormat/>
    <w:rPr>
      <w:rFonts w:ascii="宋体" w:eastAsia="宋体" w:hAnsi="宋体" w:cs="宋体"/>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1286</Words>
  <Characters>7334</Characters>
  <Application>Microsoft Office Word</Application>
  <DocSecurity>0</DocSecurity>
  <Lines>61</Lines>
  <Paragraphs>17</Paragraphs>
  <ScaleCrop>false</ScaleCrop>
  <Company>Microsoft</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钟芳</cp:lastModifiedBy>
  <cp:revision>90</cp:revision>
  <cp:lastPrinted>2025-03-28T04:11:00Z</cp:lastPrinted>
  <dcterms:created xsi:type="dcterms:W3CDTF">2024-01-25T16:26:00Z</dcterms:created>
  <dcterms:modified xsi:type="dcterms:W3CDTF">2025-05-27T07:02:00Z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B32B31CB31664A4EAE66C7E0D172B0DF_13</vt:lpwstr>
  </property>
  <property fmtid="{D5CDD505-2E9C-101B-9397-08002B2CF9AE}" pid="4" name="KSOTemplateDocerSaveRecord">
    <vt:lpwstr>eyJoZGlkIjoiNTVhZTk5MTdiNDUzYTczYmIzZmMyYTU0ZTYxODcxMmUiLCJ1c2VySWQiOiIyMDYzMTExODMifQ==</vt:lpwstr>
  </property>
</Properties>
</file>