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C803">
      <w:pPr>
        <w:spacing w:line="400" w:lineRule="exact"/>
        <w:rPr>
          <w:rFonts w:hint="eastAsia"/>
          <w:color w:val="000000"/>
          <w:sz w:val="24"/>
          <w:szCs w:val="24"/>
          <w:highlight w:val="none"/>
        </w:rPr>
      </w:pPr>
      <w:bookmarkStart w:id="0" w:name="_Toc288578279"/>
      <w:bookmarkStart w:id="1" w:name="_Toc197843635"/>
      <w:bookmarkStart w:id="2" w:name="_Toc251569647"/>
    </w:p>
    <w:p w14:paraId="23D5DEF9">
      <w:pPr>
        <w:spacing w:line="400" w:lineRule="exact"/>
        <w:rPr>
          <w:rFonts w:hint="eastAsia"/>
          <w:color w:val="000000"/>
          <w:highlight w:val="none"/>
        </w:rPr>
      </w:pPr>
    </w:p>
    <w:p w14:paraId="13D00ED7">
      <w:pPr>
        <w:spacing w:line="400" w:lineRule="exact"/>
        <w:rPr>
          <w:rFonts w:hint="eastAsia"/>
          <w:color w:val="000000"/>
          <w:highlight w:val="none"/>
        </w:rPr>
      </w:pPr>
    </w:p>
    <w:p w14:paraId="450FF0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40"/>
          <w:szCs w:val="40"/>
          <w:highlight w:val="none"/>
          <w:lang w:eastAsia="zh-CN"/>
        </w:rPr>
      </w:pPr>
      <w:r>
        <w:rPr>
          <w:rFonts w:hint="eastAsia" w:ascii="宋体" w:hAnsi="宋体" w:eastAsia="宋体" w:cs="宋体"/>
          <w:b/>
          <w:bCs/>
          <w:color w:val="000000"/>
          <w:sz w:val="40"/>
          <w:szCs w:val="40"/>
          <w:highlight w:val="none"/>
          <w:lang w:eastAsia="zh-CN"/>
        </w:rPr>
        <w:t>广州南沙2024NJY-5、2024NJY-6地块项目一期住宅工程质量潜在缺陷保险</w:t>
      </w:r>
    </w:p>
    <w:p w14:paraId="079F3133">
      <w:pPr>
        <w:jc w:val="center"/>
        <w:rPr>
          <w:rFonts w:ascii="宋体" w:hAnsi="宋体"/>
          <w:color w:val="000000"/>
          <w:sz w:val="32"/>
          <w:szCs w:val="32"/>
          <w:highlight w:val="none"/>
        </w:rPr>
      </w:pPr>
    </w:p>
    <w:p w14:paraId="0EEBACD8">
      <w:pPr>
        <w:jc w:val="center"/>
        <w:rPr>
          <w:rFonts w:ascii="宋体" w:hAnsi="宋体"/>
          <w:color w:val="000000"/>
          <w:sz w:val="32"/>
          <w:szCs w:val="32"/>
          <w:highlight w:val="none"/>
        </w:rPr>
      </w:pPr>
    </w:p>
    <w:p w14:paraId="5A593B93">
      <w:pPr>
        <w:spacing w:line="400" w:lineRule="exact"/>
        <w:rPr>
          <w:rFonts w:ascii="宋体" w:hAnsi="宋体"/>
          <w:color w:val="000000"/>
          <w:highlight w:val="none"/>
        </w:rPr>
      </w:pPr>
    </w:p>
    <w:p w14:paraId="32E17886">
      <w:pPr>
        <w:rPr>
          <w:rFonts w:ascii="宋体" w:hAnsi="宋体"/>
          <w:color w:val="000000"/>
          <w:highlight w:val="none"/>
        </w:rPr>
      </w:pPr>
    </w:p>
    <w:p w14:paraId="6737960B">
      <w:pPr>
        <w:rPr>
          <w:rFonts w:ascii="宋体" w:hAnsi="宋体"/>
          <w:color w:val="000000"/>
          <w:sz w:val="28"/>
          <w:szCs w:val="28"/>
          <w:highlight w:val="none"/>
        </w:rPr>
      </w:pPr>
    </w:p>
    <w:p w14:paraId="02026063">
      <w:pPr>
        <w:rPr>
          <w:rFonts w:ascii="宋体" w:hAnsi="宋体"/>
          <w:color w:val="000000"/>
          <w:sz w:val="28"/>
          <w:highlight w:val="none"/>
        </w:rPr>
      </w:pPr>
    </w:p>
    <w:p w14:paraId="20AAB716">
      <w:pPr>
        <w:jc w:val="center"/>
        <w:rPr>
          <w:rFonts w:ascii="宋体" w:hAnsi="宋体"/>
          <w:b/>
          <w:color w:val="000000"/>
          <w:sz w:val="72"/>
          <w:szCs w:val="72"/>
          <w:highlight w:val="none"/>
        </w:rPr>
      </w:pPr>
      <w:r>
        <w:rPr>
          <w:rFonts w:hint="eastAsia" w:ascii="宋体" w:hAnsi="宋体"/>
          <w:b/>
          <w:color w:val="000000"/>
          <w:sz w:val="72"/>
          <w:szCs w:val="72"/>
          <w:highlight w:val="none"/>
        </w:rPr>
        <w:t>招标文件</w:t>
      </w:r>
    </w:p>
    <w:p w14:paraId="0D2918FF">
      <w:pPr>
        <w:rPr>
          <w:rFonts w:ascii="宋体" w:hAnsi="宋体"/>
          <w:color w:val="000000"/>
          <w:highlight w:val="none"/>
        </w:rPr>
      </w:pPr>
    </w:p>
    <w:p w14:paraId="2795D06E">
      <w:pPr>
        <w:rPr>
          <w:rFonts w:ascii="宋体" w:hAnsi="宋体"/>
          <w:color w:val="000000"/>
          <w:highlight w:val="none"/>
        </w:rPr>
      </w:pPr>
    </w:p>
    <w:p w14:paraId="64DACFD4">
      <w:pPr>
        <w:rPr>
          <w:rFonts w:ascii="宋体" w:hAnsi="宋体"/>
          <w:color w:val="000000"/>
          <w:highlight w:val="none"/>
        </w:rPr>
      </w:pPr>
    </w:p>
    <w:p w14:paraId="13A38170">
      <w:pPr>
        <w:rPr>
          <w:rFonts w:ascii="宋体" w:hAnsi="宋体"/>
          <w:color w:val="000000"/>
          <w:highlight w:val="none"/>
        </w:rPr>
      </w:pPr>
    </w:p>
    <w:p w14:paraId="402CE6DB">
      <w:pPr>
        <w:rPr>
          <w:rFonts w:ascii="宋体" w:hAnsi="宋体"/>
          <w:color w:val="000000"/>
          <w:highlight w:val="none"/>
        </w:rPr>
      </w:pPr>
    </w:p>
    <w:p w14:paraId="79C79737">
      <w:pPr>
        <w:rPr>
          <w:rFonts w:ascii="宋体" w:hAnsi="宋体"/>
          <w:color w:val="000000"/>
          <w:highlight w:val="none"/>
        </w:rPr>
      </w:pPr>
    </w:p>
    <w:p w14:paraId="70FB5F21">
      <w:pPr>
        <w:rPr>
          <w:rFonts w:ascii="宋体" w:hAnsi="宋体"/>
          <w:color w:val="000000"/>
          <w:highlight w:val="none"/>
        </w:rPr>
      </w:pPr>
    </w:p>
    <w:p w14:paraId="0EBD55C3">
      <w:pPr>
        <w:pStyle w:val="23"/>
        <w:rPr>
          <w:rFonts w:ascii="宋体" w:hAnsi="宋体"/>
          <w:color w:val="000000"/>
          <w:highlight w:val="none"/>
        </w:rPr>
      </w:pPr>
    </w:p>
    <w:p w14:paraId="134313FE">
      <w:pPr>
        <w:pStyle w:val="23"/>
        <w:rPr>
          <w:rFonts w:ascii="宋体" w:hAnsi="宋体"/>
          <w:color w:val="000000"/>
          <w:highlight w:val="none"/>
        </w:rPr>
      </w:pPr>
    </w:p>
    <w:p w14:paraId="22D74230">
      <w:pPr>
        <w:rPr>
          <w:rFonts w:ascii="宋体" w:hAnsi="宋体"/>
          <w:color w:val="000000"/>
          <w:highlight w:val="none"/>
        </w:rPr>
      </w:pPr>
    </w:p>
    <w:p w14:paraId="7F8748B8">
      <w:pPr>
        <w:rPr>
          <w:rFonts w:ascii="宋体" w:hAnsi="宋体"/>
          <w:color w:val="000000"/>
          <w:highlight w:val="none"/>
        </w:rPr>
      </w:pPr>
    </w:p>
    <w:p w14:paraId="35C3C407">
      <w:pPr>
        <w:rPr>
          <w:rFonts w:ascii="宋体" w:hAnsi="宋体"/>
          <w:color w:val="000000"/>
          <w:highlight w:val="none"/>
        </w:rPr>
      </w:pPr>
    </w:p>
    <w:p w14:paraId="36D2CE8D">
      <w:pPr>
        <w:tabs>
          <w:tab w:val="left" w:pos="6575"/>
        </w:tabs>
        <w:spacing w:line="360" w:lineRule="auto"/>
        <w:ind w:firstLine="1318" w:firstLineChars="412"/>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rPr>
        <w:t>招   标   人：</w:t>
      </w:r>
      <w:r>
        <w:rPr>
          <w:rFonts w:hint="eastAsia" w:ascii="宋体" w:hAnsi="宋体" w:cs="宋体"/>
          <w:b/>
          <w:color w:val="000000"/>
          <w:sz w:val="32"/>
          <w:szCs w:val="32"/>
          <w:highlight w:val="none"/>
          <w:u w:val="single"/>
          <w:lang w:eastAsia="zh-CN"/>
        </w:rPr>
        <w:t>广州南沙科新置业有限公司</w:t>
      </w:r>
    </w:p>
    <w:p w14:paraId="6FD96F67">
      <w:pPr>
        <w:tabs>
          <w:tab w:val="left" w:pos="6575"/>
        </w:tabs>
        <w:spacing w:line="360" w:lineRule="auto"/>
        <w:ind w:firstLine="1318" w:firstLineChars="412"/>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rPr>
        <w:t>招标代理机构：</w:t>
      </w:r>
      <w:r>
        <w:rPr>
          <w:rFonts w:hint="eastAsia" w:ascii="宋体" w:hAnsi="宋体" w:cs="宋体"/>
          <w:b/>
          <w:color w:val="000000"/>
          <w:sz w:val="32"/>
          <w:szCs w:val="32"/>
          <w:highlight w:val="none"/>
          <w:u w:val="single"/>
          <w:lang w:eastAsia="zh-CN"/>
        </w:rPr>
        <w:t>广州金良工程咨询有限公司</w:t>
      </w:r>
    </w:p>
    <w:p w14:paraId="0E5B79C7">
      <w:pPr>
        <w:ind w:firstLine="1280" w:firstLineChars="400"/>
        <w:jc w:val="left"/>
        <w:rPr>
          <w:rFonts w:ascii="宋体" w:hAnsi="宋体"/>
          <w:color w:val="000000"/>
          <w:sz w:val="28"/>
          <w:szCs w:val="28"/>
          <w:highlight w:val="none"/>
        </w:rPr>
      </w:pPr>
      <w:r>
        <w:rPr>
          <w:rFonts w:hint="eastAsia" w:ascii="宋体" w:hAnsi="宋体" w:cs="宋体"/>
          <w:b/>
          <w:color w:val="000000"/>
          <w:sz w:val="32"/>
          <w:szCs w:val="32"/>
          <w:highlight w:val="none"/>
        </w:rPr>
        <w:t>日        期：</w:t>
      </w:r>
      <w:r>
        <w:rPr>
          <w:rFonts w:hint="eastAsia" w:ascii="宋体" w:hAnsi="宋体" w:cs="宋体"/>
          <w:b/>
          <w:color w:val="000000"/>
          <w:sz w:val="32"/>
          <w:szCs w:val="32"/>
          <w:highlight w:val="none"/>
          <w:u w:val="single"/>
          <w:lang w:eastAsia="zh-CN"/>
        </w:rPr>
        <w:t>202</w:t>
      </w:r>
      <w:r>
        <w:rPr>
          <w:rFonts w:hint="eastAsia" w:ascii="宋体" w:hAnsi="宋体" w:cs="宋体"/>
          <w:b/>
          <w:color w:val="000000"/>
          <w:sz w:val="32"/>
          <w:szCs w:val="32"/>
          <w:highlight w:val="none"/>
          <w:u w:val="single"/>
          <w:lang w:val="en-US" w:eastAsia="zh-CN"/>
        </w:rPr>
        <w:t>5</w:t>
      </w:r>
      <w:r>
        <w:rPr>
          <w:rFonts w:hint="eastAsia" w:ascii="宋体" w:hAnsi="宋体" w:cs="宋体"/>
          <w:b/>
          <w:color w:val="000000"/>
          <w:sz w:val="32"/>
          <w:szCs w:val="32"/>
          <w:highlight w:val="none"/>
          <w:u w:val="single"/>
          <w:lang w:eastAsia="zh-CN"/>
        </w:rPr>
        <w:t>年</w:t>
      </w:r>
      <w:r>
        <w:rPr>
          <w:rFonts w:hint="eastAsia" w:ascii="宋体" w:hAnsi="宋体" w:cs="宋体"/>
          <w:b/>
          <w:color w:val="000000"/>
          <w:sz w:val="32"/>
          <w:szCs w:val="32"/>
          <w:highlight w:val="none"/>
          <w:u w:val="single"/>
          <w:lang w:val="en-US" w:eastAsia="zh-CN"/>
        </w:rPr>
        <w:t>5</w:t>
      </w:r>
      <w:r>
        <w:rPr>
          <w:rFonts w:hint="eastAsia" w:ascii="宋体" w:hAnsi="宋体" w:cs="宋体"/>
          <w:b/>
          <w:color w:val="000000"/>
          <w:sz w:val="32"/>
          <w:szCs w:val="32"/>
          <w:highlight w:val="none"/>
          <w:u w:val="single"/>
        </w:rPr>
        <w:t>月</w:t>
      </w:r>
    </w:p>
    <w:p w14:paraId="3BFF1EF0">
      <w:pPr>
        <w:spacing w:line="360" w:lineRule="auto"/>
        <w:ind w:firstLine="1164" w:firstLineChars="224"/>
        <w:jc w:val="center"/>
        <w:rPr>
          <w:bCs/>
          <w:color w:val="000000"/>
          <w:sz w:val="52"/>
          <w:highlight w:val="none"/>
        </w:rPr>
        <w:sectPr>
          <w:footerReference r:id="rId3" w:type="default"/>
          <w:footerReference r:id="rId4" w:type="even"/>
          <w:pgSz w:w="11906" w:h="16838"/>
          <w:pgMar w:top="1304" w:right="1418" w:bottom="1304" w:left="1418" w:header="851" w:footer="964" w:gutter="0"/>
          <w:pgNumType w:start="1"/>
          <w:cols w:space="720" w:num="1"/>
          <w:titlePg/>
          <w:docGrid w:type="linesAndChars" w:linePitch="312" w:charSpace="0"/>
        </w:sectPr>
      </w:pPr>
    </w:p>
    <w:p w14:paraId="1A1EA10E">
      <w:pPr>
        <w:spacing w:line="360" w:lineRule="auto"/>
        <w:ind w:firstLine="480" w:firstLineChars="200"/>
        <w:jc w:val="center"/>
        <w:rPr>
          <w:color w:val="000000"/>
          <w:sz w:val="24"/>
          <w:highlight w:val="none"/>
        </w:rPr>
      </w:pPr>
      <w:r>
        <w:rPr>
          <w:rFonts w:hint="eastAsia"/>
          <w:color w:val="000000"/>
          <w:sz w:val="24"/>
          <w:highlight w:val="none"/>
        </w:rPr>
        <w:t>目录</w:t>
      </w:r>
    </w:p>
    <w:p w14:paraId="53A88FBE">
      <w:pPr>
        <w:pStyle w:val="14"/>
        <w:tabs>
          <w:tab w:val="right" w:leader="dot" w:pos="9070"/>
        </w:tabs>
        <w:spacing w:line="360" w:lineRule="auto"/>
      </w:pPr>
      <w:r>
        <w:rPr>
          <w:color w:val="000000"/>
          <w:sz w:val="24"/>
          <w:highlight w:val="none"/>
        </w:rPr>
        <w:fldChar w:fldCharType="begin"/>
      </w:r>
      <w:r>
        <w:rPr>
          <w:color w:val="000000"/>
          <w:sz w:val="24"/>
          <w:highlight w:val="none"/>
        </w:rPr>
        <w:instrText xml:space="preserve">TOC \o "1-3" \h \u </w:instrText>
      </w:r>
      <w:r>
        <w:rPr>
          <w:color w:val="000000"/>
          <w:sz w:val="24"/>
          <w:highlight w:val="none"/>
        </w:rPr>
        <w:fldChar w:fldCharType="separate"/>
      </w:r>
      <w:r>
        <w:rPr>
          <w:color w:val="000000"/>
          <w:highlight w:val="none"/>
        </w:rPr>
        <w:fldChar w:fldCharType="begin"/>
      </w:r>
      <w:r>
        <w:rPr>
          <w:highlight w:val="none"/>
        </w:rPr>
        <w:instrText xml:space="preserve"> HYPERLINK \l _Toc16290 </w:instrText>
      </w:r>
      <w:r>
        <w:rPr>
          <w:highlight w:val="none"/>
        </w:rPr>
        <w:fldChar w:fldCharType="separate"/>
      </w:r>
      <w:r>
        <w:rPr>
          <w:rFonts w:hint="eastAsia"/>
          <w:highlight w:val="none"/>
        </w:rPr>
        <w:t>第一卷</w:t>
      </w:r>
      <w:r>
        <w:tab/>
      </w:r>
      <w:r>
        <w:fldChar w:fldCharType="begin"/>
      </w:r>
      <w:r>
        <w:instrText xml:space="preserve"> PAGEREF _Toc16290 \h </w:instrText>
      </w:r>
      <w:r>
        <w:fldChar w:fldCharType="separate"/>
      </w:r>
      <w:r>
        <w:t>2</w:t>
      </w:r>
      <w:r>
        <w:fldChar w:fldCharType="end"/>
      </w:r>
      <w:r>
        <w:rPr>
          <w:color w:val="000000"/>
          <w:highlight w:val="none"/>
        </w:rPr>
        <w:fldChar w:fldCharType="end"/>
      </w:r>
    </w:p>
    <w:p w14:paraId="54106473">
      <w:pPr>
        <w:pStyle w:val="14"/>
        <w:tabs>
          <w:tab w:val="right" w:leader="dot" w:pos="9070"/>
        </w:tabs>
        <w:spacing w:line="360" w:lineRule="auto"/>
      </w:pPr>
      <w:r>
        <w:rPr>
          <w:color w:val="000000"/>
          <w:highlight w:val="none"/>
        </w:rPr>
        <w:fldChar w:fldCharType="begin"/>
      </w:r>
      <w:r>
        <w:rPr>
          <w:highlight w:val="none"/>
        </w:rPr>
        <w:instrText xml:space="preserve"> HYPERLINK \l _Toc9591 </w:instrText>
      </w:r>
      <w:r>
        <w:rPr>
          <w:highlight w:val="none"/>
        </w:rPr>
        <w:fldChar w:fldCharType="separate"/>
      </w:r>
      <w:r>
        <w:rPr>
          <w:rFonts w:hint="eastAsia"/>
          <w:highlight w:val="none"/>
        </w:rPr>
        <w:t>第一章</w:t>
      </w:r>
      <w:r>
        <w:rPr>
          <w:rFonts w:hint="eastAsia"/>
          <w:highlight w:val="none"/>
          <w:lang w:val="en-US" w:eastAsia="zh-CN"/>
        </w:rPr>
        <w:t xml:space="preserve"> </w:t>
      </w:r>
      <w:r>
        <w:rPr>
          <w:rFonts w:hint="eastAsia"/>
          <w:highlight w:val="none"/>
        </w:rPr>
        <w:t>招标公告</w:t>
      </w:r>
      <w:r>
        <w:tab/>
      </w:r>
      <w:r>
        <w:fldChar w:fldCharType="begin"/>
      </w:r>
      <w:r>
        <w:instrText xml:space="preserve"> PAGEREF _Toc9591 \h </w:instrText>
      </w:r>
      <w:r>
        <w:fldChar w:fldCharType="separate"/>
      </w:r>
      <w:r>
        <w:t>2</w:t>
      </w:r>
      <w:r>
        <w:fldChar w:fldCharType="end"/>
      </w:r>
      <w:r>
        <w:rPr>
          <w:color w:val="000000"/>
          <w:highlight w:val="none"/>
        </w:rPr>
        <w:fldChar w:fldCharType="end"/>
      </w:r>
    </w:p>
    <w:p w14:paraId="5C38BFA5">
      <w:pPr>
        <w:pStyle w:val="14"/>
        <w:tabs>
          <w:tab w:val="right" w:leader="dot" w:pos="9070"/>
        </w:tabs>
        <w:spacing w:line="360" w:lineRule="auto"/>
      </w:pPr>
      <w:r>
        <w:rPr>
          <w:color w:val="000000"/>
          <w:highlight w:val="none"/>
        </w:rPr>
        <w:fldChar w:fldCharType="begin"/>
      </w:r>
      <w:r>
        <w:rPr>
          <w:highlight w:val="none"/>
        </w:rPr>
        <w:instrText xml:space="preserve"> HYPERLINK \l _Toc26316 </w:instrText>
      </w:r>
      <w:r>
        <w:rPr>
          <w:highlight w:val="none"/>
        </w:rPr>
        <w:fldChar w:fldCharType="separate"/>
      </w:r>
      <w:r>
        <w:rPr>
          <w:rFonts w:hint="eastAsia"/>
          <w:highlight w:val="none"/>
        </w:rPr>
        <w:t>第二章</w:t>
      </w:r>
      <w:r>
        <w:rPr>
          <w:rFonts w:hint="eastAsia"/>
          <w:highlight w:val="none"/>
          <w:lang w:val="en-US" w:eastAsia="zh-CN"/>
        </w:rPr>
        <w:t xml:space="preserve"> </w:t>
      </w:r>
      <w:r>
        <w:rPr>
          <w:rFonts w:hint="eastAsia"/>
          <w:highlight w:val="none"/>
        </w:rPr>
        <w:t>投标人须知</w:t>
      </w:r>
      <w:r>
        <w:tab/>
      </w:r>
      <w:r>
        <w:fldChar w:fldCharType="begin"/>
      </w:r>
      <w:r>
        <w:instrText xml:space="preserve"> PAGEREF _Toc26316 \h </w:instrText>
      </w:r>
      <w:r>
        <w:fldChar w:fldCharType="separate"/>
      </w:r>
      <w:r>
        <w:t>3</w:t>
      </w:r>
      <w:r>
        <w:fldChar w:fldCharType="end"/>
      </w:r>
      <w:r>
        <w:rPr>
          <w:color w:val="000000"/>
          <w:highlight w:val="none"/>
        </w:rPr>
        <w:fldChar w:fldCharType="end"/>
      </w:r>
    </w:p>
    <w:p w14:paraId="45C03365">
      <w:pPr>
        <w:pStyle w:val="14"/>
        <w:tabs>
          <w:tab w:val="right" w:leader="dot" w:pos="9070"/>
        </w:tabs>
        <w:spacing w:line="360" w:lineRule="auto"/>
      </w:pPr>
      <w:r>
        <w:rPr>
          <w:color w:val="000000"/>
          <w:highlight w:val="none"/>
        </w:rPr>
        <w:fldChar w:fldCharType="begin"/>
      </w:r>
      <w:r>
        <w:rPr>
          <w:highlight w:val="none"/>
        </w:rPr>
        <w:instrText xml:space="preserve"> HYPERLINK \l _Toc23795 </w:instrText>
      </w:r>
      <w:r>
        <w:rPr>
          <w:highlight w:val="none"/>
        </w:rPr>
        <w:fldChar w:fldCharType="separate"/>
      </w:r>
      <w:r>
        <w:rPr>
          <w:rFonts w:hint="eastAsia"/>
          <w:highlight w:val="none"/>
        </w:rPr>
        <w:t>第三章 评标办法（综合评估法）</w:t>
      </w:r>
      <w:r>
        <w:tab/>
      </w:r>
      <w:r>
        <w:fldChar w:fldCharType="begin"/>
      </w:r>
      <w:r>
        <w:instrText xml:space="preserve"> PAGEREF _Toc23795 \h </w:instrText>
      </w:r>
      <w:r>
        <w:fldChar w:fldCharType="separate"/>
      </w:r>
      <w:r>
        <w:t>26</w:t>
      </w:r>
      <w:r>
        <w:fldChar w:fldCharType="end"/>
      </w:r>
      <w:r>
        <w:rPr>
          <w:color w:val="000000"/>
          <w:highlight w:val="none"/>
        </w:rPr>
        <w:fldChar w:fldCharType="end"/>
      </w:r>
    </w:p>
    <w:p w14:paraId="08807927">
      <w:pPr>
        <w:pStyle w:val="14"/>
        <w:tabs>
          <w:tab w:val="right" w:leader="dot" w:pos="9070"/>
        </w:tabs>
        <w:spacing w:line="360" w:lineRule="auto"/>
      </w:pPr>
      <w:r>
        <w:rPr>
          <w:color w:val="000000"/>
          <w:highlight w:val="none"/>
        </w:rPr>
        <w:fldChar w:fldCharType="begin"/>
      </w:r>
      <w:r>
        <w:rPr>
          <w:highlight w:val="none"/>
        </w:rPr>
        <w:instrText xml:space="preserve"> HYPERLINK \l _Toc21854 </w:instrText>
      </w:r>
      <w:r>
        <w:rPr>
          <w:highlight w:val="none"/>
        </w:rPr>
        <w:fldChar w:fldCharType="separate"/>
      </w:r>
      <w:r>
        <w:rPr>
          <w:rFonts w:hint="eastAsia"/>
          <w:highlight w:val="none"/>
        </w:rPr>
        <w:t>第四章</w:t>
      </w:r>
      <w:r>
        <w:rPr>
          <w:rFonts w:hint="eastAsia"/>
          <w:highlight w:val="none"/>
          <w:lang w:val="en-US" w:eastAsia="zh-CN"/>
        </w:rPr>
        <w:t xml:space="preserve"> </w:t>
      </w:r>
      <w:r>
        <w:rPr>
          <w:rFonts w:hint="eastAsia"/>
          <w:highlight w:val="none"/>
        </w:rPr>
        <w:t>合同条款及格式</w:t>
      </w:r>
      <w:r>
        <w:tab/>
      </w:r>
      <w:r>
        <w:fldChar w:fldCharType="begin"/>
      </w:r>
      <w:r>
        <w:instrText xml:space="preserve"> PAGEREF _Toc21854 \h </w:instrText>
      </w:r>
      <w:r>
        <w:fldChar w:fldCharType="separate"/>
      </w:r>
      <w:r>
        <w:t>33</w:t>
      </w:r>
      <w:r>
        <w:fldChar w:fldCharType="end"/>
      </w:r>
      <w:r>
        <w:rPr>
          <w:color w:val="000000"/>
          <w:highlight w:val="none"/>
        </w:rPr>
        <w:fldChar w:fldCharType="end"/>
      </w:r>
    </w:p>
    <w:p w14:paraId="25BE4792">
      <w:pPr>
        <w:pStyle w:val="14"/>
        <w:tabs>
          <w:tab w:val="right" w:leader="dot" w:pos="9070"/>
        </w:tabs>
        <w:spacing w:line="360" w:lineRule="auto"/>
      </w:pPr>
      <w:r>
        <w:rPr>
          <w:color w:val="000000"/>
          <w:highlight w:val="none"/>
        </w:rPr>
        <w:fldChar w:fldCharType="begin"/>
      </w:r>
      <w:r>
        <w:rPr>
          <w:highlight w:val="none"/>
        </w:rPr>
        <w:instrText xml:space="preserve"> HYPERLINK \l _Toc10122 </w:instrText>
      </w:r>
      <w:r>
        <w:rPr>
          <w:highlight w:val="none"/>
        </w:rPr>
        <w:fldChar w:fldCharType="separate"/>
      </w:r>
      <w:r>
        <w:rPr>
          <w:rFonts w:hint="eastAsia"/>
          <w:highlight w:val="none"/>
        </w:rPr>
        <w:t>第二卷</w:t>
      </w:r>
      <w:r>
        <w:tab/>
      </w:r>
      <w:r>
        <w:fldChar w:fldCharType="begin"/>
      </w:r>
      <w:r>
        <w:instrText xml:space="preserve"> PAGEREF _Toc10122 \h </w:instrText>
      </w:r>
      <w:r>
        <w:fldChar w:fldCharType="separate"/>
      </w:r>
      <w:r>
        <w:t>34</w:t>
      </w:r>
      <w:r>
        <w:fldChar w:fldCharType="end"/>
      </w:r>
      <w:r>
        <w:rPr>
          <w:color w:val="000000"/>
          <w:highlight w:val="none"/>
        </w:rPr>
        <w:fldChar w:fldCharType="end"/>
      </w:r>
    </w:p>
    <w:p w14:paraId="71B3801B">
      <w:pPr>
        <w:pStyle w:val="14"/>
        <w:tabs>
          <w:tab w:val="right" w:leader="dot" w:pos="9070"/>
        </w:tabs>
        <w:spacing w:line="360" w:lineRule="auto"/>
      </w:pPr>
      <w:r>
        <w:rPr>
          <w:color w:val="000000"/>
          <w:highlight w:val="none"/>
        </w:rPr>
        <w:fldChar w:fldCharType="begin"/>
      </w:r>
      <w:r>
        <w:rPr>
          <w:highlight w:val="none"/>
        </w:rPr>
        <w:instrText xml:space="preserve"> HYPERLINK \l _Toc26674 </w:instrText>
      </w:r>
      <w:r>
        <w:rPr>
          <w:highlight w:val="none"/>
        </w:rPr>
        <w:fldChar w:fldCharType="separate"/>
      </w:r>
      <w:r>
        <w:rPr>
          <w:rFonts w:hint="eastAsia"/>
          <w:highlight w:val="none"/>
        </w:rPr>
        <w:t>第五章</w:t>
      </w:r>
      <w:r>
        <w:rPr>
          <w:rFonts w:hint="eastAsia"/>
          <w:highlight w:val="none"/>
          <w:lang w:val="en-US" w:eastAsia="zh-CN"/>
        </w:rPr>
        <w:t xml:space="preserve"> 委托人要求</w:t>
      </w:r>
      <w:r>
        <w:tab/>
      </w:r>
      <w:r>
        <w:fldChar w:fldCharType="begin"/>
      </w:r>
      <w:r>
        <w:instrText xml:space="preserve"> PAGEREF _Toc26674 \h </w:instrText>
      </w:r>
      <w:r>
        <w:fldChar w:fldCharType="separate"/>
      </w:r>
      <w:r>
        <w:t>34</w:t>
      </w:r>
      <w:r>
        <w:fldChar w:fldCharType="end"/>
      </w:r>
      <w:r>
        <w:rPr>
          <w:color w:val="000000"/>
          <w:highlight w:val="none"/>
        </w:rPr>
        <w:fldChar w:fldCharType="end"/>
      </w:r>
    </w:p>
    <w:p w14:paraId="002DD604">
      <w:pPr>
        <w:pStyle w:val="14"/>
        <w:tabs>
          <w:tab w:val="right" w:leader="dot" w:pos="9070"/>
        </w:tabs>
        <w:spacing w:line="360" w:lineRule="auto"/>
      </w:pPr>
      <w:r>
        <w:rPr>
          <w:color w:val="000000"/>
          <w:highlight w:val="none"/>
        </w:rPr>
        <w:fldChar w:fldCharType="begin"/>
      </w:r>
      <w:r>
        <w:rPr>
          <w:highlight w:val="none"/>
        </w:rPr>
        <w:instrText xml:space="preserve"> HYPERLINK \l _Toc20514 </w:instrText>
      </w:r>
      <w:r>
        <w:rPr>
          <w:highlight w:val="none"/>
        </w:rPr>
        <w:fldChar w:fldCharType="separate"/>
      </w:r>
      <w:r>
        <w:rPr>
          <w:rFonts w:hint="eastAsia"/>
          <w:highlight w:val="none"/>
        </w:rPr>
        <w:t>第三卷</w:t>
      </w:r>
      <w:r>
        <w:tab/>
      </w:r>
      <w:r>
        <w:fldChar w:fldCharType="begin"/>
      </w:r>
      <w:r>
        <w:instrText xml:space="preserve"> PAGEREF _Toc20514 \h </w:instrText>
      </w:r>
      <w:r>
        <w:fldChar w:fldCharType="separate"/>
      </w:r>
      <w:r>
        <w:t>35</w:t>
      </w:r>
      <w:r>
        <w:fldChar w:fldCharType="end"/>
      </w:r>
      <w:r>
        <w:rPr>
          <w:color w:val="000000"/>
          <w:highlight w:val="none"/>
        </w:rPr>
        <w:fldChar w:fldCharType="end"/>
      </w:r>
    </w:p>
    <w:p w14:paraId="5DC53B52">
      <w:pPr>
        <w:pStyle w:val="14"/>
        <w:tabs>
          <w:tab w:val="right" w:leader="dot" w:pos="9070"/>
        </w:tabs>
        <w:spacing w:line="360" w:lineRule="auto"/>
      </w:pPr>
      <w:r>
        <w:rPr>
          <w:color w:val="000000"/>
          <w:highlight w:val="none"/>
        </w:rPr>
        <w:fldChar w:fldCharType="begin"/>
      </w:r>
      <w:r>
        <w:rPr>
          <w:highlight w:val="none"/>
        </w:rPr>
        <w:instrText xml:space="preserve"> HYPERLINK \l _Toc27720 </w:instrText>
      </w:r>
      <w:r>
        <w:rPr>
          <w:highlight w:val="none"/>
        </w:rPr>
        <w:fldChar w:fldCharType="separate"/>
      </w:r>
      <w:r>
        <w:rPr>
          <w:rFonts w:hint="eastAsia"/>
          <w:highlight w:val="none"/>
        </w:rPr>
        <w:t>第六章</w:t>
      </w:r>
      <w:r>
        <w:rPr>
          <w:rFonts w:hint="eastAsia"/>
          <w:highlight w:val="none"/>
          <w:lang w:val="en-US" w:eastAsia="zh-CN"/>
        </w:rPr>
        <w:t xml:space="preserve"> </w:t>
      </w:r>
      <w:r>
        <w:rPr>
          <w:rFonts w:hint="eastAsia"/>
          <w:highlight w:val="none"/>
        </w:rPr>
        <w:t>投标文件格式</w:t>
      </w:r>
      <w:r>
        <w:tab/>
      </w:r>
      <w:r>
        <w:fldChar w:fldCharType="begin"/>
      </w:r>
      <w:r>
        <w:instrText xml:space="preserve"> PAGEREF _Toc27720 \h </w:instrText>
      </w:r>
      <w:r>
        <w:fldChar w:fldCharType="separate"/>
      </w:r>
      <w:r>
        <w:t>35</w:t>
      </w:r>
      <w:r>
        <w:fldChar w:fldCharType="end"/>
      </w:r>
      <w:r>
        <w:rPr>
          <w:color w:val="000000"/>
          <w:highlight w:val="none"/>
        </w:rPr>
        <w:fldChar w:fldCharType="end"/>
      </w:r>
    </w:p>
    <w:p w14:paraId="2E2D0B01">
      <w:pPr>
        <w:spacing w:line="360" w:lineRule="auto"/>
        <w:ind w:firstLine="420" w:firstLineChars="200"/>
        <w:rPr>
          <w:color w:val="000000"/>
          <w:sz w:val="24"/>
          <w:highlight w:val="none"/>
        </w:rPr>
      </w:pPr>
      <w:r>
        <w:rPr>
          <w:color w:val="000000"/>
          <w:highlight w:val="none"/>
        </w:rPr>
        <w:fldChar w:fldCharType="end"/>
      </w:r>
    </w:p>
    <w:p w14:paraId="44FF699A">
      <w:pPr>
        <w:pStyle w:val="3"/>
        <w:keepNext w:val="0"/>
        <w:keepLines w:val="0"/>
        <w:spacing w:line="340" w:lineRule="atLeast"/>
        <w:jc w:val="center"/>
        <w:rPr>
          <w:color w:val="000000"/>
          <w:highlight w:val="none"/>
        </w:rPr>
      </w:pPr>
      <w:r>
        <w:rPr>
          <w:color w:val="000000"/>
          <w:highlight w:val="none"/>
        </w:rPr>
        <w:br w:type="page"/>
      </w:r>
    </w:p>
    <w:p w14:paraId="2FC34E12">
      <w:pPr>
        <w:rPr>
          <w:color w:val="000000"/>
          <w:highlight w:val="none"/>
        </w:rPr>
      </w:pPr>
    </w:p>
    <w:p w14:paraId="4D54E25E">
      <w:pPr>
        <w:pStyle w:val="3"/>
        <w:keepNext w:val="0"/>
        <w:keepLines w:val="0"/>
        <w:spacing w:line="340" w:lineRule="atLeast"/>
        <w:jc w:val="center"/>
        <w:rPr>
          <w:color w:val="000000"/>
          <w:highlight w:val="none"/>
        </w:rPr>
      </w:pPr>
      <w:bookmarkStart w:id="3" w:name="_Toc16290"/>
      <w:r>
        <w:rPr>
          <w:rFonts w:hint="eastAsia"/>
          <w:color w:val="000000"/>
          <w:highlight w:val="none"/>
        </w:rPr>
        <w:t>第一卷</w:t>
      </w:r>
      <w:bookmarkEnd w:id="3"/>
    </w:p>
    <w:p w14:paraId="014BB6DD">
      <w:pPr>
        <w:pStyle w:val="3"/>
        <w:keepNext w:val="0"/>
        <w:keepLines w:val="0"/>
        <w:spacing w:line="240" w:lineRule="auto"/>
        <w:jc w:val="center"/>
        <w:rPr>
          <w:color w:val="000000"/>
          <w:highlight w:val="none"/>
        </w:rPr>
      </w:pPr>
      <w:bookmarkStart w:id="4" w:name="_Toc9591"/>
      <w:r>
        <w:rPr>
          <w:rFonts w:hint="eastAsia"/>
          <w:color w:val="000000"/>
          <w:highlight w:val="none"/>
        </w:rPr>
        <w:t>第一章招标公告</w:t>
      </w:r>
      <w:bookmarkEnd w:id="4"/>
    </w:p>
    <w:p w14:paraId="6B09C809">
      <w:pPr>
        <w:spacing w:line="440" w:lineRule="exact"/>
        <w:jc w:val="center"/>
        <w:rPr>
          <w:rFonts w:ascii="宋体" w:hAnsi="宋体"/>
          <w:color w:val="000000"/>
          <w:sz w:val="28"/>
          <w:highlight w:val="none"/>
        </w:rPr>
      </w:pPr>
      <w:r>
        <w:rPr>
          <w:rFonts w:hint="eastAsia" w:ascii="宋体" w:hAnsi="宋体"/>
          <w:color w:val="000000"/>
          <w:sz w:val="28"/>
          <w:highlight w:val="none"/>
        </w:rPr>
        <w:t>（另册）</w:t>
      </w:r>
    </w:p>
    <w:p w14:paraId="2EE7FEA4">
      <w:pPr>
        <w:spacing w:line="360" w:lineRule="auto"/>
        <w:ind w:firstLine="480" w:firstLineChars="200"/>
        <w:rPr>
          <w:rFonts w:hint="eastAsia"/>
          <w:color w:val="000000"/>
          <w:sz w:val="24"/>
          <w:highlight w:val="none"/>
        </w:rPr>
      </w:pPr>
    </w:p>
    <w:p w14:paraId="228FD347">
      <w:pPr>
        <w:spacing w:line="360" w:lineRule="auto"/>
        <w:ind w:firstLine="480" w:firstLineChars="200"/>
        <w:rPr>
          <w:color w:val="000000"/>
          <w:sz w:val="24"/>
          <w:highlight w:val="none"/>
        </w:rPr>
      </w:pPr>
      <w:r>
        <w:rPr>
          <w:color w:val="000000"/>
          <w:sz w:val="24"/>
          <w:highlight w:val="none"/>
        </w:rPr>
        <w:br w:type="page"/>
      </w:r>
    </w:p>
    <w:p w14:paraId="5F240273">
      <w:pPr>
        <w:pStyle w:val="3"/>
        <w:keepNext w:val="0"/>
        <w:keepLines w:val="0"/>
        <w:spacing w:line="340" w:lineRule="atLeast"/>
        <w:jc w:val="center"/>
        <w:rPr>
          <w:color w:val="000000"/>
          <w:highlight w:val="none"/>
        </w:rPr>
      </w:pPr>
      <w:bookmarkStart w:id="5" w:name="_Toc26316"/>
      <w:r>
        <w:rPr>
          <w:rFonts w:hint="eastAsia"/>
          <w:color w:val="000000"/>
          <w:highlight w:val="none"/>
        </w:rPr>
        <w:t>第二章投标人须知</w:t>
      </w:r>
      <w:bookmarkEnd w:id="5"/>
    </w:p>
    <w:p w14:paraId="6B74CCE6">
      <w:pPr>
        <w:rPr>
          <w:color w:val="000000"/>
          <w:highlight w:val="none"/>
        </w:rPr>
      </w:pPr>
    </w:p>
    <w:p w14:paraId="3CA8F82B">
      <w:pPr>
        <w:pStyle w:val="4"/>
        <w:keepNext w:val="0"/>
        <w:keepLines w:val="0"/>
        <w:spacing w:line="340" w:lineRule="atLeast"/>
        <w:jc w:val="center"/>
        <w:rPr>
          <w:rFonts w:ascii="Times New Roman" w:hAnsi="Times New Roman"/>
          <w:color w:val="000000"/>
          <w:highlight w:val="none"/>
        </w:rPr>
      </w:pPr>
      <w:bookmarkStart w:id="6" w:name="_Toc10025"/>
      <w:bookmarkStart w:id="7" w:name="_Toc8065"/>
      <w:r>
        <w:rPr>
          <w:rFonts w:hint="eastAsia" w:ascii="Times New Roman" w:hAnsi="Times New Roman"/>
          <w:color w:val="000000"/>
          <w:highlight w:val="none"/>
        </w:rPr>
        <w:t>投标人须知前附表</w:t>
      </w:r>
      <w:bookmarkEnd w:id="6"/>
      <w:bookmarkEnd w:id="7"/>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626"/>
        <w:gridCol w:w="6304"/>
      </w:tblGrid>
      <w:tr w14:paraId="1B097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jc w:val="center"/>
        </w:trPr>
        <w:tc>
          <w:tcPr>
            <w:tcW w:w="1101" w:type="dxa"/>
            <w:tcBorders>
              <w:top w:val="single" w:color="auto" w:sz="4" w:space="0"/>
            </w:tcBorders>
            <w:noWrap/>
            <w:vAlign w:val="center"/>
          </w:tcPr>
          <w:p w14:paraId="77CCAAD3">
            <w:pPr>
              <w:snapToGrid w:val="0"/>
              <w:spacing w:line="360" w:lineRule="auto"/>
              <w:jc w:val="center"/>
              <w:rPr>
                <w:rFonts w:ascii="宋体"/>
                <w:b/>
                <w:color w:val="000000"/>
                <w:sz w:val="24"/>
                <w:szCs w:val="24"/>
                <w:highlight w:val="none"/>
              </w:rPr>
            </w:pPr>
            <w:r>
              <w:rPr>
                <w:rFonts w:hint="eastAsia" w:ascii="宋体" w:hAnsi="宋体"/>
                <w:b/>
                <w:color w:val="000000"/>
                <w:sz w:val="24"/>
                <w:szCs w:val="24"/>
                <w:highlight w:val="none"/>
              </w:rPr>
              <w:t>条款号</w:t>
            </w:r>
          </w:p>
        </w:tc>
        <w:tc>
          <w:tcPr>
            <w:tcW w:w="2626" w:type="dxa"/>
            <w:tcBorders>
              <w:top w:val="single" w:color="auto" w:sz="4" w:space="0"/>
            </w:tcBorders>
            <w:noWrap/>
            <w:vAlign w:val="center"/>
          </w:tcPr>
          <w:p w14:paraId="30799CE3">
            <w:pPr>
              <w:snapToGrid w:val="0"/>
              <w:spacing w:line="360" w:lineRule="auto"/>
              <w:jc w:val="center"/>
              <w:rPr>
                <w:rFonts w:ascii="宋体"/>
                <w:b/>
                <w:color w:val="000000"/>
                <w:sz w:val="24"/>
                <w:szCs w:val="24"/>
                <w:highlight w:val="none"/>
              </w:rPr>
            </w:pPr>
            <w:r>
              <w:rPr>
                <w:rFonts w:hint="eastAsia" w:ascii="宋体" w:hAnsi="宋体"/>
                <w:b/>
                <w:color w:val="000000"/>
                <w:sz w:val="24"/>
                <w:szCs w:val="24"/>
                <w:highlight w:val="none"/>
              </w:rPr>
              <w:t>条款名称</w:t>
            </w:r>
          </w:p>
        </w:tc>
        <w:tc>
          <w:tcPr>
            <w:tcW w:w="6304" w:type="dxa"/>
            <w:tcBorders>
              <w:top w:val="single" w:color="auto" w:sz="4" w:space="0"/>
            </w:tcBorders>
            <w:noWrap/>
            <w:vAlign w:val="center"/>
          </w:tcPr>
          <w:p w14:paraId="09738E4F">
            <w:pPr>
              <w:snapToGrid w:val="0"/>
              <w:spacing w:line="360" w:lineRule="auto"/>
              <w:jc w:val="center"/>
              <w:rPr>
                <w:rFonts w:ascii="宋体"/>
                <w:b/>
                <w:color w:val="000000"/>
                <w:sz w:val="24"/>
                <w:szCs w:val="24"/>
                <w:highlight w:val="none"/>
              </w:rPr>
            </w:pPr>
            <w:r>
              <w:rPr>
                <w:rFonts w:hint="eastAsia" w:ascii="宋体" w:hAnsi="宋体"/>
                <w:b/>
                <w:color w:val="000000"/>
                <w:sz w:val="24"/>
                <w:szCs w:val="24"/>
                <w:highlight w:val="none"/>
              </w:rPr>
              <w:t>编列内容</w:t>
            </w:r>
          </w:p>
        </w:tc>
      </w:tr>
      <w:tr w14:paraId="1B853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101" w:type="dxa"/>
            <w:noWrap/>
            <w:vAlign w:val="center"/>
          </w:tcPr>
          <w:p w14:paraId="506B6943">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1.1.2</w:t>
            </w:r>
          </w:p>
        </w:tc>
        <w:tc>
          <w:tcPr>
            <w:tcW w:w="2626" w:type="dxa"/>
            <w:noWrap/>
            <w:vAlign w:val="center"/>
          </w:tcPr>
          <w:p w14:paraId="1BA41647">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招标人</w:t>
            </w:r>
          </w:p>
        </w:tc>
        <w:tc>
          <w:tcPr>
            <w:tcW w:w="6304" w:type="dxa"/>
            <w:noWrap/>
            <w:vAlign w:val="center"/>
          </w:tcPr>
          <w:p w14:paraId="0568AAC3">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Times New Roman"/>
                <w:color w:val="000000"/>
                <w:sz w:val="24"/>
                <w:szCs w:val="24"/>
                <w:highlight w:val="none"/>
                <w:u w:val="single"/>
                <w:lang w:eastAsia="zh-CN"/>
              </w:rPr>
            </w:pPr>
            <w:r>
              <w:rPr>
                <w:rFonts w:hint="eastAsia" w:ascii="宋体" w:hAnsi="宋体" w:eastAsia="宋体" w:cs="Times New Roman"/>
                <w:color w:val="000000"/>
                <w:sz w:val="24"/>
                <w:szCs w:val="24"/>
                <w:highlight w:val="none"/>
                <w:u w:val="none"/>
              </w:rPr>
              <w:t>招标人：</w:t>
            </w:r>
            <w:r>
              <w:rPr>
                <w:rFonts w:hint="eastAsia" w:ascii="宋体" w:hAnsi="宋体" w:eastAsia="宋体" w:cs="Times New Roman"/>
                <w:color w:val="000000"/>
                <w:sz w:val="24"/>
                <w:szCs w:val="24"/>
                <w:highlight w:val="none"/>
                <w:u w:val="single"/>
                <w:lang w:eastAsia="zh-CN"/>
              </w:rPr>
              <w:t xml:space="preserve"> 广州南沙科新置业有限公司</w:t>
            </w:r>
          </w:p>
          <w:p w14:paraId="0C2CCFA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Times New Roman"/>
                <w:color w:val="000000"/>
                <w:sz w:val="24"/>
                <w:szCs w:val="24"/>
                <w:highlight w:val="none"/>
                <w:u w:val="none"/>
                <w:lang w:eastAsia="zh-CN"/>
              </w:rPr>
            </w:pPr>
            <w:r>
              <w:rPr>
                <w:rFonts w:hint="eastAsia" w:ascii="宋体" w:hAnsi="宋体" w:eastAsia="宋体" w:cs="Times New Roman"/>
                <w:color w:val="000000"/>
                <w:sz w:val="24"/>
                <w:szCs w:val="24"/>
                <w:highlight w:val="none"/>
                <w:u w:val="none"/>
              </w:rPr>
              <w:t>地址：</w:t>
            </w:r>
            <w:r>
              <w:rPr>
                <w:rFonts w:hint="eastAsia" w:ascii="宋体" w:hAnsi="宋体" w:eastAsia="宋体" w:cs="Times New Roman"/>
                <w:color w:val="000000"/>
                <w:sz w:val="24"/>
                <w:szCs w:val="24"/>
                <w:highlight w:val="none"/>
                <w:u w:val="single"/>
                <w:lang w:eastAsia="zh-CN"/>
              </w:rPr>
              <w:t>广州南沙区横沥镇灵山岛尖明珠开发大厦1#楼7层</w:t>
            </w:r>
          </w:p>
          <w:p w14:paraId="74CEF17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联系人：</w:t>
            </w:r>
            <w:r>
              <w:rPr>
                <w:rFonts w:hint="eastAsia" w:ascii="宋体" w:hAnsi="宋体" w:eastAsia="宋体" w:cs="Times New Roman"/>
                <w:color w:val="000000"/>
                <w:sz w:val="24"/>
                <w:szCs w:val="24"/>
                <w:highlight w:val="none"/>
                <w:u w:val="single"/>
                <w:lang w:val="en-US" w:eastAsia="zh-CN"/>
              </w:rPr>
              <w:t>袁工</w:t>
            </w:r>
            <w:r>
              <w:rPr>
                <w:rFonts w:hint="eastAsia" w:ascii="宋体" w:hAnsi="宋体" w:eastAsia="宋体" w:cs="Times New Roman"/>
                <w:color w:val="000000"/>
                <w:sz w:val="24"/>
                <w:szCs w:val="24"/>
                <w:highlight w:val="none"/>
                <w:u w:val="none"/>
              </w:rPr>
              <w:t xml:space="preserve">     </w:t>
            </w:r>
          </w:p>
          <w:p w14:paraId="754F19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color w:val="000000"/>
                <w:sz w:val="24"/>
                <w:szCs w:val="24"/>
                <w:highlight w:val="none"/>
              </w:rPr>
            </w:pPr>
            <w:r>
              <w:rPr>
                <w:rFonts w:hint="eastAsia" w:ascii="宋体" w:hAnsi="宋体" w:eastAsia="宋体" w:cs="Times New Roman"/>
                <w:color w:val="000000"/>
                <w:sz w:val="24"/>
                <w:szCs w:val="24"/>
                <w:highlight w:val="none"/>
                <w:u w:val="none"/>
              </w:rPr>
              <w:t>联系电话：</w:t>
            </w:r>
            <w:r>
              <w:rPr>
                <w:rFonts w:hint="eastAsia" w:ascii="宋体" w:hAnsi="宋体" w:cs="宋体"/>
                <w:color w:val="000000"/>
                <w:sz w:val="24"/>
                <w:highlight w:val="none"/>
                <w:u w:val="single"/>
                <w:shd w:val="clear" w:color="auto" w:fill="FFFFFF"/>
                <w:lang w:val="en-US" w:eastAsia="zh-CN"/>
              </w:rPr>
              <w:t>13662531512</w:t>
            </w:r>
            <w:r>
              <w:rPr>
                <w:rFonts w:hint="eastAsia" w:ascii="宋体" w:hAnsi="宋体" w:eastAsia="宋体" w:cs="宋体"/>
                <w:color w:val="000000"/>
                <w:sz w:val="24"/>
                <w:highlight w:val="none"/>
                <w:u w:val="single"/>
              </w:rPr>
              <w:t xml:space="preserve"> </w:t>
            </w:r>
          </w:p>
        </w:tc>
      </w:tr>
      <w:tr w14:paraId="272F7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101" w:type="dxa"/>
            <w:noWrap/>
            <w:vAlign w:val="center"/>
          </w:tcPr>
          <w:p w14:paraId="2C6A5BFB">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1.1.3</w:t>
            </w:r>
          </w:p>
        </w:tc>
        <w:tc>
          <w:tcPr>
            <w:tcW w:w="2626" w:type="dxa"/>
            <w:noWrap/>
            <w:vAlign w:val="center"/>
          </w:tcPr>
          <w:p w14:paraId="776AF5E7">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招标代理机构</w:t>
            </w:r>
          </w:p>
        </w:tc>
        <w:tc>
          <w:tcPr>
            <w:tcW w:w="6304" w:type="dxa"/>
            <w:noWrap/>
            <w:vAlign w:val="center"/>
          </w:tcPr>
          <w:p w14:paraId="56061DE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eastAsia="宋体"/>
                <w:color w:val="000000"/>
                <w:sz w:val="24"/>
                <w:szCs w:val="24"/>
                <w:highlight w:val="none"/>
                <w:lang w:eastAsia="zh-CN"/>
              </w:rPr>
            </w:pPr>
            <w:r>
              <w:rPr>
                <w:rFonts w:hint="eastAsia" w:ascii="宋体" w:hAnsi="宋体"/>
                <w:color w:val="000000"/>
                <w:sz w:val="24"/>
                <w:szCs w:val="24"/>
                <w:highlight w:val="none"/>
              </w:rPr>
              <w:t>名称：</w:t>
            </w:r>
            <w:r>
              <w:rPr>
                <w:rFonts w:hint="eastAsia" w:ascii="宋体" w:hAnsi="宋体"/>
                <w:color w:val="000000"/>
                <w:sz w:val="24"/>
                <w:szCs w:val="24"/>
                <w:highlight w:val="none"/>
                <w:u w:val="single"/>
                <w:lang w:eastAsia="zh-CN"/>
              </w:rPr>
              <w:t>广州金良工程咨询有限公司</w:t>
            </w:r>
          </w:p>
          <w:p w14:paraId="16C60D4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color w:val="000000"/>
                <w:sz w:val="24"/>
                <w:szCs w:val="24"/>
                <w:highlight w:val="none"/>
              </w:rPr>
            </w:pPr>
            <w:r>
              <w:rPr>
                <w:rFonts w:hint="eastAsia" w:ascii="宋体" w:hAnsi="宋体"/>
                <w:color w:val="000000"/>
                <w:sz w:val="24"/>
                <w:szCs w:val="24"/>
                <w:highlight w:val="none"/>
              </w:rPr>
              <w:t>地址：</w:t>
            </w:r>
            <w:r>
              <w:rPr>
                <w:rFonts w:hint="eastAsia" w:ascii="宋体" w:hAnsi="宋体" w:cs="宋体"/>
                <w:color w:val="000000"/>
                <w:sz w:val="24"/>
                <w:highlight w:val="none"/>
                <w:u w:val="single"/>
                <w:lang w:eastAsia="zh-CN"/>
              </w:rPr>
              <w:t>广州市天河区天河软件园高普路1023号512室</w:t>
            </w:r>
          </w:p>
          <w:p w14:paraId="4A57478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color w:val="000000"/>
                <w:sz w:val="24"/>
                <w:szCs w:val="24"/>
                <w:highlight w:val="none"/>
              </w:rPr>
            </w:pPr>
            <w:r>
              <w:rPr>
                <w:rFonts w:hint="eastAsia" w:ascii="宋体" w:hAnsi="宋体"/>
                <w:color w:val="000000"/>
                <w:sz w:val="24"/>
                <w:szCs w:val="24"/>
                <w:highlight w:val="none"/>
              </w:rPr>
              <w:t>联系人：</w:t>
            </w:r>
            <w:r>
              <w:rPr>
                <w:rFonts w:hint="eastAsia" w:ascii="宋体" w:hAnsi="宋体" w:eastAsia="宋体" w:cs="宋体"/>
                <w:color w:val="000000"/>
                <w:sz w:val="24"/>
                <w:szCs w:val="24"/>
                <w:highlight w:val="none"/>
                <w:u w:val="single"/>
                <w:lang w:val="en-US" w:eastAsia="zh-CN"/>
              </w:rPr>
              <w:t>钟</w:t>
            </w:r>
            <w:r>
              <w:rPr>
                <w:rFonts w:hint="eastAsia" w:ascii="宋体" w:hAnsi="宋体" w:eastAsia="宋体" w:cs="宋体"/>
                <w:color w:val="000000"/>
                <w:sz w:val="24"/>
                <w:szCs w:val="24"/>
                <w:highlight w:val="none"/>
                <w:u w:val="single"/>
              </w:rPr>
              <w:t>工</w:t>
            </w:r>
          </w:p>
          <w:p w14:paraId="490A7AB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color w:val="000000"/>
                <w:sz w:val="24"/>
                <w:szCs w:val="24"/>
                <w:highlight w:val="none"/>
              </w:rPr>
            </w:pPr>
            <w:r>
              <w:rPr>
                <w:rFonts w:hint="eastAsia" w:ascii="宋体" w:hAnsi="宋体"/>
                <w:color w:val="000000"/>
                <w:sz w:val="24"/>
                <w:szCs w:val="24"/>
                <w:highlight w:val="none"/>
              </w:rPr>
              <w:t>电话：</w:t>
            </w:r>
            <w:r>
              <w:rPr>
                <w:rFonts w:hint="eastAsia" w:ascii="宋体" w:hAnsi="宋体" w:cs="宋体"/>
                <w:color w:val="000000"/>
                <w:sz w:val="24"/>
                <w:highlight w:val="none"/>
                <w:u w:val="single"/>
                <w:lang w:val="en-US" w:eastAsia="zh-CN"/>
              </w:rPr>
              <w:t>020-37383559</w:t>
            </w:r>
          </w:p>
        </w:tc>
      </w:tr>
      <w:tr w14:paraId="3EFD5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1101" w:type="dxa"/>
            <w:noWrap/>
            <w:vAlign w:val="center"/>
          </w:tcPr>
          <w:p w14:paraId="5A649CEA">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1.1.4</w:t>
            </w:r>
          </w:p>
        </w:tc>
        <w:tc>
          <w:tcPr>
            <w:tcW w:w="2626" w:type="dxa"/>
            <w:noWrap/>
            <w:vAlign w:val="center"/>
          </w:tcPr>
          <w:p w14:paraId="218EEDF8">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招标项目名称</w:t>
            </w:r>
          </w:p>
        </w:tc>
        <w:tc>
          <w:tcPr>
            <w:tcW w:w="6304" w:type="dxa"/>
            <w:noWrap/>
            <w:vAlign w:val="center"/>
          </w:tcPr>
          <w:p w14:paraId="4EE0CA1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color w:val="000000"/>
                <w:sz w:val="24"/>
                <w:szCs w:val="24"/>
                <w:highlight w:val="none"/>
                <w:lang w:val="en-US"/>
              </w:rPr>
            </w:pPr>
            <w:r>
              <w:rPr>
                <w:rFonts w:hint="eastAsia" w:ascii="宋体" w:hAnsi="宋体" w:eastAsia="宋体" w:cs="宋体"/>
                <w:color w:val="000000"/>
                <w:sz w:val="24"/>
                <w:szCs w:val="24"/>
                <w:highlight w:val="none"/>
                <w:u w:val="single"/>
                <w:lang w:eastAsia="zh-CN"/>
              </w:rPr>
              <w:t>广州南沙2024NJY-5、2024NJY-6地块项目一期住宅工程质量潜在缺陷保险</w:t>
            </w:r>
          </w:p>
        </w:tc>
      </w:tr>
      <w:tr w14:paraId="0E0346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101" w:type="dxa"/>
            <w:noWrap/>
            <w:vAlign w:val="center"/>
          </w:tcPr>
          <w:p w14:paraId="5289237D">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1.1.5</w:t>
            </w:r>
          </w:p>
        </w:tc>
        <w:tc>
          <w:tcPr>
            <w:tcW w:w="2626" w:type="dxa"/>
            <w:noWrap/>
            <w:vAlign w:val="center"/>
          </w:tcPr>
          <w:p w14:paraId="6937613D">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项目建设地点</w:t>
            </w:r>
          </w:p>
        </w:tc>
        <w:tc>
          <w:tcPr>
            <w:tcW w:w="6304" w:type="dxa"/>
            <w:noWrap/>
            <w:vAlign w:val="center"/>
          </w:tcPr>
          <w:p w14:paraId="514C9782">
            <w:pPr>
              <w:snapToGrid w:val="0"/>
              <w:spacing w:line="360" w:lineRule="auto"/>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lang w:eastAsia="zh-CN"/>
              </w:rPr>
              <w:t>详见本项目招标公告。</w:t>
            </w:r>
          </w:p>
        </w:tc>
      </w:tr>
      <w:tr w14:paraId="29C794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101" w:type="dxa"/>
            <w:noWrap/>
            <w:vAlign w:val="center"/>
          </w:tcPr>
          <w:p w14:paraId="5352304F">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1.1.6</w:t>
            </w:r>
          </w:p>
        </w:tc>
        <w:tc>
          <w:tcPr>
            <w:tcW w:w="2626" w:type="dxa"/>
            <w:noWrap/>
            <w:vAlign w:val="center"/>
          </w:tcPr>
          <w:p w14:paraId="01FA8B04">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项目建设规模</w:t>
            </w:r>
          </w:p>
        </w:tc>
        <w:tc>
          <w:tcPr>
            <w:tcW w:w="6304" w:type="dxa"/>
            <w:noWrap/>
            <w:vAlign w:val="top"/>
          </w:tcPr>
          <w:p w14:paraId="1749C7A5">
            <w:pPr>
              <w:snapToGrid w:val="0"/>
              <w:spacing w:line="360" w:lineRule="auto"/>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lang w:eastAsia="zh-CN"/>
              </w:rPr>
              <w:t>详见本项目招标公告。</w:t>
            </w:r>
          </w:p>
        </w:tc>
      </w:tr>
      <w:tr w14:paraId="1B7669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1101" w:type="dxa"/>
            <w:noWrap/>
            <w:vAlign w:val="center"/>
          </w:tcPr>
          <w:p w14:paraId="0CBA8AA4">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1.1.7</w:t>
            </w:r>
          </w:p>
        </w:tc>
        <w:tc>
          <w:tcPr>
            <w:tcW w:w="2626" w:type="dxa"/>
            <w:noWrap/>
            <w:vAlign w:val="center"/>
          </w:tcPr>
          <w:p w14:paraId="1DA4F3F5">
            <w:pPr>
              <w:snapToGrid w:val="0"/>
              <w:spacing w:line="360" w:lineRule="auto"/>
              <w:jc w:val="center"/>
              <w:rPr>
                <w:rFonts w:ascii="宋体"/>
                <w:color w:val="000000"/>
                <w:sz w:val="24"/>
                <w:szCs w:val="24"/>
                <w:highlight w:val="none"/>
              </w:rPr>
            </w:pPr>
            <w:r>
              <w:rPr>
                <w:rFonts w:hint="eastAsia" w:ascii="宋体" w:hAnsi="宋体"/>
                <w:color w:val="000000"/>
                <w:sz w:val="24"/>
                <w:szCs w:val="24"/>
                <w:highlight w:val="none"/>
              </w:rPr>
              <w:t>工程项目施工预计开工日期和建设周期</w:t>
            </w:r>
          </w:p>
        </w:tc>
        <w:tc>
          <w:tcPr>
            <w:tcW w:w="6304" w:type="dxa"/>
            <w:noWrap/>
            <w:vAlign w:val="center"/>
          </w:tcPr>
          <w:p w14:paraId="500B9B7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u w:val="single"/>
              </w:rPr>
            </w:pPr>
            <w:r>
              <w:rPr>
                <w:rFonts w:hint="eastAsia" w:ascii="宋体" w:hAnsi="宋体"/>
                <w:color w:val="000000"/>
                <w:sz w:val="24"/>
                <w:szCs w:val="24"/>
                <w:highlight w:val="none"/>
              </w:rPr>
              <w:t>工程施工预计开工日期：</w:t>
            </w:r>
            <w:r>
              <w:rPr>
                <w:rFonts w:hint="eastAsia" w:ascii="宋体" w:hAnsi="宋体"/>
                <w:color w:val="000000"/>
                <w:sz w:val="24"/>
                <w:szCs w:val="24"/>
                <w:highlight w:val="none"/>
                <w:u w:val="single"/>
              </w:rPr>
              <w:t>开工时间以甲方通知为准。</w:t>
            </w:r>
          </w:p>
          <w:p w14:paraId="1532791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u w:val="single"/>
                <w:lang w:val="en-US" w:eastAsia="zh-CN"/>
              </w:rPr>
              <w:t>服务</w:t>
            </w:r>
            <w:r>
              <w:rPr>
                <w:rFonts w:hint="eastAsia" w:ascii="宋体" w:hAnsi="宋体"/>
                <w:color w:val="000000"/>
                <w:sz w:val="24"/>
                <w:szCs w:val="24"/>
                <w:highlight w:val="none"/>
                <w:u w:val="single"/>
              </w:rPr>
              <w:t>周期：</w:t>
            </w:r>
            <w:r>
              <w:rPr>
                <w:rFonts w:hint="eastAsia" w:ascii="宋体" w:hAnsi="宋体" w:eastAsia="宋体" w:cs="宋体"/>
                <w:color w:val="000000"/>
                <w:sz w:val="24"/>
                <w:highlight w:val="none"/>
                <w:u w:val="single"/>
              </w:rPr>
              <w:t>总保险期间自保险合同成立之日起至保险责任期限届满之日止，暂定至20</w:t>
            </w:r>
            <w:r>
              <w:rPr>
                <w:rFonts w:hint="eastAsia" w:ascii="宋体" w:hAnsi="宋体" w:eastAsia="宋体" w:cs="宋体"/>
                <w:color w:val="000000"/>
                <w:sz w:val="24"/>
                <w:highlight w:val="none"/>
                <w:u w:val="single"/>
                <w:lang w:val="en-US" w:eastAsia="zh-CN"/>
              </w:rPr>
              <w:t>39</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12</w:t>
            </w:r>
            <w:r>
              <w:rPr>
                <w:rFonts w:hint="eastAsia" w:ascii="宋体" w:hAnsi="宋体" w:eastAsia="宋体" w:cs="宋体"/>
                <w:color w:val="000000"/>
                <w:sz w:val="24"/>
                <w:highlight w:val="none"/>
                <w:u w:val="single"/>
              </w:rPr>
              <w:t>月</w:t>
            </w:r>
            <w:r>
              <w:rPr>
                <w:rFonts w:hint="eastAsia" w:ascii="宋体" w:hAnsi="宋体" w:eastAsia="宋体" w:cs="宋体"/>
                <w:color w:val="000000"/>
                <w:sz w:val="24"/>
                <w:highlight w:val="none"/>
                <w:u w:val="single"/>
                <w:lang w:val="en-US" w:eastAsia="zh-CN"/>
              </w:rPr>
              <w:t>5</w:t>
            </w:r>
            <w:r>
              <w:rPr>
                <w:rFonts w:hint="eastAsia" w:ascii="宋体" w:hAnsi="宋体" w:eastAsia="宋体" w:cs="宋体"/>
                <w:color w:val="000000"/>
                <w:sz w:val="24"/>
                <w:highlight w:val="none"/>
                <w:u w:val="single"/>
              </w:rPr>
              <w:t>日二十四时止，保险责任期根据相关规定及项目实际进度确定。</w:t>
            </w:r>
            <w:bookmarkStart w:id="65" w:name="_GoBack"/>
            <w:bookmarkEnd w:id="65"/>
          </w:p>
        </w:tc>
      </w:tr>
      <w:tr w14:paraId="7EBE6E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101" w:type="dxa"/>
            <w:noWrap/>
            <w:vAlign w:val="center"/>
          </w:tcPr>
          <w:p w14:paraId="64A07956">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1.1.8</w:t>
            </w:r>
          </w:p>
        </w:tc>
        <w:tc>
          <w:tcPr>
            <w:tcW w:w="2626" w:type="dxa"/>
            <w:noWrap/>
            <w:vAlign w:val="center"/>
          </w:tcPr>
          <w:p w14:paraId="255BE99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工程总投资</w:t>
            </w:r>
          </w:p>
        </w:tc>
        <w:tc>
          <w:tcPr>
            <w:tcW w:w="6304" w:type="dxa"/>
            <w:noWrap/>
            <w:vAlign w:val="center"/>
          </w:tcPr>
          <w:p w14:paraId="5E64E9A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lang w:eastAsia="zh-CN"/>
              </w:rPr>
              <w:t>详见本项目招标公告。</w:t>
            </w:r>
          </w:p>
        </w:tc>
      </w:tr>
      <w:tr w14:paraId="1A2E4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101" w:type="dxa"/>
            <w:noWrap/>
            <w:vAlign w:val="center"/>
          </w:tcPr>
          <w:p w14:paraId="5EF61347">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1.2.1</w:t>
            </w:r>
          </w:p>
        </w:tc>
        <w:tc>
          <w:tcPr>
            <w:tcW w:w="2626" w:type="dxa"/>
            <w:noWrap/>
            <w:vAlign w:val="center"/>
          </w:tcPr>
          <w:p w14:paraId="05EA0BE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资金来源及比例</w:t>
            </w:r>
          </w:p>
        </w:tc>
        <w:tc>
          <w:tcPr>
            <w:tcW w:w="6304" w:type="dxa"/>
            <w:noWrap/>
            <w:vAlign w:val="center"/>
          </w:tcPr>
          <w:p w14:paraId="4DD5AE7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lang w:eastAsia="zh-CN"/>
              </w:rPr>
              <w:t>详见本项目招标公告。</w:t>
            </w:r>
          </w:p>
        </w:tc>
      </w:tr>
      <w:tr w14:paraId="16C925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101" w:type="dxa"/>
            <w:noWrap/>
            <w:vAlign w:val="center"/>
          </w:tcPr>
          <w:p w14:paraId="43A71E9D">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1.2.2</w:t>
            </w:r>
          </w:p>
        </w:tc>
        <w:tc>
          <w:tcPr>
            <w:tcW w:w="2626" w:type="dxa"/>
            <w:noWrap/>
            <w:vAlign w:val="center"/>
          </w:tcPr>
          <w:p w14:paraId="3429EE6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资金落实情况</w:t>
            </w:r>
          </w:p>
        </w:tc>
        <w:tc>
          <w:tcPr>
            <w:tcW w:w="6304" w:type="dxa"/>
            <w:noWrap/>
            <w:vAlign w:val="center"/>
          </w:tcPr>
          <w:p w14:paraId="75F94B1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Times New Roman"/>
                <w:color w:val="000000"/>
                <w:sz w:val="24"/>
                <w:szCs w:val="24"/>
                <w:highlight w:val="none"/>
                <w:u w:val="single"/>
                <w:lang w:eastAsia="zh-CN"/>
              </w:rPr>
            </w:pPr>
            <w:r>
              <w:rPr>
                <w:rFonts w:hint="eastAsia" w:ascii="宋体" w:hAnsi="宋体" w:eastAsia="宋体" w:cs="Times New Roman"/>
                <w:color w:val="000000"/>
                <w:sz w:val="24"/>
                <w:szCs w:val="24"/>
                <w:highlight w:val="none"/>
                <w:u w:val="single"/>
              </w:rPr>
              <w:t>已落实</w:t>
            </w:r>
            <w:r>
              <w:rPr>
                <w:rFonts w:hint="eastAsia" w:ascii="宋体" w:hAnsi="宋体" w:eastAsia="宋体" w:cs="Times New Roman"/>
                <w:color w:val="000000"/>
                <w:sz w:val="24"/>
                <w:szCs w:val="24"/>
                <w:highlight w:val="none"/>
                <w:u w:val="single"/>
                <w:lang w:eastAsia="zh-CN"/>
              </w:rPr>
              <w:t>，详见本项目招标公告。</w:t>
            </w:r>
          </w:p>
        </w:tc>
      </w:tr>
      <w:tr w14:paraId="373F0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01" w:type="dxa"/>
            <w:noWrap/>
            <w:vAlign w:val="center"/>
          </w:tcPr>
          <w:p w14:paraId="02CCC584">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1.3.1</w:t>
            </w:r>
          </w:p>
        </w:tc>
        <w:tc>
          <w:tcPr>
            <w:tcW w:w="2626" w:type="dxa"/>
            <w:noWrap/>
            <w:vAlign w:val="center"/>
          </w:tcPr>
          <w:p w14:paraId="7A65857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招标范围</w:t>
            </w:r>
          </w:p>
        </w:tc>
        <w:tc>
          <w:tcPr>
            <w:tcW w:w="6304" w:type="dxa"/>
            <w:noWrap/>
            <w:vAlign w:val="top"/>
          </w:tcPr>
          <w:p w14:paraId="1C70B2F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lang w:eastAsia="zh-CN"/>
              </w:rPr>
              <w:t>详见本项目招标公告。</w:t>
            </w:r>
          </w:p>
        </w:tc>
      </w:tr>
      <w:tr w14:paraId="5FB4B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1101" w:type="dxa"/>
            <w:noWrap/>
            <w:vAlign w:val="center"/>
          </w:tcPr>
          <w:p w14:paraId="58861267">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1.3.2</w:t>
            </w:r>
          </w:p>
        </w:tc>
        <w:tc>
          <w:tcPr>
            <w:tcW w:w="2626" w:type="dxa"/>
            <w:noWrap/>
            <w:vAlign w:val="center"/>
          </w:tcPr>
          <w:p w14:paraId="356C0DE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服务期</w:t>
            </w:r>
          </w:p>
        </w:tc>
        <w:tc>
          <w:tcPr>
            <w:tcW w:w="6304" w:type="dxa"/>
            <w:noWrap/>
            <w:vAlign w:val="top"/>
          </w:tcPr>
          <w:p w14:paraId="1889AF0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lang w:eastAsia="zh-CN"/>
              </w:rPr>
              <w:t>详见本项目招标公告。</w:t>
            </w:r>
          </w:p>
        </w:tc>
      </w:tr>
      <w:tr w14:paraId="65BFC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01" w:type="dxa"/>
            <w:noWrap/>
            <w:vAlign w:val="center"/>
          </w:tcPr>
          <w:p w14:paraId="209EFF52">
            <w:pPr>
              <w:snapToGrid w:val="0"/>
              <w:spacing w:line="360" w:lineRule="auto"/>
              <w:jc w:val="center"/>
              <w:rPr>
                <w:rFonts w:ascii="宋体"/>
                <w:color w:val="000000"/>
                <w:sz w:val="24"/>
                <w:szCs w:val="24"/>
                <w:highlight w:val="none"/>
              </w:rPr>
            </w:pPr>
            <w:r>
              <w:rPr>
                <w:rFonts w:ascii="宋体" w:hAnsi="宋体"/>
                <w:color w:val="000000"/>
                <w:sz w:val="24"/>
                <w:szCs w:val="24"/>
                <w:highlight w:val="none"/>
              </w:rPr>
              <w:t>1.3.3</w:t>
            </w:r>
          </w:p>
        </w:tc>
        <w:tc>
          <w:tcPr>
            <w:tcW w:w="2626" w:type="dxa"/>
            <w:noWrap/>
            <w:vAlign w:val="center"/>
          </w:tcPr>
          <w:p w14:paraId="4140626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质量标准</w:t>
            </w:r>
          </w:p>
        </w:tc>
        <w:tc>
          <w:tcPr>
            <w:tcW w:w="6304" w:type="dxa"/>
            <w:noWrap/>
            <w:vAlign w:val="center"/>
          </w:tcPr>
          <w:p w14:paraId="3EFE0CCF">
            <w:pPr>
              <w:pStyle w:val="17"/>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宋体" w:eastAsia="宋体" w:cs="宋体"/>
                <w:color w:val="000000"/>
                <w:sz w:val="24"/>
                <w:highlight w:val="none"/>
                <w:lang w:eastAsia="zh-CN"/>
              </w:rPr>
            </w:pPr>
            <w:r>
              <w:rPr>
                <w:rFonts w:hint="eastAsia" w:ascii="宋体" w:hAnsi="宋体"/>
                <w:sz w:val="24"/>
                <w:highlight w:val="none"/>
                <w:lang w:val="en-US" w:eastAsia="zh-CN"/>
              </w:rPr>
              <w:t>/</w:t>
            </w:r>
          </w:p>
        </w:tc>
      </w:tr>
      <w:tr w14:paraId="0B48B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1101" w:type="dxa"/>
            <w:noWrap/>
            <w:vAlign w:val="center"/>
          </w:tcPr>
          <w:p w14:paraId="7262268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1.4.1</w:t>
            </w:r>
          </w:p>
        </w:tc>
        <w:tc>
          <w:tcPr>
            <w:tcW w:w="2626" w:type="dxa"/>
            <w:noWrap/>
            <w:vAlign w:val="center"/>
          </w:tcPr>
          <w:p w14:paraId="3CDB0EA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color w:val="000000"/>
                <w:sz w:val="24"/>
                <w:szCs w:val="24"/>
                <w:highlight w:val="none"/>
                <w:u w:val="none"/>
              </w:rPr>
            </w:pPr>
            <w:r>
              <w:rPr>
                <w:rFonts w:hint="eastAsia" w:ascii="宋体" w:hAnsi="宋体" w:eastAsia="宋体" w:cs="Times New Roman"/>
                <w:color w:val="000000"/>
                <w:sz w:val="24"/>
                <w:szCs w:val="24"/>
                <w:highlight w:val="none"/>
                <w:u w:val="none"/>
              </w:rPr>
              <w:t>投标人资质条件、能力、信誉</w:t>
            </w:r>
          </w:p>
        </w:tc>
        <w:tc>
          <w:tcPr>
            <w:tcW w:w="6304" w:type="dxa"/>
            <w:noWrap/>
            <w:vAlign w:val="center"/>
          </w:tcPr>
          <w:p w14:paraId="631DB4B3">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资质要求：</w:t>
            </w:r>
            <w:r>
              <w:rPr>
                <w:rFonts w:hint="eastAsia" w:ascii="宋体" w:hAnsi="宋体"/>
                <w:color w:val="000000"/>
                <w:sz w:val="24"/>
                <w:szCs w:val="24"/>
                <w:highlight w:val="none"/>
                <w:u w:val="single"/>
              </w:rPr>
              <w:t>见招标公告投标人资格要求</w:t>
            </w:r>
            <w:r>
              <w:rPr>
                <w:rFonts w:hint="eastAsia" w:ascii="宋体" w:hAnsi="宋体"/>
                <w:color w:val="000000"/>
                <w:sz w:val="24"/>
                <w:szCs w:val="24"/>
                <w:highlight w:val="none"/>
              </w:rPr>
              <w:t>。</w:t>
            </w:r>
          </w:p>
          <w:p w14:paraId="465127A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）财务要求：</w:t>
            </w:r>
            <w:r>
              <w:rPr>
                <w:rFonts w:hint="eastAsia" w:ascii="宋体" w:hAnsi="宋体"/>
                <w:color w:val="000000"/>
                <w:sz w:val="24"/>
                <w:szCs w:val="24"/>
                <w:highlight w:val="none"/>
                <w:u w:val="single"/>
              </w:rPr>
              <w:t xml:space="preserve"> </w:t>
            </w:r>
            <w:r>
              <w:rPr>
                <w:rFonts w:ascii="宋体" w:hAnsi="宋体" w:cs="宋体"/>
                <w:color w:val="000000"/>
                <w:sz w:val="24"/>
                <w:szCs w:val="24"/>
                <w:highlight w:val="none"/>
                <w:u w:val="single"/>
              </w:rPr>
              <w:t>/</w:t>
            </w:r>
            <w:r>
              <w:rPr>
                <w:rFonts w:hint="eastAsia" w:ascii="宋体" w:hAnsi="宋体" w:cs="宋体"/>
                <w:color w:val="000000"/>
                <w:sz w:val="24"/>
                <w:szCs w:val="24"/>
                <w:highlight w:val="none"/>
                <w:u w:val="single"/>
              </w:rPr>
              <w:t>。</w:t>
            </w:r>
          </w:p>
          <w:p w14:paraId="20BB8FA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000000"/>
                <w:sz w:val="24"/>
                <w:szCs w:val="24"/>
                <w:highlight w:val="none"/>
                <w:u w:val="singl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）业绩要求：</w:t>
            </w:r>
            <w:r>
              <w:rPr>
                <w:rFonts w:hint="eastAsia" w:ascii="宋体" w:hAnsi="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w:t>
            </w:r>
            <w:r>
              <w:rPr>
                <w:rFonts w:hint="eastAsia" w:ascii="宋体" w:hAnsi="宋体" w:cs="宋体"/>
                <w:color w:val="000000"/>
                <w:sz w:val="24"/>
                <w:szCs w:val="24"/>
                <w:highlight w:val="none"/>
                <w:u w:val="single"/>
              </w:rPr>
              <w:t>。</w:t>
            </w:r>
          </w:p>
          <w:p w14:paraId="1EF2CE0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4</w:t>
            </w:r>
            <w:r>
              <w:rPr>
                <w:rFonts w:hint="eastAsia" w:ascii="宋体" w:hAnsi="宋体"/>
                <w:color w:val="000000"/>
                <w:sz w:val="24"/>
                <w:szCs w:val="24"/>
                <w:highlight w:val="none"/>
              </w:rPr>
              <w:t>）信誉要求：</w:t>
            </w:r>
            <w:r>
              <w:rPr>
                <w:rFonts w:hint="eastAsia" w:ascii="宋体" w:hAnsi="宋体"/>
                <w:color w:val="000000"/>
                <w:sz w:val="24"/>
                <w:szCs w:val="24"/>
                <w:highlight w:val="none"/>
                <w:u w:val="single"/>
              </w:rPr>
              <w:t xml:space="preserve"> </w:t>
            </w:r>
            <w:r>
              <w:rPr>
                <w:rFonts w:ascii="宋体" w:hAnsi="宋体" w:cs="宋体"/>
                <w:color w:val="000000"/>
                <w:sz w:val="24"/>
                <w:szCs w:val="24"/>
                <w:highlight w:val="none"/>
                <w:u w:val="single"/>
              </w:rPr>
              <w:t>/</w:t>
            </w:r>
            <w:r>
              <w:rPr>
                <w:rFonts w:hint="eastAsia" w:ascii="宋体" w:hAnsi="宋体" w:cs="宋体"/>
                <w:color w:val="000000"/>
                <w:sz w:val="24"/>
                <w:szCs w:val="24"/>
                <w:highlight w:val="none"/>
                <w:u w:val="single"/>
              </w:rPr>
              <w:t>。</w:t>
            </w:r>
          </w:p>
          <w:p w14:paraId="20EE8C4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Times New Roman"/>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5</w:t>
            </w:r>
            <w:r>
              <w:rPr>
                <w:rFonts w:hint="eastAsia" w:ascii="宋体" w:hAnsi="宋体"/>
                <w:color w:val="000000"/>
                <w:sz w:val="24"/>
                <w:szCs w:val="24"/>
                <w:highlight w:val="none"/>
              </w:rPr>
              <w:t>）项目负责人的资格要求：</w:t>
            </w:r>
            <w:r>
              <w:rPr>
                <w:rFonts w:hint="eastAsia" w:ascii="宋体" w:hAnsi="宋体"/>
                <w:color w:val="000000"/>
                <w:sz w:val="24"/>
                <w:szCs w:val="24"/>
                <w:highlight w:val="none"/>
                <w:u w:val="single"/>
              </w:rPr>
              <w:t>见招标公告投标人资格要求</w:t>
            </w:r>
            <w:r>
              <w:rPr>
                <w:rFonts w:hint="eastAsia" w:ascii="宋体" w:hAnsi="宋体" w:eastAsia="宋体" w:cs="Times New Roman"/>
                <w:color w:val="000000"/>
                <w:sz w:val="24"/>
                <w:szCs w:val="24"/>
                <w:highlight w:val="none"/>
              </w:rPr>
              <w:t>。</w:t>
            </w:r>
          </w:p>
          <w:p w14:paraId="1DD634D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rPr>
              <w:t>）其他主要人员要求：</w:t>
            </w:r>
            <w:r>
              <w:rPr>
                <w:rFonts w:hint="eastAsia" w:ascii="宋体" w:hAnsi="宋体" w:eastAsia="宋体" w:cs="Times New Roman"/>
                <w:color w:val="000000"/>
                <w:sz w:val="24"/>
                <w:szCs w:val="24"/>
                <w:highlight w:val="none"/>
                <w:u w:val="single"/>
              </w:rPr>
              <w:t xml:space="preserve"> </w:t>
            </w:r>
            <w:r>
              <w:rPr>
                <w:rFonts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4"/>
                <w:highlight w:val="none"/>
              </w:rPr>
              <w:t>。</w:t>
            </w:r>
          </w:p>
          <w:p w14:paraId="15643E6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7</w:t>
            </w:r>
            <w:r>
              <w:rPr>
                <w:rFonts w:hint="eastAsia" w:ascii="宋体" w:hAnsi="宋体" w:eastAsia="宋体" w:cs="Times New Roman"/>
                <w:color w:val="000000"/>
                <w:sz w:val="24"/>
                <w:szCs w:val="24"/>
                <w:highlight w:val="none"/>
              </w:rPr>
              <w:t>）试验检测仪器设备要求：</w:t>
            </w:r>
            <w:r>
              <w:rPr>
                <w:rFonts w:hint="eastAsia" w:ascii="宋体" w:hAnsi="宋体" w:eastAsia="宋体" w:cs="Times New Roman"/>
                <w:color w:val="000000"/>
                <w:sz w:val="24"/>
                <w:szCs w:val="24"/>
                <w:highlight w:val="none"/>
                <w:u w:val="single"/>
              </w:rPr>
              <w:t xml:space="preserve"> </w:t>
            </w:r>
            <w:r>
              <w:rPr>
                <w:rFonts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4"/>
                <w:highlight w:val="none"/>
              </w:rPr>
              <w:t>。</w:t>
            </w:r>
          </w:p>
          <w:p w14:paraId="7C9E01C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）其他要求：</w:t>
            </w:r>
            <w:r>
              <w:rPr>
                <w:rFonts w:hint="eastAsia" w:ascii="宋体" w:hAnsi="宋体" w:eastAsia="宋体" w:cs="Times New Roman"/>
                <w:color w:val="000000"/>
                <w:sz w:val="24"/>
                <w:szCs w:val="24"/>
                <w:highlight w:val="none"/>
                <w:u w:val="single"/>
              </w:rPr>
              <w:t>见招标公告投标人资格要求</w:t>
            </w:r>
            <w:r>
              <w:rPr>
                <w:rFonts w:hint="eastAsia" w:ascii="宋体" w:hAnsi="宋体" w:eastAsia="宋体" w:cs="Times New Roman"/>
                <w:color w:val="000000"/>
                <w:sz w:val="24"/>
                <w:szCs w:val="24"/>
                <w:highlight w:val="none"/>
              </w:rPr>
              <w:t>。</w:t>
            </w:r>
          </w:p>
        </w:tc>
      </w:tr>
      <w:tr w14:paraId="2DD76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101" w:type="dxa"/>
            <w:noWrap/>
            <w:vAlign w:val="center"/>
          </w:tcPr>
          <w:p w14:paraId="1AC15F90">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1.4.2</w:t>
            </w:r>
          </w:p>
        </w:tc>
        <w:tc>
          <w:tcPr>
            <w:tcW w:w="2626" w:type="dxa"/>
            <w:noWrap/>
            <w:vAlign w:val="center"/>
          </w:tcPr>
          <w:p w14:paraId="50FF3BE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是否接受联合体投标</w:t>
            </w:r>
          </w:p>
        </w:tc>
        <w:tc>
          <w:tcPr>
            <w:tcW w:w="6304" w:type="dxa"/>
            <w:noWrap/>
            <w:vAlign w:val="center"/>
          </w:tcPr>
          <w:p w14:paraId="5A0C7BBD">
            <w:pPr>
              <w:keepNext w:val="0"/>
              <w:keepLines w:val="0"/>
              <w:pageBreakBefore w:val="0"/>
              <w:widowControl w:val="0"/>
              <w:wordWrap/>
              <w:autoSpaceDE/>
              <w:autoSpaceDN/>
              <w:bidi w:val="0"/>
              <w:adjustRightInd/>
              <w:snapToGrid w:val="0"/>
              <w:spacing w:line="360" w:lineRule="exact"/>
              <w:ind w:right="-238"/>
              <w:textAlignment w:val="auto"/>
              <w:rPr>
                <w:rFonts w:ascii="宋体"/>
                <w:color w:val="000000"/>
                <w:sz w:val="24"/>
                <w:szCs w:val="24"/>
                <w:highlight w:val="none"/>
              </w:rPr>
            </w:pPr>
            <w:r>
              <w:rPr>
                <w:rFonts w:hint="eastAsia" w:ascii="宋体" w:hAnsi="宋体"/>
                <w:color w:val="000000"/>
                <w:spacing w:val="-1"/>
                <w:sz w:val="24"/>
                <w:szCs w:val="24"/>
                <w:highlight w:val="none"/>
              </w:rPr>
              <w:t>■</w:t>
            </w:r>
            <w:r>
              <w:rPr>
                <w:rFonts w:hint="eastAsia" w:ascii="宋体" w:hAnsi="宋体" w:cs="宋体"/>
                <w:color w:val="000000"/>
                <w:position w:val="3"/>
                <w:sz w:val="24"/>
                <w:szCs w:val="24"/>
                <w:highlight w:val="none"/>
              </w:rPr>
              <w:t>不接受</w:t>
            </w:r>
          </w:p>
          <w:p w14:paraId="075A5946">
            <w:pPr>
              <w:keepNext w:val="0"/>
              <w:keepLines w:val="0"/>
              <w:pageBreakBefore w:val="0"/>
              <w:widowControl w:val="0"/>
              <w:wordWrap/>
              <w:autoSpaceDE/>
              <w:autoSpaceDN/>
              <w:bidi w:val="0"/>
              <w:adjustRightInd/>
              <w:snapToGrid w:val="0"/>
              <w:spacing w:line="360" w:lineRule="exact"/>
              <w:textAlignment w:val="auto"/>
              <w:rPr>
                <w:rFonts w:ascii="宋体"/>
                <w:color w:val="000000"/>
                <w:sz w:val="24"/>
                <w:szCs w:val="24"/>
                <w:highlight w:val="none"/>
              </w:rPr>
            </w:pPr>
            <w:r>
              <w:rPr>
                <w:rFonts w:hint="eastAsia" w:ascii="宋体"/>
                <w:color w:val="000000"/>
                <w:sz w:val="24"/>
                <w:szCs w:val="24"/>
                <w:highlight w:val="none"/>
              </w:rPr>
              <w:t>□</w:t>
            </w:r>
            <w:r>
              <w:rPr>
                <w:rFonts w:hint="eastAsia" w:ascii="宋体" w:hAnsi="宋体"/>
                <w:color w:val="000000"/>
                <w:sz w:val="24"/>
                <w:szCs w:val="24"/>
                <w:highlight w:val="none"/>
              </w:rPr>
              <w:t>接受，应满足下列要求：</w:t>
            </w:r>
            <w:r>
              <w:rPr>
                <w:rFonts w:hint="eastAsia" w:ascii="宋体" w:hAnsi="宋体" w:eastAsia="宋体" w:cs="Times New Roman"/>
                <w:color w:val="000000"/>
                <w:sz w:val="24"/>
                <w:szCs w:val="24"/>
                <w:highlight w:val="none"/>
                <w:u w:val="single"/>
                <w:lang w:val="en-US" w:eastAsia="zh-CN"/>
              </w:rPr>
              <w:t>/</w:t>
            </w:r>
            <w:r>
              <w:rPr>
                <w:rFonts w:hint="eastAsia" w:ascii="宋体" w:hAnsi="宋体" w:eastAsia="宋体" w:cs="宋体"/>
                <w:color w:val="000000"/>
                <w:sz w:val="21"/>
                <w:szCs w:val="21"/>
                <w:highlight w:val="none"/>
                <w:u w:val="single"/>
              </w:rPr>
              <w:t>。</w:t>
            </w:r>
          </w:p>
        </w:tc>
      </w:tr>
      <w:tr w14:paraId="184C52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101" w:type="dxa"/>
            <w:noWrap/>
            <w:vAlign w:val="center"/>
          </w:tcPr>
          <w:p w14:paraId="52F905B5">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1.4.3</w:t>
            </w:r>
          </w:p>
        </w:tc>
        <w:tc>
          <w:tcPr>
            <w:tcW w:w="2626" w:type="dxa"/>
            <w:noWrap/>
            <w:vAlign w:val="center"/>
          </w:tcPr>
          <w:p w14:paraId="5912007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投标人不得存在的其他情形</w:t>
            </w:r>
          </w:p>
        </w:tc>
        <w:tc>
          <w:tcPr>
            <w:tcW w:w="6304" w:type="dxa"/>
            <w:noWrap/>
            <w:vAlign w:val="center"/>
          </w:tcPr>
          <w:p w14:paraId="1D02B2E6">
            <w:pPr>
              <w:keepNext w:val="0"/>
              <w:keepLines w:val="0"/>
              <w:pageBreakBefore w:val="0"/>
              <w:widowControl w:val="0"/>
              <w:wordWrap/>
              <w:topLinePunct/>
              <w:autoSpaceDE/>
              <w:autoSpaceDN/>
              <w:bidi w:val="0"/>
              <w:adjustRightInd/>
              <w:snapToGrid w:val="0"/>
              <w:spacing w:line="360" w:lineRule="exact"/>
              <w:textAlignment w:val="auto"/>
              <w:rPr>
                <w:rFonts w:hint="eastAsia" w:ascii="宋体" w:eastAsia="宋体"/>
                <w:color w:val="000000"/>
                <w:sz w:val="24"/>
                <w:szCs w:val="24"/>
                <w:highlight w:val="none"/>
                <w:lang w:eastAsia="zh-CN"/>
              </w:rPr>
            </w:pPr>
            <w:r>
              <w:rPr>
                <w:rFonts w:hint="eastAsia" w:ascii="宋体" w:hAnsi="宋体"/>
                <w:color w:val="000000"/>
                <w:sz w:val="24"/>
                <w:szCs w:val="24"/>
                <w:highlight w:val="none"/>
                <w:lang w:val="en-US" w:eastAsia="zh-CN"/>
              </w:rPr>
              <w:t>/</w:t>
            </w:r>
          </w:p>
        </w:tc>
      </w:tr>
      <w:tr w14:paraId="57297B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01" w:type="dxa"/>
            <w:noWrap/>
            <w:vAlign w:val="center"/>
          </w:tcPr>
          <w:p w14:paraId="54CC0832">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1.9.1</w:t>
            </w:r>
          </w:p>
        </w:tc>
        <w:tc>
          <w:tcPr>
            <w:tcW w:w="2626" w:type="dxa"/>
            <w:noWrap/>
            <w:vAlign w:val="center"/>
          </w:tcPr>
          <w:p w14:paraId="59CE9D07">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踏勘现场</w:t>
            </w:r>
          </w:p>
        </w:tc>
        <w:tc>
          <w:tcPr>
            <w:tcW w:w="6304" w:type="dxa"/>
            <w:noWrap/>
            <w:vAlign w:val="center"/>
          </w:tcPr>
          <w:p w14:paraId="6702DFB3">
            <w:pPr>
              <w:pStyle w:val="9"/>
              <w:keepNext w:val="0"/>
              <w:keepLines w:val="0"/>
              <w:pageBreakBefore w:val="0"/>
              <w:widowControl w:val="0"/>
              <w:wordWrap/>
              <w:topLinePunct/>
              <w:autoSpaceDE/>
              <w:autoSpaceDN/>
              <w:bidi w:val="0"/>
              <w:adjustRightInd/>
              <w:snapToGrid w:val="0"/>
              <w:spacing w:line="360" w:lineRule="exact"/>
              <w:textAlignment w:val="auto"/>
              <w:rPr>
                <w:rFonts w:hAnsi="宋体"/>
                <w:color w:val="000000"/>
                <w:szCs w:val="24"/>
                <w:highlight w:val="none"/>
              </w:rPr>
            </w:pPr>
            <w:r>
              <w:rPr>
                <w:rFonts w:hint="eastAsia" w:hAnsi="宋体"/>
                <w:color w:val="000000"/>
                <w:spacing w:val="-1"/>
                <w:szCs w:val="24"/>
                <w:highlight w:val="none"/>
              </w:rPr>
              <w:t>■</w:t>
            </w:r>
            <w:r>
              <w:rPr>
                <w:rFonts w:hint="eastAsia" w:hAnsi="宋体"/>
                <w:color w:val="000000"/>
                <w:szCs w:val="24"/>
                <w:highlight w:val="none"/>
              </w:rPr>
              <w:t>不组织，</w:t>
            </w:r>
            <w:r>
              <w:rPr>
                <w:rFonts w:hint="eastAsia" w:hAnsi="宋体"/>
                <w:color w:val="000000"/>
                <w:szCs w:val="24"/>
                <w:highlight w:val="none"/>
                <w:u w:val="single"/>
              </w:rPr>
              <w:t>由投标人自行现场考察。</w:t>
            </w:r>
          </w:p>
          <w:p w14:paraId="20A71372">
            <w:pPr>
              <w:pStyle w:val="9"/>
              <w:keepNext w:val="0"/>
              <w:keepLines w:val="0"/>
              <w:pageBreakBefore w:val="0"/>
              <w:widowControl w:val="0"/>
              <w:wordWrap/>
              <w:topLinePunct/>
              <w:autoSpaceDE/>
              <w:autoSpaceDN/>
              <w:bidi w:val="0"/>
              <w:adjustRightInd/>
              <w:snapToGrid w:val="0"/>
              <w:spacing w:line="360" w:lineRule="exact"/>
              <w:textAlignment w:val="auto"/>
              <w:rPr>
                <w:rFonts w:hAnsi="宋体"/>
                <w:color w:val="000000"/>
                <w:szCs w:val="24"/>
                <w:highlight w:val="none"/>
              </w:rPr>
            </w:pPr>
            <w:r>
              <w:rPr>
                <w:rFonts w:hint="eastAsia" w:hAnsi="宋体"/>
                <w:color w:val="000000"/>
                <w:szCs w:val="24"/>
                <w:highlight w:val="none"/>
              </w:rPr>
              <w:t>□组织，踏勘时间：</w:t>
            </w:r>
            <w:r>
              <w:rPr>
                <w:rFonts w:hAnsi="宋体"/>
                <w:color w:val="000000"/>
                <w:szCs w:val="24"/>
                <w:highlight w:val="none"/>
              </w:rPr>
              <w:t>/</w:t>
            </w:r>
          </w:p>
          <w:p w14:paraId="0202B3E9">
            <w:pPr>
              <w:pStyle w:val="9"/>
              <w:keepNext w:val="0"/>
              <w:keepLines w:val="0"/>
              <w:pageBreakBefore w:val="0"/>
              <w:widowControl w:val="0"/>
              <w:wordWrap/>
              <w:topLinePunct/>
              <w:autoSpaceDE/>
              <w:autoSpaceDN/>
              <w:bidi w:val="0"/>
              <w:adjustRightInd/>
              <w:snapToGrid w:val="0"/>
              <w:spacing w:line="360" w:lineRule="exact"/>
              <w:ind w:firstLine="960" w:firstLineChars="400"/>
              <w:textAlignment w:val="auto"/>
              <w:rPr>
                <w:rFonts w:hAnsi="宋体"/>
                <w:color w:val="000000"/>
                <w:szCs w:val="24"/>
                <w:highlight w:val="none"/>
              </w:rPr>
            </w:pPr>
            <w:r>
              <w:rPr>
                <w:rFonts w:hint="eastAsia" w:hAnsi="宋体"/>
                <w:color w:val="000000"/>
                <w:szCs w:val="24"/>
                <w:highlight w:val="none"/>
              </w:rPr>
              <w:t>踏勘集中地点：</w:t>
            </w:r>
            <w:r>
              <w:rPr>
                <w:rFonts w:hAnsi="宋体"/>
                <w:color w:val="000000"/>
                <w:szCs w:val="24"/>
                <w:highlight w:val="none"/>
              </w:rPr>
              <w:t>/</w:t>
            </w:r>
          </w:p>
        </w:tc>
      </w:tr>
      <w:tr w14:paraId="372D7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101" w:type="dxa"/>
            <w:noWrap/>
            <w:vAlign w:val="center"/>
          </w:tcPr>
          <w:p w14:paraId="2DB7840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1.10.1</w:t>
            </w:r>
          </w:p>
        </w:tc>
        <w:tc>
          <w:tcPr>
            <w:tcW w:w="2626" w:type="dxa"/>
            <w:noWrap/>
            <w:vAlign w:val="center"/>
          </w:tcPr>
          <w:p w14:paraId="180428F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投标预备会</w:t>
            </w:r>
          </w:p>
        </w:tc>
        <w:tc>
          <w:tcPr>
            <w:tcW w:w="6304" w:type="dxa"/>
            <w:noWrap/>
            <w:vAlign w:val="center"/>
          </w:tcPr>
          <w:p w14:paraId="007DE8E1">
            <w:pPr>
              <w:pStyle w:val="9"/>
              <w:keepNext w:val="0"/>
              <w:keepLines w:val="0"/>
              <w:pageBreakBefore w:val="0"/>
              <w:widowControl w:val="0"/>
              <w:wordWrap/>
              <w:topLinePunct/>
              <w:autoSpaceDE/>
              <w:autoSpaceDN/>
              <w:bidi w:val="0"/>
              <w:adjustRightInd/>
              <w:snapToGrid w:val="0"/>
              <w:spacing w:line="360" w:lineRule="exact"/>
              <w:textAlignment w:val="auto"/>
              <w:rPr>
                <w:rFonts w:hAnsi="宋体"/>
                <w:color w:val="000000"/>
                <w:szCs w:val="24"/>
                <w:highlight w:val="none"/>
              </w:rPr>
            </w:pPr>
            <w:r>
              <w:rPr>
                <w:rFonts w:hint="eastAsia" w:hAnsi="宋体"/>
                <w:color w:val="000000"/>
                <w:spacing w:val="-1"/>
                <w:szCs w:val="24"/>
                <w:highlight w:val="none"/>
              </w:rPr>
              <w:t>■</w:t>
            </w:r>
            <w:r>
              <w:rPr>
                <w:rFonts w:hint="eastAsia" w:hAnsi="宋体"/>
                <w:color w:val="000000"/>
                <w:szCs w:val="24"/>
                <w:highlight w:val="none"/>
              </w:rPr>
              <w:t>不召开</w:t>
            </w:r>
          </w:p>
          <w:p w14:paraId="2C475A02">
            <w:pPr>
              <w:keepNext w:val="0"/>
              <w:keepLines w:val="0"/>
              <w:pageBreakBefore w:val="0"/>
              <w:widowControl w:val="0"/>
              <w:wordWrap/>
              <w:autoSpaceDE/>
              <w:autoSpaceDN/>
              <w:bidi w:val="0"/>
              <w:adjustRightInd/>
              <w:snapToGrid w:val="0"/>
              <w:spacing w:line="360" w:lineRule="exact"/>
              <w:textAlignment w:val="auto"/>
              <w:rPr>
                <w:rFonts w:ascii="宋体"/>
                <w:color w:val="000000"/>
                <w:sz w:val="24"/>
                <w:szCs w:val="24"/>
                <w:highlight w:val="none"/>
              </w:rPr>
            </w:pPr>
            <w:r>
              <w:rPr>
                <w:rFonts w:hint="eastAsia" w:ascii="宋体"/>
                <w:color w:val="000000"/>
                <w:sz w:val="24"/>
                <w:szCs w:val="24"/>
                <w:highlight w:val="none"/>
              </w:rPr>
              <w:t>□</w:t>
            </w:r>
            <w:r>
              <w:rPr>
                <w:rFonts w:hint="eastAsia" w:ascii="宋体" w:hAnsi="宋体"/>
                <w:color w:val="000000"/>
                <w:sz w:val="24"/>
                <w:szCs w:val="24"/>
                <w:highlight w:val="none"/>
              </w:rPr>
              <w:t>召开，召开时间：</w:t>
            </w:r>
            <w:r>
              <w:rPr>
                <w:rFonts w:ascii="宋体" w:hAnsi="宋体"/>
                <w:color w:val="000000"/>
                <w:sz w:val="24"/>
                <w:szCs w:val="24"/>
                <w:highlight w:val="none"/>
                <w:u w:val="single"/>
              </w:rPr>
              <w:t xml:space="preserve"> / </w:t>
            </w:r>
          </w:p>
          <w:p w14:paraId="0EDB81C9">
            <w:pPr>
              <w:keepNext w:val="0"/>
              <w:keepLines w:val="0"/>
              <w:pageBreakBefore w:val="0"/>
              <w:widowControl w:val="0"/>
              <w:wordWrap/>
              <w:autoSpaceDE/>
              <w:autoSpaceDN/>
              <w:bidi w:val="0"/>
              <w:adjustRightInd/>
              <w:snapToGrid w:val="0"/>
              <w:spacing w:line="360" w:lineRule="exact"/>
              <w:ind w:firstLine="960" w:firstLineChars="400"/>
              <w:textAlignment w:val="auto"/>
              <w:rPr>
                <w:rFonts w:ascii="宋体"/>
                <w:color w:val="000000"/>
                <w:sz w:val="24"/>
                <w:szCs w:val="24"/>
                <w:highlight w:val="none"/>
              </w:rPr>
            </w:pPr>
            <w:r>
              <w:rPr>
                <w:rFonts w:hint="eastAsia" w:ascii="宋体" w:hAnsi="宋体"/>
                <w:color w:val="000000"/>
                <w:sz w:val="24"/>
                <w:szCs w:val="24"/>
                <w:highlight w:val="none"/>
              </w:rPr>
              <w:t>召开地点：</w:t>
            </w:r>
            <w:r>
              <w:rPr>
                <w:rFonts w:ascii="宋体" w:hAnsi="宋体"/>
                <w:color w:val="000000"/>
                <w:sz w:val="24"/>
                <w:szCs w:val="24"/>
                <w:highlight w:val="none"/>
                <w:u w:val="single"/>
              </w:rPr>
              <w:t xml:space="preserve"> / </w:t>
            </w:r>
          </w:p>
        </w:tc>
      </w:tr>
      <w:tr w14:paraId="53490D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101" w:type="dxa"/>
            <w:vMerge w:val="restart"/>
            <w:noWrap/>
            <w:vAlign w:val="center"/>
          </w:tcPr>
          <w:p w14:paraId="15D07B0A">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1.10.2</w:t>
            </w:r>
          </w:p>
        </w:tc>
        <w:tc>
          <w:tcPr>
            <w:tcW w:w="2626" w:type="dxa"/>
            <w:vMerge w:val="restart"/>
            <w:noWrap/>
            <w:vAlign w:val="center"/>
          </w:tcPr>
          <w:p w14:paraId="6586FA6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投标人在投标预备会前提出问题</w:t>
            </w:r>
          </w:p>
        </w:tc>
        <w:tc>
          <w:tcPr>
            <w:tcW w:w="6304" w:type="dxa"/>
            <w:noWrap/>
            <w:vAlign w:val="center"/>
          </w:tcPr>
          <w:p w14:paraId="429D0F38">
            <w:pPr>
              <w:keepNext w:val="0"/>
              <w:keepLines w:val="0"/>
              <w:pageBreakBefore w:val="0"/>
              <w:widowControl w:val="0"/>
              <w:wordWrap/>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时间：</w:t>
            </w:r>
            <w:r>
              <w:rPr>
                <w:rFonts w:ascii="宋体" w:hAnsi="宋体"/>
                <w:color w:val="000000"/>
                <w:sz w:val="24"/>
                <w:szCs w:val="24"/>
                <w:highlight w:val="none"/>
                <w:u w:val="single"/>
              </w:rPr>
              <w:t xml:space="preserve"> / </w:t>
            </w:r>
          </w:p>
        </w:tc>
      </w:tr>
      <w:tr w14:paraId="4CDB9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101" w:type="dxa"/>
            <w:vMerge w:val="continue"/>
            <w:noWrap/>
            <w:vAlign w:val="center"/>
          </w:tcPr>
          <w:p w14:paraId="4FFCA35B">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2626" w:type="dxa"/>
            <w:vMerge w:val="continue"/>
            <w:noWrap/>
            <w:vAlign w:val="center"/>
          </w:tcPr>
          <w:p w14:paraId="520969E0">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6304" w:type="dxa"/>
            <w:noWrap/>
            <w:vAlign w:val="center"/>
          </w:tcPr>
          <w:p w14:paraId="6EC83A04">
            <w:pPr>
              <w:keepNext w:val="0"/>
              <w:keepLines w:val="0"/>
              <w:pageBreakBefore w:val="0"/>
              <w:widowControl w:val="0"/>
              <w:wordWrap/>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形式：</w:t>
            </w:r>
            <w:r>
              <w:rPr>
                <w:rFonts w:ascii="宋体" w:hAnsi="宋体"/>
                <w:color w:val="000000"/>
                <w:sz w:val="24"/>
                <w:szCs w:val="24"/>
                <w:highlight w:val="none"/>
                <w:u w:val="single"/>
              </w:rPr>
              <w:t xml:space="preserve"> / </w:t>
            </w:r>
          </w:p>
        </w:tc>
      </w:tr>
      <w:tr w14:paraId="192F3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101" w:type="dxa"/>
            <w:noWrap/>
            <w:vAlign w:val="center"/>
          </w:tcPr>
          <w:p w14:paraId="5031CAB8">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1.10.3</w:t>
            </w:r>
          </w:p>
        </w:tc>
        <w:tc>
          <w:tcPr>
            <w:tcW w:w="2626" w:type="dxa"/>
            <w:noWrap/>
            <w:vAlign w:val="center"/>
          </w:tcPr>
          <w:p w14:paraId="65361E72">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招标文件澄清发出的形式</w:t>
            </w:r>
          </w:p>
        </w:tc>
        <w:tc>
          <w:tcPr>
            <w:tcW w:w="6304" w:type="dxa"/>
            <w:noWrap/>
            <w:vAlign w:val="center"/>
          </w:tcPr>
          <w:p w14:paraId="5F89FCD3">
            <w:pPr>
              <w:keepNext w:val="0"/>
              <w:keepLines w:val="0"/>
              <w:pageBreakBefore w:val="0"/>
              <w:widowControl w:val="0"/>
              <w:wordWrap/>
              <w:autoSpaceDE/>
              <w:autoSpaceDN/>
              <w:bidi w:val="0"/>
              <w:adjustRightInd/>
              <w:snapToGrid w:val="0"/>
              <w:spacing w:line="360" w:lineRule="exact"/>
              <w:textAlignment w:val="auto"/>
              <w:rPr>
                <w:rFonts w:ascii="宋体"/>
                <w:color w:val="000000"/>
                <w:sz w:val="24"/>
                <w:szCs w:val="24"/>
                <w:highlight w:val="none"/>
              </w:rPr>
            </w:pP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（此为投标预备会的答疑澄清）</w:t>
            </w:r>
          </w:p>
        </w:tc>
      </w:tr>
      <w:tr w14:paraId="32AC91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101" w:type="dxa"/>
            <w:noWrap/>
            <w:vAlign w:val="center"/>
          </w:tcPr>
          <w:p w14:paraId="3355666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1.12.1</w:t>
            </w:r>
          </w:p>
        </w:tc>
        <w:tc>
          <w:tcPr>
            <w:tcW w:w="2626" w:type="dxa"/>
            <w:noWrap/>
            <w:vAlign w:val="center"/>
          </w:tcPr>
          <w:p w14:paraId="222C48C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实质性要求和条件</w:t>
            </w:r>
          </w:p>
        </w:tc>
        <w:tc>
          <w:tcPr>
            <w:tcW w:w="6304" w:type="dxa"/>
            <w:noWrap/>
            <w:vAlign w:val="center"/>
          </w:tcPr>
          <w:p w14:paraId="3ED887C5">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Ansi="宋体"/>
                <w:color w:val="000000"/>
                <w:szCs w:val="24"/>
                <w:highlight w:val="none"/>
              </w:rPr>
              <w:t>/</w:t>
            </w:r>
          </w:p>
        </w:tc>
      </w:tr>
      <w:tr w14:paraId="7D892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101" w:type="dxa"/>
            <w:noWrap/>
            <w:vAlign w:val="center"/>
          </w:tcPr>
          <w:p w14:paraId="1FA763AE">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1.12.3</w:t>
            </w:r>
          </w:p>
        </w:tc>
        <w:tc>
          <w:tcPr>
            <w:tcW w:w="2626" w:type="dxa"/>
            <w:noWrap/>
            <w:vAlign w:val="center"/>
          </w:tcPr>
          <w:p w14:paraId="3BD1487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偏差</w:t>
            </w:r>
          </w:p>
        </w:tc>
        <w:tc>
          <w:tcPr>
            <w:tcW w:w="6304" w:type="dxa"/>
            <w:noWrap/>
            <w:vAlign w:val="top"/>
          </w:tcPr>
          <w:p w14:paraId="17A21D3E">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hAnsi="宋体"/>
                <w:color w:val="000000"/>
                <w:spacing w:val="-1"/>
                <w:sz w:val="24"/>
                <w:szCs w:val="24"/>
                <w:highlight w:val="none"/>
              </w:rPr>
              <w:t>■</w:t>
            </w:r>
            <w:r>
              <w:rPr>
                <w:rFonts w:hint="eastAsia" w:ascii="宋体" w:hAnsi="宋体"/>
                <w:color w:val="000000"/>
                <w:sz w:val="24"/>
                <w:szCs w:val="24"/>
                <w:highlight w:val="none"/>
              </w:rPr>
              <w:t>不允许</w:t>
            </w:r>
          </w:p>
          <w:p w14:paraId="46773BEA">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int="eastAsia" w:hAnsi="宋体"/>
                <w:color w:val="000000"/>
                <w:szCs w:val="24"/>
                <w:highlight w:val="none"/>
              </w:rPr>
              <w:t>□允许，偏差范围：</w:t>
            </w:r>
            <w:r>
              <w:rPr>
                <w:rFonts w:hAnsi="宋体"/>
                <w:color w:val="000000"/>
                <w:szCs w:val="24"/>
                <w:highlight w:val="none"/>
              </w:rPr>
              <w:t>/</w:t>
            </w:r>
          </w:p>
          <w:p w14:paraId="257C0064">
            <w:pPr>
              <w:pStyle w:val="9"/>
              <w:keepNext w:val="0"/>
              <w:keepLines w:val="0"/>
              <w:pageBreakBefore w:val="0"/>
              <w:topLinePunct/>
              <w:bidi w:val="0"/>
              <w:snapToGrid w:val="0"/>
              <w:spacing w:line="360" w:lineRule="exact"/>
              <w:ind w:firstLine="840" w:firstLineChars="350"/>
              <w:textAlignment w:val="auto"/>
              <w:rPr>
                <w:rFonts w:hAnsi="宋体"/>
                <w:color w:val="000000"/>
                <w:szCs w:val="24"/>
                <w:highlight w:val="none"/>
              </w:rPr>
            </w:pPr>
            <w:r>
              <w:rPr>
                <w:rFonts w:hint="eastAsia" w:hAnsi="宋体"/>
                <w:color w:val="000000"/>
                <w:szCs w:val="24"/>
                <w:highlight w:val="none"/>
              </w:rPr>
              <w:t>偏差幅度：</w:t>
            </w:r>
            <w:r>
              <w:rPr>
                <w:rFonts w:hAnsi="宋体"/>
                <w:color w:val="000000"/>
                <w:szCs w:val="24"/>
                <w:highlight w:val="none"/>
              </w:rPr>
              <w:t>/</w:t>
            </w:r>
          </w:p>
        </w:tc>
      </w:tr>
      <w:tr w14:paraId="00C78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01" w:type="dxa"/>
            <w:noWrap/>
            <w:vAlign w:val="center"/>
          </w:tcPr>
          <w:p w14:paraId="4099E0BE">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2.1</w:t>
            </w:r>
          </w:p>
        </w:tc>
        <w:tc>
          <w:tcPr>
            <w:tcW w:w="2626" w:type="dxa"/>
            <w:noWrap/>
            <w:vAlign w:val="center"/>
          </w:tcPr>
          <w:p w14:paraId="2400673E">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构成招标文件的其他资料</w:t>
            </w:r>
          </w:p>
        </w:tc>
        <w:tc>
          <w:tcPr>
            <w:tcW w:w="6304" w:type="dxa"/>
            <w:noWrap/>
            <w:vAlign w:val="center"/>
          </w:tcPr>
          <w:p w14:paraId="5C6F35DE">
            <w:pPr>
              <w:keepNext w:val="0"/>
              <w:keepLines w:val="0"/>
              <w:pageBreakBefore w:val="0"/>
              <w:bidi w:val="0"/>
              <w:snapToGrid w:val="0"/>
              <w:spacing w:line="360" w:lineRule="exact"/>
              <w:textAlignment w:val="auto"/>
              <w:rPr>
                <w:rFonts w:ascii="宋体"/>
                <w:color w:val="000000"/>
                <w:sz w:val="24"/>
                <w:szCs w:val="24"/>
                <w:highlight w:val="none"/>
              </w:rPr>
            </w:pPr>
            <w:r>
              <w:rPr>
                <w:rFonts w:ascii="宋体" w:hAnsi="宋体"/>
                <w:color w:val="000000"/>
                <w:sz w:val="24"/>
                <w:szCs w:val="24"/>
                <w:highlight w:val="none"/>
                <w:u w:val="single"/>
              </w:rPr>
              <w:t xml:space="preserve"> / </w:t>
            </w:r>
          </w:p>
        </w:tc>
      </w:tr>
      <w:tr w14:paraId="0647DC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7" w:hRule="atLeast"/>
          <w:jc w:val="center"/>
        </w:trPr>
        <w:tc>
          <w:tcPr>
            <w:tcW w:w="1101" w:type="dxa"/>
            <w:noWrap/>
            <w:vAlign w:val="center"/>
          </w:tcPr>
          <w:p w14:paraId="3C88777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2.2.1</w:t>
            </w:r>
          </w:p>
        </w:tc>
        <w:tc>
          <w:tcPr>
            <w:tcW w:w="2626" w:type="dxa"/>
            <w:noWrap/>
            <w:vAlign w:val="center"/>
          </w:tcPr>
          <w:p w14:paraId="59E9669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投标人要求澄清招标文件</w:t>
            </w:r>
          </w:p>
        </w:tc>
        <w:tc>
          <w:tcPr>
            <w:tcW w:w="6304" w:type="dxa"/>
            <w:noWrap/>
            <w:vAlign w:val="center"/>
          </w:tcPr>
          <w:p w14:paraId="7295F18E">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color w:val="000000"/>
                <w:sz w:val="24"/>
                <w:szCs w:val="24"/>
                <w:highlight w:val="none"/>
                <w:lang w:bidi="ar"/>
              </w:rPr>
            </w:pPr>
            <w:r>
              <w:rPr>
                <w:rFonts w:hint="eastAsia" w:ascii="宋体" w:hAnsi="宋体" w:cs="宋体"/>
                <w:color w:val="000000"/>
                <w:sz w:val="24"/>
                <w:szCs w:val="24"/>
                <w:highlight w:val="none"/>
              </w:rPr>
              <w:t>形式及时间：</w:t>
            </w:r>
          </w:p>
          <w:p w14:paraId="342D3B2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招标答疑采用网上答疑方式进行。投标人若对招标文件有疑问的，可在规定的时间内通过</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数字交易平台提交。</w:t>
            </w:r>
          </w:p>
          <w:p w14:paraId="388EE2F9">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single"/>
              </w:rPr>
              <w:t>投标人应在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w:t>
            </w:r>
            <w:r>
              <w:rPr>
                <w:rFonts w:hint="eastAsia" w:ascii="宋体" w:hAnsi="宋体" w:cs="宋体"/>
                <w:color w:val="000000"/>
                <w:sz w:val="24"/>
                <w:szCs w:val="24"/>
                <w:highlight w:val="none"/>
                <w:u w:val="single"/>
                <w:lang w:val="en-US" w:eastAsia="zh-CN"/>
              </w:rPr>
              <w:t>站</w:t>
            </w:r>
            <w:r>
              <w:rPr>
                <w:rFonts w:hint="eastAsia" w:ascii="宋体" w:hAnsi="宋体" w:cs="宋体"/>
                <w:color w:val="000000"/>
                <w:sz w:val="24"/>
                <w:szCs w:val="24"/>
                <w:highlight w:val="none"/>
                <w:u w:val="single"/>
              </w:rPr>
              <w:t>发布的日程安排的时间内提出答疑问题。招标人应在投标截止时间15日前解答投标人对招标文件提出的疑问，形成答疑纪要，在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网站发布。</w:t>
            </w:r>
          </w:p>
          <w:p w14:paraId="72287F10">
            <w:pPr>
              <w:pStyle w:val="1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000000"/>
                <w:sz w:val="24"/>
                <w:highlight w:val="none"/>
              </w:rPr>
            </w:pPr>
            <w:r>
              <w:rPr>
                <w:rFonts w:hint="eastAsia" w:ascii="宋体" w:hAnsi="宋体" w:cs="宋体"/>
                <w:color w:val="000000"/>
                <w:sz w:val="24"/>
                <w:highlight w:val="none"/>
                <w:u w:val="single"/>
              </w:rPr>
              <w:t>具体操作方法按照</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lang w:val="en-US" w:eastAsia="zh-CN"/>
              </w:rPr>
              <w:t>交易</w:t>
            </w:r>
            <w:r>
              <w:rPr>
                <w:rFonts w:hint="eastAsia" w:ascii="宋体" w:hAnsi="宋体" w:cs="宋体"/>
                <w:color w:val="000000"/>
                <w:sz w:val="24"/>
                <w:highlight w:val="none"/>
                <w:u w:val="single"/>
              </w:rPr>
              <w:t>平台关于全流程电子化项目的相关指南进行操作，详见：</w:t>
            </w:r>
            <w:r>
              <w:rPr>
                <w:rFonts w:hint="eastAsia" w:ascii="宋体" w:hAnsi="宋体" w:cs="宋体"/>
                <w:color w:val="000000"/>
                <w:sz w:val="24"/>
                <w:highlight w:val="none"/>
                <w:u w:val="single"/>
                <w:lang w:eastAsia="zh-CN"/>
              </w:rPr>
              <w:t>广州交易集团有限公司（广州公共资源交易中心）</w:t>
            </w:r>
            <w:r>
              <w:rPr>
                <w:rFonts w:hint="eastAsia" w:ascii="宋体" w:hAnsi="宋体" w:cs="宋体"/>
                <w:color w:val="000000"/>
                <w:sz w:val="24"/>
                <w:highlight w:val="none"/>
                <w:u w:val="single"/>
              </w:rPr>
              <w:t>网站发布的最新版操作指引。</w:t>
            </w:r>
          </w:p>
        </w:tc>
      </w:tr>
      <w:tr w14:paraId="4FFA5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101" w:type="dxa"/>
            <w:noWrap/>
            <w:vAlign w:val="center"/>
          </w:tcPr>
          <w:p w14:paraId="7C74241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2.2.2</w:t>
            </w:r>
          </w:p>
        </w:tc>
        <w:tc>
          <w:tcPr>
            <w:tcW w:w="2626" w:type="dxa"/>
            <w:noWrap/>
            <w:vAlign w:val="center"/>
          </w:tcPr>
          <w:p w14:paraId="6A24FCE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招标文件澄清发出的形式</w:t>
            </w:r>
          </w:p>
        </w:tc>
        <w:tc>
          <w:tcPr>
            <w:tcW w:w="6304" w:type="dxa"/>
            <w:noWrap/>
            <w:vAlign w:val="center"/>
          </w:tcPr>
          <w:p w14:paraId="0061846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网站通过项目答疑专区网上公开发布</w:t>
            </w:r>
            <w:r>
              <w:rPr>
                <w:rFonts w:hint="eastAsia" w:ascii="宋体" w:hAnsi="宋体" w:cs="宋体"/>
                <w:color w:val="000000"/>
                <w:sz w:val="24"/>
                <w:szCs w:val="24"/>
                <w:highlight w:val="none"/>
              </w:rPr>
              <w:t>。</w:t>
            </w:r>
          </w:p>
        </w:tc>
      </w:tr>
      <w:tr w14:paraId="71F91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101" w:type="dxa"/>
            <w:vMerge w:val="restart"/>
            <w:noWrap/>
            <w:vAlign w:val="center"/>
          </w:tcPr>
          <w:p w14:paraId="2B497670">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2.2.3</w:t>
            </w:r>
          </w:p>
        </w:tc>
        <w:tc>
          <w:tcPr>
            <w:tcW w:w="2626" w:type="dxa"/>
            <w:vMerge w:val="restart"/>
            <w:noWrap/>
            <w:vAlign w:val="center"/>
          </w:tcPr>
          <w:p w14:paraId="6E9BAB9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投标人确认收到招标文件澄清</w:t>
            </w:r>
          </w:p>
        </w:tc>
        <w:tc>
          <w:tcPr>
            <w:tcW w:w="6304" w:type="dxa"/>
            <w:noWrap/>
            <w:vAlign w:val="center"/>
          </w:tcPr>
          <w:p w14:paraId="40E70C4C">
            <w:pPr>
              <w:keepNext w:val="0"/>
              <w:keepLines w:val="0"/>
              <w:pageBreakBefore w:val="0"/>
              <w:bidi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时间：</w:t>
            </w:r>
            <w:r>
              <w:rPr>
                <w:rFonts w:hint="eastAsia" w:ascii="宋体" w:hAnsi="宋体"/>
                <w:color w:val="000000"/>
                <w:sz w:val="24"/>
                <w:szCs w:val="24"/>
                <w:highlight w:val="none"/>
                <w:u w:val="single"/>
              </w:rPr>
              <w:t>发出即视作收到</w:t>
            </w:r>
          </w:p>
        </w:tc>
      </w:tr>
      <w:tr w14:paraId="558E6E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1101" w:type="dxa"/>
            <w:vMerge w:val="continue"/>
            <w:noWrap/>
            <w:vAlign w:val="center"/>
          </w:tcPr>
          <w:p w14:paraId="0F3C8B59">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2626" w:type="dxa"/>
            <w:vMerge w:val="continue"/>
            <w:noWrap/>
            <w:vAlign w:val="center"/>
          </w:tcPr>
          <w:p w14:paraId="658954FA">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6304" w:type="dxa"/>
            <w:noWrap/>
            <w:vAlign w:val="center"/>
          </w:tcPr>
          <w:p w14:paraId="2EB3832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形式：</w:t>
            </w:r>
            <w:r>
              <w:rPr>
                <w:rFonts w:hint="eastAsia" w:ascii="宋体" w:hAnsi="宋体"/>
                <w:color w:val="000000"/>
                <w:sz w:val="24"/>
                <w:szCs w:val="24"/>
                <w:highlight w:val="none"/>
                <w:u w:val="single"/>
              </w:rPr>
              <w:t>招标文件澄清（招标答疑纪要）一经在</w:t>
            </w:r>
            <w:r>
              <w:rPr>
                <w:rFonts w:hint="eastAsia" w:ascii="宋体" w:hAnsi="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u w:val="single"/>
              </w:rPr>
              <w:t>网站发布，视作已发放给所有投标人。</w:t>
            </w:r>
          </w:p>
        </w:tc>
      </w:tr>
      <w:tr w14:paraId="00CE1D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101" w:type="dxa"/>
            <w:noWrap/>
            <w:vAlign w:val="center"/>
          </w:tcPr>
          <w:p w14:paraId="5023F71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2.3.1</w:t>
            </w:r>
          </w:p>
        </w:tc>
        <w:tc>
          <w:tcPr>
            <w:tcW w:w="2626" w:type="dxa"/>
            <w:noWrap/>
            <w:vAlign w:val="center"/>
          </w:tcPr>
          <w:p w14:paraId="1CD8DAC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招标文件修改发出的形式</w:t>
            </w:r>
          </w:p>
        </w:tc>
        <w:tc>
          <w:tcPr>
            <w:tcW w:w="6304" w:type="dxa"/>
            <w:noWrap/>
            <w:vAlign w:val="center"/>
          </w:tcPr>
          <w:p w14:paraId="216756C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u w:val="single"/>
              </w:rPr>
              <w:t>以补充公告或项目答疑澄清的方式在</w:t>
            </w:r>
            <w:r>
              <w:rPr>
                <w:rFonts w:hint="eastAsia" w:ascii="宋体" w:hAnsi="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u w:val="single"/>
              </w:rPr>
              <w:t>网站发布</w:t>
            </w:r>
          </w:p>
        </w:tc>
      </w:tr>
      <w:tr w14:paraId="0B66C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101" w:type="dxa"/>
            <w:vMerge w:val="restart"/>
            <w:noWrap/>
            <w:vAlign w:val="center"/>
          </w:tcPr>
          <w:p w14:paraId="533AA4F9">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2.3.2</w:t>
            </w:r>
          </w:p>
        </w:tc>
        <w:tc>
          <w:tcPr>
            <w:tcW w:w="2626" w:type="dxa"/>
            <w:vMerge w:val="restart"/>
            <w:noWrap/>
            <w:vAlign w:val="center"/>
          </w:tcPr>
          <w:p w14:paraId="621D0B88">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投标人确认收到招标文件修改</w:t>
            </w:r>
          </w:p>
        </w:tc>
        <w:tc>
          <w:tcPr>
            <w:tcW w:w="6304" w:type="dxa"/>
            <w:noWrap/>
            <w:vAlign w:val="center"/>
          </w:tcPr>
          <w:p w14:paraId="0972C4A5">
            <w:pPr>
              <w:keepNext w:val="0"/>
              <w:keepLines w:val="0"/>
              <w:pageBreakBefore w:val="0"/>
              <w:bidi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时间：发出即视作收到</w:t>
            </w:r>
          </w:p>
        </w:tc>
      </w:tr>
      <w:tr w14:paraId="3D2FC5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1101" w:type="dxa"/>
            <w:vMerge w:val="continue"/>
            <w:noWrap/>
            <w:vAlign w:val="center"/>
          </w:tcPr>
          <w:p w14:paraId="0D53A0E1">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2626" w:type="dxa"/>
            <w:vMerge w:val="continue"/>
            <w:noWrap/>
            <w:vAlign w:val="center"/>
          </w:tcPr>
          <w:p w14:paraId="1876342C">
            <w:pPr>
              <w:keepNext w:val="0"/>
              <w:keepLines w:val="0"/>
              <w:pageBreakBefore w:val="0"/>
              <w:bidi w:val="0"/>
              <w:snapToGrid w:val="0"/>
              <w:spacing w:line="360" w:lineRule="exact"/>
              <w:jc w:val="center"/>
              <w:textAlignment w:val="auto"/>
              <w:rPr>
                <w:rFonts w:ascii="宋体"/>
                <w:color w:val="000000"/>
                <w:sz w:val="24"/>
                <w:szCs w:val="24"/>
                <w:highlight w:val="none"/>
              </w:rPr>
            </w:pPr>
          </w:p>
        </w:tc>
        <w:tc>
          <w:tcPr>
            <w:tcW w:w="6304" w:type="dxa"/>
            <w:noWrap/>
            <w:vAlign w:val="center"/>
          </w:tcPr>
          <w:p w14:paraId="26A113F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形式：</w:t>
            </w:r>
            <w:r>
              <w:rPr>
                <w:rFonts w:hint="eastAsia" w:ascii="宋体" w:hAnsi="宋体"/>
                <w:color w:val="000000"/>
                <w:sz w:val="24"/>
                <w:szCs w:val="24"/>
                <w:highlight w:val="none"/>
                <w:u w:val="single"/>
              </w:rPr>
              <w:t>招标文件修改一经在</w:t>
            </w:r>
            <w:r>
              <w:rPr>
                <w:rFonts w:hint="eastAsia" w:ascii="宋体" w:hAnsi="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u w:val="single"/>
              </w:rPr>
              <w:t>网站发布，视作已发放给所有投标人，无需确认。潜在投标人应自行关注招标公告公布的网站公告，招标人不再一一通知。投标人因自身贻误行为导致投标失败的，责任自负。</w:t>
            </w:r>
          </w:p>
        </w:tc>
      </w:tr>
      <w:tr w14:paraId="7C3DAC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101" w:type="dxa"/>
            <w:noWrap/>
            <w:vAlign w:val="center"/>
          </w:tcPr>
          <w:p w14:paraId="59659B1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3.1.1</w:t>
            </w:r>
          </w:p>
        </w:tc>
        <w:tc>
          <w:tcPr>
            <w:tcW w:w="2626" w:type="dxa"/>
            <w:noWrap/>
            <w:vAlign w:val="center"/>
          </w:tcPr>
          <w:p w14:paraId="18CA5C06">
            <w:pPr>
              <w:keepNext w:val="0"/>
              <w:keepLines w:val="0"/>
              <w:pageBreakBefore w:val="0"/>
              <w:bidi w:val="0"/>
              <w:spacing w:line="360" w:lineRule="exac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构成投标文件的其他资料</w:t>
            </w:r>
          </w:p>
        </w:tc>
        <w:tc>
          <w:tcPr>
            <w:tcW w:w="6304" w:type="dxa"/>
            <w:noWrap/>
            <w:vAlign w:val="center"/>
          </w:tcPr>
          <w:p w14:paraId="68FC9CC4">
            <w:pPr>
              <w:keepNext w:val="0"/>
              <w:keepLines w:val="0"/>
              <w:pageBreakBefore w:val="0"/>
              <w:bidi w:val="0"/>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u w:val="single"/>
                <w:lang w:bidi="ar"/>
              </w:rPr>
              <w:t>满足本项目评审要求的其他资料。</w:t>
            </w:r>
          </w:p>
        </w:tc>
      </w:tr>
      <w:tr w14:paraId="19C50F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101" w:type="dxa"/>
            <w:noWrap/>
            <w:vAlign w:val="center"/>
          </w:tcPr>
          <w:p w14:paraId="69B309EE">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3.2.1</w:t>
            </w:r>
          </w:p>
        </w:tc>
        <w:tc>
          <w:tcPr>
            <w:tcW w:w="2626" w:type="dxa"/>
            <w:noWrap/>
            <w:vAlign w:val="center"/>
          </w:tcPr>
          <w:p w14:paraId="6E99FA7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增值税税金的计算方法</w:t>
            </w:r>
          </w:p>
        </w:tc>
        <w:tc>
          <w:tcPr>
            <w:tcW w:w="6304" w:type="dxa"/>
            <w:noWrap/>
            <w:vAlign w:val="center"/>
          </w:tcPr>
          <w:p w14:paraId="0EBE14C9">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u w:val="single"/>
              </w:rPr>
              <w:t>一般计税方法。</w:t>
            </w:r>
            <w:r>
              <w:rPr>
                <w:rFonts w:ascii="宋体" w:hAnsi="宋体"/>
                <w:color w:val="000000"/>
                <w:sz w:val="24"/>
                <w:szCs w:val="24"/>
                <w:highlight w:val="none"/>
                <w:u w:val="single"/>
              </w:rPr>
              <w:t xml:space="preserve"> </w:t>
            </w:r>
          </w:p>
        </w:tc>
      </w:tr>
      <w:tr w14:paraId="2D6DE0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01" w:type="dxa"/>
            <w:noWrap/>
            <w:vAlign w:val="center"/>
          </w:tcPr>
          <w:p w14:paraId="3DFB2BE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3.2.3</w:t>
            </w:r>
          </w:p>
        </w:tc>
        <w:tc>
          <w:tcPr>
            <w:tcW w:w="2626" w:type="dxa"/>
            <w:noWrap/>
            <w:vAlign w:val="center"/>
          </w:tcPr>
          <w:p w14:paraId="1A35B857">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报价方式</w:t>
            </w:r>
          </w:p>
        </w:tc>
        <w:tc>
          <w:tcPr>
            <w:tcW w:w="6304" w:type="dxa"/>
            <w:noWrap/>
            <w:vAlign w:val="center"/>
          </w:tcPr>
          <w:p w14:paraId="43588820">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u w:val="single"/>
              </w:rPr>
              <w:t>自行报价（以“元”为单位，精确到小数位后</w:t>
            </w:r>
            <w:r>
              <w:rPr>
                <w:rFonts w:ascii="宋体" w:hAnsi="宋体"/>
                <w:color w:val="000000"/>
                <w:sz w:val="24"/>
                <w:szCs w:val="24"/>
                <w:highlight w:val="none"/>
                <w:u w:val="single"/>
              </w:rPr>
              <w:t>2</w:t>
            </w:r>
            <w:r>
              <w:rPr>
                <w:rFonts w:hint="eastAsia" w:ascii="宋体" w:hAnsi="宋体"/>
                <w:color w:val="000000"/>
                <w:sz w:val="24"/>
                <w:szCs w:val="24"/>
                <w:highlight w:val="none"/>
                <w:u w:val="single"/>
              </w:rPr>
              <w:t>位）。</w:t>
            </w:r>
          </w:p>
        </w:tc>
      </w:tr>
      <w:tr w14:paraId="2C5AED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1" w:type="dxa"/>
            <w:noWrap/>
            <w:vAlign w:val="center"/>
          </w:tcPr>
          <w:p w14:paraId="7FDA7D0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3.2.4</w:t>
            </w:r>
          </w:p>
        </w:tc>
        <w:tc>
          <w:tcPr>
            <w:tcW w:w="2626" w:type="dxa"/>
            <w:noWrap/>
            <w:vAlign w:val="center"/>
          </w:tcPr>
          <w:p w14:paraId="003B2132">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最高投标限价</w:t>
            </w:r>
          </w:p>
        </w:tc>
        <w:tc>
          <w:tcPr>
            <w:tcW w:w="6304" w:type="dxa"/>
            <w:noWrap/>
            <w:vAlign w:val="center"/>
          </w:tcPr>
          <w:p w14:paraId="77C5EC35">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color w:val="000000"/>
                <w:sz w:val="24"/>
                <w:szCs w:val="24"/>
                <w:highlight w:val="none"/>
              </w:rPr>
              <w:t>□</w:t>
            </w:r>
            <w:r>
              <w:rPr>
                <w:rFonts w:hint="eastAsia" w:ascii="宋体" w:hAnsi="宋体"/>
                <w:color w:val="000000"/>
                <w:sz w:val="24"/>
                <w:szCs w:val="24"/>
                <w:highlight w:val="none"/>
              </w:rPr>
              <w:t>无</w:t>
            </w:r>
          </w:p>
          <w:p w14:paraId="3B9B24BF">
            <w:pPr>
              <w:keepNext w:val="0"/>
              <w:keepLines w:val="0"/>
              <w:pageBreakBefore w:val="0"/>
              <w:tabs>
                <w:tab w:val="left" w:pos="7513"/>
              </w:tabs>
              <w:bidi w:val="0"/>
              <w:spacing w:line="360" w:lineRule="exact"/>
              <w:textAlignment w:val="auto"/>
              <w:rPr>
                <w:rFonts w:hint="eastAsia" w:ascii="宋体" w:hAnsi="宋体"/>
                <w:color w:val="000000"/>
                <w:sz w:val="24"/>
                <w:szCs w:val="24"/>
                <w:highlight w:val="yellow"/>
                <w:u w:val="single"/>
              </w:rPr>
            </w:pPr>
            <w:r>
              <w:rPr>
                <w:rFonts w:hint="eastAsia" w:ascii="宋体" w:hAnsi="宋体"/>
                <w:color w:val="000000"/>
                <w:spacing w:val="-1"/>
                <w:sz w:val="24"/>
                <w:szCs w:val="24"/>
                <w:highlight w:val="none"/>
              </w:rPr>
              <w:t>■</w:t>
            </w:r>
            <w:r>
              <w:rPr>
                <w:rFonts w:hint="eastAsia" w:ascii="宋体" w:hAnsi="宋体"/>
                <w:color w:val="000000"/>
                <w:sz w:val="24"/>
                <w:szCs w:val="24"/>
                <w:highlight w:val="none"/>
              </w:rPr>
              <w:t>有</w:t>
            </w:r>
            <w:r>
              <w:rPr>
                <w:rFonts w:hint="eastAsia" w:ascii="宋体" w:hAnsi="宋体" w:eastAsia="宋体" w:cs="Times New Roman"/>
                <w:color w:val="000000"/>
                <w:sz w:val="24"/>
                <w:szCs w:val="24"/>
                <w:highlight w:val="none"/>
                <w:u w:val="single"/>
              </w:rPr>
              <w:t>：最高投标限价：</w:t>
            </w:r>
            <w:r>
              <w:rPr>
                <w:rFonts w:hint="eastAsia" w:ascii="宋体" w:hAnsi="宋体" w:eastAsia="宋体" w:cs="Times New Roman"/>
                <w:color w:val="000000"/>
                <w:sz w:val="24"/>
                <w:szCs w:val="24"/>
                <w:highlight w:val="none"/>
                <w:u w:val="single"/>
                <w:lang w:val="en-US" w:eastAsia="zh-CN"/>
              </w:rPr>
              <w:t>人民币</w:t>
            </w:r>
            <w:r>
              <w:rPr>
                <w:rFonts w:hint="eastAsia" w:ascii="宋体" w:hAnsi="宋体" w:cs="Times New Roman"/>
                <w:color w:val="000000"/>
                <w:sz w:val="24"/>
                <w:szCs w:val="24"/>
                <w:highlight w:val="none"/>
                <w:u w:val="single"/>
                <w:lang w:val="en-US" w:eastAsia="zh-CN"/>
              </w:rPr>
              <w:t>6235879.88</w:t>
            </w:r>
            <w:r>
              <w:rPr>
                <w:rFonts w:hint="eastAsia" w:ascii="宋体" w:hAnsi="宋体" w:eastAsia="宋体" w:cs="Times New Roman"/>
                <w:color w:val="000000"/>
                <w:sz w:val="24"/>
                <w:szCs w:val="24"/>
                <w:highlight w:val="none"/>
                <w:u w:val="single"/>
                <w:lang w:val="en-US" w:eastAsia="zh-CN"/>
              </w:rPr>
              <w:t>元。</w:t>
            </w:r>
          </w:p>
          <w:p w14:paraId="28EB1AC9">
            <w:pPr>
              <w:keepNext w:val="0"/>
              <w:keepLines w:val="0"/>
              <w:pageBreakBefore w:val="0"/>
              <w:widowControl w:val="0"/>
              <w:tabs>
                <w:tab w:val="left" w:pos="7513"/>
              </w:tabs>
              <w:kinsoku/>
              <w:wordWrap/>
              <w:overflowPunct/>
              <w:topLinePunct w:val="0"/>
              <w:autoSpaceDE/>
              <w:autoSpaceDN/>
              <w:bidi w:val="0"/>
              <w:adjustRightInd/>
              <w:snapToGrid/>
              <w:spacing w:line="360" w:lineRule="exact"/>
              <w:textAlignment w:val="auto"/>
              <w:rPr>
                <w:rFonts w:ascii="宋体"/>
                <w:color w:val="000000"/>
                <w:sz w:val="24"/>
                <w:szCs w:val="24"/>
                <w:highlight w:val="none"/>
              </w:rPr>
            </w:pPr>
            <w:r>
              <w:rPr>
                <w:rFonts w:hint="eastAsia" w:ascii="宋体" w:hAnsi="宋体" w:eastAsia="宋体" w:cs="Times New Roman"/>
                <w:b/>
                <w:bCs/>
                <w:color w:val="000000"/>
                <w:sz w:val="24"/>
                <w:szCs w:val="24"/>
                <w:highlight w:val="none"/>
                <w:u w:val="none"/>
              </w:rPr>
              <w:t>投标报价高于最高投标限价的，作无效投标处理。</w:t>
            </w:r>
          </w:p>
        </w:tc>
      </w:tr>
      <w:tr w14:paraId="29D21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1101" w:type="dxa"/>
            <w:noWrap/>
            <w:vAlign w:val="center"/>
          </w:tcPr>
          <w:p w14:paraId="14390314">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3.2.5</w:t>
            </w:r>
          </w:p>
        </w:tc>
        <w:tc>
          <w:tcPr>
            <w:tcW w:w="2626" w:type="dxa"/>
            <w:noWrap/>
            <w:vAlign w:val="center"/>
          </w:tcPr>
          <w:p w14:paraId="2A8089B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投标报价的其他要求</w:t>
            </w:r>
          </w:p>
        </w:tc>
        <w:tc>
          <w:tcPr>
            <w:tcW w:w="6304" w:type="dxa"/>
            <w:noWrap/>
            <w:vAlign w:val="center"/>
          </w:tcPr>
          <w:p w14:paraId="6AE53F1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color w:val="000000"/>
                <w:sz w:val="24"/>
                <w:szCs w:val="24"/>
                <w:highlight w:val="none"/>
              </w:rPr>
            </w:pPr>
            <w:r>
              <w:rPr>
                <w:rFonts w:hint="eastAsia" w:ascii="宋体" w:hAnsi="宋体" w:eastAsia="宋体" w:cs="Times New Roman"/>
                <w:color w:val="000000"/>
                <w:sz w:val="24"/>
                <w:szCs w:val="24"/>
                <w:highlight w:val="none"/>
                <w:u w:val="single"/>
              </w:rPr>
              <w:t>本项目的住宅工程质量潜在缺陷保险费投标人按本招标文件规定自行进行报价，精确到小数位后2位，第三位四舍五入。</w:t>
            </w:r>
          </w:p>
        </w:tc>
      </w:tr>
      <w:tr w14:paraId="01E542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101" w:type="dxa"/>
            <w:noWrap/>
            <w:vAlign w:val="center"/>
          </w:tcPr>
          <w:p w14:paraId="256271C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3.3.1</w:t>
            </w:r>
          </w:p>
        </w:tc>
        <w:tc>
          <w:tcPr>
            <w:tcW w:w="2626" w:type="dxa"/>
            <w:noWrap/>
            <w:vAlign w:val="center"/>
          </w:tcPr>
          <w:p w14:paraId="07B08C49">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投标有效期</w:t>
            </w:r>
          </w:p>
        </w:tc>
        <w:tc>
          <w:tcPr>
            <w:tcW w:w="6304" w:type="dxa"/>
            <w:noWrap/>
            <w:vAlign w:val="center"/>
          </w:tcPr>
          <w:p w14:paraId="7CF88EB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ascii="宋体" w:hAnsi="宋体"/>
                <w:color w:val="000000"/>
                <w:sz w:val="24"/>
                <w:szCs w:val="24"/>
                <w:highlight w:val="none"/>
                <w:u w:val="single"/>
              </w:rPr>
              <w:t>90</w:t>
            </w:r>
            <w:r>
              <w:rPr>
                <w:rFonts w:hint="eastAsia" w:ascii="宋体" w:hAnsi="宋体"/>
                <w:color w:val="000000"/>
                <w:sz w:val="24"/>
                <w:szCs w:val="24"/>
                <w:highlight w:val="none"/>
                <w:u w:val="single"/>
              </w:rPr>
              <w:t>日历天（从提交投标截止之日起计算。如出现异议或投诉，则投标有效期自动延长至异议或投诉处理结束）。</w:t>
            </w:r>
          </w:p>
        </w:tc>
      </w:tr>
      <w:tr w14:paraId="445273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1101" w:type="dxa"/>
            <w:noWrap/>
            <w:vAlign w:val="center"/>
          </w:tcPr>
          <w:p w14:paraId="6B9F9869">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3.4.1</w:t>
            </w:r>
          </w:p>
        </w:tc>
        <w:tc>
          <w:tcPr>
            <w:tcW w:w="2626" w:type="dxa"/>
            <w:noWrap/>
            <w:vAlign w:val="center"/>
          </w:tcPr>
          <w:p w14:paraId="6A2B692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投标保证金</w:t>
            </w:r>
          </w:p>
        </w:tc>
        <w:tc>
          <w:tcPr>
            <w:tcW w:w="6304" w:type="dxa"/>
            <w:noWrap/>
            <w:vAlign w:val="center"/>
          </w:tcPr>
          <w:p w14:paraId="5DD4161D">
            <w:pPr>
              <w:pStyle w:val="9"/>
              <w:keepNext w:val="0"/>
              <w:keepLines w:val="0"/>
              <w:pageBreakBefore w:val="0"/>
              <w:topLinePunct/>
              <w:bidi w:val="0"/>
              <w:spacing w:line="360" w:lineRule="exac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是否要求投标人递交投标保证金：</w:t>
            </w:r>
          </w:p>
          <w:p w14:paraId="47B129B4">
            <w:pPr>
              <w:pStyle w:val="9"/>
              <w:keepNext w:val="0"/>
              <w:keepLines w:val="0"/>
              <w:pageBreakBefore w:val="0"/>
              <w:topLinePunct/>
              <w:bidi w:val="0"/>
              <w:spacing w:line="360" w:lineRule="exac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■不要求递交投标保证金。</w:t>
            </w:r>
          </w:p>
          <w:p w14:paraId="5FF0E6AB">
            <w:pPr>
              <w:keepNext w:val="0"/>
              <w:keepLines w:val="0"/>
              <w:pageBreakBefore w:val="0"/>
              <w:bidi w:val="0"/>
              <w:snapToGrid w:val="0"/>
              <w:spacing w:line="3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kern w:val="2"/>
                <w:sz w:val="24"/>
                <w:szCs w:val="24"/>
                <w:highlight w:val="none"/>
                <w:lang w:val="en-US" w:eastAsia="zh-CN" w:bidi="ar-SA"/>
              </w:rPr>
              <w:t>要求递交投标保证金。</w:t>
            </w:r>
          </w:p>
        </w:tc>
      </w:tr>
      <w:tr w14:paraId="270AA8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101" w:type="dxa"/>
            <w:noWrap/>
            <w:vAlign w:val="center"/>
          </w:tcPr>
          <w:p w14:paraId="6F4B01E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3.4.4</w:t>
            </w:r>
          </w:p>
        </w:tc>
        <w:tc>
          <w:tcPr>
            <w:tcW w:w="2626" w:type="dxa"/>
            <w:noWrap/>
            <w:vAlign w:val="center"/>
          </w:tcPr>
          <w:p w14:paraId="37A7D87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其他可以不予退还投标保证金的情形</w:t>
            </w:r>
          </w:p>
        </w:tc>
        <w:tc>
          <w:tcPr>
            <w:tcW w:w="6304" w:type="dxa"/>
            <w:noWrap/>
            <w:vAlign w:val="center"/>
          </w:tcPr>
          <w:p w14:paraId="661D30E1">
            <w:pPr>
              <w:keepNext w:val="0"/>
              <w:keepLines w:val="0"/>
              <w:pageBreakBefore w:val="0"/>
              <w:bidi w:val="0"/>
              <w:snapToGrid w:val="0"/>
              <w:spacing w:line="360" w:lineRule="exact"/>
              <w:textAlignment w:val="auto"/>
              <w:rPr>
                <w:rFonts w:hint="default" w:ascii="宋体" w:eastAsia="宋体"/>
                <w:color w:val="000000"/>
                <w:sz w:val="24"/>
                <w:szCs w:val="24"/>
                <w:highlight w:val="none"/>
                <w:lang w:val="en-US" w:eastAsia="zh-CN"/>
              </w:rPr>
            </w:pPr>
            <w:r>
              <w:rPr>
                <w:rFonts w:hint="eastAsia" w:ascii="宋体" w:hAnsi="宋体"/>
                <w:color w:val="000000"/>
                <w:sz w:val="24"/>
                <w:szCs w:val="24"/>
                <w:highlight w:val="none"/>
                <w:u w:val="single"/>
                <w:lang w:val="en-US" w:eastAsia="zh-CN"/>
              </w:rPr>
              <w:t xml:space="preserve">  /   </w:t>
            </w:r>
          </w:p>
        </w:tc>
      </w:tr>
      <w:tr w14:paraId="04247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101" w:type="dxa"/>
            <w:noWrap/>
            <w:vAlign w:val="center"/>
          </w:tcPr>
          <w:p w14:paraId="20578D5C">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3.5</w:t>
            </w:r>
          </w:p>
        </w:tc>
        <w:tc>
          <w:tcPr>
            <w:tcW w:w="2626" w:type="dxa"/>
            <w:noWrap/>
            <w:vAlign w:val="center"/>
          </w:tcPr>
          <w:p w14:paraId="6FE97A4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资格审查资料的特殊要求</w:t>
            </w:r>
          </w:p>
        </w:tc>
        <w:tc>
          <w:tcPr>
            <w:tcW w:w="6304" w:type="dxa"/>
            <w:noWrap/>
            <w:vAlign w:val="center"/>
          </w:tcPr>
          <w:p w14:paraId="704658CE">
            <w:pPr>
              <w:pStyle w:val="9"/>
              <w:keepNext w:val="0"/>
              <w:keepLines w:val="0"/>
              <w:pageBreakBefore w:val="0"/>
              <w:topLinePunct/>
              <w:bidi w:val="0"/>
              <w:snapToGrid w:val="0"/>
              <w:spacing w:line="360" w:lineRule="exact"/>
              <w:textAlignment w:val="auto"/>
              <w:rPr>
                <w:rFonts w:hAnsi="宋体"/>
                <w:color w:val="000000"/>
                <w:spacing w:val="-1"/>
                <w:szCs w:val="24"/>
                <w:highlight w:val="none"/>
              </w:rPr>
            </w:pPr>
            <w:r>
              <w:rPr>
                <w:rFonts w:hint="eastAsia" w:hAnsi="宋体"/>
                <w:color w:val="000000"/>
                <w:spacing w:val="-1"/>
                <w:szCs w:val="24"/>
                <w:highlight w:val="none"/>
              </w:rPr>
              <w:t>■无</w:t>
            </w:r>
          </w:p>
          <w:p w14:paraId="4493F18B">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int="eastAsia"/>
                <w:color w:val="000000"/>
                <w:szCs w:val="24"/>
                <w:highlight w:val="none"/>
              </w:rPr>
              <w:t>□</w:t>
            </w:r>
            <w:r>
              <w:rPr>
                <w:rFonts w:hint="eastAsia" w:hAnsi="宋体"/>
                <w:color w:val="000000"/>
                <w:spacing w:val="-1"/>
                <w:szCs w:val="24"/>
                <w:highlight w:val="none"/>
              </w:rPr>
              <w:t>有，具体要求：</w:t>
            </w:r>
          </w:p>
        </w:tc>
      </w:tr>
      <w:tr w14:paraId="15CF8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101" w:type="dxa"/>
            <w:noWrap/>
            <w:vAlign w:val="center"/>
          </w:tcPr>
          <w:p w14:paraId="5AADA7C5">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3.6.1</w:t>
            </w:r>
          </w:p>
        </w:tc>
        <w:tc>
          <w:tcPr>
            <w:tcW w:w="2626" w:type="dxa"/>
            <w:noWrap/>
            <w:vAlign w:val="center"/>
          </w:tcPr>
          <w:p w14:paraId="49A652D4">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是否允许递交备选投标方案</w:t>
            </w:r>
          </w:p>
        </w:tc>
        <w:tc>
          <w:tcPr>
            <w:tcW w:w="6304" w:type="dxa"/>
            <w:noWrap/>
            <w:vAlign w:val="center"/>
          </w:tcPr>
          <w:p w14:paraId="76E68A8F">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int="eastAsia" w:hAnsi="宋体"/>
                <w:color w:val="000000"/>
                <w:spacing w:val="-1"/>
                <w:szCs w:val="24"/>
                <w:highlight w:val="none"/>
              </w:rPr>
              <w:t>■</w:t>
            </w:r>
            <w:r>
              <w:rPr>
                <w:rFonts w:hint="eastAsia" w:hAnsi="宋体"/>
                <w:color w:val="000000"/>
                <w:szCs w:val="24"/>
                <w:highlight w:val="none"/>
              </w:rPr>
              <w:t>不允许</w:t>
            </w:r>
          </w:p>
          <w:p w14:paraId="326D938C">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color w:val="000000"/>
                <w:sz w:val="24"/>
                <w:szCs w:val="24"/>
                <w:highlight w:val="none"/>
              </w:rPr>
              <w:t>□</w:t>
            </w:r>
            <w:r>
              <w:rPr>
                <w:rFonts w:hint="eastAsia" w:ascii="宋体" w:hAnsi="宋体"/>
                <w:color w:val="000000"/>
                <w:sz w:val="24"/>
                <w:szCs w:val="24"/>
                <w:highlight w:val="none"/>
              </w:rPr>
              <w:t>允许</w:t>
            </w:r>
          </w:p>
        </w:tc>
      </w:tr>
      <w:tr w14:paraId="3A748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101" w:type="dxa"/>
            <w:noWrap/>
            <w:vAlign w:val="center"/>
          </w:tcPr>
          <w:p w14:paraId="0838BB24">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3.7.3</w:t>
            </w:r>
          </w:p>
        </w:tc>
        <w:tc>
          <w:tcPr>
            <w:tcW w:w="2626" w:type="dxa"/>
            <w:noWrap/>
            <w:vAlign w:val="center"/>
          </w:tcPr>
          <w:p w14:paraId="10629286">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color w:val="000000"/>
                <w:sz w:val="24"/>
                <w:szCs w:val="24"/>
                <w:highlight w:val="none"/>
              </w:rPr>
              <w:t>投标文件所附证书证件要求</w:t>
            </w:r>
          </w:p>
        </w:tc>
        <w:tc>
          <w:tcPr>
            <w:tcW w:w="6304" w:type="dxa"/>
            <w:noWrap/>
            <w:vAlign w:val="center"/>
          </w:tcPr>
          <w:p w14:paraId="48A7188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u w:val="single"/>
              </w:rPr>
            </w:pPr>
            <w:r>
              <w:rPr>
                <w:rFonts w:hint="eastAsia"/>
                <w:color w:val="000000"/>
                <w:sz w:val="24"/>
                <w:szCs w:val="24"/>
                <w:highlight w:val="none"/>
                <w:u w:val="single"/>
              </w:rPr>
              <w:t>证书证件需为清晰扫描件，并采用单位数字证书，按照招标文件要求在相应位置加盖电子印章。</w:t>
            </w:r>
          </w:p>
        </w:tc>
      </w:tr>
      <w:tr w14:paraId="19AB9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7" w:hRule="atLeast"/>
          <w:jc w:val="center"/>
        </w:trPr>
        <w:tc>
          <w:tcPr>
            <w:tcW w:w="1101" w:type="dxa"/>
            <w:noWrap/>
            <w:vAlign w:val="center"/>
          </w:tcPr>
          <w:p w14:paraId="64E5474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3.7.3</w:t>
            </w:r>
          </w:p>
        </w:tc>
        <w:tc>
          <w:tcPr>
            <w:tcW w:w="2626" w:type="dxa"/>
            <w:noWrap/>
            <w:vAlign w:val="center"/>
          </w:tcPr>
          <w:p w14:paraId="42116752">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投标文件签字或盖章要求</w:t>
            </w:r>
          </w:p>
        </w:tc>
        <w:tc>
          <w:tcPr>
            <w:tcW w:w="6304" w:type="dxa"/>
            <w:noWrap/>
            <w:vAlign w:val="center"/>
          </w:tcPr>
          <w:p w14:paraId="3F685E5C">
            <w:pPr>
              <w:pStyle w:val="9"/>
              <w:keepNext w:val="0"/>
              <w:keepLines w:val="0"/>
              <w:pageBreakBefore w:val="0"/>
              <w:widowControl w:val="0"/>
              <w:kinsoku/>
              <w:wordWrap/>
              <w:overflowPunct/>
              <w:topLinePunct/>
              <w:autoSpaceDE/>
              <w:autoSpaceDN/>
              <w:bidi w:val="0"/>
              <w:adjustRightInd/>
              <w:snapToGrid w:val="0"/>
              <w:spacing w:line="360" w:lineRule="exact"/>
              <w:textAlignment w:val="auto"/>
              <w:rPr>
                <w:rFonts w:hint="default" w:hAnsi="宋体" w:eastAsia="宋体"/>
                <w:color w:val="000000"/>
                <w:szCs w:val="24"/>
                <w:highlight w:val="none"/>
                <w:u w:val="single"/>
                <w:lang w:val="en-US" w:eastAsia="zh-CN"/>
              </w:rPr>
            </w:pPr>
            <w:r>
              <w:rPr>
                <w:rFonts w:hint="eastAsia" w:hAnsi="宋体"/>
                <w:color w:val="000000"/>
                <w:szCs w:val="21"/>
                <w:highlight w:val="none"/>
                <w:u w:val="single"/>
              </w:rPr>
              <w:t>取消在招标文件中采用个人数字证书和加盖个人电子印章要求，投标文件中需</w:t>
            </w:r>
            <w:r>
              <w:rPr>
                <w:rFonts w:hint="eastAsia" w:hAnsi="宋体"/>
                <w:color w:val="000000"/>
                <w:szCs w:val="21"/>
                <w:highlight w:val="none"/>
                <w:u w:val="single"/>
                <w:lang w:eastAsia="zh-CN"/>
              </w:rPr>
              <w:t>法定代表人（负责人）</w:t>
            </w:r>
            <w:r>
              <w:rPr>
                <w:rFonts w:hint="eastAsia" w:hAnsi="宋体"/>
                <w:color w:val="000000"/>
                <w:szCs w:val="21"/>
                <w:highlight w:val="none"/>
                <w:u w:val="single"/>
              </w:rPr>
              <w:t>、代理人签字或加盖电子印章的，应</w:t>
            </w:r>
            <w:r>
              <w:rPr>
                <w:rFonts w:hint="eastAsia" w:hAnsi="宋体" w:cs="宋体"/>
                <w:color w:val="000000"/>
                <w:highlight w:val="none"/>
                <w:u w:val="single"/>
              </w:rPr>
              <w:t>线下完成</w:t>
            </w:r>
            <w:r>
              <w:rPr>
                <w:rFonts w:hint="eastAsia" w:hAnsi="宋体"/>
                <w:color w:val="000000"/>
                <w:szCs w:val="21"/>
                <w:highlight w:val="none"/>
                <w:u w:val="single"/>
              </w:rPr>
              <w:t>后扫描上传，对加盖个人电子印章不做要求。投标文件按招标文件要求加盖单位电子印章。相关操作详见</w:t>
            </w:r>
            <w:r>
              <w:rPr>
                <w:rFonts w:hint="eastAsia" w:hAnsi="宋体"/>
                <w:color w:val="000000"/>
                <w:szCs w:val="24"/>
                <w:highlight w:val="none"/>
                <w:u w:val="single"/>
                <w:lang w:eastAsia="zh-CN"/>
              </w:rPr>
              <w:t>广州交易集团有限公司（广州公共资源交易中心）</w:t>
            </w:r>
            <w:r>
              <w:rPr>
                <w:rFonts w:hint="eastAsia" w:hAnsi="宋体"/>
                <w:color w:val="000000"/>
                <w:szCs w:val="24"/>
                <w:highlight w:val="none"/>
                <w:u w:val="single"/>
              </w:rPr>
              <w:t>网站最新发布的《房屋建筑和市政基础设施工程全流程电子化项目专章》。</w:t>
            </w:r>
          </w:p>
        </w:tc>
      </w:tr>
      <w:tr w14:paraId="7E6C0B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1101" w:type="dxa"/>
            <w:noWrap/>
            <w:vAlign w:val="center"/>
          </w:tcPr>
          <w:p w14:paraId="175DD28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4.1.1</w:t>
            </w:r>
          </w:p>
        </w:tc>
        <w:tc>
          <w:tcPr>
            <w:tcW w:w="2626" w:type="dxa"/>
            <w:noWrap/>
            <w:vAlign w:val="center"/>
          </w:tcPr>
          <w:p w14:paraId="159ED793">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投标文件加密要求</w:t>
            </w:r>
          </w:p>
        </w:tc>
        <w:tc>
          <w:tcPr>
            <w:tcW w:w="6304" w:type="dxa"/>
            <w:noWrap/>
            <w:vAlign w:val="center"/>
          </w:tcPr>
          <w:p w14:paraId="2A6352D6">
            <w:pPr>
              <w:pStyle w:val="9"/>
              <w:keepNext w:val="0"/>
              <w:keepLines w:val="0"/>
              <w:pageBreakBefore w:val="0"/>
              <w:widowControl w:val="0"/>
              <w:kinsoku/>
              <w:wordWrap/>
              <w:overflowPunct/>
              <w:topLinePunct/>
              <w:autoSpaceDE/>
              <w:autoSpaceDN/>
              <w:bidi w:val="0"/>
              <w:adjustRightInd/>
              <w:snapToGrid/>
              <w:spacing w:line="360" w:lineRule="exact"/>
              <w:textAlignment w:val="auto"/>
              <w:rPr>
                <w:rFonts w:hAnsi="宋体"/>
                <w:color w:val="000000"/>
                <w:szCs w:val="24"/>
                <w:highlight w:val="none"/>
                <w:u w:val="single"/>
              </w:rPr>
            </w:pPr>
            <w:r>
              <w:rPr>
                <w:rFonts w:hint="eastAsia" w:hAnsi="宋体"/>
                <w:color w:val="000000"/>
                <w:szCs w:val="24"/>
                <w:highlight w:val="none"/>
                <w:u w:val="single"/>
              </w:rPr>
              <w:t>网上递交的电子投标文件须进行加密。具体操作详见</w:t>
            </w:r>
            <w:r>
              <w:rPr>
                <w:rFonts w:hint="eastAsia" w:hAnsi="宋体"/>
                <w:color w:val="000000"/>
                <w:szCs w:val="24"/>
                <w:highlight w:val="none"/>
                <w:u w:val="single"/>
                <w:lang w:eastAsia="zh-CN"/>
              </w:rPr>
              <w:t>广州交易集团有限公司（广州公共资源交易中心）</w:t>
            </w:r>
            <w:r>
              <w:rPr>
                <w:rFonts w:hint="eastAsia" w:hAnsi="宋体"/>
                <w:color w:val="000000"/>
                <w:szCs w:val="24"/>
                <w:highlight w:val="none"/>
                <w:u w:val="single"/>
              </w:rPr>
              <w:t>网站最新发布的《房屋建筑和市政基础设施工程全流程电子化项目专章》。</w:t>
            </w:r>
          </w:p>
        </w:tc>
      </w:tr>
      <w:tr w14:paraId="16FC15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8" w:hRule="atLeast"/>
          <w:jc w:val="center"/>
        </w:trPr>
        <w:tc>
          <w:tcPr>
            <w:tcW w:w="1101" w:type="dxa"/>
            <w:noWrap/>
            <w:vAlign w:val="center"/>
          </w:tcPr>
          <w:p w14:paraId="1B08CC47">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4.1.2</w:t>
            </w:r>
          </w:p>
        </w:tc>
        <w:tc>
          <w:tcPr>
            <w:tcW w:w="2626" w:type="dxa"/>
            <w:noWrap/>
            <w:vAlign w:val="center"/>
          </w:tcPr>
          <w:p w14:paraId="74F97751">
            <w:pPr>
              <w:keepNext w:val="0"/>
              <w:keepLines w:val="0"/>
              <w:pageBreakBefore w:val="0"/>
              <w:bidi w:val="0"/>
              <w:snapToGrid w:val="0"/>
              <w:spacing w:line="360" w:lineRule="exact"/>
              <w:jc w:val="center"/>
              <w:textAlignment w:val="auto"/>
              <w:rPr>
                <w:rFonts w:ascii="宋体"/>
                <w:color w:val="000000"/>
                <w:sz w:val="24"/>
                <w:szCs w:val="24"/>
                <w:highlight w:val="none"/>
                <w:shd w:val="clear" w:color="FFFFFF" w:fill="D9D9D9"/>
              </w:rPr>
            </w:pPr>
            <w:r>
              <w:rPr>
                <w:rFonts w:hint="eastAsia" w:ascii="宋体" w:hAnsi="宋体"/>
                <w:color w:val="000000"/>
                <w:sz w:val="24"/>
                <w:szCs w:val="24"/>
                <w:highlight w:val="none"/>
              </w:rPr>
              <w:t>封套上应载明的信息</w:t>
            </w:r>
          </w:p>
        </w:tc>
        <w:tc>
          <w:tcPr>
            <w:tcW w:w="6304" w:type="dxa"/>
            <w:noWrap/>
            <w:vAlign w:val="center"/>
          </w:tcPr>
          <w:p w14:paraId="44ECFEF0">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single"/>
                <w:lang w:val="en-US" w:eastAsia="zh-CN" w:bidi="ar-SA"/>
              </w:rPr>
              <w:t>如有提交投标文件光盘或U盘备用，封套上应注明如下信息：</w:t>
            </w:r>
          </w:p>
          <w:p w14:paraId="3A206BD3">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none"/>
                <w:lang w:val="en-US" w:eastAsia="zh-CN" w:bidi="ar-SA"/>
              </w:rPr>
              <w:t>招标人名称：</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cs="Times New Roman"/>
                <w:color w:val="000000"/>
                <w:kern w:val="2"/>
                <w:sz w:val="24"/>
                <w:szCs w:val="24"/>
                <w:highlight w:val="none"/>
                <w:u w:val="single"/>
                <w:lang w:val="en-US" w:eastAsia="zh-CN" w:bidi="ar-SA"/>
              </w:rPr>
              <w:t>广州南沙科新置业有限公司</w:t>
            </w:r>
          </w:p>
          <w:p w14:paraId="19DB58A6">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none"/>
                <w:lang w:val="en-US" w:eastAsia="zh-CN" w:bidi="ar-SA"/>
              </w:rPr>
              <w:t>招标人地址：</w:t>
            </w:r>
            <w:r>
              <w:rPr>
                <w:rFonts w:hint="eastAsia" w:ascii="宋体" w:hAnsi="宋体" w:eastAsia="宋体" w:cs="Times New Roman"/>
                <w:color w:val="000000"/>
                <w:kern w:val="2"/>
                <w:sz w:val="24"/>
                <w:szCs w:val="24"/>
                <w:highlight w:val="none"/>
                <w:u w:val="single"/>
                <w:lang w:val="en-US" w:eastAsia="zh-CN" w:bidi="ar-SA"/>
              </w:rPr>
              <w:t>广州市南沙区横沥镇明珠一街1号711房</w:t>
            </w:r>
          </w:p>
          <w:p w14:paraId="5EF4B14E">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single"/>
                <w:lang w:val="en-US" w:eastAsia="zh-CN" w:bidi="ar-SA"/>
              </w:rPr>
              <w:t xml:space="preserve">     （项目名称）     </w:t>
            </w:r>
            <w:r>
              <w:rPr>
                <w:rFonts w:hint="eastAsia" w:ascii="宋体" w:hAnsi="宋体" w:eastAsia="宋体" w:cs="Times New Roman"/>
                <w:color w:val="000000"/>
                <w:kern w:val="2"/>
                <w:sz w:val="24"/>
                <w:szCs w:val="24"/>
                <w:highlight w:val="none"/>
                <w:u w:val="none"/>
                <w:lang w:val="en-US" w:eastAsia="zh-CN" w:bidi="ar-SA"/>
              </w:rPr>
              <w:t>招标项目投标文件</w:t>
            </w:r>
          </w:p>
          <w:p w14:paraId="437BCC1C">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none"/>
                <w:lang w:val="en-US" w:eastAsia="zh-CN" w:bidi="ar-SA"/>
              </w:rPr>
              <w:t>招标项目编号：</w:t>
            </w:r>
            <w:r>
              <w:rPr>
                <w:rFonts w:hint="eastAsia" w:ascii="宋体" w:hAnsi="宋体" w:eastAsia="宋体" w:cs="Times New Roman"/>
                <w:color w:val="000000"/>
                <w:kern w:val="2"/>
                <w:sz w:val="24"/>
                <w:szCs w:val="24"/>
                <w:highlight w:val="none"/>
                <w:u w:val="single"/>
                <w:lang w:val="en-US" w:eastAsia="zh-CN" w:bidi="ar-SA"/>
              </w:rPr>
              <w:t xml:space="preserve">                  </w:t>
            </w:r>
          </w:p>
          <w:p w14:paraId="04DD66F2">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none"/>
                <w:lang w:val="en-US" w:eastAsia="zh-CN" w:bidi="ar-SA"/>
              </w:rPr>
              <w:t>投标人名称：</w:t>
            </w:r>
            <w:r>
              <w:rPr>
                <w:rFonts w:hint="eastAsia" w:ascii="宋体" w:hAnsi="宋体" w:eastAsia="宋体" w:cs="Times New Roman"/>
                <w:color w:val="000000"/>
                <w:kern w:val="2"/>
                <w:sz w:val="24"/>
                <w:szCs w:val="24"/>
                <w:highlight w:val="none"/>
                <w:u w:val="single"/>
                <w:lang w:val="en-US" w:eastAsia="zh-CN" w:bidi="ar-SA"/>
              </w:rPr>
              <w:t xml:space="preserve">                    </w:t>
            </w:r>
          </w:p>
          <w:p w14:paraId="5C3762F8">
            <w:pPr>
              <w:keepNext w:val="0"/>
              <w:keepLines w:val="0"/>
              <w:pageBreakBefore w:val="0"/>
              <w:widowControl w:val="0"/>
              <w:kinsoku/>
              <w:wordWrap/>
              <w:overflowPunct/>
              <w:autoSpaceDE/>
              <w:autoSpaceDN/>
              <w:bidi w:val="0"/>
              <w:adjustRightInd/>
              <w:spacing w:line="360" w:lineRule="exact"/>
              <w:textAlignment w:val="auto"/>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single"/>
                <w:lang w:val="en-US" w:eastAsia="zh-CN" w:bidi="ar-SA"/>
              </w:rPr>
              <w:t xml:space="preserve">投标人地址：                    </w:t>
            </w:r>
          </w:p>
          <w:p w14:paraId="2B177691">
            <w:pPr>
              <w:pStyle w:val="9"/>
              <w:keepNext w:val="0"/>
              <w:keepLines w:val="0"/>
              <w:pageBreakBefore w:val="0"/>
              <w:widowControl w:val="0"/>
              <w:kinsoku/>
              <w:wordWrap/>
              <w:overflowPunct/>
              <w:topLinePunct/>
              <w:autoSpaceDE/>
              <w:autoSpaceDN/>
              <w:bidi w:val="0"/>
              <w:adjustRightInd/>
              <w:snapToGrid w:val="0"/>
              <w:spacing w:line="360" w:lineRule="exact"/>
              <w:textAlignment w:val="auto"/>
              <w:rPr>
                <w:rFonts w:hAnsi="宋体"/>
                <w:color w:val="000000"/>
                <w:szCs w:val="24"/>
                <w:highlight w:val="none"/>
              </w:rPr>
            </w:pPr>
            <w:r>
              <w:rPr>
                <w:rFonts w:hint="eastAsia" w:ascii="宋体" w:hAnsi="宋体" w:eastAsia="宋体" w:cs="Times New Roman"/>
                <w:color w:val="000000"/>
                <w:kern w:val="2"/>
                <w:sz w:val="24"/>
                <w:szCs w:val="24"/>
                <w:highlight w:val="none"/>
                <w:u w:val="none"/>
                <w:lang w:val="en-US" w:eastAsia="zh-CN" w:bidi="ar-SA"/>
              </w:rPr>
              <w:t>在</w:t>
            </w:r>
            <w:r>
              <w:rPr>
                <w:rFonts w:hint="eastAsia" w:ascii="宋体" w:hAnsi="宋体" w:eastAsia="宋体" w:cs="Times New Roman"/>
                <w:color w:val="000000"/>
                <w:kern w:val="2"/>
                <w:sz w:val="24"/>
                <w:szCs w:val="24"/>
                <w:highlight w:val="none"/>
                <w:u w:val="single"/>
                <w:lang w:val="en-US" w:eastAsia="zh-CN" w:bidi="ar-SA"/>
              </w:rPr>
              <w:t xml:space="preserve">     年     月     日     时前不得开启</w:t>
            </w:r>
          </w:p>
        </w:tc>
      </w:tr>
      <w:tr w14:paraId="04EF2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101" w:type="dxa"/>
            <w:noWrap/>
            <w:vAlign w:val="center"/>
          </w:tcPr>
          <w:p w14:paraId="7335CF05">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4.2.1</w:t>
            </w:r>
          </w:p>
        </w:tc>
        <w:tc>
          <w:tcPr>
            <w:tcW w:w="2626" w:type="dxa"/>
            <w:noWrap/>
            <w:vAlign w:val="center"/>
          </w:tcPr>
          <w:p w14:paraId="2476A44E">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投标截止时间</w:t>
            </w:r>
          </w:p>
        </w:tc>
        <w:tc>
          <w:tcPr>
            <w:tcW w:w="6304" w:type="dxa"/>
            <w:noWrap/>
            <w:vAlign w:val="center"/>
          </w:tcPr>
          <w:p w14:paraId="0B130BC4">
            <w:pPr>
              <w:keepNext w:val="0"/>
              <w:keepLines w:val="0"/>
              <w:pageBreakBefore w:val="0"/>
              <w:bidi w:val="0"/>
              <w:snapToGrid w:val="0"/>
              <w:spacing w:line="360" w:lineRule="exact"/>
              <w:jc w:val="both"/>
              <w:textAlignment w:val="auto"/>
              <w:rPr>
                <w:rFonts w:ascii="宋体"/>
                <w:color w:val="000000"/>
                <w:sz w:val="24"/>
                <w:szCs w:val="24"/>
                <w:highlight w:val="none"/>
              </w:rPr>
            </w:pPr>
            <w:r>
              <w:rPr>
                <w:rFonts w:hint="eastAsia" w:ascii="宋体" w:hAnsi="宋体" w:eastAsia="宋体" w:cs="Times New Roman"/>
                <w:color w:val="000000"/>
                <w:sz w:val="24"/>
                <w:szCs w:val="24"/>
                <w:highlight w:val="none"/>
                <w:u w:val="none"/>
              </w:rPr>
              <w:t>投标截止时间：</w:t>
            </w:r>
            <w:r>
              <w:rPr>
                <w:rFonts w:hint="default" w:ascii="宋体" w:hAnsi="宋体" w:eastAsia="宋体" w:cs="Times New Roman"/>
                <w:color w:val="000000"/>
                <w:sz w:val="24"/>
                <w:szCs w:val="24"/>
                <w:highlight w:val="none"/>
                <w:u w:val="single"/>
                <w:lang w:eastAsia="zh-CN"/>
              </w:rPr>
              <w:t>以广州交易集团有限公司（广州公共资源交易中心）网站公布的</w:t>
            </w:r>
            <w:r>
              <w:rPr>
                <w:rFonts w:hint="eastAsia" w:ascii="宋体" w:hAnsi="宋体" w:eastAsia="宋体" w:cs="Times New Roman"/>
                <w:color w:val="000000"/>
                <w:sz w:val="24"/>
                <w:szCs w:val="24"/>
                <w:highlight w:val="none"/>
                <w:u w:val="single"/>
                <w:lang w:val="en-US" w:eastAsia="zh-CN"/>
              </w:rPr>
              <w:t>时间</w:t>
            </w:r>
            <w:r>
              <w:rPr>
                <w:rFonts w:hint="default" w:ascii="宋体" w:hAnsi="宋体" w:eastAsia="宋体" w:cs="Times New Roman"/>
                <w:color w:val="000000"/>
                <w:sz w:val="24"/>
                <w:szCs w:val="24"/>
                <w:highlight w:val="none"/>
                <w:u w:val="single"/>
                <w:lang w:eastAsia="zh-CN"/>
              </w:rPr>
              <w:t>为准</w:t>
            </w:r>
            <w:r>
              <w:rPr>
                <w:rFonts w:hint="eastAsia" w:ascii="宋体" w:hAnsi="宋体" w:eastAsia="宋体" w:cs="Times New Roman"/>
                <w:color w:val="000000"/>
                <w:sz w:val="24"/>
                <w:szCs w:val="24"/>
                <w:highlight w:val="none"/>
                <w:u w:val="single"/>
                <w:lang w:eastAsia="zh-CN"/>
              </w:rPr>
              <w:t>。</w:t>
            </w:r>
          </w:p>
        </w:tc>
      </w:tr>
      <w:tr w14:paraId="68FB36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7" w:hRule="atLeast"/>
          <w:jc w:val="center"/>
        </w:trPr>
        <w:tc>
          <w:tcPr>
            <w:tcW w:w="1101" w:type="dxa"/>
            <w:noWrap/>
            <w:vAlign w:val="center"/>
          </w:tcPr>
          <w:p w14:paraId="577A6F0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4.2.2</w:t>
            </w:r>
          </w:p>
        </w:tc>
        <w:tc>
          <w:tcPr>
            <w:tcW w:w="2626" w:type="dxa"/>
            <w:noWrap/>
            <w:vAlign w:val="center"/>
          </w:tcPr>
          <w:p w14:paraId="67D968EE">
            <w:pPr>
              <w:keepNext w:val="0"/>
              <w:keepLines w:val="0"/>
              <w:pageBreakBefore w:val="0"/>
              <w:bidi w:val="0"/>
              <w:snapToGrid w:val="0"/>
              <w:spacing w:line="360" w:lineRule="exact"/>
              <w:jc w:val="center"/>
              <w:textAlignment w:val="auto"/>
              <w:rPr>
                <w:rFonts w:hint="default" w:ascii="宋体" w:eastAsia="宋体"/>
                <w:color w:val="000000"/>
                <w:sz w:val="24"/>
                <w:szCs w:val="24"/>
                <w:highlight w:val="none"/>
                <w:lang w:val="en-US" w:eastAsia="zh-CN"/>
              </w:rPr>
            </w:pPr>
            <w:r>
              <w:rPr>
                <w:rFonts w:hint="eastAsia" w:ascii="宋体" w:hAnsi="宋体"/>
                <w:color w:val="000000"/>
                <w:sz w:val="24"/>
                <w:szCs w:val="24"/>
                <w:highlight w:val="none"/>
              </w:rPr>
              <w:t>递交电子投标文件</w:t>
            </w:r>
            <w:r>
              <w:rPr>
                <w:rFonts w:hint="eastAsia" w:ascii="宋体" w:hAnsi="宋体"/>
                <w:color w:val="000000"/>
                <w:sz w:val="24"/>
                <w:szCs w:val="24"/>
                <w:highlight w:val="none"/>
                <w:lang w:val="en-US" w:eastAsia="zh-CN"/>
              </w:rPr>
              <w:t>地点</w:t>
            </w:r>
          </w:p>
        </w:tc>
        <w:tc>
          <w:tcPr>
            <w:tcW w:w="6304" w:type="dxa"/>
            <w:noWrap/>
            <w:vAlign w:val="center"/>
          </w:tcPr>
          <w:p w14:paraId="341E1FC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u w:val="single"/>
              </w:rPr>
            </w:pPr>
            <w:r>
              <w:rPr>
                <w:rFonts w:ascii="宋体" w:hAnsi="宋体"/>
                <w:color w:val="000000"/>
                <w:sz w:val="24"/>
                <w:szCs w:val="24"/>
                <w:highlight w:val="none"/>
                <w:u w:val="single"/>
              </w:rPr>
              <w:t>1.</w:t>
            </w:r>
            <w:r>
              <w:rPr>
                <w:rFonts w:hint="eastAsia" w:ascii="宋体" w:hAnsi="宋体"/>
                <w:color w:val="000000"/>
                <w:sz w:val="24"/>
                <w:szCs w:val="24"/>
                <w:highlight w:val="none"/>
                <w:u w:val="single"/>
              </w:rPr>
              <w:t>递交方式：网上递交投标文件</w:t>
            </w:r>
            <w:r>
              <w:rPr>
                <w:rFonts w:ascii="宋体" w:hAnsi="宋体"/>
                <w:color w:val="000000"/>
                <w:sz w:val="24"/>
                <w:szCs w:val="24"/>
                <w:highlight w:val="none"/>
                <w:u w:val="single"/>
              </w:rPr>
              <w:t xml:space="preserve"> </w:t>
            </w:r>
          </w:p>
          <w:p w14:paraId="4620474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u w:val="single"/>
              </w:rPr>
            </w:pPr>
            <w:r>
              <w:rPr>
                <w:rFonts w:ascii="宋体" w:hAnsi="宋体"/>
                <w:color w:val="000000"/>
                <w:sz w:val="24"/>
                <w:szCs w:val="24"/>
                <w:highlight w:val="none"/>
                <w:u w:val="single"/>
              </w:rPr>
              <w:t>2.</w:t>
            </w:r>
            <w:r>
              <w:rPr>
                <w:rFonts w:hint="eastAsia" w:ascii="宋体" w:hAnsi="宋体"/>
                <w:color w:val="000000"/>
                <w:sz w:val="24"/>
                <w:szCs w:val="24"/>
                <w:highlight w:val="none"/>
                <w:u w:val="single"/>
              </w:rPr>
              <w:t>交易平台：</w:t>
            </w:r>
            <w:r>
              <w:rPr>
                <w:rFonts w:hint="eastAsia" w:ascii="宋体" w:hAnsi="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u w:val="single"/>
              </w:rPr>
              <w:t>网站。</w:t>
            </w:r>
          </w:p>
          <w:p w14:paraId="24E733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ascii="宋体" w:hAnsi="宋体"/>
                <w:color w:val="000000"/>
                <w:sz w:val="24"/>
                <w:szCs w:val="24"/>
                <w:highlight w:val="none"/>
                <w:u w:val="single"/>
              </w:rPr>
              <w:t>3.</w:t>
            </w:r>
            <w:r>
              <w:rPr>
                <w:rFonts w:hint="eastAsia" w:ascii="宋体" w:hAnsi="宋体"/>
                <w:color w:val="000000"/>
                <w:sz w:val="24"/>
                <w:szCs w:val="24"/>
                <w:highlight w:val="none"/>
                <w:u w:val="single"/>
              </w:rPr>
              <w:t>上述时间是否有改变，请密切留意招标答疑纪要的相关信息。</w:t>
            </w:r>
          </w:p>
        </w:tc>
      </w:tr>
      <w:tr w14:paraId="7122B9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101" w:type="dxa"/>
            <w:noWrap/>
            <w:vAlign w:val="center"/>
          </w:tcPr>
          <w:p w14:paraId="32369178">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4.2.3</w:t>
            </w:r>
          </w:p>
        </w:tc>
        <w:tc>
          <w:tcPr>
            <w:tcW w:w="2626" w:type="dxa"/>
            <w:noWrap/>
            <w:vAlign w:val="center"/>
          </w:tcPr>
          <w:p w14:paraId="4AA7FB95">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投标文件是否退还</w:t>
            </w:r>
          </w:p>
        </w:tc>
        <w:tc>
          <w:tcPr>
            <w:tcW w:w="6304" w:type="dxa"/>
            <w:noWrap/>
            <w:vAlign w:val="center"/>
          </w:tcPr>
          <w:p w14:paraId="6E8E6D17">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int="eastAsia" w:hAnsi="宋体"/>
                <w:color w:val="000000"/>
                <w:spacing w:val="-1"/>
                <w:szCs w:val="24"/>
                <w:highlight w:val="none"/>
              </w:rPr>
              <w:t>■</w:t>
            </w:r>
            <w:r>
              <w:rPr>
                <w:rFonts w:hint="eastAsia" w:hAnsi="宋体"/>
                <w:color w:val="000000"/>
                <w:szCs w:val="24"/>
                <w:highlight w:val="none"/>
              </w:rPr>
              <w:t>否</w:t>
            </w:r>
          </w:p>
          <w:p w14:paraId="218083E4">
            <w:pPr>
              <w:pStyle w:val="9"/>
              <w:keepNext w:val="0"/>
              <w:keepLines w:val="0"/>
              <w:pageBreakBefore w:val="0"/>
              <w:topLinePunct/>
              <w:bidi w:val="0"/>
              <w:snapToGrid w:val="0"/>
              <w:spacing w:line="360" w:lineRule="exact"/>
              <w:textAlignment w:val="auto"/>
              <w:rPr>
                <w:rFonts w:hAnsi="宋体"/>
                <w:color w:val="000000"/>
                <w:szCs w:val="24"/>
                <w:highlight w:val="none"/>
              </w:rPr>
            </w:pPr>
            <w:r>
              <w:rPr>
                <w:rFonts w:hint="eastAsia" w:hAnsi="宋体"/>
                <w:color w:val="000000"/>
                <w:szCs w:val="24"/>
                <w:highlight w:val="none"/>
              </w:rPr>
              <w:t>□是，退还时间：</w:t>
            </w:r>
          </w:p>
        </w:tc>
      </w:tr>
      <w:tr w14:paraId="2D33B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1101" w:type="dxa"/>
            <w:tcBorders>
              <w:bottom w:val="single" w:color="auto" w:sz="4" w:space="0"/>
            </w:tcBorders>
            <w:noWrap/>
            <w:vAlign w:val="center"/>
          </w:tcPr>
          <w:p w14:paraId="30DBF18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5.1</w:t>
            </w:r>
            <w:r>
              <w:rPr>
                <w:rFonts w:hint="eastAsia" w:ascii="宋体" w:hAnsi="宋体"/>
                <w:color w:val="000000"/>
                <w:sz w:val="24"/>
                <w:szCs w:val="24"/>
                <w:highlight w:val="none"/>
              </w:rPr>
              <w:t>（B）</w:t>
            </w:r>
          </w:p>
        </w:tc>
        <w:tc>
          <w:tcPr>
            <w:tcW w:w="2626" w:type="dxa"/>
            <w:tcBorders>
              <w:bottom w:val="single" w:color="auto" w:sz="4" w:space="0"/>
            </w:tcBorders>
            <w:noWrap/>
            <w:vAlign w:val="center"/>
          </w:tcPr>
          <w:p w14:paraId="4E611952">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开标时间和地点</w:t>
            </w:r>
          </w:p>
        </w:tc>
        <w:tc>
          <w:tcPr>
            <w:tcW w:w="6304" w:type="dxa"/>
            <w:tcBorders>
              <w:bottom w:val="single" w:color="auto" w:sz="4" w:space="0"/>
            </w:tcBorders>
            <w:noWrap/>
            <w:vAlign w:val="center"/>
          </w:tcPr>
          <w:p w14:paraId="3477D8D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rPr>
              <w:t>开标时间：</w:t>
            </w:r>
            <w:r>
              <w:rPr>
                <w:rFonts w:hint="eastAsia" w:ascii="宋体" w:hAnsi="宋体"/>
                <w:color w:val="000000"/>
                <w:sz w:val="24"/>
                <w:szCs w:val="24"/>
                <w:highlight w:val="none"/>
                <w:u w:val="single"/>
              </w:rPr>
              <w:t>同投标截止时间</w:t>
            </w:r>
          </w:p>
          <w:p w14:paraId="32DA821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eastAsia="宋体"/>
                <w:color w:val="000000"/>
                <w:sz w:val="24"/>
                <w:szCs w:val="24"/>
                <w:highlight w:val="none"/>
                <w:lang w:eastAsia="zh-CN"/>
              </w:rPr>
            </w:pPr>
            <w:r>
              <w:rPr>
                <w:rFonts w:hint="eastAsia" w:ascii="宋体" w:hAnsi="宋体"/>
                <w:color w:val="000000"/>
                <w:sz w:val="24"/>
                <w:szCs w:val="24"/>
                <w:highlight w:val="none"/>
              </w:rPr>
              <w:t>开标地点：</w:t>
            </w:r>
            <w:r>
              <w:rPr>
                <w:rFonts w:hint="eastAsia" w:ascii="宋体" w:hAnsi="宋体" w:eastAsia="宋体" w:cs="Times New Roman"/>
                <w:color w:val="000000"/>
                <w:sz w:val="24"/>
                <w:szCs w:val="24"/>
                <w:highlight w:val="none"/>
                <w:u w:val="single"/>
              </w:rPr>
              <w:t>广州交易集团有限公司（广州公共资源交易中心）南沙交易部开标室</w:t>
            </w:r>
            <w:r>
              <w:rPr>
                <w:rFonts w:hint="eastAsia" w:ascii="宋体" w:hAnsi="宋体" w:eastAsia="宋体" w:cs="Times New Roman"/>
                <w:color w:val="000000"/>
                <w:sz w:val="24"/>
                <w:szCs w:val="24"/>
                <w:highlight w:val="none"/>
                <w:u w:val="single"/>
                <w:lang w:eastAsia="zh-CN"/>
              </w:rPr>
              <w:t>。</w:t>
            </w:r>
          </w:p>
        </w:tc>
      </w:tr>
      <w:tr w14:paraId="51E25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7" w:hRule="atLeast"/>
          <w:jc w:val="center"/>
        </w:trPr>
        <w:tc>
          <w:tcPr>
            <w:tcW w:w="1101" w:type="dxa"/>
            <w:tcBorders>
              <w:top w:val="single" w:color="auto" w:sz="4" w:space="0"/>
            </w:tcBorders>
            <w:noWrap/>
            <w:vAlign w:val="center"/>
          </w:tcPr>
          <w:p w14:paraId="4AF8A3C1">
            <w:pPr>
              <w:keepNext w:val="0"/>
              <w:keepLines w:val="0"/>
              <w:pageBreakBefore w:val="0"/>
              <w:bidi w:val="0"/>
              <w:snapToGrid w:val="0"/>
              <w:spacing w:line="360" w:lineRule="exact"/>
              <w:jc w:val="center"/>
              <w:textAlignment w:val="auto"/>
              <w:rPr>
                <w:rFonts w:hint="eastAsia" w:ascii="宋体"/>
                <w:color w:val="000000"/>
                <w:sz w:val="24"/>
                <w:szCs w:val="24"/>
                <w:highlight w:val="none"/>
              </w:rPr>
            </w:pPr>
            <w:r>
              <w:rPr>
                <w:rFonts w:ascii="宋体" w:hAnsi="宋体"/>
                <w:color w:val="000000"/>
                <w:sz w:val="24"/>
                <w:szCs w:val="24"/>
                <w:highlight w:val="none"/>
              </w:rPr>
              <w:t>5.2</w:t>
            </w:r>
            <w:r>
              <w:rPr>
                <w:rFonts w:hint="eastAsia" w:ascii="宋体" w:hAnsi="宋体"/>
                <w:color w:val="000000"/>
                <w:sz w:val="24"/>
                <w:szCs w:val="24"/>
                <w:highlight w:val="none"/>
              </w:rPr>
              <w:t>(B)</w:t>
            </w:r>
          </w:p>
        </w:tc>
        <w:tc>
          <w:tcPr>
            <w:tcW w:w="2626" w:type="dxa"/>
            <w:tcBorders>
              <w:top w:val="single" w:color="auto" w:sz="4" w:space="0"/>
            </w:tcBorders>
            <w:noWrap/>
            <w:vAlign w:val="center"/>
          </w:tcPr>
          <w:p w14:paraId="52CBB16C">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开标程序</w:t>
            </w:r>
          </w:p>
        </w:tc>
        <w:tc>
          <w:tcPr>
            <w:tcW w:w="6304" w:type="dxa"/>
            <w:tcBorders>
              <w:top w:val="single" w:color="auto" w:sz="4" w:space="0"/>
            </w:tcBorders>
            <w:noWrap/>
            <w:vAlign w:val="center"/>
          </w:tcPr>
          <w:p w14:paraId="44BAA52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电子招投标项目开标按下列程序进行：</w:t>
            </w:r>
          </w:p>
          <w:p w14:paraId="065EE30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u w:val="single"/>
              </w:rPr>
              <w:t>5.2.1主持人按下列程序进行开标：</w:t>
            </w:r>
          </w:p>
          <w:p w14:paraId="73EE39F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rPr>
              <w:t>（1）</w:t>
            </w:r>
            <w:r>
              <w:rPr>
                <w:rFonts w:hint="default" w:ascii="宋体" w:hAnsi="宋体" w:eastAsia="宋体" w:cs="Times New Roman"/>
                <w:color w:val="000000"/>
                <w:sz w:val="24"/>
                <w:szCs w:val="24"/>
                <w:highlight w:val="none"/>
                <w:u w:val="single"/>
                <w:lang w:val="en-US" w:eastAsia="zh-CN"/>
              </w:rPr>
              <w:t>在投标截止时间后</w:t>
            </w:r>
            <w:r>
              <w:rPr>
                <w:rFonts w:hint="eastAsia" w:ascii="宋体" w:hAnsi="宋体" w:eastAsia="宋体" w:cs="Times New Roman"/>
                <w:color w:val="000000"/>
                <w:sz w:val="24"/>
                <w:szCs w:val="24"/>
                <w:highlight w:val="none"/>
                <w:u w:val="single"/>
                <w:lang w:val="en-US" w:eastAsia="zh-CN"/>
              </w:rPr>
              <w:t>半</w:t>
            </w:r>
            <w:r>
              <w:rPr>
                <w:rFonts w:hint="default" w:ascii="宋体" w:hAnsi="宋体" w:eastAsia="宋体" w:cs="Times New Roman"/>
                <w:color w:val="000000"/>
                <w:sz w:val="24"/>
                <w:szCs w:val="24"/>
                <w:highlight w:val="none"/>
                <w:u w:val="single"/>
                <w:lang w:val="en-US" w:eastAsia="zh-CN"/>
              </w:rPr>
              <w:t>小时内，投标人通过递交投标文件的交易平台对已递交的电子投标文件进行解密。投标人完成解密后，再由招标人进行解密。解密完成后，公布招标项目名称、投标人名称、</w:t>
            </w:r>
            <w:r>
              <w:rPr>
                <w:rFonts w:hint="default" w:ascii="宋体" w:hAnsi="宋体" w:eastAsia="宋体" w:cs="Times New Roman"/>
                <w:strike/>
                <w:dstrike w:val="0"/>
                <w:color w:val="000000"/>
                <w:sz w:val="24"/>
                <w:szCs w:val="24"/>
                <w:highlight w:val="none"/>
                <w:u w:val="single"/>
                <w:lang w:val="en-US" w:eastAsia="zh-CN"/>
              </w:rPr>
              <w:t>投标保证金的递交情况</w:t>
            </w:r>
            <w:r>
              <w:rPr>
                <w:rFonts w:hint="default" w:ascii="宋体" w:hAnsi="宋体" w:eastAsia="宋体" w:cs="Times New Roman"/>
                <w:color w:val="000000"/>
                <w:sz w:val="24"/>
                <w:szCs w:val="24"/>
                <w:highlight w:val="none"/>
                <w:u w:val="single"/>
                <w:lang w:val="en-US" w:eastAsia="zh-CN"/>
              </w:rPr>
              <w:t>、投标报价</w:t>
            </w:r>
            <w:r>
              <w:rPr>
                <w:rFonts w:hint="default" w:ascii="宋体" w:hAnsi="宋体" w:eastAsia="宋体" w:cs="Times New Roman"/>
                <w:strike w:val="0"/>
                <w:dstrike w:val="0"/>
                <w:color w:val="000000"/>
                <w:sz w:val="24"/>
                <w:szCs w:val="24"/>
                <w:highlight w:val="none"/>
                <w:u w:val="single"/>
                <w:lang w:val="en-US" w:eastAsia="zh-CN"/>
              </w:rPr>
              <w:t>、拟派</w:t>
            </w:r>
            <w:r>
              <w:rPr>
                <w:rFonts w:hint="eastAsia" w:ascii="宋体" w:hAnsi="宋体" w:eastAsia="宋体" w:cs="Times New Roman"/>
                <w:strike w:val="0"/>
                <w:dstrike w:val="0"/>
                <w:color w:val="000000"/>
                <w:sz w:val="24"/>
                <w:szCs w:val="24"/>
                <w:highlight w:val="none"/>
                <w:u w:val="single"/>
                <w:lang w:val="en-US" w:eastAsia="zh-CN"/>
              </w:rPr>
              <w:t>项目负责人</w:t>
            </w:r>
            <w:r>
              <w:rPr>
                <w:rFonts w:hint="default" w:ascii="宋体" w:hAnsi="宋体" w:eastAsia="宋体" w:cs="Times New Roman"/>
                <w:color w:val="000000"/>
                <w:sz w:val="24"/>
                <w:szCs w:val="24"/>
                <w:highlight w:val="none"/>
                <w:u w:val="single"/>
                <w:lang w:val="en-US" w:eastAsia="zh-CN"/>
              </w:rPr>
              <w:t>及其他内容。未在规定时间内解密的投标文件不参与开标、评标</w:t>
            </w:r>
            <w:r>
              <w:rPr>
                <w:rFonts w:hint="eastAsia" w:ascii="宋体" w:hAnsi="宋体" w:eastAsia="宋体" w:cs="Times New Roman"/>
                <w:color w:val="000000"/>
                <w:sz w:val="24"/>
                <w:szCs w:val="24"/>
                <w:highlight w:val="none"/>
                <w:u w:val="single"/>
              </w:rPr>
              <w:t>；</w:t>
            </w:r>
          </w:p>
          <w:p w14:paraId="4836051B">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Times New Roman"/>
                <w:color w:val="000000"/>
                <w:sz w:val="24"/>
                <w:szCs w:val="24"/>
                <w:highlight w:val="none"/>
                <w:u w:val="single"/>
                <w:lang w:val="en-US" w:eastAsia="zh-CN"/>
              </w:rPr>
            </w:pPr>
            <w:r>
              <w:rPr>
                <w:rFonts w:hint="eastAsia" w:ascii="宋体" w:hAnsi="宋体" w:eastAsia="宋体" w:cs="Times New Roman"/>
                <w:color w:val="000000"/>
                <w:sz w:val="24"/>
                <w:szCs w:val="24"/>
                <w:highlight w:val="none"/>
                <w:u w:val="single"/>
              </w:rPr>
              <w:t>（2）</w:t>
            </w:r>
            <w:r>
              <w:rPr>
                <w:rFonts w:hint="default" w:ascii="宋体" w:hAnsi="宋体" w:eastAsia="宋体" w:cs="Times New Roman"/>
                <w:color w:val="000000"/>
                <w:sz w:val="24"/>
                <w:szCs w:val="24"/>
                <w:highlight w:val="none"/>
                <w:u w:val="single"/>
                <w:lang w:val="en-US" w:eastAsia="zh-CN"/>
              </w:rPr>
              <w:t>按开标记录表规定的内容进行唱标</w:t>
            </w:r>
            <w:r>
              <w:rPr>
                <w:rFonts w:hint="eastAsia" w:ascii="宋体" w:hAnsi="宋体" w:eastAsia="宋体" w:cs="Times New Roman"/>
                <w:color w:val="000000"/>
                <w:sz w:val="24"/>
                <w:szCs w:val="24"/>
                <w:highlight w:val="none"/>
                <w:u w:val="single"/>
                <w:lang w:val="en-US" w:eastAsia="zh-CN"/>
              </w:rPr>
              <w:t>；</w:t>
            </w:r>
          </w:p>
          <w:p w14:paraId="4270FDDF">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Times New Roman"/>
                <w:color w:val="000000"/>
                <w:sz w:val="24"/>
                <w:szCs w:val="24"/>
                <w:highlight w:val="none"/>
                <w:u w:val="single"/>
                <w:lang w:val="en-US" w:eastAsia="zh-CN"/>
              </w:rPr>
            </w:pPr>
            <w:r>
              <w:rPr>
                <w:rFonts w:hint="eastAsia" w:ascii="宋体" w:hAnsi="宋体" w:eastAsia="宋体" w:cs="Times New Roman"/>
                <w:color w:val="000000"/>
                <w:sz w:val="24"/>
                <w:szCs w:val="24"/>
                <w:highlight w:val="none"/>
                <w:u w:val="single"/>
              </w:rPr>
              <w:t>（3）</w:t>
            </w:r>
            <w:r>
              <w:rPr>
                <w:rFonts w:hint="default" w:ascii="宋体" w:hAnsi="宋体" w:eastAsia="宋体" w:cs="Times New Roman"/>
                <w:color w:val="000000"/>
                <w:sz w:val="24"/>
                <w:szCs w:val="24"/>
                <w:highlight w:val="none"/>
                <w:u w:val="single"/>
                <w:lang w:val="en-US" w:eastAsia="zh-CN"/>
              </w:rPr>
              <w:t>投标人代表、招标人代表、监标人、记录人等有关人员在开标记录上签字确认；若有关人员不签字的，不影响开标程序</w:t>
            </w:r>
            <w:r>
              <w:rPr>
                <w:rFonts w:hint="eastAsia" w:ascii="宋体" w:hAnsi="宋体" w:eastAsia="宋体" w:cs="Times New Roman"/>
                <w:color w:val="000000"/>
                <w:sz w:val="24"/>
                <w:szCs w:val="24"/>
                <w:highlight w:val="none"/>
                <w:u w:val="single"/>
                <w:lang w:val="en-US" w:eastAsia="zh-CN"/>
              </w:rPr>
              <w:t>；</w:t>
            </w:r>
          </w:p>
          <w:p w14:paraId="469015E3">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cs="Times New Roman"/>
                <w:color w:val="000000"/>
                <w:sz w:val="24"/>
                <w:szCs w:val="24"/>
                <w:highlight w:val="none"/>
                <w:u w:val="single"/>
                <w:lang w:val="en-US" w:eastAsia="zh-CN"/>
              </w:rPr>
            </w:pPr>
            <w:r>
              <w:rPr>
                <w:rFonts w:hint="eastAsia" w:ascii="宋体" w:hAnsi="宋体" w:eastAsia="宋体" w:cs="Times New Roman"/>
                <w:color w:val="000000"/>
                <w:sz w:val="24"/>
                <w:szCs w:val="24"/>
                <w:highlight w:val="none"/>
                <w:u w:val="single"/>
              </w:rPr>
              <w:t>（4）</w:t>
            </w:r>
            <w:r>
              <w:rPr>
                <w:rFonts w:hint="default" w:ascii="宋体" w:hAnsi="宋体" w:eastAsia="宋体" w:cs="Times New Roman"/>
                <w:color w:val="000000"/>
                <w:sz w:val="24"/>
                <w:szCs w:val="24"/>
                <w:highlight w:val="none"/>
                <w:u w:val="single"/>
                <w:lang w:val="en-US" w:eastAsia="zh-CN"/>
              </w:rPr>
              <w:t>开标结束。</w:t>
            </w:r>
          </w:p>
          <w:p w14:paraId="03D450B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u w:val="single"/>
              </w:rPr>
              <w:t>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14:paraId="69811BB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color w:val="000000"/>
                <w:sz w:val="24"/>
                <w:szCs w:val="24"/>
                <w:highlight w:val="none"/>
              </w:rPr>
            </w:pPr>
            <w:r>
              <w:rPr>
                <w:rFonts w:hint="eastAsia" w:ascii="宋体" w:hAnsi="宋体"/>
                <w:color w:val="000000"/>
                <w:sz w:val="24"/>
                <w:szCs w:val="24"/>
                <w:highlight w:val="none"/>
                <w:u w:val="single"/>
              </w:rPr>
              <w:t>5.2.3开标时，两个（含两个）以上的投标人加密打包投标文件电脑机器特征码一致的，不参与下一程序，并由评标委员会否决其投标。</w:t>
            </w:r>
          </w:p>
        </w:tc>
      </w:tr>
      <w:tr w14:paraId="2A557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101" w:type="dxa"/>
            <w:noWrap/>
            <w:vAlign w:val="center"/>
          </w:tcPr>
          <w:p w14:paraId="62A116A9">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6.1.1</w:t>
            </w:r>
          </w:p>
        </w:tc>
        <w:tc>
          <w:tcPr>
            <w:tcW w:w="2626" w:type="dxa"/>
            <w:noWrap/>
            <w:vAlign w:val="center"/>
          </w:tcPr>
          <w:p w14:paraId="406E8597">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评标委员会的组建</w:t>
            </w:r>
          </w:p>
        </w:tc>
        <w:tc>
          <w:tcPr>
            <w:tcW w:w="6304" w:type="dxa"/>
            <w:noWrap/>
            <w:vAlign w:val="center"/>
          </w:tcPr>
          <w:p w14:paraId="615C2AF9">
            <w:pPr>
              <w:keepNext w:val="0"/>
              <w:keepLines w:val="0"/>
              <w:pageBreakBefore w:val="0"/>
              <w:bidi w:val="0"/>
              <w:snapToGrid w:val="0"/>
              <w:spacing w:line="360" w:lineRule="exact"/>
              <w:textAlignment w:val="auto"/>
              <w:rPr>
                <w:rFonts w:hint="eastAsia" w:ascii="宋体"/>
                <w:color w:val="000000"/>
                <w:sz w:val="24"/>
                <w:szCs w:val="24"/>
                <w:highlight w:val="none"/>
              </w:rPr>
            </w:pPr>
            <w:r>
              <w:rPr>
                <w:rFonts w:hint="eastAsia" w:ascii="宋体" w:hAnsi="宋体" w:eastAsia="宋体" w:cs="Times New Roman"/>
                <w:color w:val="000000"/>
                <w:sz w:val="24"/>
                <w:szCs w:val="24"/>
                <w:highlight w:val="none"/>
                <w:u w:val="single"/>
              </w:rPr>
              <w:t>由招标人依法组建评标委员会。</w:t>
            </w:r>
          </w:p>
        </w:tc>
      </w:tr>
      <w:tr w14:paraId="281857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101" w:type="dxa"/>
            <w:noWrap/>
            <w:vAlign w:val="center"/>
          </w:tcPr>
          <w:p w14:paraId="1DB17270">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6.3.2</w:t>
            </w:r>
          </w:p>
        </w:tc>
        <w:tc>
          <w:tcPr>
            <w:tcW w:w="2626" w:type="dxa"/>
            <w:noWrap/>
            <w:vAlign w:val="center"/>
          </w:tcPr>
          <w:p w14:paraId="5A4E22F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评标委员会推荐中标候选人的人数</w:t>
            </w:r>
          </w:p>
        </w:tc>
        <w:tc>
          <w:tcPr>
            <w:tcW w:w="6304" w:type="dxa"/>
            <w:noWrap/>
            <w:vAlign w:val="center"/>
          </w:tcPr>
          <w:p w14:paraId="76931C65">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hAnsi="宋体" w:eastAsia="宋体" w:cs="Times New Roman"/>
                <w:color w:val="000000"/>
                <w:sz w:val="24"/>
                <w:szCs w:val="24"/>
                <w:highlight w:val="none"/>
                <w:u w:val="single"/>
              </w:rPr>
              <w:t>推荐中标候选人的人数3人。</w:t>
            </w:r>
          </w:p>
        </w:tc>
      </w:tr>
      <w:tr w14:paraId="755E02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1101" w:type="dxa"/>
            <w:noWrap/>
            <w:vAlign w:val="center"/>
          </w:tcPr>
          <w:p w14:paraId="6B85E17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7.1</w:t>
            </w:r>
          </w:p>
        </w:tc>
        <w:tc>
          <w:tcPr>
            <w:tcW w:w="2626" w:type="dxa"/>
            <w:noWrap/>
            <w:vAlign w:val="center"/>
          </w:tcPr>
          <w:p w14:paraId="7CC7B17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中标候选人公示媒介及期限</w:t>
            </w:r>
          </w:p>
        </w:tc>
        <w:tc>
          <w:tcPr>
            <w:tcW w:w="6304" w:type="dxa"/>
            <w:noWrap/>
            <w:vAlign w:val="center"/>
          </w:tcPr>
          <w:p w14:paraId="24F2A944">
            <w:pPr>
              <w:keepNext w:val="0"/>
              <w:keepLines w:val="0"/>
              <w:pageBreakBefore w:val="0"/>
              <w:widowControl w:val="0"/>
              <w:kinsoku/>
              <w:wordWrap w:val="0"/>
              <w:overflowPunct/>
              <w:topLinePunct/>
              <w:autoSpaceDE w:val="0"/>
              <w:autoSpaceDN w:val="0"/>
              <w:bidi w:val="0"/>
              <w:adjustRightInd w:val="0"/>
              <w:snapToGrid/>
              <w:spacing w:line="360" w:lineRule="exact"/>
              <w:ind w:left="218" w:leftChars="104" w:right="184" w:rightChars="88"/>
              <w:jc w:val="both"/>
              <w:textAlignment w:val="auto"/>
              <w:rPr>
                <w:rFonts w:ascii="宋体"/>
                <w:color w:val="000000"/>
                <w:sz w:val="24"/>
                <w:szCs w:val="24"/>
                <w:highlight w:val="none"/>
              </w:rPr>
            </w:pPr>
            <w:r>
              <w:rPr>
                <w:rFonts w:hint="eastAsia" w:ascii="宋体" w:hAnsi="宋体"/>
                <w:color w:val="000000"/>
                <w:sz w:val="24"/>
                <w:szCs w:val="24"/>
                <w:highlight w:val="none"/>
              </w:rPr>
              <w:t>公示媒介：</w:t>
            </w:r>
            <w:r>
              <w:rPr>
                <w:rFonts w:hint="eastAsia" w:ascii="宋体" w:hAnsi="宋体" w:eastAsia="宋体" w:cs="Times New Roman"/>
                <w:color w:val="000000"/>
                <w:sz w:val="24"/>
                <w:szCs w:val="24"/>
                <w:highlight w:val="none"/>
                <w:u w:val="single"/>
                <w:lang w:val="zh-CN"/>
              </w:rPr>
              <w:t>广州交易集团有限公司（广州公共资源交易中心）网和广东省招标投标监管网、</w:t>
            </w:r>
            <w:r>
              <w:rPr>
                <w:rFonts w:hint="eastAsia" w:ascii="宋体" w:hAnsi="宋体" w:eastAsia="宋体" w:cs="Times New Roman"/>
                <w:color w:val="000000"/>
                <w:sz w:val="24"/>
                <w:szCs w:val="24"/>
                <w:highlight w:val="none"/>
                <w:u w:val="single"/>
              </w:rPr>
              <w:t>中国招标投标公共服务平台。</w:t>
            </w:r>
          </w:p>
          <w:p w14:paraId="7F5FDD40">
            <w:pPr>
              <w:keepNext w:val="0"/>
              <w:keepLines w:val="0"/>
              <w:pageBreakBefore w:val="0"/>
              <w:bidi w:val="0"/>
              <w:snapToGrid w:val="0"/>
              <w:spacing w:line="360" w:lineRule="exact"/>
              <w:ind w:left="108" w:right="106"/>
              <w:textAlignment w:val="auto"/>
              <w:rPr>
                <w:rFonts w:ascii="宋体"/>
                <w:color w:val="000000"/>
                <w:sz w:val="24"/>
                <w:szCs w:val="24"/>
                <w:highlight w:val="none"/>
              </w:rPr>
            </w:pPr>
            <w:r>
              <w:rPr>
                <w:rFonts w:hint="eastAsia" w:ascii="宋体" w:hAnsi="宋体" w:eastAsia="宋体" w:cs="Times New Roman"/>
                <w:color w:val="000000"/>
                <w:sz w:val="24"/>
                <w:szCs w:val="24"/>
                <w:highlight w:val="none"/>
                <w:u w:val="none"/>
                <w:lang w:val="zh-CN"/>
              </w:rPr>
              <w:t>公示期限：</w:t>
            </w:r>
            <w:r>
              <w:rPr>
                <w:rFonts w:hint="eastAsia" w:ascii="宋体" w:hAnsi="宋体" w:eastAsia="宋体" w:cs="Times New Roman"/>
                <w:color w:val="000000"/>
                <w:sz w:val="24"/>
                <w:szCs w:val="24"/>
                <w:highlight w:val="none"/>
                <w:u w:val="single"/>
                <w:lang w:val="zh-CN"/>
              </w:rPr>
              <w:t>不少于3日（最后一天应为工作日）</w:t>
            </w:r>
          </w:p>
        </w:tc>
      </w:tr>
      <w:tr w14:paraId="74F10A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101" w:type="dxa"/>
            <w:noWrap/>
            <w:vAlign w:val="center"/>
          </w:tcPr>
          <w:p w14:paraId="6365E6DB">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7.4</w:t>
            </w:r>
          </w:p>
        </w:tc>
        <w:tc>
          <w:tcPr>
            <w:tcW w:w="2626" w:type="dxa"/>
            <w:noWrap/>
            <w:vAlign w:val="center"/>
          </w:tcPr>
          <w:p w14:paraId="2725DD07">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是否授权评标委员会确定中标人</w:t>
            </w:r>
          </w:p>
        </w:tc>
        <w:tc>
          <w:tcPr>
            <w:tcW w:w="6304" w:type="dxa"/>
            <w:noWrap/>
            <w:vAlign w:val="center"/>
          </w:tcPr>
          <w:p w14:paraId="07364F58">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color w:val="000000"/>
                <w:sz w:val="24"/>
                <w:szCs w:val="24"/>
                <w:highlight w:val="none"/>
              </w:rPr>
              <w:t>□</w:t>
            </w:r>
            <w:r>
              <w:rPr>
                <w:rFonts w:hint="eastAsia" w:ascii="宋体" w:hAnsi="宋体"/>
                <w:color w:val="000000"/>
                <w:sz w:val="24"/>
                <w:szCs w:val="24"/>
                <w:highlight w:val="none"/>
              </w:rPr>
              <w:t>是</w:t>
            </w:r>
          </w:p>
          <w:p w14:paraId="1E08FE0A">
            <w:pPr>
              <w:keepNext w:val="0"/>
              <w:keepLines w:val="0"/>
              <w:pageBreakBefore w:val="0"/>
              <w:bidi w:val="0"/>
              <w:snapToGrid w:val="0"/>
              <w:spacing w:line="360" w:lineRule="exact"/>
              <w:textAlignment w:val="auto"/>
              <w:rPr>
                <w:rFonts w:ascii="宋体"/>
                <w:color w:val="000000"/>
                <w:sz w:val="24"/>
                <w:szCs w:val="24"/>
                <w:highlight w:val="none"/>
              </w:rPr>
            </w:pPr>
            <w:r>
              <w:rPr>
                <w:rFonts w:hint="eastAsia" w:ascii="宋体" w:hAnsi="宋体"/>
                <w:color w:val="000000"/>
                <w:spacing w:val="-1"/>
                <w:sz w:val="24"/>
                <w:szCs w:val="24"/>
                <w:highlight w:val="none"/>
              </w:rPr>
              <w:t>■</w:t>
            </w:r>
            <w:r>
              <w:rPr>
                <w:rFonts w:hint="eastAsia" w:ascii="宋体" w:hAnsi="宋体"/>
                <w:color w:val="000000"/>
                <w:sz w:val="24"/>
                <w:szCs w:val="24"/>
                <w:highlight w:val="none"/>
              </w:rPr>
              <w:t>否</w:t>
            </w:r>
          </w:p>
        </w:tc>
      </w:tr>
      <w:tr w14:paraId="6C3C0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1101" w:type="dxa"/>
            <w:noWrap/>
            <w:vAlign w:val="center"/>
          </w:tcPr>
          <w:p w14:paraId="161F2E4F">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7.6.1</w:t>
            </w:r>
          </w:p>
        </w:tc>
        <w:tc>
          <w:tcPr>
            <w:tcW w:w="2626" w:type="dxa"/>
            <w:noWrap/>
            <w:vAlign w:val="center"/>
          </w:tcPr>
          <w:p w14:paraId="74006206">
            <w:pPr>
              <w:keepNext w:val="0"/>
              <w:keepLines w:val="0"/>
              <w:pageBreakBefore w:val="0"/>
              <w:bidi w:val="0"/>
              <w:snapToGrid w:val="0"/>
              <w:spacing w:line="360" w:lineRule="exact"/>
              <w:jc w:val="center"/>
              <w:textAlignment w:val="auto"/>
              <w:rPr>
                <w:rFonts w:hint="eastAsia" w:ascii="宋体" w:eastAsia="宋体"/>
                <w:color w:val="000000"/>
                <w:sz w:val="24"/>
                <w:szCs w:val="24"/>
                <w:highlight w:val="none"/>
                <w:lang w:eastAsia="zh-CN"/>
              </w:rPr>
            </w:pPr>
            <w:r>
              <w:rPr>
                <w:rFonts w:hint="eastAsia" w:ascii="宋体" w:hAnsi="宋体"/>
                <w:color w:val="000000"/>
                <w:sz w:val="24"/>
                <w:szCs w:val="24"/>
                <w:highlight w:val="none"/>
                <w:lang w:eastAsia="zh-CN"/>
              </w:rPr>
              <w:t>履约担保</w:t>
            </w:r>
          </w:p>
        </w:tc>
        <w:tc>
          <w:tcPr>
            <w:tcW w:w="6304" w:type="dxa"/>
            <w:noWrap/>
            <w:vAlign w:val="center"/>
          </w:tcPr>
          <w:p w14:paraId="573364BE">
            <w:pPr>
              <w:pStyle w:val="9"/>
              <w:keepNext w:val="0"/>
              <w:keepLines w:val="0"/>
              <w:pageBreakBefore w:val="0"/>
              <w:widowControl w:val="0"/>
              <w:kinsoku/>
              <w:wordWrap/>
              <w:overflowPunct/>
              <w:topLinePunct/>
              <w:autoSpaceDE/>
              <w:autoSpaceDN/>
              <w:bidi w:val="0"/>
              <w:adjustRightInd/>
              <w:spacing w:line="360" w:lineRule="exact"/>
              <w:textAlignment w:val="auto"/>
              <w:rPr>
                <w:rFonts w:hAnsi="宋体"/>
                <w:color w:val="000000"/>
                <w:szCs w:val="24"/>
                <w:highlight w:val="none"/>
              </w:rPr>
            </w:pPr>
            <w:r>
              <w:rPr>
                <w:rFonts w:hint="eastAsia" w:hAnsi="宋体"/>
                <w:color w:val="000000"/>
                <w:szCs w:val="24"/>
                <w:highlight w:val="none"/>
              </w:rPr>
              <w:t>是否要求中标人提交</w:t>
            </w:r>
            <w:r>
              <w:rPr>
                <w:rFonts w:hint="eastAsia" w:hAnsi="宋体"/>
                <w:color w:val="000000"/>
                <w:szCs w:val="24"/>
                <w:highlight w:val="none"/>
                <w:lang w:eastAsia="zh-CN"/>
              </w:rPr>
              <w:t>履约担保</w:t>
            </w:r>
            <w:r>
              <w:rPr>
                <w:rFonts w:hint="eastAsia" w:hAnsi="宋体"/>
                <w:color w:val="000000"/>
                <w:szCs w:val="24"/>
                <w:highlight w:val="none"/>
              </w:rPr>
              <w:t>：</w:t>
            </w:r>
          </w:p>
          <w:p w14:paraId="57CAE73F">
            <w:pPr>
              <w:keepNext w:val="0"/>
              <w:keepLines w:val="0"/>
              <w:pageBreakBefore w:val="0"/>
              <w:widowControl w:val="0"/>
              <w:kinsoku/>
              <w:wordWrap/>
              <w:overflowPunct/>
              <w:autoSpaceDE/>
              <w:autoSpaceDN/>
              <w:bidi w:val="0"/>
              <w:adjustRightInd/>
              <w:spacing w:line="360" w:lineRule="exact"/>
              <w:textAlignment w:val="auto"/>
              <w:rPr>
                <w:rFonts w:hint="eastAsia" w:hAnsi="宋体"/>
                <w:color w:val="000000"/>
                <w:sz w:val="24"/>
                <w:szCs w:val="24"/>
                <w:highlight w:val="none"/>
              </w:rPr>
            </w:pPr>
            <w:r>
              <w:rPr>
                <w:rFonts w:hint="eastAsia" w:hAnsi="宋体"/>
                <w:color w:val="000000"/>
                <w:szCs w:val="24"/>
                <w:highlight w:val="none"/>
              </w:rPr>
              <w:t>■</w:t>
            </w:r>
            <w:r>
              <w:rPr>
                <w:rFonts w:hint="eastAsia" w:hAnsi="宋体"/>
                <w:color w:val="000000"/>
                <w:sz w:val="24"/>
                <w:szCs w:val="24"/>
                <w:highlight w:val="none"/>
              </w:rPr>
              <w:t>要求，</w:t>
            </w:r>
            <w:r>
              <w:rPr>
                <w:rFonts w:hint="eastAsia" w:hAnsi="宋体"/>
                <w:color w:val="000000"/>
                <w:sz w:val="24"/>
                <w:szCs w:val="24"/>
                <w:highlight w:val="none"/>
                <w:lang w:eastAsia="zh-CN"/>
              </w:rPr>
              <w:t>履约担保</w:t>
            </w:r>
            <w:r>
              <w:rPr>
                <w:rFonts w:hint="eastAsia" w:hAnsi="宋体"/>
                <w:color w:val="000000"/>
                <w:sz w:val="24"/>
                <w:szCs w:val="24"/>
                <w:highlight w:val="none"/>
              </w:rPr>
              <w:t>的形式：</w:t>
            </w:r>
          </w:p>
          <w:p w14:paraId="5C22E19D">
            <w:pPr>
              <w:keepNext w:val="0"/>
              <w:keepLines w:val="0"/>
              <w:pageBreakBefore w:val="0"/>
              <w:widowControl w:val="0"/>
              <w:kinsoku/>
              <w:wordWrap/>
              <w:overflowPunct/>
              <w:autoSpaceDE/>
              <w:autoSpaceDN/>
              <w:bidi w:val="0"/>
              <w:adjustRightInd/>
              <w:spacing w:line="360" w:lineRule="exact"/>
              <w:textAlignment w:val="auto"/>
              <w:rPr>
                <w:rFonts w:ascii="宋体" w:hAnsi="宋体"/>
                <w:color w:val="000000"/>
                <w:sz w:val="24"/>
                <w:szCs w:val="24"/>
                <w:highlight w:val="none"/>
              </w:rPr>
            </w:pPr>
            <w:r>
              <w:rPr>
                <w:rFonts w:hint="eastAsia" w:ascii="宋体" w:hAnsi="宋体"/>
                <w:color w:val="000000"/>
                <w:sz w:val="24"/>
                <w:szCs w:val="24"/>
                <w:highlight w:val="none"/>
              </w:rPr>
              <w:t>(1)银行保函</w:t>
            </w:r>
            <w:r>
              <w:rPr>
                <w:rFonts w:hint="eastAsia" w:ascii="宋体" w:hAnsi="宋体"/>
                <w:color w:val="000000"/>
                <w:sz w:val="24"/>
                <w:szCs w:val="24"/>
                <w:highlight w:val="none"/>
                <w:lang w:eastAsia="zh-CN"/>
              </w:rPr>
              <w:t>：</w:t>
            </w:r>
            <w:r>
              <w:rPr>
                <w:rFonts w:hint="eastAsia" w:hAnsi="宋体" w:cs="宋体"/>
                <w:color w:val="000000"/>
                <w:spacing w:val="1"/>
                <w:kern w:val="0"/>
                <w:sz w:val="24"/>
                <w:szCs w:val="24"/>
                <w:highlight w:val="none"/>
              </w:rPr>
              <w:t>详见合同要求。</w:t>
            </w:r>
          </w:p>
          <w:p w14:paraId="620A09A7">
            <w:pPr>
              <w:pStyle w:val="9"/>
              <w:keepNext w:val="0"/>
              <w:keepLines w:val="0"/>
              <w:pageBreakBefore w:val="0"/>
              <w:widowControl w:val="0"/>
              <w:kinsoku/>
              <w:wordWrap/>
              <w:overflowPunct/>
              <w:autoSpaceDE/>
              <w:autoSpaceDN/>
              <w:bidi w:val="0"/>
              <w:adjustRightInd/>
              <w:spacing w:line="360" w:lineRule="exact"/>
              <w:textAlignment w:val="auto"/>
              <w:rPr>
                <w:rFonts w:hint="default" w:hAnsi="宋体" w:eastAsia="宋体"/>
                <w:color w:val="000000"/>
                <w:sz w:val="24"/>
                <w:szCs w:val="24"/>
                <w:highlight w:val="none"/>
                <w:lang w:val="en-US" w:eastAsia="zh-CN"/>
              </w:rPr>
            </w:pPr>
            <w:r>
              <w:rPr>
                <w:rFonts w:hint="eastAsia" w:ascii="宋体" w:hAnsi="宋体"/>
                <w:color w:val="000000"/>
                <w:sz w:val="24"/>
                <w:szCs w:val="24"/>
                <w:highlight w:val="none"/>
              </w:rPr>
              <w:t>(2）现金保证金</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w:t>
            </w:r>
          </w:p>
          <w:p w14:paraId="1A040CED">
            <w:pPr>
              <w:pStyle w:val="9"/>
              <w:keepNext w:val="0"/>
              <w:keepLines w:val="0"/>
              <w:pageBreakBefore w:val="0"/>
              <w:widowControl w:val="0"/>
              <w:kinsoku/>
              <w:wordWrap/>
              <w:overflowPunct/>
              <w:topLinePunct/>
              <w:autoSpaceDE/>
              <w:autoSpaceDN/>
              <w:bidi w:val="0"/>
              <w:adjustRightInd/>
              <w:spacing w:line="360" w:lineRule="exact"/>
              <w:textAlignment w:val="auto"/>
              <w:rPr>
                <w:rFonts w:hAnsi="宋体"/>
                <w:color w:val="000000"/>
                <w:szCs w:val="24"/>
                <w:highlight w:val="none"/>
              </w:rPr>
            </w:pPr>
            <w:r>
              <w:rPr>
                <w:rFonts w:hint="eastAsia" w:hAnsi="宋体"/>
                <w:color w:val="000000"/>
                <w:sz w:val="24"/>
                <w:szCs w:val="24"/>
                <w:highlight w:val="none"/>
                <w:lang w:eastAsia="zh-CN"/>
              </w:rPr>
              <w:t>履约担保</w:t>
            </w:r>
            <w:r>
              <w:rPr>
                <w:rFonts w:hint="eastAsia" w:hAnsi="宋体"/>
                <w:color w:val="000000"/>
                <w:sz w:val="24"/>
                <w:szCs w:val="24"/>
                <w:highlight w:val="none"/>
              </w:rPr>
              <w:t>的金额：</w:t>
            </w:r>
            <w:r>
              <w:rPr>
                <w:rFonts w:hint="eastAsia" w:ascii="宋体" w:hAnsi="宋体"/>
                <w:color w:val="000000"/>
                <w:sz w:val="24"/>
                <w:szCs w:val="24"/>
                <w:highlight w:val="none"/>
              </w:rPr>
              <w:t>合同总金额10%</w:t>
            </w:r>
            <w:r>
              <w:rPr>
                <w:rFonts w:hint="eastAsia" w:hAnsi="宋体" w:cs="宋体"/>
                <w:color w:val="000000"/>
                <w:spacing w:val="1"/>
                <w:kern w:val="0"/>
                <w:sz w:val="24"/>
                <w:szCs w:val="24"/>
                <w:highlight w:val="none"/>
              </w:rPr>
              <w:t>；</w:t>
            </w:r>
          </w:p>
          <w:p w14:paraId="3AE379D0">
            <w:pPr>
              <w:pStyle w:val="9"/>
              <w:keepNext w:val="0"/>
              <w:keepLines w:val="0"/>
              <w:pageBreakBefore w:val="0"/>
              <w:widowControl w:val="0"/>
              <w:kinsoku/>
              <w:wordWrap/>
              <w:overflowPunct/>
              <w:topLinePunct/>
              <w:autoSpaceDE/>
              <w:autoSpaceDN/>
              <w:bidi w:val="0"/>
              <w:adjustRightInd/>
              <w:snapToGrid w:val="0"/>
              <w:spacing w:line="360" w:lineRule="exact"/>
              <w:textAlignment w:val="auto"/>
              <w:rPr>
                <w:rFonts w:hAnsi="宋体"/>
                <w:color w:val="000000"/>
                <w:szCs w:val="24"/>
                <w:highlight w:val="none"/>
              </w:rPr>
            </w:pPr>
            <w:r>
              <w:rPr>
                <w:rFonts w:hint="eastAsia" w:hAnsi="宋体"/>
                <w:color w:val="000000"/>
                <w:szCs w:val="24"/>
                <w:highlight w:val="none"/>
              </w:rPr>
              <w:t>□不要求</w:t>
            </w:r>
          </w:p>
        </w:tc>
      </w:tr>
      <w:tr w14:paraId="188A38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5" w:hRule="atLeast"/>
          <w:jc w:val="center"/>
        </w:trPr>
        <w:tc>
          <w:tcPr>
            <w:tcW w:w="1101" w:type="dxa"/>
            <w:noWrap/>
            <w:vAlign w:val="center"/>
          </w:tcPr>
          <w:p w14:paraId="21479BE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9</w:t>
            </w:r>
          </w:p>
        </w:tc>
        <w:tc>
          <w:tcPr>
            <w:tcW w:w="2626" w:type="dxa"/>
            <w:noWrap/>
            <w:vAlign w:val="center"/>
          </w:tcPr>
          <w:p w14:paraId="2DAEFCCA">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是否采用电子招标投标</w:t>
            </w:r>
          </w:p>
        </w:tc>
        <w:tc>
          <w:tcPr>
            <w:tcW w:w="6304" w:type="dxa"/>
            <w:noWrap/>
            <w:vAlign w:val="center"/>
          </w:tcPr>
          <w:p w14:paraId="0CB2470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否</w:t>
            </w:r>
          </w:p>
          <w:p w14:paraId="42949B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■是，具体要求：</w:t>
            </w:r>
          </w:p>
          <w:p w14:paraId="799AB4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1、具体操作详见</w:t>
            </w:r>
            <w:r>
              <w:rPr>
                <w:rFonts w:hint="eastAsia" w:ascii="宋体" w:hAnsi="宋体"/>
                <w:color w:val="000000"/>
                <w:sz w:val="24"/>
                <w:szCs w:val="24"/>
                <w:highlight w:val="none"/>
                <w:lang w:eastAsia="zh-CN"/>
              </w:rPr>
              <w:t>广州交易集团有限公司（广州公共资源交易中心）</w:t>
            </w:r>
            <w:r>
              <w:rPr>
                <w:rFonts w:hint="eastAsia" w:ascii="宋体" w:hAnsi="宋体"/>
                <w:color w:val="000000"/>
                <w:sz w:val="24"/>
                <w:szCs w:val="24"/>
                <w:highlight w:val="none"/>
              </w:rPr>
              <w:t>网站最新发布的《房屋建筑和市政基础设施工程全流程电子化项目专章》。</w:t>
            </w:r>
          </w:p>
          <w:p w14:paraId="26FB85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2、递交投标文件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备用</w:t>
            </w:r>
          </w:p>
          <w:p w14:paraId="27FC8A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Cs w:val="21"/>
                <w:highlight w:val="none"/>
                <w:lang w:bidi="ar"/>
              </w:rPr>
            </w:pPr>
            <w:r>
              <w:rPr>
                <w:rFonts w:hint="eastAsia" w:ascii="宋体" w:hAnsi="宋体"/>
                <w:color w:val="000000"/>
                <w:sz w:val="24"/>
                <w:szCs w:val="24"/>
                <w:highlight w:val="none"/>
              </w:rPr>
              <w:t>（1）投标人可制作非加密的电子投标文件（PDF格式）刻入</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（1份），在规定的时间</w:t>
            </w:r>
            <w:r>
              <w:rPr>
                <w:rFonts w:hint="eastAsia" w:ascii="宋体" w:hAnsi="宋体" w:cs="宋体"/>
                <w:color w:val="000000"/>
                <w:sz w:val="24"/>
                <w:szCs w:val="24"/>
                <w:highlight w:val="none"/>
                <w:lang w:bidi="ar"/>
              </w:rPr>
              <w:t>（投标截止时间前</w:t>
            </w:r>
            <w:r>
              <w:rPr>
                <w:rFonts w:hint="eastAsia" w:ascii="宋体" w:hAnsi="宋体" w:cs="宋体"/>
                <w:color w:val="000000"/>
                <w:sz w:val="24"/>
                <w:szCs w:val="24"/>
                <w:highlight w:val="none"/>
                <w:u w:val="single"/>
                <w:lang w:bidi="ar"/>
              </w:rPr>
              <w:t>15分钟</w:t>
            </w:r>
            <w:r>
              <w:rPr>
                <w:rFonts w:hint="eastAsia" w:ascii="宋体" w:hAnsi="宋体" w:cs="宋体"/>
                <w:color w:val="000000"/>
                <w:sz w:val="24"/>
                <w:szCs w:val="24"/>
                <w:highlight w:val="none"/>
                <w:lang w:bidi="ar"/>
              </w:rPr>
              <w:t>）</w:t>
            </w:r>
            <w:r>
              <w:rPr>
                <w:rFonts w:hint="eastAsia" w:ascii="宋体" w:hAnsi="宋体"/>
                <w:color w:val="000000"/>
                <w:sz w:val="24"/>
                <w:szCs w:val="24"/>
                <w:highlight w:val="none"/>
              </w:rPr>
              <w:t>、地点提交备用。（刻录好的投标文件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密封在密封袋中，并在封口处加盖投标人单位公章。</w:t>
            </w:r>
            <w:r>
              <w:rPr>
                <w:rFonts w:hint="eastAsia" w:ascii="宋体" w:hAnsi="宋体" w:cs="宋体"/>
                <w:color w:val="000000"/>
                <w:sz w:val="24"/>
                <w:szCs w:val="24"/>
                <w:highlight w:val="none"/>
                <w:lang w:bidi="ar"/>
              </w:rPr>
              <w:t>密封袋上应写明的内容见投标人须知前附表要求4.1.2。</w:t>
            </w:r>
          </w:p>
          <w:p w14:paraId="1A5A89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（2）递交的投标文件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（备用）不得加密。</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（备用投标文件）无法读取或导入的，则视为未提交投标文件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（备用）。如果投标人没有按规定通过交易平台网上递交电子投标文件的，不再读取提交的</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。投标人也可不提交投标文件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（备用）</w:t>
            </w:r>
            <w:r>
              <w:rPr>
                <w:rFonts w:hint="eastAsia" w:ascii="宋体" w:hAnsi="宋体"/>
                <w:color w:val="000000"/>
                <w:sz w:val="24"/>
                <w:szCs w:val="24"/>
                <w:highlight w:val="none"/>
                <w:lang w:eastAsia="zh-CN"/>
              </w:rPr>
              <w:t>。</w:t>
            </w:r>
          </w:p>
          <w:p w14:paraId="593414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3、补救方案</w:t>
            </w:r>
          </w:p>
          <w:p w14:paraId="1D0B60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（1）投标文件解密失败的补救方案：</w:t>
            </w:r>
          </w:p>
          <w:p w14:paraId="1C0B37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在规定时间内，因投标人之外原因（指网络瘫痪、服务器损坏、交易系统故障短期无法恢复）导致的电子投标文件解密失败，在开标现场读取</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内容，继续开标程序。评标委员会对其投标文件的评审以</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内容为准。因投标人之外原因解密失败且未递交电子</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的，视为撤回投标文件。</w:t>
            </w:r>
          </w:p>
          <w:p w14:paraId="2352B8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（2）评标时突发情况的补救方案</w:t>
            </w:r>
          </w:p>
          <w:p w14:paraId="567E21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highlight w:val="none"/>
              </w:rPr>
            </w:pPr>
            <w:r>
              <w:rPr>
                <w:rFonts w:hint="eastAsia" w:ascii="宋体" w:hAnsi="宋体"/>
                <w:color w:val="000000"/>
                <w:sz w:val="24"/>
                <w:szCs w:val="24"/>
                <w:highlight w:val="none"/>
              </w:rPr>
              <w:t>若遇不可抗力发生（指网络瘫痪、服务器损坏、交易系统故障短期无法恢复等因素），由评标委员会开启现场递交的全部投标文件</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，并按</w:t>
            </w:r>
            <w:r>
              <w:rPr>
                <w:rFonts w:hint="eastAsia" w:ascii="宋体" w:hAnsi="宋体"/>
                <w:color w:val="000000"/>
                <w:sz w:val="24"/>
                <w:szCs w:val="24"/>
                <w:highlight w:val="none"/>
                <w:lang w:eastAsia="zh-CN"/>
              </w:rPr>
              <w:t>光盘</w:t>
            </w:r>
            <w:r>
              <w:rPr>
                <w:rFonts w:hint="eastAsia" w:ascii="宋体" w:hAnsi="宋体"/>
                <w:color w:val="000000"/>
                <w:sz w:val="24"/>
                <w:szCs w:val="24"/>
                <w:highlight w:val="none"/>
                <w:u w:val="single"/>
                <w:lang w:eastAsia="zh-CN"/>
              </w:rPr>
              <w:t>或U盘</w:t>
            </w:r>
            <w:r>
              <w:rPr>
                <w:rFonts w:hint="eastAsia" w:ascii="宋体" w:hAnsi="宋体"/>
                <w:color w:val="000000"/>
                <w:sz w:val="24"/>
                <w:szCs w:val="24"/>
                <w:highlight w:val="none"/>
              </w:rPr>
              <w:t>内容进行评审。</w:t>
            </w:r>
          </w:p>
          <w:p w14:paraId="36B3628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4"/>
                <w:szCs w:val="24"/>
                <w:highlight w:val="none"/>
              </w:rPr>
            </w:pPr>
            <w:r>
              <w:rPr>
                <w:rFonts w:hint="eastAsia" w:ascii="宋体" w:hAnsi="宋体"/>
                <w:color w:val="000000"/>
                <w:sz w:val="24"/>
                <w:szCs w:val="24"/>
                <w:highlight w:val="none"/>
              </w:rPr>
              <w:t>（3）除发生上述情况外，开标评标均以投标人通过交易平台网上递交的电子投标文件为准。</w:t>
            </w:r>
          </w:p>
        </w:tc>
      </w:tr>
      <w:tr w14:paraId="28F4F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101" w:type="dxa"/>
            <w:noWrap/>
            <w:vAlign w:val="center"/>
          </w:tcPr>
          <w:p w14:paraId="1A896C1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10</w:t>
            </w:r>
          </w:p>
        </w:tc>
        <w:tc>
          <w:tcPr>
            <w:tcW w:w="2626" w:type="dxa"/>
            <w:noWrap/>
            <w:vAlign w:val="center"/>
          </w:tcPr>
          <w:p w14:paraId="5C143CCD">
            <w:pPr>
              <w:keepNext w:val="0"/>
              <w:keepLines w:val="0"/>
              <w:pageBreakBefore w:val="0"/>
              <w:bidi w:val="0"/>
              <w:snapToGrid w:val="0"/>
              <w:spacing w:line="360" w:lineRule="exact"/>
              <w:jc w:val="center"/>
              <w:textAlignment w:val="auto"/>
              <w:rPr>
                <w:rFonts w:ascii="宋体"/>
                <w:color w:val="000000"/>
                <w:sz w:val="24"/>
                <w:szCs w:val="24"/>
                <w:highlight w:val="none"/>
              </w:rPr>
            </w:pPr>
            <w:r>
              <w:rPr>
                <w:rFonts w:hint="eastAsia" w:ascii="宋体" w:hAnsi="宋体"/>
                <w:color w:val="000000"/>
                <w:sz w:val="24"/>
                <w:szCs w:val="24"/>
                <w:highlight w:val="none"/>
              </w:rPr>
              <w:t>需要补充的其他内容</w:t>
            </w:r>
          </w:p>
        </w:tc>
        <w:tc>
          <w:tcPr>
            <w:tcW w:w="6304" w:type="dxa"/>
            <w:noWrap/>
            <w:vAlign w:val="center"/>
          </w:tcPr>
          <w:p w14:paraId="1A81A4E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宋体"/>
                <w:color w:val="000000"/>
                <w:highlight w:val="none"/>
                <w:lang w:val="en-US" w:eastAsia="zh-CN"/>
              </w:rPr>
            </w:pPr>
          </w:p>
        </w:tc>
      </w:tr>
      <w:tr w14:paraId="088E1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101" w:type="dxa"/>
            <w:noWrap/>
            <w:vAlign w:val="center"/>
          </w:tcPr>
          <w:p w14:paraId="38AA8B21">
            <w:pPr>
              <w:keepNext w:val="0"/>
              <w:keepLines w:val="0"/>
              <w:pageBreakBefore w:val="0"/>
              <w:bidi w:val="0"/>
              <w:snapToGrid w:val="0"/>
              <w:spacing w:line="360" w:lineRule="exact"/>
              <w:jc w:val="center"/>
              <w:textAlignment w:val="auto"/>
              <w:rPr>
                <w:rFonts w:ascii="宋体"/>
                <w:color w:val="000000"/>
                <w:sz w:val="24"/>
                <w:szCs w:val="24"/>
                <w:highlight w:val="none"/>
              </w:rPr>
            </w:pPr>
            <w:r>
              <w:rPr>
                <w:rFonts w:ascii="宋体" w:hAnsi="宋体"/>
                <w:color w:val="000000"/>
                <w:sz w:val="24"/>
                <w:szCs w:val="24"/>
                <w:highlight w:val="none"/>
              </w:rPr>
              <w:t>10.1</w:t>
            </w:r>
          </w:p>
        </w:tc>
        <w:tc>
          <w:tcPr>
            <w:tcW w:w="2626" w:type="dxa"/>
            <w:noWrap/>
            <w:vAlign w:val="center"/>
          </w:tcPr>
          <w:p w14:paraId="3F79CA09">
            <w:pPr>
              <w:keepNext w:val="0"/>
              <w:keepLines w:val="0"/>
              <w:pageBreakBefore w:val="0"/>
              <w:widowControl/>
              <w:shd w:val="clear" w:color="auto" w:fill="FFFFFF"/>
              <w:bidi w:val="0"/>
              <w:adjustRightInd w:val="0"/>
              <w:spacing w:line="360" w:lineRule="exact"/>
              <w:jc w:val="center"/>
              <w:textAlignment w:val="auto"/>
              <w:rPr>
                <w:rFonts w:ascii="宋体" w:hAnsi="Times New Roman"/>
                <w:color w:val="000000"/>
                <w:kern w:val="2"/>
                <w:sz w:val="24"/>
                <w:szCs w:val="24"/>
                <w:highlight w:val="none"/>
                <w:u w:val="single"/>
                <w:lang w:val="en-US" w:eastAsia="zh-CN" w:bidi="ar-SA"/>
              </w:rPr>
            </w:pPr>
            <w:r>
              <w:rPr>
                <w:rFonts w:hint="eastAsia" w:ascii="宋体" w:hAnsi="宋体"/>
                <w:color w:val="000000"/>
                <w:sz w:val="24"/>
                <w:szCs w:val="24"/>
                <w:highlight w:val="none"/>
                <w:u w:val="single"/>
              </w:rPr>
              <w:t>招标失败情形</w:t>
            </w:r>
          </w:p>
        </w:tc>
        <w:tc>
          <w:tcPr>
            <w:tcW w:w="6304" w:type="dxa"/>
            <w:noWrap/>
            <w:vAlign w:val="center"/>
          </w:tcPr>
          <w:p w14:paraId="0BF80504">
            <w:pPr>
              <w:keepNext w:val="0"/>
              <w:keepLines w:val="0"/>
              <w:pageBreakBefore w:val="0"/>
              <w:kinsoku/>
              <w:wordWrap/>
              <w:overflowPunct/>
              <w:topLinePunct w:val="0"/>
              <w:autoSpaceDE/>
              <w:autoSpaceDN/>
              <w:bidi w:val="0"/>
              <w:adjustRightInd/>
              <w:snapToGrid/>
              <w:spacing w:line="360" w:lineRule="exact"/>
              <w:ind w:left="1" w:leftChars="0"/>
              <w:textAlignment w:val="auto"/>
              <w:rPr>
                <w:rFonts w:ascii="宋体" w:hAnsi="Times New Roman" w:cs="宋体"/>
                <w:color w:val="000000"/>
                <w:kern w:val="2"/>
                <w:sz w:val="24"/>
                <w:szCs w:val="24"/>
                <w:highlight w:val="none"/>
                <w:lang w:val="en-US" w:eastAsia="zh-CN" w:bidi="ar-SA"/>
              </w:rPr>
            </w:pPr>
            <w:r>
              <w:rPr>
                <w:rFonts w:hint="eastAsia" w:ascii="宋体" w:hAnsi="宋体"/>
                <w:color w:val="000000"/>
                <w:sz w:val="24"/>
                <w:szCs w:val="24"/>
                <w:highlight w:val="none"/>
                <w:u w:val="single"/>
              </w:rPr>
              <w:t>本项目采用资格后审方式，满足资格审查合格条件或通过初步评审的投标申请人不足</w:t>
            </w:r>
            <w:r>
              <w:rPr>
                <w:rFonts w:ascii="宋体" w:hAnsi="宋体"/>
                <w:color w:val="000000"/>
                <w:sz w:val="24"/>
                <w:szCs w:val="24"/>
                <w:highlight w:val="none"/>
                <w:u w:val="single"/>
              </w:rPr>
              <w:t>3</w:t>
            </w:r>
            <w:r>
              <w:rPr>
                <w:rFonts w:hint="eastAsia" w:ascii="宋体" w:hAnsi="宋体"/>
                <w:color w:val="000000"/>
                <w:sz w:val="24"/>
                <w:szCs w:val="24"/>
                <w:highlight w:val="none"/>
                <w:u w:val="single"/>
              </w:rPr>
              <w:t>名时为招标失败。招标人分析招标失败原因，修正招标方案，报有关管理部门核准后，重新组织招标。</w:t>
            </w:r>
          </w:p>
        </w:tc>
      </w:tr>
      <w:tr w14:paraId="25FF6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1101" w:type="dxa"/>
            <w:noWrap/>
            <w:vAlign w:val="center"/>
          </w:tcPr>
          <w:p w14:paraId="7512EF93">
            <w:pPr>
              <w:keepNext w:val="0"/>
              <w:keepLines w:val="0"/>
              <w:pageBreakBefore w:val="0"/>
              <w:bidi w:val="0"/>
              <w:snapToGrid w:val="0"/>
              <w:spacing w:line="360" w:lineRule="exact"/>
              <w:jc w:val="center"/>
              <w:textAlignment w:val="auto"/>
              <w:rPr>
                <w:rFonts w:hint="eastAsia" w:ascii="宋体"/>
                <w:color w:val="000000"/>
                <w:sz w:val="24"/>
                <w:szCs w:val="24"/>
                <w:highlight w:val="none"/>
              </w:rPr>
            </w:pPr>
            <w:r>
              <w:rPr>
                <w:rFonts w:ascii="宋体" w:hAnsi="宋体"/>
                <w:color w:val="000000"/>
                <w:sz w:val="24"/>
                <w:szCs w:val="24"/>
                <w:highlight w:val="none"/>
              </w:rPr>
              <w:t>10.</w:t>
            </w:r>
            <w:r>
              <w:rPr>
                <w:rFonts w:hint="eastAsia" w:ascii="宋体" w:hAnsi="宋体"/>
                <w:color w:val="000000"/>
                <w:sz w:val="24"/>
                <w:szCs w:val="24"/>
                <w:highlight w:val="none"/>
              </w:rPr>
              <w:t>2</w:t>
            </w:r>
          </w:p>
        </w:tc>
        <w:tc>
          <w:tcPr>
            <w:tcW w:w="2626" w:type="dxa"/>
            <w:noWrap/>
            <w:vAlign w:val="center"/>
          </w:tcPr>
          <w:p w14:paraId="73C32077">
            <w:pPr>
              <w:keepNext w:val="0"/>
              <w:keepLines w:val="0"/>
              <w:pageBreakBefore w:val="0"/>
              <w:widowControl/>
              <w:shd w:val="clear" w:color="auto" w:fill="FFFFFF"/>
              <w:bidi w:val="0"/>
              <w:adjustRightInd w:val="0"/>
              <w:spacing w:line="360" w:lineRule="exact"/>
              <w:jc w:val="center"/>
              <w:textAlignment w:val="auto"/>
              <w:rPr>
                <w:rFonts w:hint="default" w:ascii="宋体" w:eastAsia="宋体"/>
                <w:color w:val="000000"/>
                <w:sz w:val="24"/>
                <w:szCs w:val="24"/>
                <w:highlight w:val="none"/>
                <w:u w:val="single"/>
                <w:lang w:val="en-US" w:eastAsia="zh-CN"/>
              </w:rPr>
            </w:pPr>
            <w:r>
              <w:rPr>
                <w:rFonts w:hint="eastAsia" w:ascii="宋体"/>
                <w:color w:val="000000"/>
                <w:sz w:val="24"/>
                <w:szCs w:val="24"/>
                <w:highlight w:val="none"/>
                <w:u w:val="single"/>
                <w:lang w:val="en-US" w:eastAsia="zh-CN"/>
              </w:rPr>
              <w:t>交易服务费</w:t>
            </w:r>
          </w:p>
        </w:tc>
        <w:tc>
          <w:tcPr>
            <w:tcW w:w="6304" w:type="dxa"/>
            <w:noWrap/>
            <w:vAlign w:val="center"/>
          </w:tcPr>
          <w:p w14:paraId="24C1BE33">
            <w:pPr>
              <w:keepNext w:val="0"/>
              <w:keepLines w:val="0"/>
              <w:pageBreakBefore w:val="0"/>
              <w:kinsoku/>
              <w:wordWrap/>
              <w:overflowPunct/>
              <w:topLinePunct w:val="0"/>
              <w:autoSpaceDE/>
              <w:autoSpaceDN/>
              <w:bidi w:val="0"/>
              <w:adjustRightInd/>
              <w:snapToGrid/>
              <w:spacing w:line="360" w:lineRule="exact"/>
              <w:ind w:left="1"/>
              <w:textAlignment w:val="auto"/>
              <w:rPr>
                <w:rFonts w:ascii="宋体" w:cs="宋体"/>
                <w:color w:val="000000"/>
                <w:sz w:val="24"/>
                <w:szCs w:val="24"/>
                <w:highlight w:val="none"/>
              </w:rPr>
            </w:pPr>
            <w:r>
              <w:rPr>
                <w:rFonts w:hint="eastAsia" w:ascii="宋体" w:hAnsi="宋体" w:eastAsia="宋体" w:cs="宋体"/>
                <w:color w:val="000000"/>
                <w:kern w:val="0"/>
                <w:sz w:val="24"/>
                <w:szCs w:val="24"/>
                <w:highlight w:val="none"/>
                <w:u w:val="single"/>
                <w:lang w:val="en-US" w:eastAsia="zh-CN"/>
              </w:rPr>
              <w:t>中标人按广州交易集团有限公司的规定，向广州交易集团有限公司代缴交易服务费，其费用包含在中标人投标报价中，招标人不另行支付。</w:t>
            </w:r>
          </w:p>
        </w:tc>
      </w:tr>
      <w:tr w14:paraId="792602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6" w:hRule="atLeast"/>
          <w:jc w:val="center"/>
        </w:trPr>
        <w:tc>
          <w:tcPr>
            <w:tcW w:w="1101" w:type="dxa"/>
            <w:noWrap/>
            <w:vAlign w:val="center"/>
          </w:tcPr>
          <w:p w14:paraId="1ADFD8C1">
            <w:pPr>
              <w:keepNext w:val="0"/>
              <w:keepLines w:val="0"/>
              <w:pageBreakBefore w:val="0"/>
              <w:bidi w:val="0"/>
              <w:snapToGrid w:val="0"/>
              <w:spacing w:line="360" w:lineRule="exact"/>
              <w:jc w:val="center"/>
              <w:textAlignment w:val="auto"/>
              <w:rPr>
                <w:rFonts w:hint="eastAsia" w:ascii="宋体"/>
                <w:color w:val="000000"/>
                <w:sz w:val="24"/>
                <w:szCs w:val="24"/>
                <w:highlight w:val="none"/>
              </w:rPr>
            </w:pPr>
            <w:r>
              <w:rPr>
                <w:rFonts w:ascii="宋体" w:hAnsi="宋体"/>
                <w:color w:val="000000"/>
                <w:sz w:val="24"/>
                <w:szCs w:val="24"/>
                <w:highlight w:val="none"/>
              </w:rPr>
              <w:t>10.</w:t>
            </w:r>
            <w:r>
              <w:rPr>
                <w:rFonts w:hint="eastAsia" w:ascii="宋体" w:hAnsi="宋体"/>
                <w:color w:val="000000"/>
                <w:sz w:val="24"/>
                <w:szCs w:val="24"/>
                <w:highlight w:val="none"/>
              </w:rPr>
              <w:t>3</w:t>
            </w:r>
          </w:p>
        </w:tc>
        <w:tc>
          <w:tcPr>
            <w:tcW w:w="2626" w:type="dxa"/>
            <w:noWrap/>
            <w:vAlign w:val="center"/>
          </w:tcPr>
          <w:p w14:paraId="29A42CBF">
            <w:pPr>
              <w:keepNext w:val="0"/>
              <w:keepLines w:val="0"/>
              <w:pageBreakBefore w:val="0"/>
              <w:widowControl/>
              <w:shd w:val="clear" w:color="auto" w:fill="FFFFFF"/>
              <w:bidi w:val="0"/>
              <w:adjustRightInd w:val="0"/>
              <w:spacing w:line="360" w:lineRule="exact"/>
              <w:jc w:val="center"/>
              <w:textAlignment w:val="auto"/>
              <w:rPr>
                <w:rFonts w:ascii="宋体"/>
                <w:color w:val="000000"/>
                <w:sz w:val="24"/>
                <w:szCs w:val="24"/>
                <w:highlight w:val="none"/>
                <w:u w:val="single"/>
              </w:rPr>
            </w:pPr>
            <w:r>
              <w:rPr>
                <w:rFonts w:hint="eastAsia" w:ascii="宋体" w:hAnsi="宋体"/>
                <w:color w:val="000000"/>
                <w:sz w:val="24"/>
                <w:szCs w:val="24"/>
                <w:highlight w:val="none"/>
                <w:u w:val="single"/>
              </w:rPr>
              <w:t>中标候选人公示要求</w:t>
            </w:r>
          </w:p>
        </w:tc>
        <w:tc>
          <w:tcPr>
            <w:tcW w:w="6304" w:type="dxa"/>
            <w:noWrap/>
            <w:vAlign w:val="center"/>
          </w:tcPr>
          <w:p w14:paraId="2E91EF96">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ascii="宋体" w:cs="宋体"/>
                <w:color w:val="000000"/>
                <w:kern w:val="0"/>
                <w:sz w:val="24"/>
                <w:szCs w:val="24"/>
                <w:highlight w:val="none"/>
                <w:u w:val="single"/>
              </w:rPr>
            </w:pPr>
            <w:r>
              <w:rPr>
                <w:rFonts w:hint="eastAsia" w:ascii="宋体" w:hAnsi="宋体" w:cs="宋体"/>
                <w:color w:val="000000"/>
                <w:kern w:val="0"/>
                <w:sz w:val="24"/>
                <w:szCs w:val="24"/>
                <w:highlight w:val="none"/>
                <w:u w:val="single"/>
              </w:rPr>
              <w:t>在产生中标候选人后，招标人将中标候选人的投标文件商务部分文件的所有内容（包括人员、业绩、奖项等资料）在</w:t>
            </w:r>
            <w:r>
              <w:rPr>
                <w:rFonts w:hint="eastAsia" w:ascii="宋体" w:hAnsi="宋体" w:cs="宋体"/>
                <w:color w:val="000000"/>
                <w:kern w:val="0"/>
                <w:sz w:val="24"/>
                <w:szCs w:val="24"/>
                <w:highlight w:val="none"/>
                <w:u w:val="single"/>
                <w:lang w:eastAsia="zh-CN"/>
              </w:rPr>
              <w:t>广州交易集团有限公司（广州公共资源交易中心）</w:t>
            </w:r>
            <w:r>
              <w:rPr>
                <w:rFonts w:hint="eastAsia" w:ascii="宋体" w:hAnsi="宋体" w:cs="宋体"/>
                <w:color w:val="000000"/>
                <w:kern w:val="0"/>
                <w:sz w:val="24"/>
                <w:szCs w:val="24"/>
                <w:highlight w:val="none"/>
                <w:u w:val="single"/>
              </w:rPr>
              <w:t>网站公开。</w:t>
            </w:r>
          </w:p>
        </w:tc>
      </w:tr>
      <w:tr w14:paraId="48113F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4" w:hRule="atLeast"/>
          <w:jc w:val="center"/>
        </w:trPr>
        <w:tc>
          <w:tcPr>
            <w:tcW w:w="1101" w:type="dxa"/>
            <w:noWrap/>
            <w:vAlign w:val="center"/>
          </w:tcPr>
          <w:p w14:paraId="6860D6A0">
            <w:pPr>
              <w:keepNext w:val="0"/>
              <w:keepLines w:val="0"/>
              <w:pageBreakBefore w:val="0"/>
              <w:bidi w:val="0"/>
              <w:snapToGrid w:val="0"/>
              <w:spacing w:line="360" w:lineRule="exact"/>
              <w:jc w:val="center"/>
              <w:textAlignment w:val="auto"/>
              <w:rPr>
                <w:rFonts w:hint="default" w:ascii="宋体" w:eastAsia="宋体"/>
                <w:color w:val="000000"/>
                <w:sz w:val="24"/>
                <w:szCs w:val="24"/>
                <w:highlight w:val="none"/>
                <w:lang w:val="en-US" w:eastAsia="zh-CN"/>
              </w:rPr>
            </w:pPr>
            <w:r>
              <w:rPr>
                <w:rFonts w:hint="eastAsia" w:ascii="宋体"/>
                <w:color w:val="000000"/>
                <w:sz w:val="24"/>
                <w:szCs w:val="24"/>
                <w:highlight w:val="none"/>
                <w:lang w:val="en-US" w:eastAsia="zh-CN"/>
              </w:rPr>
              <w:t>10.4</w:t>
            </w:r>
          </w:p>
        </w:tc>
        <w:tc>
          <w:tcPr>
            <w:tcW w:w="2626" w:type="dxa"/>
            <w:noWrap/>
            <w:vAlign w:val="center"/>
          </w:tcPr>
          <w:p w14:paraId="1514C2C2">
            <w:pPr>
              <w:keepNext w:val="0"/>
              <w:keepLines w:val="0"/>
              <w:pageBreakBefore w:val="0"/>
              <w:widowControl/>
              <w:shd w:val="clear" w:color="auto" w:fill="FFFFFF"/>
              <w:bidi w:val="0"/>
              <w:adjustRightInd w:val="0"/>
              <w:spacing w:line="360" w:lineRule="exact"/>
              <w:jc w:val="center"/>
              <w:textAlignment w:val="auto"/>
              <w:rPr>
                <w:rFonts w:ascii="宋体"/>
                <w:color w:val="000000"/>
                <w:sz w:val="24"/>
                <w:szCs w:val="24"/>
                <w:highlight w:val="none"/>
              </w:rPr>
            </w:pPr>
            <w:r>
              <w:rPr>
                <w:rFonts w:hint="eastAsia" w:ascii="宋体" w:hAnsi="宋体" w:eastAsia="宋体" w:cs="Times New Roman"/>
                <w:color w:val="000000"/>
                <w:sz w:val="24"/>
                <w:szCs w:val="24"/>
                <w:highlight w:val="none"/>
                <w:u w:val="single"/>
              </w:rPr>
              <w:t>投标文件份数及其他要求</w:t>
            </w:r>
          </w:p>
        </w:tc>
        <w:tc>
          <w:tcPr>
            <w:tcW w:w="6304" w:type="dxa"/>
            <w:noWrap/>
            <w:vAlign w:val="center"/>
          </w:tcPr>
          <w:p w14:paraId="1341C6ED">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ascii="宋体" w:cs="宋体"/>
                <w:color w:val="000000"/>
                <w:kern w:val="0"/>
                <w:sz w:val="24"/>
                <w:szCs w:val="24"/>
                <w:highlight w:val="none"/>
                <w:u w:val="single"/>
              </w:rPr>
            </w:pPr>
            <w:r>
              <w:rPr>
                <w:rFonts w:hint="eastAsia" w:ascii="宋体" w:hAnsi="宋体" w:cs="宋体"/>
                <w:color w:val="000000"/>
                <w:kern w:val="0"/>
                <w:sz w:val="24"/>
                <w:szCs w:val="24"/>
                <w:highlight w:val="none"/>
                <w:u w:val="single"/>
              </w:rPr>
              <w:t>中标单位在中标候选人公示后</w:t>
            </w:r>
            <w:r>
              <w:rPr>
                <w:rFonts w:ascii="宋体" w:hAnsi="宋体" w:cs="宋体"/>
                <w:color w:val="000000"/>
                <w:kern w:val="0"/>
                <w:sz w:val="24"/>
                <w:szCs w:val="24"/>
                <w:highlight w:val="none"/>
                <w:u w:val="single"/>
              </w:rPr>
              <w:t>3</w:t>
            </w:r>
            <w:r>
              <w:rPr>
                <w:rFonts w:hint="eastAsia" w:ascii="宋体" w:hAnsi="宋体" w:cs="宋体"/>
                <w:color w:val="000000"/>
                <w:kern w:val="0"/>
                <w:sz w:val="24"/>
                <w:szCs w:val="24"/>
                <w:highlight w:val="none"/>
                <w:u w:val="single"/>
              </w:rPr>
              <w:t>个工作日内，补送一正二副正式书面投标文件（加盖公章）及电子文件</w:t>
            </w:r>
            <w:r>
              <w:rPr>
                <w:rFonts w:hint="eastAsia" w:ascii="宋体" w:hAnsi="宋体" w:cs="宋体"/>
                <w:color w:val="000000"/>
                <w:kern w:val="0"/>
                <w:sz w:val="24"/>
                <w:szCs w:val="24"/>
                <w:highlight w:val="none"/>
                <w:u w:val="single"/>
                <w:lang w:eastAsia="zh-CN"/>
              </w:rPr>
              <w:t>光盘或U盘</w:t>
            </w:r>
            <w:r>
              <w:rPr>
                <w:rFonts w:hint="eastAsia" w:ascii="宋体" w:hAnsi="宋体" w:cs="宋体"/>
                <w:color w:val="000000"/>
                <w:kern w:val="0"/>
                <w:sz w:val="24"/>
                <w:szCs w:val="24"/>
                <w:highlight w:val="none"/>
                <w:u w:val="single"/>
              </w:rPr>
              <w:t>给招标人。</w:t>
            </w:r>
          </w:p>
        </w:tc>
      </w:tr>
      <w:tr w14:paraId="09374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1101" w:type="dxa"/>
            <w:tcBorders>
              <w:bottom w:val="single" w:color="auto" w:sz="4" w:space="0"/>
            </w:tcBorders>
            <w:noWrap/>
            <w:vAlign w:val="center"/>
          </w:tcPr>
          <w:p w14:paraId="232422DD">
            <w:pPr>
              <w:keepNext w:val="0"/>
              <w:keepLines w:val="0"/>
              <w:pageBreakBefore w:val="0"/>
              <w:bidi w:val="0"/>
              <w:snapToGrid w:val="0"/>
              <w:spacing w:line="360" w:lineRule="exact"/>
              <w:jc w:val="center"/>
              <w:textAlignment w:val="auto"/>
              <w:rPr>
                <w:rFonts w:hint="default" w:ascii="宋体"/>
                <w:color w:val="000000"/>
                <w:sz w:val="24"/>
                <w:szCs w:val="24"/>
                <w:highlight w:val="none"/>
                <w:lang w:val="en-US" w:eastAsia="zh-CN"/>
              </w:rPr>
            </w:pPr>
            <w:r>
              <w:rPr>
                <w:rFonts w:hint="eastAsia" w:ascii="宋体"/>
                <w:color w:val="000000"/>
                <w:sz w:val="24"/>
                <w:szCs w:val="24"/>
                <w:highlight w:val="none"/>
                <w:lang w:val="en-US" w:eastAsia="zh-CN"/>
              </w:rPr>
              <w:t>10.5</w:t>
            </w:r>
          </w:p>
        </w:tc>
        <w:tc>
          <w:tcPr>
            <w:tcW w:w="2626" w:type="dxa"/>
            <w:tcBorders>
              <w:bottom w:val="single" w:color="auto" w:sz="4" w:space="0"/>
            </w:tcBorders>
            <w:noWrap/>
            <w:vAlign w:val="center"/>
          </w:tcPr>
          <w:p w14:paraId="5B99CD9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其他要求</w:t>
            </w:r>
          </w:p>
        </w:tc>
        <w:tc>
          <w:tcPr>
            <w:tcW w:w="6304" w:type="dxa"/>
            <w:tcBorders>
              <w:bottom w:val="single" w:color="auto" w:sz="4" w:space="0"/>
            </w:tcBorders>
            <w:noWrap/>
            <w:vAlign w:val="center"/>
          </w:tcPr>
          <w:p w14:paraId="5206A97C">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各投标人递交投标资料参与投标，均视为接受及认同招标合同及招标人（业主单位）制发的各项相关建设管理办法。如中标人不按合同履约及未遵守招标人（业主单位）制发的各项相关建设管理办法，业主方有权依据相关管理办法要求中标人承担相应责任，中标人应无条件接受。</w:t>
            </w:r>
          </w:p>
        </w:tc>
      </w:tr>
    </w:tbl>
    <w:p w14:paraId="6E11803C">
      <w:pPr>
        <w:keepNext w:val="0"/>
        <w:keepLines w:val="0"/>
        <w:pageBreakBefore w:val="0"/>
        <w:bidi w:val="0"/>
        <w:spacing w:line="360" w:lineRule="exact"/>
        <w:textAlignment w:val="auto"/>
        <w:rPr>
          <w:color w:val="000000"/>
          <w:highlight w:val="none"/>
        </w:rPr>
      </w:pPr>
    </w:p>
    <w:p w14:paraId="7772DF77">
      <w:pPr>
        <w:rPr>
          <w:color w:val="000000"/>
          <w:highlight w:val="none"/>
        </w:rPr>
      </w:pPr>
      <w:r>
        <w:rPr>
          <w:color w:val="000000"/>
          <w:highlight w:val="none"/>
        </w:rPr>
        <w:br w:type="page"/>
      </w:r>
    </w:p>
    <w:p w14:paraId="63C1FB11">
      <w:pPr>
        <w:pStyle w:val="4"/>
        <w:keepNext w:val="0"/>
        <w:keepLines w:val="0"/>
        <w:spacing w:line="340" w:lineRule="atLeast"/>
        <w:rPr>
          <w:rFonts w:ascii="Times New Roman" w:hAnsi="Times New Roman"/>
          <w:color w:val="000000"/>
          <w:highlight w:val="none"/>
        </w:rPr>
      </w:pPr>
      <w:bookmarkStart w:id="8" w:name="_Toc10126"/>
      <w:bookmarkStart w:id="9" w:name="_Toc16307"/>
      <w:r>
        <w:rPr>
          <w:rFonts w:ascii="Times New Roman" w:hAnsi="Times New Roman"/>
          <w:color w:val="000000"/>
          <w:highlight w:val="none"/>
        </w:rPr>
        <w:t>1.</w:t>
      </w:r>
      <w:r>
        <w:rPr>
          <w:rFonts w:hint="eastAsia" w:ascii="Times New Roman" w:hAnsi="Times New Roman"/>
          <w:color w:val="000000"/>
          <w:highlight w:val="none"/>
        </w:rPr>
        <w:t>总则</w:t>
      </w:r>
      <w:bookmarkEnd w:id="8"/>
      <w:bookmarkEnd w:id="9"/>
    </w:p>
    <w:p w14:paraId="6E92E624">
      <w:pPr>
        <w:pStyle w:val="6"/>
        <w:kinsoku w:val="0"/>
        <w:overflowPunct w:val="0"/>
        <w:spacing w:line="360" w:lineRule="auto"/>
        <w:rPr>
          <w:rFonts w:ascii="宋体"/>
          <w:color w:val="000000"/>
          <w:highlight w:val="none"/>
        </w:rPr>
      </w:pPr>
      <w:r>
        <w:rPr>
          <w:rFonts w:ascii="宋体" w:hAnsi="宋体"/>
          <w:color w:val="000000"/>
          <w:highlight w:val="none"/>
        </w:rPr>
        <w:t xml:space="preserve">1.1 </w:t>
      </w:r>
      <w:r>
        <w:rPr>
          <w:rFonts w:hint="eastAsia" w:ascii="宋体" w:hAnsi="宋体"/>
          <w:color w:val="000000"/>
          <w:highlight w:val="none"/>
        </w:rPr>
        <w:t>招标项目概况</w:t>
      </w:r>
    </w:p>
    <w:p w14:paraId="35AC7C44">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1.1.1</w:t>
      </w:r>
      <w:r>
        <w:rPr>
          <w:rFonts w:hint="eastAsia" w:ascii="宋体" w:hAnsi="宋体"/>
          <w:color w:val="000000"/>
          <w:spacing w:val="-8"/>
          <w:sz w:val="24"/>
          <w:szCs w:val="24"/>
          <w:highlight w:val="none"/>
        </w:rPr>
        <w:t>根据《中华人民共和国招标投标法》、《中华人民共和国招标投标法实施条例》等有关</w:t>
      </w:r>
      <w:r>
        <w:rPr>
          <w:rFonts w:hint="eastAsia" w:ascii="宋体" w:hAnsi="宋体"/>
          <w:color w:val="000000"/>
          <w:sz w:val="24"/>
          <w:szCs w:val="24"/>
          <w:highlight w:val="none"/>
        </w:rPr>
        <w:t>法律、法规和规章的规定，本招标项目已具备招标条件，现对</w:t>
      </w:r>
      <w:r>
        <w:rPr>
          <w:rFonts w:hint="eastAsia" w:ascii="宋体" w:hAnsi="宋体" w:eastAsia="宋体" w:cs="Times New Roman"/>
          <w:color w:val="000000"/>
          <w:sz w:val="24"/>
          <w:szCs w:val="24"/>
          <w:highlight w:val="none"/>
          <w:u w:val="single"/>
        </w:rPr>
        <w:t>该项目住宅工程质量潜在缺陷保险</w:t>
      </w:r>
      <w:r>
        <w:rPr>
          <w:rFonts w:hint="eastAsia" w:ascii="宋体" w:hAnsi="宋体"/>
          <w:color w:val="000000"/>
          <w:sz w:val="24"/>
          <w:szCs w:val="24"/>
          <w:highlight w:val="none"/>
        </w:rPr>
        <w:t>服务进行招标。</w:t>
      </w:r>
    </w:p>
    <w:p w14:paraId="36D7C7BA">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1.1.2</w:t>
      </w:r>
      <w:r>
        <w:rPr>
          <w:rFonts w:hint="eastAsia" w:ascii="宋体" w:hAnsi="宋体"/>
          <w:color w:val="000000"/>
          <w:sz w:val="24"/>
          <w:szCs w:val="24"/>
          <w:highlight w:val="none"/>
        </w:rPr>
        <w:t>招标人：见投标人须知前附表。</w:t>
      </w:r>
    </w:p>
    <w:p w14:paraId="7CBDEEFA">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1.1.3</w:t>
      </w:r>
      <w:r>
        <w:rPr>
          <w:rFonts w:hint="eastAsia" w:ascii="宋体" w:hAnsi="宋体"/>
          <w:color w:val="000000"/>
          <w:sz w:val="24"/>
          <w:szCs w:val="24"/>
          <w:highlight w:val="none"/>
        </w:rPr>
        <w:t>招标代理机构：见投标人须知前附表。</w:t>
      </w:r>
    </w:p>
    <w:p w14:paraId="0895430C">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1.1.4</w:t>
      </w:r>
      <w:r>
        <w:rPr>
          <w:rFonts w:hint="eastAsia" w:ascii="宋体" w:hAnsi="宋体"/>
          <w:color w:val="000000"/>
          <w:sz w:val="24"/>
          <w:szCs w:val="24"/>
          <w:highlight w:val="none"/>
        </w:rPr>
        <w:t>招标项目名称：见投标人须知前附表。</w:t>
      </w:r>
    </w:p>
    <w:p w14:paraId="0C6EB674">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1.1.5</w:t>
      </w:r>
      <w:r>
        <w:rPr>
          <w:rFonts w:hint="eastAsia" w:ascii="宋体" w:hAnsi="宋体"/>
          <w:color w:val="000000"/>
          <w:sz w:val="24"/>
          <w:szCs w:val="24"/>
          <w:highlight w:val="none"/>
        </w:rPr>
        <w:t>项目建设地点：见投标人须知前附表。</w:t>
      </w:r>
    </w:p>
    <w:p w14:paraId="1B5F88BB">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1.1.6</w:t>
      </w:r>
      <w:r>
        <w:rPr>
          <w:rFonts w:hint="eastAsia" w:ascii="宋体" w:hAnsi="宋体"/>
          <w:color w:val="000000"/>
          <w:sz w:val="24"/>
          <w:szCs w:val="24"/>
          <w:highlight w:val="none"/>
        </w:rPr>
        <w:t>项目建设规模：见投标人须知前附表。</w:t>
      </w:r>
    </w:p>
    <w:p w14:paraId="142ADB96">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1.1.7</w:t>
      </w:r>
      <w:r>
        <w:rPr>
          <w:rFonts w:hint="eastAsia" w:ascii="宋体" w:hAnsi="宋体"/>
          <w:color w:val="000000"/>
          <w:sz w:val="24"/>
          <w:szCs w:val="24"/>
          <w:highlight w:val="none"/>
        </w:rPr>
        <w:t>工程项目施工预计开工日期和建设周期：见投标人须知前附表。</w:t>
      </w:r>
    </w:p>
    <w:p w14:paraId="13C5731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1.1.8工程总投资：见投标人须知前附表。</w:t>
      </w:r>
    </w:p>
    <w:p w14:paraId="3EADA548">
      <w:pPr>
        <w:rPr>
          <w:color w:val="000000"/>
          <w:highlight w:val="none"/>
        </w:rPr>
      </w:pPr>
    </w:p>
    <w:p w14:paraId="6138A5A1">
      <w:pPr>
        <w:pStyle w:val="6"/>
        <w:kinsoku w:val="0"/>
        <w:overflowPunct w:val="0"/>
        <w:spacing w:line="360" w:lineRule="auto"/>
        <w:rPr>
          <w:rFonts w:ascii="宋体"/>
          <w:color w:val="000000"/>
          <w:highlight w:val="none"/>
        </w:rPr>
      </w:pPr>
      <w:r>
        <w:rPr>
          <w:rFonts w:ascii="宋体" w:hAnsi="宋体"/>
          <w:color w:val="000000"/>
          <w:highlight w:val="none"/>
        </w:rPr>
        <w:t xml:space="preserve">1.2 </w:t>
      </w:r>
      <w:r>
        <w:rPr>
          <w:rFonts w:hint="eastAsia" w:ascii="宋体" w:hAnsi="宋体"/>
          <w:color w:val="000000"/>
          <w:highlight w:val="none"/>
        </w:rPr>
        <w:t>招标项目的资金来源和落实情况</w:t>
      </w:r>
    </w:p>
    <w:p w14:paraId="428911F8">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1.2.1</w:t>
      </w:r>
      <w:r>
        <w:rPr>
          <w:rFonts w:hint="eastAsia" w:ascii="宋体" w:hAnsi="宋体"/>
          <w:color w:val="000000"/>
          <w:sz w:val="24"/>
          <w:szCs w:val="24"/>
          <w:highlight w:val="none"/>
        </w:rPr>
        <w:t>资金来源及比例：见投标人须知前附表。</w:t>
      </w:r>
    </w:p>
    <w:p w14:paraId="4B0824BB">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1.2.2</w:t>
      </w:r>
      <w:r>
        <w:rPr>
          <w:rFonts w:hint="eastAsia" w:ascii="宋体" w:hAnsi="宋体"/>
          <w:color w:val="000000"/>
          <w:sz w:val="24"/>
          <w:szCs w:val="24"/>
          <w:highlight w:val="none"/>
        </w:rPr>
        <w:t>资金落实情况：见投标人须知前附表。</w:t>
      </w:r>
    </w:p>
    <w:p w14:paraId="39F52073">
      <w:pPr>
        <w:rPr>
          <w:color w:val="000000"/>
          <w:highlight w:val="none"/>
        </w:rPr>
      </w:pPr>
    </w:p>
    <w:p w14:paraId="682EDB09">
      <w:pPr>
        <w:pStyle w:val="6"/>
        <w:kinsoku w:val="0"/>
        <w:overflowPunct w:val="0"/>
        <w:spacing w:line="360" w:lineRule="auto"/>
        <w:rPr>
          <w:rFonts w:ascii="宋体"/>
          <w:color w:val="000000"/>
          <w:highlight w:val="none"/>
        </w:rPr>
      </w:pPr>
      <w:r>
        <w:rPr>
          <w:rFonts w:ascii="宋体" w:hAnsi="宋体"/>
          <w:color w:val="000000"/>
          <w:highlight w:val="none"/>
        </w:rPr>
        <w:t xml:space="preserve">1.3 </w:t>
      </w:r>
      <w:r>
        <w:rPr>
          <w:rFonts w:hint="eastAsia" w:ascii="宋体" w:hAnsi="宋体"/>
          <w:color w:val="000000"/>
          <w:highlight w:val="none"/>
        </w:rPr>
        <w:t>招标内容、服务期限和最高投标限价</w:t>
      </w:r>
    </w:p>
    <w:p w14:paraId="25592AFD">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1.3.1</w:t>
      </w:r>
      <w:r>
        <w:rPr>
          <w:rFonts w:hint="eastAsia" w:ascii="宋体" w:hAnsi="宋体"/>
          <w:color w:val="000000"/>
          <w:sz w:val="24"/>
          <w:szCs w:val="24"/>
          <w:highlight w:val="none"/>
        </w:rPr>
        <w:t>招标内容：见投标人须知前附表。</w:t>
      </w:r>
    </w:p>
    <w:p w14:paraId="762860B4">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1.3.2</w:t>
      </w:r>
      <w:r>
        <w:rPr>
          <w:rFonts w:hint="eastAsia" w:ascii="宋体" w:hAnsi="宋体"/>
          <w:color w:val="000000"/>
          <w:sz w:val="24"/>
          <w:szCs w:val="24"/>
          <w:highlight w:val="none"/>
        </w:rPr>
        <w:t>服务期</w:t>
      </w:r>
      <w:r>
        <w:rPr>
          <w:rFonts w:hint="eastAsia" w:ascii="宋体" w:hAnsi="宋体"/>
          <w:color w:val="000000"/>
          <w:sz w:val="24"/>
          <w:szCs w:val="24"/>
          <w:highlight w:val="none"/>
          <w:lang w:val="en-US" w:eastAsia="zh-CN"/>
        </w:rPr>
        <w:t>限</w:t>
      </w:r>
      <w:r>
        <w:rPr>
          <w:rFonts w:hint="eastAsia" w:ascii="宋体" w:hAnsi="宋体"/>
          <w:color w:val="000000"/>
          <w:sz w:val="24"/>
          <w:szCs w:val="24"/>
          <w:highlight w:val="none"/>
        </w:rPr>
        <w:t>：见投标人须知前附表。</w:t>
      </w:r>
    </w:p>
    <w:p w14:paraId="2312D8DA">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1.3.3</w:t>
      </w:r>
      <w:r>
        <w:rPr>
          <w:rFonts w:hint="eastAsia" w:ascii="宋体" w:hAnsi="宋体"/>
          <w:color w:val="000000"/>
          <w:sz w:val="24"/>
          <w:szCs w:val="24"/>
          <w:highlight w:val="none"/>
        </w:rPr>
        <w:t>最高投标限价：见投标人须知前附表。</w:t>
      </w:r>
    </w:p>
    <w:p w14:paraId="24096BD8">
      <w:pPr>
        <w:rPr>
          <w:color w:val="000000"/>
          <w:highlight w:val="none"/>
        </w:rPr>
      </w:pPr>
    </w:p>
    <w:p w14:paraId="2ACB6853">
      <w:pPr>
        <w:pStyle w:val="6"/>
        <w:kinsoku w:val="0"/>
        <w:overflowPunct w:val="0"/>
        <w:spacing w:line="360" w:lineRule="auto"/>
        <w:rPr>
          <w:rFonts w:ascii="宋体"/>
          <w:color w:val="000000"/>
          <w:highlight w:val="none"/>
        </w:rPr>
      </w:pPr>
      <w:r>
        <w:rPr>
          <w:rFonts w:ascii="宋体" w:hAnsi="宋体"/>
          <w:color w:val="000000"/>
          <w:highlight w:val="none"/>
        </w:rPr>
        <w:t xml:space="preserve">1.4 </w:t>
      </w:r>
      <w:r>
        <w:rPr>
          <w:rFonts w:hint="eastAsia" w:ascii="宋体" w:hAnsi="宋体"/>
          <w:color w:val="000000"/>
          <w:highlight w:val="none"/>
        </w:rPr>
        <w:t>投标人资格要求</w:t>
      </w:r>
    </w:p>
    <w:p w14:paraId="57255B12">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1.4.1</w:t>
      </w:r>
      <w:r>
        <w:rPr>
          <w:rFonts w:hint="eastAsia" w:ascii="宋体" w:hAnsi="宋体"/>
          <w:color w:val="000000"/>
          <w:sz w:val="24"/>
          <w:szCs w:val="24"/>
          <w:highlight w:val="none"/>
        </w:rPr>
        <w:t>投标人应具备承担本招标项目资质条件、能力和信誉：</w:t>
      </w:r>
    </w:p>
    <w:p w14:paraId="31FFAE5D">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（1）资质要求：见投标人须知前附表；</w:t>
      </w:r>
    </w:p>
    <w:p w14:paraId="1F4DCAD5">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（2）财务要求：见投标人须知前附表；</w:t>
      </w:r>
    </w:p>
    <w:p w14:paraId="76E21DDB">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（3）业绩要求：见投标人须知前附表；</w:t>
      </w:r>
    </w:p>
    <w:p w14:paraId="28AE08B7">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（4）信誉要求：见投标人须知前附表；</w:t>
      </w:r>
    </w:p>
    <w:p w14:paraId="1C3286BC">
      <w:pPr>
        <w:spacing w:line="360" w:lineRule="auto"/>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（5）</w:t>
      </w:r>
      <w:r>
        <w:rPr>
          <w:rFonts w:hint="eastAsia" w:ascii="宋体" w:hAnsi="宋体" w:cs="宋体"/>
          <w:color w:val="000000"/>
          <w:sz w:val="24"/>
          <w:szCs w:val="24"/>
          <w:highlight w:val="none"/>
          <w:u w:val="single"/>
        </w:rPr>
        <w:t>项目负责人</w:t>
      </w:r>
      <w:r>
        <w:rPr>
          <w:rFonts w:hint="eastAsia" w:ascii="宋体" w:hAnsi="宋体" w:cs="宋体"/>
          <w:color w:val="000000"/>
          <w:sz w:val="24"/>
          <w:szCs w:val="24"/>
          <w:highlight w:val="none"/>
        </w:rPr>
        <w:t>的资格要求：</w:t>
      </w:r>
      <w:r>
        <w:rPr>
          <w:rFonts w:hint="eastAsia" w:ascii="宋体" w:hAnsi="宋体" w:cs="宋体"/>
          <w:color w:val="000000"/>
          <w:sz w:val="24"/>
          <w:szCs w:val="24"/>
          <w:highlight w:val="none"/>
          <w:u w:val="single"/>
        </w:rPr>
        <w:t>见投标人须知前附表；</w:t>
      </w:r>
    </w:p>
    <w:p w14:paraId="07F0D6B7">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（6）其他主要人员要求：见投标人须知前附表。</w:t>
      </w:r>
    </w:p>
    <w:p w14:paraId="4122EEC4">
      <w:pPr>
        <w:spacing w:line="360" w:lineRule="auto"/>
        <w:ind w:firstLine="480" w:firstLineChars="200"/>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（7）试验检测仪器设备要求：见投标人须知前附表。</w:t>
      </w:r>
    </w:p>
    <w:p w14:paraId="73F48D51">
      <w:pPr>
        <w:spacing w:line="360" w:lineRule="auto"/>
        <w:ind w:firstLine="480" w:firstLineChars="200"/>
        <w:rPr>
          <w:rFonts w:hint="default" w:ascii="宋体" w:hAnsi="宋体" w:eastAsia="宋体" w:cs="宋体"/>
          <w:color w:val="000000"/>
          <w:sz w:val="24"/>
          <w:szCs w:val="24"/>
          <w:highlight w:val="none"/>
        </w:rPr>
      </w:pPr>
      <w:r>
        <w:rPr>
          <w:rFonts w:hint="default"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default" w:ascii="宋体" w:hAnsi="宋体" w:eastAsia="宋体" w:cs="宋体"/>
          <w:color w:val="000000"/>
          <w:sz w:val="24"/>
          <w:szCs w:val="24"/>
          <w:highlight w:val="none"/>
        </w:rPr>
        <w:t>）其他要求：见投标人须知前附表。</w:t>
      </w:r>
    </w:p>
    <w:p w14:paraId="74039C7A">
      <w:pPr>
        <w:pStyle w:val="10"/>
        <w:ind w:firstLine="480" w:firstLineChars="200"/>
        <w:rPr>
          <w:rFonts w:hint="default"/>
          <w:b/>
          <w:bCs/>
          <w:highlight w:val="none"/>
        </w:rPr>
      </w:pPr>
      <w:r>
        <w:rPr>
          <w:rFonts w:hint="default" w:cs="Times New Roman"/>
          <w:b/>
          <w:bCs/>
          <w:color w:val="000000"/>
          <w:sz w:val="24"/>
          <w:szCs w:val="24"/>
          <w:highlight w:val="none"/>
        </w:rPr>
        <w:t>需要提交的相关证明材料见本章第 3.5 款的规定。</w:t>
      </w:r>
    </w:p>
    <w:p w14:paraId="5BE65AF4">
      <w:pPr>
        <w:pStyle w:val="10"/>
        <w:kinsoku w:val="0"/>
        <w:overflowPunct w:val="0"/>
        <w:spacing w:line="360" w:lineRule="auto"/>
        <w:ind w:firstLine="480" w:firstLineChars="200"/>
        <w:rPr>
          <w:rFonts w:ascii="宋体"/>
          <w:strike/>
          <w:dstrike w:val="0"/>
          <w:color w:val="000000"/>
          <w:sz w:val="24"/>
          <w:szCs w:val="24"/>
          <w:highlight w:val="none"/>
        </w:rPr>
      </w:pPr>
      <w:r>
        <w:rPr>
          <w:rFonts w:ascii="宋体" w:hAnsi="宋体"/>
          <w:strike/>
          <w:dstrike w:val="0"/>
          <w:color w:val="000000"/>
          <w:sz w:val="24"/>
          <w:szCs w:val="24"/>
          <w:highlight w:val="none"/>
        </w:rPr>
        <w:t>1.4.2</w:t>
      </w:r>
      <w:r>
        <w:rPr>
          <w:rFonts w:hint="eastAsia" w:ascii="宋体" w:hAnsi="宋体"/>
          <w:strike/>
          <w:dstrike w:val="0"/>
          <w:color w:val="000000"/>
          <w:sz w:val="24"/>
          <w:szCs w:val="24"/>
          <w:highlight w:val="none"/>
        </w:rPr>
        <w:t>投标人须知前附表规定接受联合体投标的，联合体除应符合本章第</w:t>
      </w:r>
      <w:r>
        <w:rPr>
          <w:rFonts w:ascii="宋体" w:hAnsi="宋体"/>
          <w:strike/>
          <w:dstrike w:val="0"/>
          <w:color w:val="000000"/>
          <w:sz w:val="24"/>
          <w:szCs w:val="24"/>
          <w:highlight w:val="none"/>
        </w:rPr>
        <w:t>1.4.1</w:t>
      </w:r>
      <w:r>
        <w:rPr>
          <w:rFonts w:hint="eastAsia" w:ascii="宋体" w:hAnsi="宋体"/>
          <w:strike/>
          <w:dstrike w:val="0"/>
          <w:color w:val="000000"/>
          <w:sz w:val="24"/>
          <w:szCs w:val="24"/>
          <w:highlight w:val="none"/>
        </w:rPr>
        <w:t>项和投标人须知前附表的要求外，还应遵守以下规定：</w:t>
      </w:r>
    </w:p>
    <w:p w14:paraId="2357828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000000"/>
          <w:sz w:val="24"/>
          <w:szCs w:val="24"/>
          <w:highlight w:val="none"/>
        </w:rPr>
      </w:pPr>
      <w:r>
        <w:rPr>
          <w:rFonts w:hint="default" w:cs="Times New Roman"/>
          <w:strike/>
          <w:dstrike w:val="0"/>
          <w:color w:val="000000"/>
          <w:sz w:val="24"/>
          <w:szCs w:val="24"/>
          <w:highlight w:val="none"/>
        </w:rPr>
        <w:t>（1）联合体各方应按招标文件提供的格式签订联合体协议书，明确联合体</w:t>
      </w:r>
      <w:r>
        <w:rPr>
          <w:rFonts w:hint="default"/>
          <w:strike/>
          <w:dstrike w:val="0"/>
          <w:color w:val="000000"/>
          <w:spacing w:val="-2"/>
          <w:sz w:val="24"/>
          <w:szCs w:val="24"/>
          <w:highlight w:val="none"/>
          <w:lang w:eastAsia="zh-CN"/>
        </w:rPr>
        <w:t>主办方</w:t>
      </w:r>
      <w:r>
        <w:rPr>
          <w:rFonts w:hint="default" w:cs="Times New Roman"/>
          <w:strike/>
          <w:dstrike w:val="0"/>
          <w:color w:val="000000"/>
          <w:sz w:val="24"/>
          <w:szCs w:val="24"/>
          <w:highlight w:val="none"/>
        </w:rPr>
        <w:t>和各方权利义务，并承诺就中标项目向招标人承担连带责任；</w:t>
      </w:r>
    </w:p>
    <w:p w14:paraId="79C8BE1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000000"/>
          <w:sz w:val="24"/>
          <w:szCs w:val="24"/>
          <w:highlight w:val="none"/>
        </w:rPr>
      </w:pPr>
      <w:r>
        <w:rPr>
          <w:rFonts w:hint="default" w:cs="Times New Roman"/>
          <w:strike/>
          <w:dstrike w:val="0"/>
          <w:color w:val="000000"/>
          <w:sz w:val="24"/>
          <w:szCs w:val="24"/>
          <w:highlight w:val="none"/>
        </w:rPr>
        <w:t>（2）由同一专业的单位组成的联合体，按照资质等级较低的单位确定资质等级；</w:t>
      </w:r>
    </w:p>
    <w:p w14:paraId="1A537D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000000"/>
          <w:sz w:val="24"/>
          <w:szCs w:val="24"/>
          <w:highlight w:val="none"/>
        </w:rPr>
      </w:pPr>
      <w:r>
        <w:rPr>
          <w:rFonts w:hint="default" w:cs="Times New Roman"/>
          <w:strike/>
          <w:dstrike w:val="0"/>
          <w:color w:val="000000"/>
          <w:sz w:val="24"/>
          <w:szCs w:val="24"/>
          <w:highlight w:val="none"/>
        </w:rPr>
        <w:t>（3）联合体各方不得再以自己名义单独或参加其他联合体在本招标项目中投标，否则各相关投标均无效。</w:t>
      </w:r>
    </w:p>
    <w:p w14:paraId="3823FB42">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1.4.3</w:t>
      </w:r>
      <w:r>
        <w:rPr>
          <w:rFonts w:hint="eastAsia" w:ascii="宋体" w:hAnsi="宋体"/>
          <w:color w:val="000000"/>
          <w:sz w:val="24"/>
          <w:szCs w:val="24"/>
          <w:highlight w:val="none"/>
        </w:rPr>
        <w:t>投标人不得存在下列情形之一：</w:t>
      </w:r>
    </w:p>
    <w:p w14:paraId="6F42F2A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（1）为招标人不具有独立法人资格的附属机构（单位）；</w:t>
      </w:r>
    </w:p>
    <w:p w14:paraId="1F7AE17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（2）与招标人存在利害关系且可能影响招标公正性；</w:t>
      </w:r>
    </w:p>
    <w:p w14:paraId="5B63AAD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（3）与本招标项目的其他投标人为同一个单位负责人；</w:t>
      </w:r>
    </w:p>
    <w:p w14:paraId="755B62E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（4）与本招标项目的其他投标人存在控股、管理关系；</w:t>
      </w:r>
    </w:p>
    <w:p w14:paraId="23FB49D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（5）为本招标项目的代建人；</w:t>
      </w:r>
    </w:p>
    <w:p w14:paraId="40430F8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（6）为本招标项目的招标代理机构；</w:t>
      </w:r>
    </w:p>
    <w:p w14:paraId="3B660BB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（7）与本招标项目的代建人或招标代理机构同为一个</w:t>
      </w:r>
      <w:r>
        <w:rPr>
          <w:rFonts w:hint="eastAsia" w:cs="Times New Roman"/>
          <w:color w:val="000000"/>
          <w:sz w:val="24"/>
          <w:szCs w:val="24"/>
          <w:highlight w:val="none"/>
          <w:lang w:eastAsia="zh-CN"/>
        </w:rPr>
        <w:t>法定代表人（负责人）</w:t>
      </w:r>
      <w:r>
        <w:rPr>
          <w:rFonts w:hint="default" w:cs="Times New Roman"/>
          <w:color w:val="000000"/>
          <w:sz w:val="24"/>
          <w:szCs w:val="24"/>
          <w:highlight w:val="none"/>
        </w:rPr>
        <w:t>；</w:t>
      </w:r>
    </w:p>
    <w:p w14:paraId="2AC4476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rPr>
      </w:pPr>
      <w:r>
        <w:rPr>
          <w:rFonts w:hint="default" w:cs="Times New Roman"/>
          <w:color w:val="000000"/>
          <w:sz w:val="24"/>
          <w:szCs w:val="24"/>
          <w:highlight w:val="none"/>
        </w:rPr>
        <w:t>（8）与本招标项目的代建人或招标代理机构存在控股或参股关系；</w:t>
      </w:r>
    </w:p>
    <w:p w14:paraId="7334AB1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（9）与本招标项目的施工承包人以及建筑材料、建筑构配件和设备供应商有隶属关系或者其他利害关系；</w:t>
      </w:r>
    </w:p>
    <w:p w14:paraId="782E01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（10）被依法暂停或取消投标资格的；</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w:t>
      </w:r>
    </w:p>
    <w:p w14:paraId="6A25CD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rPr>
        <w:t>）被责令停产停业、暂扣或者吊销许可证、暂扣或者吊销执照的（本项事实应当以根据《中华人民共和国行政处罚法》依法作出并已经生效的行政处罚决定为认定依据。）；</w:t>
      </w:r>
    </w:p>
    <w:p w14:paraId="46A4022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）进入清算程序，或被宣布破产，或其他丧失履约能力的情形；</w:t>
      </w:r>
    </w:p>
    <w:p w14:paraId="2628E3C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rPr>
        <w:t>在最近三年内发生重大</w:t>
      </w:r>
      <w:r>
        <w:rPr>
          <w:rFonts w:hint="eastAsia" w:ascii="Times New Roman" w:hAnsi="Times New Roman" w:eastAsia="宋体" w:cs="Times New Roman"/>
          <w:color w:val="000000"/>
          <w:sz w:val="24"/>
          <w:szCs w:val="24"/>
          <w:highlight w:val="none"/>
          <w:lang w:val="en-US" w:eastAsia="zh-CN"/>
        </w:rPr>
        <w:t>工程</w:t>
      </w:r>
      <w:r>
        <w:rPr>
          <w:rFonts w:hint="eastAsia" w:ascii="Times New Roman" w:hAnsi="Times New Roman" w:eastAsia="宋体" w:cs="Times New Roman"/>
          <w:color w:val="000000"/>
          <w:sz w:val="24"/>
          <w:szCs w:val="24"/>
          <w:highlight w:val="none"/>
        </w:rPr>
        <w:t>质量问题</w:t>
      </w:r>
      <w:r>
        <w:rPr>
          <w:rFonts w:hint="default" w:ascii="Times New Roman" w:hAnsi="Times New Roman" w:eastAsia="宋体" w:cs="Times New Roman"/>
          <w:color w:val="000000"/>
          <w:sz w:val="24"/>
          <w:szCs w:val="24"/>
          <w:highlight w:val="non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Times New Roman" w:hAnsi="Times New Roman" w:eastAsia="宋体" w:cs="Times New Roman"/>
          <w:color w:val="000000"/>
          <w:sz w:val="24"/>
          <w:szCs w:val="24"/>
          <w:highlight w:val="none"/>
          <w:lang w:val="en-US" w:eastAsia="zh-CN"/>
        </w:rPr>
        <w:t>；</w:t>
      </w:r>
    </w:p>
    <w:p w14:paraId="1EAF6B7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）法律法规规定的其他情形。</w:t>
      </w:r>
    </w:p>
    <w:p w14:paraId="06E0D22F">
      <w:pPr>
        <w:rPr>
          <w:color w:val="000000"/>
          <w:highlight w:val="none"/>
        </w:rPr>
      </w:pPr>
    </w:p>
    <w:p w14:paraId="755CB74C">
      <w:pPr>
        <w:pStyle w:val="6"/>
        <w:kinsoku w:val="0"/>
        <w:overflowPunct w:val="0"/>
        <w:spacing w:line="360" w:lineRule="auto"/>
        <w:rPr>
          <w:rFonts w:ascii="宋体"/>
          <w:color w:val="000000"/>
          <w:highlight w:val="none"/>
        </w:rPr>
      </w:pPr>
      <w:r>
        <w:rPr>
          <w:rFonts w:ascii="宋体" w:hAnsi="宋体"/>
          <w:color w:val="000000"/>
          <w:highlight w:val="none"/>
        </w:rPr>
        <w:t xml:space="preserve">1.5 </w:t>
      </w:r>
      <w:r>
        <w:rPr>
          <w:rFonts w:hint="eastAsia" w:ascii="宋体" w:hAnsi="宋体"/>
          <w:color w:val="000000"/>
          <w:highlight w:val="none"/>
        </w:rPr>
        <w:t>费用承担</w:t>
      </w:r>
    </w:p>
    <w:p w14:paraId="4255504B">
      <w:pPr>
        <w:pStyle w:val="10"/>
        <w:kinsoku w:val="0"/>
        <w:overflowPunct w:val="0"/>
        <w:spacing w:line="360" w:lineRule="auto"/>
        <w:ind w:firstLine="476" w:firstLineChars="200"/>
        <w:rPr>
          <w:rFonts w:ascii="宋体"/>
          <w:color w:val="000000"/>
          <w:spacing w:val="-1"/>
          <w:sz w:val="24"/>
          <w:szCs w:val="24"/>
          <w:highlight w:val="none"/>
        </w:rPr>
      </w:pPr>
      <w:r>
        <w:rPr>
          <w:rFonts w:hint="eastAsia" w:ascii="宋体" w:hAnsi="宋体"/>
          <w:color w:val="000000"/>
          <w:spacing w:val="-1"/>
          <w:sz w:val="24"/>
          <w:szCs w:val="24"/>
          <w:highlight w:val="none"/>
        </w:rPr>
        <w:t>投标人准备和参加投标活动发生的费用自理。</w:t>
      </w:r>
    </w:p>
    <w:p w14:paraId="725841F4">
      <w:pPr>
        <w:rPr>
          <w:color w:val="000000"/>
          <w:highlight w:val="none"/>
        </w:rPr>
      </w:pPr>
    </w:p>
    <w:p w14:paraId="62E29001">
      <w:pPr>
        <w:pStyle w:val="6"/>
        <w:kinsoku w:val="0"/>
        <w:overflowPunct w:val="0"/>
        <w:spacing w:line="360" w:lineRule="auto"/>
        <w:rPr>
          <w:rFonts w:ascii="宋体"/>
          <w:color w:val="000000"/>
          <w:highlight w:val="none"/>
        </w:rPr>
      </w:pPr>
      <w:r>
        <w:rPr>
          <w:rFonts w:ascii="宋体" w:hAnsi="宋体"/>
          <w:color w:val="000000"/>
          <w:highlight w:val="none"/>
        </w:rPr>
        <w:t xml:space="preserve">1.6 </w:t>
      </w:r>
      <w:r>
        <w:rPr>
          <w:rFonts w:hint="eastAsia" w:ascii="宋体" w:hAnsi="宋体"/>
          <w:color w:val="000000"/>
          <w:highlight w:val="none"/>
        </w:rPr>
        <w:t>保密</w:t>
      </w:r>
    </w:p>
    <w:p w14:paraId="76C15D89">
      <w:pPr>
        <w:pStyle w:val="10"/>
        <w:kinsoku w:val="0"/>
        <w:overflowPunct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参与招标投标活动的各方应对招标文件和投标文件中的商业和技术等秘密保密，否则应承担相应的法律责任。</w:t>
      </w:r>
    </w:p>
    <w:p w14:paraId="6EA2BF0D">
      <w:pPr>
        <w:rPr>
          <w:color w:val="000000"/>
          <w:highlight w:val="none"/>
        </w:rPr>
      </w:pPr>
    </w:p>
    <w:p w14:paraId="3774D31B">
      <w:pPr>
        <w:pStyle w:val="6"/>
        <w:kinsoku w:val="0"/>
        <w:overflowPunct w:val="0"/>
        <w:spacing w:line="360" w:lineRule="auto"/>
        <w:rPr>
          <w:rFonts w:ascii="宋体"/>
          <w:color w:val="000000"/>
          <w:highlight w:val="none"/>
        </w:rPr>
      </w:pPr>
      <w:r>
        <w:rPr>
          <w:rFonts w:ascii="宋体" w:hAnsi="宋体"/>
          <w:color w:val="000000"/>
          <w:highlight w:val="none"/>
        </w:rPr>
        <w:t xml:space="preserve">1.7 </w:t>
      </w:r>
      <w:r>
        <w:rPr>
          <w:rFonts w:hint="eastAsia" w:ascii="宋体" w:hAnsi="宋体"/>
          <w:color w:val="000000"/>
          <w:highlight w:val="none"/>
        </w:rPr>
        <w:t>语言文字</w:t>
      </w:r>
    </w:p>
    <w:p w14:paraId="19AAB4B8">
      <w:pPr>
        <w:pStyle w:val="10"/>
        <w:kinsoku w:val="0"/>
        <w:overflowPunct w:val="0"/>
        <w:spacing w:line="360" w:lineRule="auto"/>
        <w:ind w:firstLine="360" w:firstLineChars="150"/>
        <w:rPr>
          <w:rFonts w:ascii="宋体"/>
          <w:color w:val="000000"/>
          <w:sz w:val="24"/>
          <w:szCs w:val="24"/>
          <w:highlight w:val="none"/>
        </w:rPr>
      </w:pPr>
      <w:r>
        <w:rPr>
          <w:rFonts w:hint="eastAsia" w:ascii="宋体" w:hAnsi="宋体"/>
          <w:color w:val="000000"/>
          <w:sz w:val="24"/>
          <w:szCs w:val="24"/>
          <w:highlight w:val="none"/>
        </w:rPr>
        <w:t>招标投标文件使用的语言文字为中文。专用术语使用外文的，应附有中文注释。</w:t>
      </w:r>
    </w:p>
    <w:p w14:paraId="72368834">
      <w:pPr>
        <w:rPr>
          <w:color w:val="000000"/>
          <w:highlight w:val="none"/>
        </w:rPr>
      </w:pPr>
    </w:p>
    <w:p w14:paraId="6EDDE2CE">
      <w:pPr>
        <w:pStyle w:val="6"/>
        <w:kinsoku w:val="0"/>
        <w:overflowPunct w:val="0"/>
        <w:spacing w:line="360" w:lineRule="auto"/>
        <w:rPr>
          <w:rFonts w:ascii="宋体"/>
          <w:color w:val="000000"/>
          <w:highlight w:val="none"/>
        </w:rPr>
      </w:pPr>
      <w:r>
        <w:rPr>
          <w:rFonts w:ascii="宋体" w:hAnsi="宋体"/>
          <w:color w:val="000000"/>
          <w:highlight w:val="none"/>
        </w:rPr>
        <w:t xml:space="preserve">1.8 </w:t>
      </w:r>
      <w:r>
        <w:rPr>
          <w:rFonts w:hint="eastAsia" w:ascii="宋体" w:hAnsi="宋体"/>
          <w:color w:val="000000"/>
          <w:highlight w:val="none"/>
        </w:rPr>
        <w:t>计量单位</w:t>
      </w:r>
    </w:p>
    <w:p w14:paraId="1C3D7FFE">
      <w:pPr>
        <w:pStyle w:val="10"/>
        <w:kinsoku w:val="0"/>
        <w:overflowPunct w:val="0"/>
        <w:spacing w:line="360" w:lineRule="auto"/>
        <w:ind w:firstLine="476" w:firstLineChars="200"/>
        <w:rPr>
          <w:rFonts w:ascii="宋体"/>
          <w:color w:val="000000"/>
          <w:spacing w:val="-1"/>
          <w:sz w:val="24"/>
          <w:szCs w:val="24"/>
          <w:highlight w:val="none"/>
        </w:rPr>
      </w:pPr>
      <w:r>
        <w:rPr>
          <w:rFonts w:hint="eastAsia" w:ascii="宋体" w:hAnsi="宋体"/>
          <w:color w:val="000000"/>
          <w:spacing w:val="-1"/>
          <w:sz w:val="24"/>
          <w:szCs w:val="24"/>
          <w:highlight w:val="none"/>
        </w:rPr>
        <w:t>所有计量</w:t>
      </w:r>
      <w:r>
        <w:rPr>
          <w:rFonts w:hint="eastAsia" w:ascii="宋体" w:hAnsi="宋体" w:eastAsia="宋体" w:cs="Times New Roman"/>
          <w:color w:val="000000"/>
          <w:spacing w:val="-1"/>
          <w:sz w:val="24"/>
          <w:szCs w:val="24"/>
          <w:highlight w:val="none"/>
        </w:rPr>
        <w:t>均采用中华人民共和国法定计量单位</w:t>
      </w:r>
      <w:r>
        <w:rPr>
          <w:rFonts w:hint="eastAsia" w:ascii="宋体" w:hAnsi="宋体" w:eastAsia="宋体" w:cs="Times New Roman"/>
          <w:color w:val="000000"/>
          <w:spacing w:val="-1"/>
          <w:sz w:val="24"/>
          <w:szCs w:val="24"/>
          <w:highlight w:val="none"/>
          <w:lang w:eastAsia="zh-CN"/>
        </w:rPr>
        <w:t>，</w:t>
      </w:r>
      <w:r>
        <w:rPr>
          <w:rFonts w:hint="eastAsia" w:ascii="宋体" w:hAnsi="宋体" w:eastAsia="宋体" w:cs="Times New Roman"/>
          <w:color w:val="000000"/>
          <w:spacing w:val="-1"/>
          <w:sz w:val="24"/>
          <w:szCs w:val="24"/>
          <w:highlight w:val="none"/>
          <w:u w:val="none"/>
        </w:rPr>
        <w:t>本工程投标报价采用的币种为人民币。</w:t>
      </w:r>
    </w:p>
    <w:p w14:paraId="5EBB061F">
      <w:pPr>
        <w:rPr>
          <w:color w:val="000000"/>
          <w:highlight w:val="none"/>
        </w:rPr>
      </w:pPr>
    </w:p>
    <w:p w14:paraId="1E73A2B2">
      <w:pPr>
        <w:pStyle w:val="6"/>
        <w:kinsoku w:val="0"/>
        <w:overflowPunct w:val="0"/>
        <w:spacing w:line="360" w:lineRule="auto"/>
        <w:rPr>
          <w:rFonts w:ascii="宋体"/>
          <w:color w:val="000000"/>
          <w:highlight w:val="none"/>
        </w:rPr>
      </w:pPr>
      <w:r>
        <w:rPr>
          <w:rFonts w:ascii="宋体" w:hAnsi="宋体"/>
          <w:color w:val="000000"/>
          <w:highlight w:val="none"/>
        </w:rPr>
        <w:t xml:space="preserve">1.9 </w:t>
      </w:r>
      <w:r>
        <w:rPr>
          <w:rFonts w:hint="eastAsia" w:ascii="宋体" w:hAnsi="宋体"/>
          <w:color w:val="000000"/>
          <w:highlight w:val="none"/>
        </w:rPr>
        <w:t>踏勘现场</w:t>
      </w:r>
    </w:p>
    <w:p w14:paraId="1884DD45">
      <w:pPr>
        <w:spacing w:line="360" w:lineRule="auto"/>
        <w:ind w:firstLine="480" w:firstLineChars="200"/>
        <w:rPr>
          <w:rFonts w:hint="eastAsia" w:ascii="宋体" w:hAnsi="宋体"/>
          <w:color w:val="000000"/>
          <w:szCs w:val="21"/>
          <w:highlight w:val="none"/>
        </w:rPr>
      </w:pPr>
      <w:r>
        <w:rPr>
          <w:rFonts w:ascii="宋体" w:hAnsi="宋体"/>
          <w:color w:val="000000"/>
          <w:sz w:val="24"/>
          <w:szCs w:val="24"/>
          <w:highlight w:val="none"/>
        </w:rPr>
        <w:t>1.9.1</w:t>
      </w:r>
      <w:r>
        <w:rPr>
          <w:rFonts w:hint="eastAsia" w:ascii="宋体" w:hAnsi="宋体"/>
          <w:color w:val="00000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3FC575C1">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1.9.2</w:t>
      </w:r>
      <w:r>
        <w:rPr>
          <w:rFonts w:hint="eastAsia" w:ascii="宋体" w:hAnsi="宋体"/>
          <w:color w:val="000000"/>
          <w:sz w:val="24"/>
          <w:szCs w:val="24"/>
          <w:highlight w:val="none"/>
        </w:rPr>
        <w:t>投标人踏勘现场发生的费用自理。</w:t>
      </w:r>
    </w:p>
    <w:p w14:paraId="74160EF9">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1.9.3</w:t>
      </w:r>
      <w:r>
        <w:rPr>
          <w:rFonts w:hint="eastAsia" w:ascii="宋体" w:hAnsi="宋体"/>
          <w:color w:val="000000"/>
          <w:sz w:val="24"/>
          <w:szCs w:val="24"/>
          <w:highlight w:val="none"/>
        </w:rPr>
        <w:t>除招标人的原因外，投标人自行负责在踏勘现场中所发生的人员伤亡和财产损失。</w:t>
      </w:r>
    </w:p>
    <w:p w14:paraId="6B8626E3">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1.9.4</w:t>
      </w:r>
      <w:r>
        <w:rPr>
          <w:rFonts w:hint="eastAsia" w:ascii="宋体" w:hAnsi="宋体" w:eastAsia="宋体" w:cs="Times New Roman"/>
          <w:color w:val="000000"/>
          <w:sz w:val="24"/>
          <w:szCs w:val="24"/>
          <w:highlight w:val="none"/>
          <w:u w:val="single"/>
        </w:rPr>
        <w:t>现场由投标人自行踏勘，投标人不进行踏勘的，视为已熟知现场条件，自行承担相关风险。招标人不对投标人自行踏勘现场作出的判断和决策负责。</w:t>
      </w:r>
    </w:p>
    <w:p w14:paraId="49249CC2">
      <w:pPr>
        <w:rPr>
          <w:color w:val="000000"/>
          <w:highlight w:val="none"/>
        </w:rPr>
      </w:pPr>
    </w:p>
    <w:p w14:paraId="2D7FAB89">
      <w:pPr>
        <w:pStyle w:val="10"/>
        <w:kinsoku w:val="0"/>
        <w:overflowPunct w:val="0"/>
        <w:spacing w:before="4"/>
        <w:rPr>
          <w:color w:val="000000"/>
          <w:sz w:val="14"/>
          <w:szCs w:val="14"/>
          <w:highlight w:val="none"/>
        </w:rPr>
      </w:pPr>
    </w:p>
    <w:p w14:paraId="1F56011A">
      <w:pPr>
        <w:pStyle w:val="6"/>
        <w:kinsoku w:val="0"/>
        <w:overflowPunct w:val="0"/>
        <w:spacing w:line="360" w:lineRule="auto"/>
        <w:rPr>
          <w:rFonts w:ascii="宋体"/>
          <w:color w:val="000000"/>
          <w:highlight w:val="none"/>
        </w:rPr>
      </w:pPr>
      <w:r>
        <w:rPr>
          <w:rFonts w:ascii="宋体" w:hAnsi="宋体"/>
          <w:color w:val="000000"/>
          <w:highlight w:val="none"/>
        </w:rPr>
        <w:t xml:space="preserve">1.10 </w:t>
      </w:r>
      <w:r>
        <w:rPr>
          <w:rFonts w:hint="eastAsia" w:ascii="宋体" w:hAnsi="宋体"/>
          <w:color w:val="000000"/>
          <w:highlight w:val="none"/>
        </w:rPr>
        <w:t>投标预备会</w:t>
      </w:r>
    </w:p>
    <w:p w14:paraId="7E6B05AE">
      <w:pPr>
        <w:pStyle w:val="10"/>
        <w:kinsoku w:val="0"/>
        <w:overflowPunct w:val="0"/>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1.10.1投标人须知前附表规定召开投标预备会的，招标人按投标人须知前附表规定的时间和地点召开投标预备会，澄清投标人提出的问题。</w:t>
      </w:r>
    </w:p>
    <w:p w14:paraId="23A9CC1E">
      <w:pPr>
        <w:pStyle w:val="10"/>
        <w:overflowPunct w:val="0"/>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bidi="ar-SA"/>
        </w:rPr>
        <w:t>1.10.2 投标人应按投标人须知前附表规定的时间和形式将提出的问题送达招标人，以便招标人在会议期间澄清。</w:t>
      </w:r>
    </w:p>
    <w:p w14:paraId="73F17587">
      <w:pPr>
        <w:pStyle w:val="10"/>
        <w:kinsoku w:val="0"/>
        <w:overflowPunct w:val="0"/>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1.10.3投标预备会后，招标人将对投标人所提问题的澄清，以投标人须知前附表规定的形式通知所有潜在投标人。该澄清内容为招标文件的组成部分。</w:t>
      </w:r>
    </w:p>
    <w:p w14:paraId="3FB35A35">
      <w:pPr>
        <w:rPr>
          <w:color w:val="000000"/>
          <w:highlight w:val="none"/>
        </w:rPr>
      </w:pPr>
    </w:p>
    <w:p w14:paraId="48C98FBA">
      <w:pPr>
        <w:pStyle w:val="6"/>
        <w:kinsoku w:val="0"/>
        <w:overflowPunct w:val="0"/>
        <w:spacing w:line="360" w:lineRule="auto"/>
        <w:rPr>
          <w:rFonts w:ascii="宋体"/>
          <w:color w:val="000000"/>
          <w:highlight w:val="none"/>
        </w:rPr>
      </w:pPr>
      <w:r>
        <w:rPr>
          <w:rFonts w:ascii="宋体" w:hAnsi="宋体"/>
          <w:color w:val="000000"/>
          <w:highlight w:val="none"/>
        </w:rPr>
        <w:t xml:space="preserve">1.11 </w:t>
      </w:r>
      <w:r>
        <w:rPr>
          <w:rFonts w:hint="eastAsia" w:ascii="宋体" w:hAnsi="宋体"/>
          <w:color w:val="000000"/>
          <w:highlight w:val="none"/>
        </w:rPr>
        <w:t>分包</w:t>
      </w:r>
    </w:p>
    <w:p w14:paraId="0247E4F8">
      <w:pPr>
        <w:pStyle w:val="10"/>
        <w:kinsoku w:val="0"/>
        <w:overflowPunct w:val="0"/>
        <w:spacing w:line="360" w:lineRule="auto"/>
        <w:ind w:firstLine="480" w:firstLineChars="200"/>
        <w:rPr>
          <w:rFonts w:hint="eastAsia" w:ascii="宋体" w:hAnsi="宋体" w:eastAsia="宋体" w:cs="Times New Roman"/>
          <w:color w:val="000000"/>
          <w:sz w:val="24"/>
          <w:szCs w:val="24"/>
          <w:highlight w:val="none"/>
          <w:u w:val="single"/>
        </w:rPr>
      </w:pPr>
      <w:r>
        <w:rPr>
          <w:rFonts w:hint="eastAsia" w:ascii="宋体" w:hAnsi="宋体" w:eastAsia="宋体" w:cs="Times New Roman"/>
          <w:color w:val="000000"/>
          <w:sz w:val="24"/>
          <w:szCs w:val="24"/>
          <w:highlight w:val="none"/>
          <w:u w:val="single"/>
        </w:rPr>
        <w:t>按合同要求为准。</w:t>
      </w:r>
    </w:p>
    <w:p w14:paraId="70077F4E">
      <w:pPr>
        <w:rPr>
          <w:color w:val="000000"/>
          <w:highlight w:val="none"/>
        </w:rPr>
      </w:pPr>
    </w:p>
    <w:p w14:paraId="4849384C">
      <w:pPr>
        <w:pStyle w:val="6"/>
        <w:kinsoku w:val="0"/>
        <w:overflowPunct w:val="0"/>
        <w:spacing w:line="360" w:lineRule="auto"/>
        <w:rPr>
          <w:rFonts w:ascii="宋体"/>
          <w:color w:val="000000"/>
          <w:highlight w:val="none"/>
        </w:rPr>
      </w:pPr>
      <w:r>
        <w:rPr>
          <w:rFonts w:ascii="宋体" w:hAnsi="宋体"/>
          <w:color w:val="000000"/>
          <w:highlight w:val="none"/>
        </w:rPr>
        <w:t xml:space="preserve">1.12 </w:t>
      </w:r>
      <w:r>
        <w:rPr>
          <w:rFonts w:hint="eastAsia" w:ascii="宋体" w:hAnsi="宋体"/>
          <w:color w:val="000000"/>
          <w:highlight w:val="none"/>
        </w:rPr>
        <w:t>响应和偏差</w:t>
      </w:r>
    </w:p>
    <w:p w14:paraId="57CE688E">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1.12.1</w:t>
      </w:r>
      <w:r>
        <w:rPr>
          <w:rFonts w:hint="eastAsia" w:ascii="宋体" w:hAnsi="宋体"/>
          <w:color w:val="000000"/>
          <w:sz w:val="24"/>
          <w:szCs w:val="24"/>
          <w:highlight w:val="none"/>
        </w:rPr>
        <w:t>投标文件应当对招标文件的实质性要求和条件作出满足性或更有利于招标人的响应，否则，投标人的投标将被否决。实质性要求和条件见投标人须知前附表。</w:t>
      </w:r>
    </w:p>
    <w:p w14:paraId="2FA9AD56">
      <w:pPr>
        <w:pStyle w:val="10"/>
        <w:spacing w:line="360" w:lineRule="auto"/>
        <w:ind w:firstLine="476" w:firstLineChars="200"/>
        <w:rPr>
          <w:rFonts w:ascii="宋体" w:hAnsi="宋体"/>
          <w:color w:val="000000"/>
          <w:spacing w:val="-1"/>
          <w:sz w:val="24"/>
          <w:szCs w:val="24"/>
          <w:highlight w:val="none"/>
        </w:rPr>
      </w:pPr>
      <w:r>
        <w:rPr>
          <w:rFonts w:ascii="宋体" w:hAnsi="宋体"/>
          <w:color w:val="000000"/>
          <w:spacing w:val="-1"/>
          <w:sz w:val="24"/>
          <w:szCs w:val="24"/>
          <w:highlight w:val="none"/>
        </w:rPr>
        <w:t>1.12.2</w:t>
      </w:r>
      <w:r>
        <w:rPr>
          <w:rFonts w:hint="eastAsia" w:ascii="宋体" w:hAnsi="宋体"/>
          <w:color w:val="000000"/>
          <w:spacing w:val="-1"/>
          <w:sz w:val="24"/>
          <w:szCs w:val="24"/>
          <w:highlight w:val="none"/>
        </w:rPr>
        <w:t>投标人应根据招标文件的要求提供</w:t>
      </w:r>
      <w:r>
        <w:rPr>
          <w:rFonts w:hint="eastAsia" w:cs="Times New Roman"/>
          <w:color w:val="000000"/>
          <w:sz w:val="24"/>
          <w:szCs w:val="24"/>
          <w:highlight w:val="none"/>
          <w:u w:val="single"/>
          <w:lang w:val="en-US" w:eastAsia="zh-CN"/>
        </w:rPr>
        <w:t>服务技术方案</w:t>
      </w:r>
      <w:r>
        <w:rPr>
          <w:rFonts w:hint="eastAsia" w:ascii="宋体" w:hAnsi="宋体"/>
          <w:color w:val="000000"/>
          <w:spacing w:val="-1"/>
          <w:sz w:val="24"/>
          <w:szCs w:val="24"/>
          <w:highlight w:val="none"/>
        </w:rPr>
        <w:t>等内容以对招标文件作出响应。</w:t>
      </w:r>
    </w:p>
    <w:p w14:paraId="24D0AEA4">
      <w:pPr>
        <w:pStyle w:val="10"/>
        <w:kinsoku w:val="0"/>
        <w:overflowPunct w:val="0"/>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1.12.3</w:t>
      </w:r>
      <w:r>
        <w:rPr>
          <w:rFonts w:hint="eastAsia" w:ascii="宋体" w:hAnsi="宋体"/>
          <w:color w:val="000000"/>
          <w:sz w:val="24"/>
          <w:szCs w:val="24"/>
          <w:highlight w:val="none"/>
        </w:rPr>
        <w:t>投标人须知前附表允许投标文件偏离招标文件某些要求的，偏差应当符合招标文件规定的偏差范围和幅度。</w:t>
      </w:r>
    </w:p>
    <w:p w14:paraId="153F7587">
      <w:pPr>
        <w:rPr>
          <w:color w:val="000000"/>
          <w:highlight w:val="none"/>
        </w:rPr>
      </w:pPr>
    </w:p>
    <w:p w14:paraId="779E8232">
      <w:pPr>
        <w:pStyle w:val="4"/>
        <w:keepNext w:val="0"/>
        <w:keepLines w:val="0"/>
        <w:spacing w:line="340" w:lineRule="atLeast"/>
        <w:rPr>
          <w:rFonts w:ascii="Times New Roman" w:hAnsi="Times New Roman"/>
          <w:color w:val="000000"/>
          <w:highlight w:val="none"/>
        </w:rPr>
      </w:pPr>
      <w:bookmarkStart w:id="10" w:name="_Toc18210"/>
      <w:bookmarkStart w:id="11" w:name="_Toc32477"/>
      <w:r>
        <w:rPr>
          <w:rFonts w:ascii="Times New Roman" w:hAnsi="Times New Roman"/>
          <w:color w:val="000000"/>
          <w:highlight w:val="none"/>
        </w:rPr>
        <w:t>2.</w:t>
      </w:r>
      <w:r>
        <w:rPr>
          <w:rFonts w:hint="eastAsia" w:ascii="Times New Roman" w:hAnsi="Times New Roman"/>
          <w:color w:val="000000"/>
          <w:highlight w:val="none"/>
        </w:rPr>
        <w:t>招标文件</w:t>
      </w:r>
      <w:bookmarkEnd w:id="10"/>
      <w:bookmarkEnd w:id="11"/>
    </w:p>
    <w:p w14:paraId="141802AC">
      <w:pPr>
        <w:rPr>
          <w:color w:val="000000"/>
          <w:highlight w:val="none"/>
        </w:rPr>
      </w:pPr>
    </w:p>
    <w:p w14:paraId="693217F6">
      <w:pPr>
        <w:pStyle w:val="6"/>
        <w:kinsoku w:val="0"/>
        <w:overflowPunct w:val="0"/>
        <w:spacing w:line="360" w:lineRule="auto"/>
        <w:rPr>
          <w:rFonts w:ascii="宋体"/>
          <w:color w:val="000000"/>
          <w:highlight w:val="none"/>
        </w:rPr>
      </w:pPr>
      <w:r>
        <w:rPr>
          <w:rFonts w:ascii="宋体" w:hAnsi="宋体"/>
          <w:color w:val="000000"/>
          <w:highlight w:val="none"/>
        </w:rPr>
        <w:t xml:space="preserve">2.1 </w:t>
      </w:r>
      <w:r>
        <w:rPr>
          <w:rFonts w:hint="eastAsia" w:ascii="宋体" w:hAnsi="宋体"/>
          <w:color w:val="000000"/>
          <w:highlight w:val="none"/>
        </w:rPr>
        <w:t>招标文件的组成</w:t>
      </w:r>
    </w:p>
    <w:p w14:paraId="62F43912">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本招标文件包括：</w:t>
      </w:r>
    </w:p>
    <w:p w14:paraId="1D710AD3">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）招标公告</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另册）</w:t>
      </w:r>
      <w:r>
        <w:rPr>
          <w:rFonts w:hint="eastAsia" w:ascii="宋体" w:hAnsi="宋体"/>
          <w:color w:val="000000"/>
          <w:sz w:val="24"/>
          <w:szCs w:val="24"/>
          <w:highlight w:val="none"/>
        </w:rPr>
        <w:t>；</w:t>
      </w:r>
    </w:p>
    <w:p w14:paraId="28CD61B4">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）投标人须知；</w:t>
      </w:r>
    </w:p>
    <w:p w14:paraId="3983D06D">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）评标办法；</w:t>
      </w:r>
    </w:p>
    <w:p w14:paraId="4479D2B4">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4</w:t>
      </w:r>
      <w:r>
        <w:rPr>
          <w:rFonts w:hint="eastAsia" w:ascii="宋体" w:hAnsi="宋体"/>
          <w:color w:val="000000"/>
          <w:sz w:val="24"/>
          <w:szCs w:val="24"/>
          <w:highlight w:val="none"/>
        </w:rPr>
        <w:t>）合同条款及格式</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另册）</w:t>
      </w:r>
      <w:r>
        <w:rPr>
          <w:rFonts w:hint="eastAsia" w:ascii="宋体" w:hAnsi="宋体"/>
          <w:color w:val="000000"/>
          <w:sz w:val="24"/>
          <w:szCs w:val="24"/>
          <w:highlight w:val="none"/>
        </w:rPr>
        <w:t>；</w:t>
      </w:r>
    </w:p>
    <w:p w14:paraId="65A3DD9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5</w:t>
      </w:r>
      <w:r>
        <w:rPr>
          <w:rFonts w:hint="eastAsia" w:ascii="宋体" w:hAnsi="宋体"/>
          <w:color w:val="000000"/>
          <w:sz w:val="24"/>
          <w:szCs w:val="24"/>
          <w:highlight w:val="none"/>
        </w:rPr>
        <w:t>）</w:t>
      </w:r>
      <w:r>
        <w:rPr>
          <w:rFonts w:hint="eastAsia" w:ascii="宋体" w:hAnsi="宋体"/>
          <w:color w:val="000000"/>
          <w:sz w:val="24"/>
          <w:szCs w:val="24"/>
          <w:highlight w:val="none"/>
          <w:u w:val="none"/>
          <w:lang w:val="en-US" w:eastAsia="zh-CN"/>
        </w:rPr>
        <w:t>委托人要求（如有，另册）</w:t>
      </w:r>
      <w:r>
        <w:rPr>
          <w:rFonts w:hint="eastAsia" w:ascii="宋体" w:hAnsi="宋体"/>
          <w:color w:val="000000"/>
          <w:sz w:val="24"/>
          <w:szCs w:val="24"/>
          <w:highlight w:val="none"/>
          <w:u w:val="none"/>
        </w:rPr>
        <w:t>；</w:t>
      </w:r>
    </w:p>
    <w:p w14:paraId="784032E6">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6</w:t>
      </w:r>
      <w:r>
        <w:rPr>
          <w:rFonts w:hint="eastAsia" w:ascii="宋体" w:hAnsi="宋体"/>
          <w:color w:val="000000"/>
          <w:sz w:val="24"/>
          <w:szCs w:val="24"/>
          <w:highlight w:val="none"/>
        </w:rPr>
        <w:t>）投标文件格式；</w:t>
      </w:r>
    </w:p>
    <w:p w14:paraId="1B4E331B">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7</w:t>
      </w:r>
      <w:r>
        <w:rPr>
          <w:rFonts w:hint="eastAsia" w:ascii="宋体" w:hAnsi="宋体"/>
          <w:color w:val="000000"/>
          <w:sz w:val="24"/>
          <w:szCs w:val="24"/>
          <w:highlight w:val="none"/>
        </w:rPr>
        <w:t>）投标人须知前附表规定的其他资料。</w:t>
      </w:r>
    </w:p>
    <w:p w14:paraId="6EEA410C">
      <w:pPr>
        <w:spacing w:line="360" w:lineRule="auto"/>
        <w:ind w:firstLine="480" w:firstLineChars="200"/>
        <w:rPr>
          <w:rFonts w:ascii="宋体"/>
          <w:color w:val="000000"/>
          <w:sz w:val="24"/>
          <w:szCs w:val="24"/>
          <w:highlight w:val="none"/>
          <w:u w:val="single"/>
        </w:rPr>
      </w:pPr>
      <w:r>
        <w:rPr>
          <w:rFonts w:hint="eastAsia" w:ascii="宋体" w:hAnsi="宋体"/>
          <w:color w:val="000000"/>
          <w:sz w:val="24"/>
          <w:szCs w:val="24"/>
          <w:highlight w:val="none"/>
        </w:rPr>
        <w:t>根据本章第</w:t>
      </w:r>
      <w:r>
        <w:rPr>
          <w:rFonts w:ascii="宋体" w:hAnsi="宋体"/>
          <w:color w:val="000000"/>
          <w:sz w:val="24"/>
          <w:szCs w:val="24"/>
          <w:highlight w:val="none"/>
        </w:rPr>
        <w:t>1.10</w:t>
      </w:r>
      <w:r>
        <w:rPr>
          <w:rFonts w:hint="eastAsia" w:ascii="宋体" w:hAnsi="宋体"/>
          <w:color w:val="000000"/>
          <w:sz w:val="24"/>
          <w:szCs w:val="24"/>
          <w:highlight w:val="none"/>
        </w:rPr>
        <w:t>款、第</w:t>
      </w:r>
      <w:r>
        <w:rPr>
          <w:rFonts w:ascii="宋体" w:hAnsi="宋体"/>
          <w:color w:val="000000"/>
          <w:sz w:val="24"/>
          <w:szCs w:val="24"/>
          <w:highlight w:val="none"/>
        </w:rPr>
        <w:t>2.2</w:t>
      </w:r>
      <w:r>
        <w:rPr>
          <w:rFonts w:hint="eastAsia" w:ascii="宋体" w:hAnsi="宋体"/>
          <w:color w:val="000000"/>
          <w:sz w:val="24"/>
          <w:szCs w:val="24"/>
          <w:highlight w:val="none"/>
        </w:rPr>
        <w:t>款和第</w:t>
      </w:r>
      <w:r>
        <w:rPr>
          <w:rFonts w:ascii="宋体" w:hAnsi="宋体"/>
          <w:color w:val="000000"/>
          <w:sz w:val="24"/>
          <w:szCs w:val="24"/>
          <w:highlight w:val="none"/>
        </w:rPr>
        <w:t>2.3</w:t>
      </w:r>
      <w:r>
        <w:rPr>
          <w:rFonts w:hint="eastAsia" w:ascii="宋体" w:hAnsi="宋体"/>
          <w:color w:val="000000"/>
          <w:sz w:val="24"/>
          <w:szCs w:val="24"/>
          <w:highlight w:val="none"/>
        </w:rPr>
        <w:t>款对招标文件所作的澄清、修改，构成招标文件的组成部分</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u w:val="single"/>
        </w:rPr>
        <w:t>当招标文件的澄清、修改等在同一内容的表述不一致时，以最后发出的书面文件为准。</w:t>
      </w:r>
    </w:p>
    <w:p w14:paraId="3AB04124">
      <w:pPr>
        <w:rPr>
          <w:color w:val="000000"/>
          <w:highlight w:val="none"/>
        </w:rPr>
      </w:pPr>
    </w:p>
    <w:p w14:paraId="16982D05">
      <w:pPr>
        <w:pStyle w:val="6"/>
        <w:kinsoku w:val="0"/>
        <w:overflowPunct w:val="0"/>
        <w:spacing w:line="360" w:lineRule="auto"/>
        <w:rPr>
          <w:rFonts w:ascii="宋体"/>
          <w:color w:val="000000"/>
          <w:highlight w:val="none"/>
        </w:rPr>
      </w:pPr>
      <w:r>
        <w:rPr>
          <w:rFonts w:ascii="宋体" w:hAnsi="宋体"/>
          <w:color w:val="000000"/>
          <w:highlight w:val="none"/>
        </w:rPr>
        <w:t xml:space="preserve">2.2 </w:t>
      </w:r>
      <w:r>
        <w:rPr>
          <w:rFonts w:hint="eastAsia" w:ascii="宋体" w:hAnsi="宋体"/>
          <w:color w:val="000000"/>
          <w:highlight w:val="none"/>
        </w:rPr>
        <w:t>招标文件的澄清</w:t>
      </w:r>
    </w:p>
    <w:p w14:paraId="31235E7D">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2.2.1</w:t>
      </w:r>
      <w:r>
        <w:rPr>
          <w:rFonts w:hint="eastAsia" w:ascii="宋体" w:hAnsi="宋体"/>
          <w:color w:val="000000"/>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01A1F1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2.2.2</w:t>
      </w:r>
      <w:r>
        <w:rPr>
          <w:rFonts w:hint="eastAsia" w:ascii="宋体" w:hAnsi="宋体"/>
          <w:color w:val="000000"/>
          <w:sz w:val="24"/>
          <w:szCs w:val="24"/>
          <w:highlight w:val="none"/>
        </w:rPr>
        <w:t>招标文件的澄清以投标人须知前附表规定的形式发给所有潜在投标人，但不指明澄清问题的来源。澄清发出的时间距本章第</w:t>
      </w:r>
      <w:r>
        <w:rPr>
          <w:rFonts w:ascii="宋体" w:hAnsi="宋体"/>
          <w:color w:val="000000"/>
          <w:sz w:val="24"/>
          <w:szCs w:val="24"/>
          <w:highlight w:val="none"/>
        </w:rPr>
        <w:t>4.2.1</w:t>
      </w:r>
      <w:r>
        <w:rPr>
          <w:rFonts w:hint="eastAsia" w:ascii="宋体" w:hAnsi="宋体"/>
          <w:color w:val="000000"/>
          <w:sz w:val="24"/>
          <w:szCs w:val="24"/>
          <w:highlight w:val="none"/>
        </w:rPr>
        <w:t>项规定的投标截止时间不足</w:t>
      </w:r>
      <w:r>
        <w:rPr>
          <w:rFonts w:ascii="宋体" w:hAnsi="宋体"/>
          <w:color w:val="000000"/>
          <w:sz w:val="24"/>
          <w:szCs w:val="24"/>
          <w:highlight w:val="none"/>
        </w:rPr>
        <w:t>15</w:t>
      </w:r>
      <w:r>
        <w:rPr>
          <w:rFonts w:hint="eastAsia" w:ascii="宋体" w:hAnsi="宋体"/>
          <w:color w:val="000000"/>
          <w:sz w:val="24"/>
          <w:szCs w:val="24"/>
          <w:highlight w:val="none"/>
        </w:rPr>
        <w:t>日的，并且澄清内容可能影响投标文件编制的，将相应延长投标截止时间。</w:t>
      </w:r>
    </w:p>
    <w:p w14:paraId="315C41B9">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 xml:space="preserve">2.2.3 </w:t>
      </w:r>
      <w:r>
        <w:rPr>
          <w:rFonts w:hint="eastAsia" w:ascii="宋体" w:hAnsi="宋体"/>
          <w:color w:val="000000"/>
          <w:sz w:val="24"/>
          <w:szCs w:val="24"/>
          <w:highlight w:val="none"/>
        </w:rPr>
        <w:t>投标人在收到澄清后，应按投标人须知前附表规定的时间和形式通知招标人，确认已收到该澄清。</w:t>
      </w:r>
      <w:r>
        <w:rPr>
          <w:rFonts w:hint="eastAsia" w:ascii="宋体" w:hAnsi="宋体"/>
          <w:color w:val="000000"/>
          <w:sz w:val="24"/>
          <w:szCs w:val="24"/>
          <w:highlight w:val="none"/>
          <w:u w:val="single"/>
        </w:rPr>
        <w:t>澄清</w:t>
      </w:r>
      <w:r>
        <w:rPr>
          <w:rFonts w:hint="eastAsia" w:ascii="宋体" w:hAnsi="宋体"/>
          <w:color w:val="000000"/>
          <w:sz w:val="24"/>
          <w:szCs w:val="24"/>
          <w:highlight w:val="none"/>
          <w:u w:val="single"/>
          <w:lang w:eastAsia="zh-CN"/>
        </w:rPr>
        <w:t>、</w:t>
      </w:r>
      <w:r>
        <w:rPr>
          <w:rFonts w:hint="default" w:cs="Times New Roman"/>
          <w:color w:val="000000"/>
          <w:sz w:val="24"/>
          <w:szCs w:val="24"/>
          <w:highlight w:val="none"/>
          <w:u w:val="single"/>
        </w:rPr>
        <w:t>答疑纪要一经在</w:t>
      </w:r>
      <w:r>
        <w:rPr>
          <w:rFonts w:hint="eastAsia" w:cs="Times New Roman"/>
          <w:color w:val="000000"/>
          <w:sz w:val="24"/>
          <w:szCs w:val="24"/>
          <w:highlight w:val="none"/>
          <w:u w:val="single"/>
          <w:lang w:eastAsia="zh-CN"/>
        </w:rPr>
        <w:t>广州交易集团有限公司（广州公共资源交易中心）</w:t>
      </w:r>
      <w:r>
        <w:rPr>
          <w:rFonts w:hint="default" w:cs="Times New Roman"/>
          <w:color w:val="000000"/>
          <w:sz w:val="24"/>
          <w:szCs w:val="24"/>
          <w:highlight w:val="none"/>
          <w:u w:val="single"/>
          <w:lang w:eastAsia="zh-CN"/>
        </w:rPr>
        <w:t>网站</w:t>
      </w:r>
      <w:r>
        <w:rPr>
          <w:rFonts w:hint="default" w:cs="Times New Roman"/>
          <w:color w:val="000000"/>
          <w:sz w:val="24"/>
          <w:szCs w:val="24"/>
          <w:highlight w:val="none"/>
          <w:u w:val="single"/>
        </w:rPr>
        <w:t>发布，视作已发放给所有投标人</w:t>
      </w:r>
      <w:r>
        <w:rPr>
          <w:rFonts w:hint="default" w:cs="Times New Roman"/>
          <w:color w:val="000000"/>
          <w:sz w:val="24"/>
          <w:szCs w:val="24"/>
          <w:highlight w:val="none"/>
          <w:u w:val="single"/>
          <w:lang w:eastAsia="zh-CN"/>
        </w:rPr>
        <w:t>。</w:t>
      </w:r>
    </w:p>
    <w:p w14:paraId="498BD91A">
      <w:pPr>
        <w:spacing w:line="360" w:lineRule="auto"/>
        <w:ind w:firstLine="480" w:firstLineChars="200"/>
        <w:rPr>
          <w:highlight w:val="none"/>
        </w:rPr>
      </w:pPr>
      <w:r>
        <w:rPr>
          <w:rFonts w:ascii="宋体" w:hAnsi="宋体"/>
          <w:color w:val="000000"/>
          <w:sz w:val="24"/>
          <w:szCs w:val="24"/>
          <w:highlight w:val="none"/>
        </w:rPr>
        <w:t>2.2.4</w:t>
      </w:r>
      <w:r>
        <w:rPr>
          <w:rFonts w:hint="eastAsia" w:ascii="宋体" w:hAnsi="宋体"/>
          <w:color w:val="000000"/>
          <w:sz w:val="24"/>
          <w:szCs w:val="24"/>
          <w:highlight w:val="none"/>
        </w:rPr>
        <w:t>除非招标人认为确有必要答复，否则，招标人有权拒绝回复投标人在本章第</w:t>
      </w:r>
      <w:r>
        <w:rPr>
          <w:rFonts w:ascii="宋体" w:hAnsi="宋体"/>
          <w:color w:val="000000"/>
          <w:sz w:val="24"/>
          <w:szCs w:val="24"/>
          <w:highlight w:val="none"/>
        </w:rPr>
        <w:t>2.2.1</w:t>
      </w:r>
      <w:r>
        <w:rPr>
          <w:rFonts w:hint="eastAsia" w:ascii="宋体" w:hAnsi="宋体"/>
          <w:color w:val="000000"/>
          <w:sz w:val="24"/>
          <w:szCs w:val="24"/>
          <w:highlight w:val="none"/>
        </w:rPr>
        <w:t>项规定的时间后的任何澄清要求。</w:t>
      </w:r>
    </w:p>
    <w:p w14:paraId="769CE099">
      <w:pPr>
        <w:rPr>
          <w:color w:val="000000"/>
          <w:highlight w:val="none"/>
        </w:rPr>
      </w:pPr>
    </w:p>
    <w:p w14:paraId="03CC0AC0">
      <w:pPr>
        <w:pStyle w:val="6"/>
        <w:kinsoku w:val="0"/>
        <w:overflowPunct w:val="0"/>
        <w:spacing w:line="360" w:lineRule="auto"/>
        <w:rPr>
          <w:rFonts w:ascii="宋体"/>
          <w:color w:val="000000"/>
          <w:highlight w:val="none"/>
        </w:rPr>
      </w:pPr>
      <w:r>
        <w:rPr>
          <w:rFonts w:ascii="宋体" w:hAnsi="宋体"/>
          <w:color w:val="000000"/>
          <w:highlight w:val="none"/>
        </w:rPr>
        <w:t xml:space="preserve">2.3 </w:t>
      </w:r>
      <w:r>
        <w:rPr>
          <w:rFonts w:hint="eastAsia" w:ascii="宋体" w:hAnsi="宋体"/>
          <w:color w:val="000000"/>
          <w:highlight w:val="none"/>
        </w:rPr>
        <w:t>招标文件的修改</w:t>
      </w:r>
    </w:p>
    <w:p w14:paraId="48D37A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宋体" w:hAnsi="宋体" w:eastAsia="宋体" w:cs="Times New Roman"/>
          <w:color w:val="000000"/>
          <w:kern w:val="2"/>
          <w:sz w:val="24"/>
          <w:szCs w:val="24"/>
          <w:highlight w:val="none"/>
          <w:lang w:val="en-US" w:eastAsia="zh-CN" w:bidi="ar-SA"/>
        </w:rPr>
      </w:pPr>
      <w:r>
        <w:rPr>
          <w:rFonts w:hint="default" w:ascii="宋体" w:hAnsi="宋体" w:eastAsia="宋体" w:cs="Times New Roman"/>
          <w:color w:val="000000"/>
          <w:kern w:val="2"/>
          <w:sz w:val="24"/>
          <w:szCs w:val="24"/>
          <w:highlight w:val="none"/>
          <w:lang w:val="en-US" w:eastAsia="zh-CN" w:bidi="ar-SA"/>
        </w:rPr>
        <w:t>2.3.1 招标文件发出后，在提交投标文件截止时间15日前，招标人可对招标文件进行必要的澄清或修改。</w:t>
      </w:r>
    </w:p>
    <w:p w14:paraId="716121E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宋体" w:hAnsi="宋体" w:eastAsia="宋体" w:cs="Times New Roman"/>
          <w:color w:val="000000"/>
          <w:kern w:val="2"/>
          <w:sz w:val="24"/>
          <w:szCs w:val="24"/>
          <w:highlight w:val="none"/>
          <w:lang w:val="en-US" w:eastAsia="zh-CN" w:bidi="ar-SA"/>
        </w:rPr>
      </w:pPr>
      <w:r>
        <w:rPr>
          <w:rFonts w:hint="default" w:ascii="宋体" w:hAnsi="宋体" w:eastAsia="宋体" w:cs="Times New Roman"/>
          <w:color w:val="000000"/>
          <w:kern w:val="2"/>
          <w:sz w:val="24"/>
          <w:szCs w:val="24"/>
          <w:highlight w:val="none"/>
          <w:lang w:val="en-US" w:eastAsia="zh-CN" w:bidi="ar-SA"/>
        </w:rPr>
        <w:t>2.3.2 招标文件的澄清或修改将在</w:t>
      </w:r>
      <w:r>
        <w:rPr>
          <w:rFonts w:hint="eastAsia" w:ascii="宋体" w:hAnsi="宋体" w:eastAsia="宋体" w:cs="Times New Roman"/>
          <w:color w:val="000000"/>
          <w:kern w:val="2"/>
          <w:sz w:val="24"/>
          <w:szCs w:val="24"/>
          <w:highlight w:val="none"/>
          <w:lang w:val="en-US" w:eastAsia="zh-CN" w:bidi="ar-SA"/>
        </w:rPr>
        <w:t>广州交易集团有限公司（广州公共资源交易中心）</w:t>
      </w:r>
      <w:r>
        <w:rPr>
          <w:rFonts w:hint="default" w:ascii="宋体" w:hAnsi="宋体" w:eastAsia="宋体" w:cs="Times New Roman"/>
          <w:color w:val="000000"/>
          <w:kern w:val="2"/>
          <w:sz w:val="24"/>
          <w:szCs w:val="24"/>
          <w:highlight w:val="none"/>
          <w:lang w:val="en-US" w:eastAsia="zh-CN" w:bidi="ar-SA"/>
        </w:rPr>
        <w:t>网站“项目答疑纪要”专区公开发布。招标文件的澄清或修改一经在</w:t>
      </w:r>
      <w:r>
        <w:rPr>
          <w:rFonts w:hint="eastAsia" w:ascii="宋体" w:hAnsi="宋体" w:eastAsia="宋体" w:cs="Times New Roman"/>
          <w:color w:val="000000"/>
          <w:kern w:val="2"/>
          <w:sz w:val="24"/>
          <w:szCs w:val="24"/>
          <w:highlight w:val="none"/>
          <w:lang w:val="en-US" w:eastAsia="zh-CN" w:bidi="ar-SA"/>
        </w:rPr>
        <w:t>广州交易集团有限公司（广州公共资源交易中心）</w:t>
      </w:r>
      <w:r>
        <w:rPr>
          <w:rFonts w:hint="default" w:ascii="宋体" w:hAnsi="宋体" w:eastAsia="宋体" w:cs="Times New Roman"/>
          <w:color w:val="000000"/>
          <w:kern w:val="2"/>
          <w:sz w:val="24"/>
          <w:szCs w:val="24"/>
          <w:highlight w:val="none"/>
          <w:lang w:val="en-US" w:eastAsia="zh-CN" w:bidi="ar-SA"/>
        </w:rPr>
        <w:t>网站发布，视作已发放给所有投标人，以</w:t>
      </w:r>
      <w:r>
        <w:rPr>
          <w:rFonts w:hint="eastAsia" w:ascii="宋体" w:hAnsi="宋体" w:eastAsia="宋体" w:cs="Times New Roman"/>
          <w:color w:val="000000"/>
          <w:kern w:val="2"/>
          <w:sz w:val="24"/>
          <w:szCs w:val="24"/>
          <w:highlight w:val="none"/>
          <w:lang w:val="en-US" w:eastAsia="zh-CN" w:bidi="ar-SA"/>
        </w:rPr>
        <w:t>广州交易集团有限公司（广州公共资源交易中心）</w:t>
      </w:r>
      <w:r>
        <w:rPr>
          <w:rFonts w:hint="default" w:ascii="宋体" w:hAnsi="宋体" w:eastAsia="宋体" w:cs="Times New Roman"/>
          <w:color w:val="000000"/>
          <w:kern w:val="2"/>
          <w:sz w:val="24"/>
          <w:szCs w:val="24"/>
          <w:highlight w:val="none"/>
          <w:lang w:val="en-US" w:eastAsia="zh-CN" w:bidi="ar-SA"/>
        </w:rPr>
        <w:t>网站发布时间作为送达时间。</w:t>
      </w:r>
    </w:p>
    <w:p w14:paraId="4AE3DEC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宋体" w:hAnsi="宋体" w:eastAsia="宋体" w:cs="Times New Roman"/>
          <w:color w:val="000000"/>
          <w:kern w:val="2"/>
          <w:sz w:val="24"/>
          <w:szCs w:val="24"/>
          <w:highlight w:val="none"/>
          <w:lang w:val="en-US" w:eastAsia="zh-CN" w:bidi="ar-SA"/>
        </w:rPr>
      </w:pPr>
      <w:r>
        <w:rPr>
          <w:rFonts w:hint="default" w:ascii="宋体" w:hAnsi="宋体" w:eastAsia="宋体" w:cs="Times New Roman"/>
          <w:color w:val="000000"/>
          <w:kern w:val="2"/>
          <w:sz w:val="24"/>
          <w:szCs w:val="24"/>
          <w:highlight w:val="none"/>
          <w:lang w:val="en-US" w:eastAsia="zh-CN" w:bidi="ar-SA"/>
        </w:rPr>
        <w:t>2.3.3 招标文件的澄清或修改是招标文件的组成部分，对投标人起约束作用。</w:t>
      </w:r>
    </w:p>
    <w:p w14:paraId="71F6A72E">
      <w:pPr>
        <w:spacing w:line="360" w:lineRule="auto"/>
        <w:ind w:firstLine="480" w:firstLineChars="200"/>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2.3.4 招标文件的澄清或修改均以</w:t>
      </w:r>
      <w:r>
        <w:rPr>
          <w:rFonts w:hint="eastAsia" w:ascii="宋体" w:hAnsi="宋体" w:eastAsia="宋体" w:cs="Times New Roman"/>
          <w:color w:val="000000"/>
          <w:sz w:val="24"/>
          <w:szCs w:val="24"/>
          <w:highlight w:val="none"/>
          <w:lang w:val="en-US" w:eastAsia="zh-CN"/>
        </w:rPr>
        <w:t>广州交易集团有限公司（广州公共资源交易中心）</w:t>
      </w:r>
      <w:r>
        <w:rPr>
          <w:rFonts w:hint="default" w:ascii="宋体" w:hAnsi="宋体" w:eastAsia="宋体" w:cs="Times New Roman"/>
          <w:color w:val="000000"/>
          <w:sz w:val="24"/>
          <w:szCs w:val="24"/>
          <w:highlight w:val="none"/>
          <w:lang w:val="en-US" w:eastAsia="zh-CN"/>
        </w:rPr>
        <w:t>网站发布的内容为准。当招标文件的澄清、修改、补充等在同一内容的表述不一致时，以</w:t>
      </w:r>
      <w:r>
        <w:rPr>
          <w:rFonts w:hint="eastAsia" w:ascii="宋体" w:hAnsi="宋体" w:eastAsia="宋体" w:cs="Times New Roman"/>
          <w:color w:val="000000"/>
          <w:sz w:val="24"/>
          <w:szCs w:val="24"/>
          <w:highlight w:val="none"/>
          <w:lang w:val="en-US" w:eastAsia="zh-CN"/>
        </w:rPr>
        <w:t>广州交易集团有限公司（广州公共资源交易中心）</w:t>
      </w:r>
      <w:r>
        <w:rPr>
          <w:rFonts w:hint="default" w:ascii="宋体" w:hAnsi="宋体" w:eastAsia="宋体" w:cs="Times New Roman"/>
          <w:color w:val="000000"/>
          <w:sz w:val="24"/>
          <w:szCs w:val="24"/>
          <w:highlight w:val="none"/>
          <w:lang w:val="en-US" w:eastAsia="zh-CN"/>
        </w:rPr>
        <w:t>网站最后发布的内容为准</w:t>
      </w:r>
      <w:r>
        <w:rPr>
          <w:rFonts w:hint="eastAsia" w:ascii="宋体" w:hAnsi="宋体" w:eastAsia="宋体" w:cs="Times New Roman"/>
          <w:color w:val="000000"/>
          <w:sz w:val="24"/>
          <w:szCs w:val="24"/>
          <w:highlight w:val="none"/>
          <w:lang w:val="en-US" w:eastAsia="zh-CN"/>
        </w:rPr>
        <w:t>。</w:t>
      </w:r>
    </w:p>
    <w:p w14:paraId="7675FE55">
      <w:pPr>
        <w:spacing w:line="360" w:lineRule="auto"/>
        <w:ind w:firstLine="480" w:firstLineChars="200"/>
        <w:rPr>
          <w:rFonts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551087D">
      <w:pPr>
        <w:rPr>
          <w:color w:val="000000"/>
          <w:highlight w:val="none"/>
        </w:rPr>
      </w:pPr>
    </w:p>
    <w:p w14:paraId="20AE3BC6">
      <w:pPr>
        <w:pStyle w:val="6"/>
        <w:kinsoku w:val="0"/>
        <w:overflowPunct w:val="0"/>
        <w:spacing w:line="360" w:lineRule="auto"/>
        <w:rPr>
          <w:rFonts w:ascii="宋体"/>
          <w:color w:val="000000"/>
          <w:highlight w:val="none"/>
        </w:rPr>
      </w:pPr>
      <w:r>
        <w:rPr>
          <w:rFonts w:ascii="宋体" w:hAnsi="宋体"/>
          <w:color w:val="000000"/>
          <w:highlight w:val="none"/>
        </w:rPr>
        <w:t xml:space="preserve">2.4 </w:t>
      </w:r>
      <w:r>
        <w:rPr>
          <w:rFonts w:hint="eastAsia" w:ascii="宋体" w:hAnsi="宋体"/>
          <w:color w:val="000000"/>
          <w:highlight w:val="none"/>
        </w:rPr>
        <w:t>招标文件的异议</w:t>
      </w:r>
    </w:p>
    <w:p w14:paraId="267473C7">
      <w:pPr>
        <w:spacing w:line="360" w:lineRule="auto"/>
        <w:ind w:firstLine="480" w:firstLineChars="200"/>
        <w:rPr>
          <w:color w:val="000000"/>
          <w:highlight w:val="none"/>
        </w:rPr>
      </w:pPr>
      <w:r>
        <w:rPr>
          <w:rFonts w:hint="eastAsia" w:ascii="宋体" w:hAnsi="宋体"/>
          <w:color w:val="000000"/>
          <w:sz w:val="24"/>
          <w:szCs w:val="24"/>
          <w:highlight w:val="none"/>
        </w:rPr>
        <w:t>投标人或者其他利害关系人对招标文件有异议的，应当在投标截止时间</w:t>
      </w:r>
      <w:r>
        <w:rPr>
          <w:rFonts w:ascii="宋体" w:hAnsi="宋体"/>
          <w:color w:val="000000"/>
          <w:sz w:val="24"/>
          <w:szCs w:val="24"/>
          <w:highlight w:val="none"/>
        </w:rPr>
        <w:t>1</w:t>
      </w:r>
      <w:r>
        <w:rPr>
          <w:rFonts w:ascii="宋体"/>
          <w:color w:val="000000"/>
          <w:sz w:val="24"/>
          <w:szCs w:val="24"/>
          <w:highlight w:val="none"/>
        </w:rPr>
        <w:t>0</w:t>
      </w:r>
      <w:r>
        <w:rPr>
          <w:rFonts w:hint="eastAsia" w:ascii="宋体" w:hAnsi="宋体"/>
          <w:color w:val="000000"/>
          <w:sz w:val="24"/>
          <w:szCs w:val="24"/>
          <w:highlight w:val="none"/>
        </w:rPr>
        <w:t>日前以书面形式提出。招标人将在收到异议之日起</w:t>
      </w:r>
      <w:r>
        <w:rPr>
          <w:rFonts w:ascii="宋体" w:hAnsi="宋体"/>
          <w:color w:val="000000"/>
          <w:sz w:val="24"/>
          <w:szCs w:val="24"/>
          <w:highlight w:val="none"/>
        </w:rPr>
        <w:t>3</w:t>
      </w:r>
      <w:r>
        <w:rPr>
          <w:rFonts w:hint="eastAsia" w:ascii="宋体" w:hAnsi="宋体"/>
          <w:color w:val="000000"/>
          <w:sz w:val="24"/>
          <w:szCs w:val="24"/>
          <w:highlight w:val="none"/>
        </w:rPr>
        <w:t>日内作出答复；作出答复前，将暂停招标投标活动。</w:t>
      </w:r>
    </w:p>
    <w:p w14:paraId="5BE39610">
      <w:pPr>
        <w:rPr>
          <w:color w:val="000000"/>
          <w:highlight w:val="none"/>
        </w:rPr>
      </w:pPr>
    </w:p>
    <w:p w14:paraId="2958C09F">
      <w:pPr>
        <w:pStyle w:val="4"/>
        <w:keepNext w:val="0"/>
        <w:keepLines w:val="0"/>
        <w:spacing w:line="340" w:lineRule="atLeast"/>
        <w:rPr>
          <w:rFonts w:ascii="Times New Roman" w:hAnsi="Times New Roman"/>
          <w:color w:val="000000"/>
          <w:highlight w:val="none"/>
        </w:rPr>
      </w:pPr>
      <w:bookmarkStart w:id="12" w:name="_Toc9742"/>
      <w:bookmarkStart w:id="13" w:name="_Toc6344"/>
      <w:r>
        <w:rPr>
          <w:rFonts w:ascii="Times New Roman" w:hAnsi="Times New Roman"/>
          <w:color w:val="000000"/>
          <w:highlight w:val="none"/>
        </w:rPr>
        <w:t xml:space="preserve">3. </w:t>
      </w:r>
      <w:r>
        <w:rPr>
          <w:rFonts w:hint="eastAsia" w:ascii="Times New Roman" w:hAnsi="Times New Roman"/>
          <w:color w:val="000000"/>
          <w:highlight w:val="none"/>
        </w:rPr>
        <w:t>投标文件</w:t>
      </w:r>
      <w:bookmarkEnd w:id="12"/>
      <w:bookmarkEnd w:id="13"/>
    </w:p>
    <w:p w14:paraId="3D3C4A0F">
      <w:pPr>
        <w:rPr>
          <w:color w:val="000000"/>
          <w:highlight w:val="none"/>
        </w:rPr>
      </w:pPr>
    </w:p>
    <w:p w14:paraId="2B367D4D">
      <w:pPr>
        <w:pStyle w:val="6"/>
        <w:kinsoku w:val="0"/>
        <w:overflowPunct w:val="0"/>
        <w:spacing w:line="360" w:lineRule="auto"/>
        <w:rPr>
          <w:rFonts w:ascii="宋体"/>
          <w:color w:val="000000"/>
          <w:highlight w:val="none"/>
        </w:rPr>
      </w:pPr>
      <w:r>
        <w:rPr>
          <w:rFonts w:ascii="宋体" w:hAnsi="宋体"/>
          <w:color w:val="000000"/>
          <w:highlight w:val="none"/>
        </w:rPr>
        <w:t xml:space="preserve">3.1 </w:t>
      </w:r>
      <w:r>
        <w:rPr>
          <w:rFonts w:hint="eastAsia" w:ascii="宋体" w:hAnsi="宋体"/>
          <w:color w:val="000000"/>
          <w:highlight w:val="none"/>
        </w:rPr>
        <w:t>投标文件的组成</w:t>
      </w:r>
    </w:p>
    <w:p w14:paraId="4F3FA6B8">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3.1.1</w:t>
      </w:r>
      <w:r>
        <w:rPr>
          <w:rFonts w:hint="eastAsia" w:ascii="宋体" w:hAnsi="宋体"/>
          <w:color w:val="000000"/>
          <w:sz w:val="24"/>
          <w:szCs w:val="24"/>
          <w:highlight w:val="none"/>
        </w:rPr>
        <w:t>投标文件应包括下列内容：</w:t>
      </w:r>
    </w:p>
    <w:p w14:paraId="358AAE9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（1）投标函及投标函附录；</w:t>
      </w:r>
    </w:p>
    <w:p w14:paraId="2A76C1A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法定代表人（负责人）</w:t>
      </w:r>
      <w:r>
        <w:rPr>
          <w:rFonts w:hint="eastAsia" w:ascii="宋体" w:hAnsi="宋体"/>
          <w:color w:val="000000"/>
          <w:sz w:val="24"/>
          <w:szCs w:val="24"/>
          <w:highlight w:val="none"/>
        </w:rPr>
        <w:t>身份证明或授权委托书；</w:t>
      </w:r>
    </w:p>
    <w:p w14:paraId="73F55475">
      <w:pPr>
        <w:spacing w:line="360" w:lineRule="auto"/>
        <w:ind w:firstLine="480" w:firstLineChars="200"/>
        <w:rPr>
          <w:rFonts w:hint="eastAsia" w:ascii="宋体" w:hAnsi="宋体"/>
          <w:strike/>
          <w:dstrike w:val="0"/>
          <w:color w:val="000000"/>
          <w:sz w:val="24"/>
          <w:szCs w:val="24"/>
          <w:highlight w:val="none"/>
        </w:rPr>
      </w:pPr>
      <w:r>
        <w:rPr>
          <w:rFonts w:hint="eastAsia" w:ascii="宋体" w:hAnsi="宋体"/>
          <w:strike/>
          <w:dstrike w:val="0"/>
          <w:color w:val="000000"/>
          <w:sz w:val="24"/>
          <w:szCs w:val="24"/>
          <w:highlight w:val="none"/>
        </w:rPr>
        <w:t>（3）联合体协议书（如有）；</w:t>
      </w:r>
    </w:p>
    <w:p w14:paraId="6D4974C7">
      <w:pPr>
        <w:spacing w:line="360" w:lineRule="auto"/>
        <w:ind w:firstLine="480" w:firstLineChars="200"/>
        <w:rPr>
          <w:rFonts w:hint="eastAsia" w:ascii="宋体" w:hAnsi="宋体" w:eastAsia="宋体"/>
          <w:strike/>
          <w:color w:val="000000"/>
          <w:sz w:val="24"/>
          <w:szCs w:val="24"/>
          <w:highlight w:val="none"/>
          <w:lang w:eastAsia="zh-CN"/>
        </w:rPr>
      </w:pPr>
      <w:r>
        <w:rPr>
          <w:rFonts w:hint="eastAsia" w:ascii="宋体" w:hAnsi="宋体"/>
          <w:strike/>
          <w:color w:val="000000"/>
          <w:sz w:val="24"/>
          <w:szCs w:val="24"/>
          <w:highlight w:val="none"/>
        </w:rPr>
        <w:t>（4）投标保证金</w:t>
      </w:r>
      <w:r>
        <w:rPr>
          <w:rFonts w:hint="eastAsia" w:ascii="宋体" w:hAnsi="宋体"/>
          <w:strike/>
          <w:color w:val="000000"/>
          <w:sz w:val="24"/>
          <w:szCs w:val="24"/>
          <w:highlight w:val="none"/>
          <w:lang w:eastAsia="zh-CN"/>
        </w:rPr>
        <w:t>；</w:t>
      </w:r>
    </w:p>
    <w:p w14:paraId="4A20AB0D">
      <w:pPr>
        <w:spacing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5</w:t>
      </w:r>
      <w:r>
        <w:rPr>
          <w:rFonts w:hint="eastAsia" w:ascii="宋体" w:hAnsi="宋体"/>
          <w:color w:val="000000"/>
          <w:sz w:val="24"/>
          <w:szCs w:val="24"/>
          <w:highlight w:val="none"/>
          <w:u w:val="none"/>
        </w:rPr>
        <w:t>）</w:t>
      </w:r>
      <w:r>
        <w:rPr>
          <w:rFonts w:hint="eastAsia" w:ascii="宋体" w:hAnsi="宋体" w:eastAsia="宋体" w:cs="Times New Roman"/>
          <w:color w:val="000000"/>
          <w:sz w:val="24"/>
          <w:szCs w:val="24"/>
          <w:highlight w:val="none"/>
          <w:u w:val="single"/>
          <w:lang w:val="en-US" w:eastAsia="zh-CN"/>
        </w:rPr>
        <w:t>投标报价表</w:t>
      </w:r>
      <w:r>
        <w:rPr>
          <w:rFonts w:hint="eastAsia" w:ascii="宋体" w:hAnsi="宋体" w:eastAsia="宋体" w:cs="Times New Roman"/>
          <w:color w:val="000000"/>
          <w:sz w:val="24"/>
          <w:szCs w:val="24"/>
          <w:highlight w:val="none"/>
        </w:rPr>
        <w:t>；</w:t>
      </w:r>
    </w:p>
    <w:p w14:paraId="5CB6BA71">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）资格审查资料；</w:t>
      </w:r>
    </w:p>
    <w:p w14:paraId="7E9D3159">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w:t>
      </w:r>
      <w:r>
        <w:rPr>
          <w:rFonts w:hint="eastAsia" w:ascii="宋体" w:hAnsi="宋体"/>
          <w:color w:val="000000"/>
          <w:sz w:val="24"/>
          <w:szCs w:val="24"/>
          <w:highlight w:val="none"/>
          <w:u w:val="single"/>
          <w:lang w:val="en-US" w:eastAsia="zh-CN"/>
        </w:rPr>
        <w:t>服务</w:t>
      </w:r>
      <w:r>
        <w:rPr>
          <w:rFonts w:hint="eastAsia" w:ascii="宋体" w:hAnsi="宋体"/>
          <w:color w:val="000000"/>
          <w:sz w:val="24"/>
          <w:szCs w:val="24"/>
          <w:highlight w:val="none"/>
          <w:u w:val="single"/>
          <w:lang w:eastAsia="zh-CN"/>
        </w:rPr>
        <w:t>方案</w:t>
      </w:r>
      <w:r>
        <w:rPr>
          <w:rFonts w:hint="eastAsia" w:ascii="宋体" w:hAnsi="宋体"/>
          <w:color w:val="000000"/>
          <w:sz w:val="24"/>
          <w:szCs w:val="24"/>
          <w:highlight w:val="none"/>
          <w:u w:val="single"/>
        </w:rPr>
        <w:t>；</w:t>
      </w:r>
    </w:p>
    <w:p w14:paraId="2FA16B3C">
      <w:pPr>
        <w:spacing w:line="360" w:lineRule="auto"/>
        <w:ind w:firstLine="480" w:firstLineChars="200"/>
        <w:rPr>
          <w:rFonts w:hint="eastAsia" w:ascii="宋体" w:eastAsia="宋体"/>
          <w:color w:val="000000"/>
          <w:sz w:val="24"/>
          <w:szCs w:val="24"/>
          <w:highlight w:val="none"/>
          <w:lang w:eastAsia="zh-CN"/>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w:t>
      </w:r>
      <w:r>
        <w:rPr>
          <w:rFonts w:hint="eastAsia" w:ascii="宋体" w:hAnsi="宋体"/>
          <w:color w:val="000000"/>
          <w:sz w:val="24"/>
          <w:szCs w:val="24"/>
          <w:highlight w:val="none"/>
          <w:u w:val="single"/>
        </w:rPr>
        <w:t>按本招标文件规定提交的其它所有资料</w:t>
      </w:r>
      <w:r>
        <w:rPr>
          <w:rFonts w:hint="eastAsia" w:ascii="宋体" w:hAnsi="宋体"/>
          <w:color w:val="000000"/>
          <w:sz w:val="24"/>
          <w:szCs w:val="24"/>
          <w:highlight w:val="none"/>
          <w:u w:val="single"/>
          <w:lang w:eastAsia="zh-CN"/>
        </w:rPr>
        <w:t>。</w:t>
      </w:r>
    </w:p>
    <w:p w14:paraId="5B96DCB8">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投标人在评标过程中作出的符合法律法规和招标文件规定的澄清确认，构成投标文件的组成部分。</w:t>
      </w:r>
    </w:p>
    <w:p w14:paraId="5B93FFF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3.1.2</w:t>
      </w:r>
      <w:r>
        <w:rPr>
          <w:rFonts w:hint="eastAsia" w:ascii="宋体" w:hAnsi="宋体"/>
          <w:color w:val="000000"/>
          <w:sz w:val="24"/>
          <w:szCs w:val="24"/>
          <w:highlight w:val="none"/>
        </w:rPr>
        <w:t>投标人须知前附表规定不接受联合体投标的，或投标人没有组成联合体的，投标文件不包括本章第</w:t>
      </w:r>
      <w:r>
        <w:rPr>
          <w:rFonts w:ascii="宋体" w:hAnsi="宋体"/>
          <w:color w:val="000000"/>
          <w:sz w:val="24"/>
          <w:szCs w:val="24"/>
          <w:highlight w:val="none"/>
        </w:rPr>
        <w:t>3.1.1</w:t>
      </w:r>
      <w:r>
        <w:rPr>
          <w:rFonts w:hint="eastAsia" w:ascii="宋体" w:hAnsi="宋体"/>
          <w:color w:val="000000"/>
          <w:sz w:val="24"/>
          <w:szCs w:val="24"/>
          <w:highlight w:val="none"/>
        </w:rPr>
        <w:t>（3）所指的联合体协议书。</w:t>
      </w:r>
    </w:p>
    <w:p w14:paraId="315C159D">
      <w:pPr>
        <w:spacing w:line="360" w:lineRule="auto"/>
        <w:ind w:firstLine="480" w:firstLineChars="200"/>
        <w:rPr>
          <w:rFonts w:ascii="宋体"/>
          <w:strike/>
          <w:dstrike w:val="0"/>
          <w:color w:val="000000"/>
          <w:sz w:val="24"/>
          <w:szCs w:val="24"/>
          <w:highlight w:val="none"/>
        </w:rPr>
      </w:pPr>
      <w:r>
        <w:rPr>
          <w:rFonts w:ascii="宋体" w:hAnsi="宋体"/>
          <w:strike/>
          <w:dstrike w:val="0"/>
          <w:color w:val="000000"/>
          <w:sz w:val="24"/>
          <w:szCs w:val="24"/>
          <w:highlight w:val="none"/>
        </w:rPr>
        <w:t>3.1.3</w:t>
      </w:r>
      <w:r>
        <w:rPr>
          <w:rFonts w:hint="eastAsia" w:ascii="宋体" w:hAnsi="宋体"/>
          <w:strike/>
          <w:dstrike w:val="0"/>
          <w:color w:val="000000"/>
          <w:sz w:val="24"/>
          <w:szCs w:val="24"/>
          <w:highlight w:val="none"/>
        </w:rPr>
        <w:t>投标人须知前附表未要求提交投标保证金的，投标文件不包括本章第</w:t>
      </w:r>
      <w:r>
        <w:rPr>
          <w:rFonts w:ascii="宋体" w:hAnsi="宋体"/>
          <w:strike/>
          <w:dstrike w:val="0"/>
          <w:color w:val="000000"/>
          <w:sz w:val="24"/>
          <w:szCs w:val="24"/>
          <w:highlight w:val="none"/>
        </w:rPr>
        <w:t>3.1.1</w:t>
      </w:r>
      <w:r>
        <w:rPr>
          <w:rFonts w:hint="eastAsia" w:ascii="宋体" w:hAnsi="宋体"/>
          <w:strike/>
          <w:dstrike w:val="0"/>
          <w:color w:val="000000"/>
          <w:sz w:val="24"/>
          <w:szCs w:val="24"/>
          <w:highlight w:val="none"/>
        </w:rPr>
        <w:t>（4）所指的投标保证金。</w:t>
      </w:r>
    </w:p>
    <w:p w14:paraId="544F62DD">
      <w:pPr>
        <w:rPr>
          <w:color w:val="000000"/>
          <w:highlight w:val="none"/>
        </w:rPr>
      </w:pPr>
    </w:p>
    <w:p w14:paraId="47B589B7">
      <w:pPr>
        <w:pStyle w:val="6"/>
        <w:kinsoku w:val="0"/>
        <w:overflowPunct w:val="0"/>
        <w:spacing w:line="360" w:lineRule="auto"/>
        <w:rPr>
          <w:rFonts w:ascii="宋体"/>
          <w:color w:val="000000"/>
          <w:highlight w:val="none"/>
        </w:rPr>
      </w:pPr>
      <w:r>
        <w:rPr>
          <w:rFonts w:ascii="宋体" w:hAnsi="宋体"/>
          <w:color w:val="000000"/>
          <w:highlight w:val="none"/>
        </w:rPr>
        <w:t xml:space="preserve">3.2 </w:t>
      </w:r>
      <w:r>
        <w:rPr>
          <w:rFonts w:hint="eastAsia" w:ascii="宋体" w:hAnsi="宋体"/>
          <w:color w:val="000000"/>
          <w:highlight w:val="none"/>
        </w:rPr>
        <w:t>投标报价</w:t>
      </w:r>
    </w:p>
    <w:p w14:paraId="4E8D716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3.2.1</w:t>
      </w:r>
      <w:r>
        <w:rPr>
          <w:rFonts w:hint="eastAsia" w:ascii="宋体" w:hAnsi="宋体"/>
          <w:color w:val="000000"/>
          <w:sz w:val="24"/>
          <w:szCs w:val="24"/>
          <w:highlight w:val="none"/>
        </w:rPr>
        <w:t>投标报价应包括国家规定的增值税税金，除投标人须知前附表另有规定外，增值税税金按一般计税方法计算。投标人应按第六章</w:t>
      </w:r>
      <w:r>
        <w:rPr>
          <w:rFonts w:hint="eastAsia" w:ascii="宋体"/>
          <w:color w:val="000000"/>
          <w:sz w:val="24"/>
          <w:szCs w:val="24"/>
          <w:highlight w:val="none"/>
        </w:rPr>
        <w:t>“</w:t>
      </w:r>
      <w:r>
        <w:rPr>
          <w:rFonts w:hint="eastAsia" w:ascii="宋体" w:hAnsi="宋体"/>
          <w:color w:val="000000"/>
          <w:sz w:val="24"/>
          <w:szCs w:val="24"/>
          <w:highlight w:val="none"/>
        </w:rPr>
        <w:t>投标文件格式</w:t>
      </w:r>
      <w:r>
        <w:rPr>
          <w:rFonts w:hint="eastAsia" w:ascii="宋体"/>
          <w:color w:val="000000"/>
          <w:sz w:val="24"/>
          <w:szCs w:val="24"/>
          <w:highlight w:val="none"/>
        </w:rPr>
        <w:t>”</w:t>
      </w:r>
      <w:r>
        <w:rPr>
          <w:rFonts w:hint="eastAsia" w:ascii="宋体" w:hAnsi="宋体"/>
          <w:color w:val="000000"/>
          <w:sz w:val="24"/>
          <w:szCs w:val="24"/>
          <w:highlight w:val="none"/>
        </w:rPr>
        <w:t>的要求在投标函中进行报价并填写检测及监测清单。</w:t>
      </w:r>
    </w:p>
    <w:p w14:paraId="4D99537C">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3.2.2</w:t>
      </w:r>
      <w:r>
        <w:rPr>
          <w:rFonts w:hint="eastAsia" w:ascii="宋体" w:hAnsi="宋体"/>
          <w:color w:val="000000"/>
          <w:sz w:val="24"/>
          <w:szCs w:val="24"/>
          <w:highlight w:val="none"/>
        </w:rPr>
        <w:t>投标人应充分了解该项目的总体情况以及影响投标报价的其他要素。</w:t>
      </w:r>
    </w:p>
    <w:p w14:paraId="3DDF452D">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3.2.3</w:t>
      </w:r>
      <w:r>
        <w:rPr>
          <w:rFonts w:hint="eastAsia" w:ascii="宋体" w:hAnsi="宋体"/>
          <w:color w:val="000000"/>
          <w:sz w:val="24"/>
          <w:szCs w:val="24"/>
          <w:highlight w:val="none"/>
        </w:rPr>
        <w:t>本项目的报价方式见投标人须知前附表。投标人在投标截止时间前修改投标函中的投标报价总额，应同时修改投标文件</w:t>
      </w:r>
      <w:r>
        <w:rPr>
          <w:rFonts w:hint="eastAsia" w:ascii="宋体"/>
          <w:color w:val="000000"/>
          <w:sz w:val="24"/>
          <w:szCs w:val="24"/>
          <w:highlight w:val="none"/>
        </w:rPr>
        <w:t>“</w:t>
      </w:r>
      <w:r>
        <w:rPr>
          <w:rFonts w:hint="eastAsia" w:ascii="宋体" w:hAnsi="宋体" w:eastAsia="宋体" w:cs="Times New Roman"/>
          <w:color w:val="000000"/>
          <w:sz w:val="24"/>
          <w:szCs w:val="24"/>
          <w:highlight w:val="none"/>
          <w:u w:val="single"/>
          <w:lang w:val="en-US" w:eastAsia="zh-CN"/>
        </w:rPr>
        <w:t>投标报价</w:t>
      </w:r>
      <w:r>
        <w:rPr>
          <w:rFonts w:hint="eastAsia" w:ascii="宋体" w:hAnsi="宋体"/>
          <w:color w:val="000000"/>
          <w:sz w:val="24"/>
          <w:szCs w:val="24"/>
          <w:highlight w:val="none"/>
        </w:rPr>
        <w:t>清单</w:t>
      </w:r>
      <w:r>
        <w:rPr>
          <w:rFonts w:hint="eastAsia" w:ascii="宋体"/>
          <w:color w:val="000000"/>
          <w:sz w:val="24"/>
          <w:szCs w:val="24"/>
          <w:highlight w:val="none"/>
        </w:rPr>
        <w:t>”</w:t>
      </w:r>
      <w:r>
        <w:rPr>
          <w:rFonts w:hint="eastAsia" w:ascii="宋体" w:hAnsi="宋体"/>
          <w:color w:val="000000"/>
          <w:sz w:val="24"/>
          <w:szCs w:val="24"/>
          <w:highlight w:val="none"/>
        </w:rPr>
        <w:t>中的相应报价。此修改须符合本章第</w:t>
      </w:r>
      <w:r>
        <w:rPr>
          <w:rFonts w:ascii="宋体" w:hAnsi="宋体"/>
          <w:color w:val="000000"/>
          <w:sz w:val="24"/>
          <w:szCs w:val="24"/>
          <w:highlight w:val="none"/>
        </w:rPr>
        <w:t>4.3</w:t>
      </w:r>
      <w:r>
        <w:rPr>
          <w:rFonts w:hint="eastAsia" w:ascii="宋体" w:hAnsi="宋体"/>
          <w:color w:val="000000"/>
          <w:sz w:val="24"/>
          <w:szCs w:val="24"/>
          <w:highlight w:val="none"/>
        </w:rPr>
        <w:t>款的有关要求。</w:t>
      </w:r>
    </w:p>
    <w:p w14:paraId="0E8DCE6B">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3.2.4</w:t>
      </w:r>
      <w:r>
        <w:rPr>
          <w:rFonts w:hint="eastAsia" w:ascii="宋体" w:hAnsi="宋体"/>
          <w:color w:val="000000"/>
          <w:sz w:val="24"/>
          <w:szCs w:val="24"/>
          <w:highlight w:val="none"/>
        </w:rPr>
        <w:t>招标人设有最高投标限价的，投标人的投标报价不得超过最高投标限价，最高投标限价在投标人须知前附表中载明。</w:t>
      </w:r>
    </w:p>
    <w:p w14:paraId="4C6509CF">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3.2.5</w:t>
      </w:r>
      <w:r>
        <w:rPr>
          <w:rFonts w:hint="eastAsia" w:ascii="宋体" w:hAnsi="宋体"/>
          <w:color w:val="000000"/>
          <w:sz w:val="24"/>
          <w:szCs w:val="24"/>
          <w:highlight w:val="none"/>
        </w:rPr>
        <w:t>投标报价的其他要求见投标人须知前附表。</w:t>
      </w:r>
    </w:p>
    <w:p w14:paraId="042E6DF5">
      <w:pPr>
        <w:rPr>
          <w:color w:val="000000"/>
          <w:highlight w:val="none"/>
        </w:rPr>
      </w:pPr>
    </w:p>
    <w:p w14:paraId="0AFCCA2D">
      <w:pPr>
        <w:pStyle w:val="6"/>
        <w:kinsoku w:val="0"/>
        <w:overflowPunct w:val="0"/>
        <w:spacing w:line="360" w:lineRule="auto"/>
        <w:rPr>
          <w:rFonts w:ascii="宋体"/>
          <w:color w:val="000000"/>
          <w:highlight w:val="none"/>
        </w:rPr>
      </w:pPr>
      <w:r>
        <w:rPr>
          <w:rFonts w:ascii="宋体" w:hAnsi="宋体"/>
          <w:color w:val="000000"/>
          <w:highlight w:val="none"/>
        </w:rPr>
        <w:t xml:space="preserve">3.3 </w:t>
      </w:r>
      <w:r>
        <w:rPr>
          <w:rFonts w:hint="eastAsia" w:ascii="宋体" w:hAnsi="宋体"/>
          <w:color w:val="000000"/>
          <w:highlight w:val="none"/>
        </w:rPr>
        <w:t>投标有效期</w:t>
      </w:r>
    </w:p>
    <w:p w14:paraId="6A190E31">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3.3.1</w:t>
      </w:r>
      <w:r>
        <w:rPr>
          <w:rFonts w:hint="eastAsia" w:ascii="宋体" w:hAnsi="宋体"/>
          <w:color w:val="000000"/>
          <w:sz w:val="24"/>
          <w:szCs w:val="24"/>
          <w:highlight w:val="none"/>
        </w:rPr>
        <w:t>除投标人须知前附表另有规定外，投标有效期为</w:t>
      </w:r>
      <w:r>
        <w:rPr>
          <w:rFonts w:ascii="宋体" w:hAnsi="宋体"/>
          <w:color w:val="000000"/>
          <w:sz w:val="24"/>
          <w:szCs w:val="24"/>
          <w:highlight w:val="none"/>
        </w:rPr>
        <w:t>90</w:t>
      </w:r>
      <w:r>
        <w:rPr>
          <w:rFonts w:hint="eastAsia" w:ascii="宋体" w:hAnsi="宋体"/>
          <w:color w:val="000000"/>
          <w:sz w:val="24"/>
          <w:szCs w:val="24"/>
          <w:highlight w:val="none"/>
        </w:rPr>
        <w:t>天。</w:t>
      </w:r>
    </w:p>
    <w:p w14:paraId="7422A94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3.3.2</w:t>
      </w:r>
      <w:r>
        <w:rPr>
          <w:rFonts w:hint="eastAsia" w:ascii="宋体" w:hAnsi="宋体"/>
          <w:color w:val="000000"/>
          <w:sz w:val="24"/>
          <w:szCs w:val="24"/>
          <w:highlight w:val="none"/>
        </w:rPr>
        <w:t>在投标有效期内，投标人撤销投标文件的，应承担招标文件和法律规定的责任。</w:t>
      </w:r>
    </w:p>
    <w:p w14:paraId="33997A31">
      <w:pPr>
        <w:spacing w:line="360" w:lineRule="auto"/>
        <w:ind w:firstLine="480" w:firstLineChars="200"/>
        <w:rPr>
          <w:rFonts w:ascii="宋体"/>
          <w:strike w:val="0"/>
          <w:color w:val="000000"/>
          <w:sz w:val="24"/>
          <w:szCs w:val="24"/>
          <w:highlight w:val="none"/>
        </w:rPr>
      </w:pPr>
      <w:r>
        <w:rPr>
          <w:rFonts w:ascii="宋体" w:hAnsi="宋体"/>
          <w:color w:val="000000"/>
          <w:sz w:val="24"/>
          <w:szCs w:val="24"/>
          <w:highlight w:val="none"/>
        </w:rPr>
        <w:t>3.3.3</w:t>
      </w:r>
      <w:r>
        <w:rPr>
          <w:rFonts w:hint="eastAsia" w:ascii="宋体" w:hAnsi="宋体"/>
          <w:color w:val="000000"/>
          <w:sz w:val="24"/>
          <w:szCs w:val="24"/>
          <w:highlight w:val="none"/>
        </w:rPr>
        <w:t>出现特殊情况需要延长投标有效期的，招标人以书面形式通知所有投标人延长投标有效期。投标人应予以书面答复，同意延长的，</w:t>
      </w:r>
      <w:r>
        <w:rPr>
          <w:rFonts w:hint="eastAsia" w:ascii="宋体" w:hAnsi="宋体"/>
          <w:strike/>
          <w:dstrike w:val="0"/>
          <w:color w:val="000000"/>
          <w:sz w:val="24"/>
          <w:szCs w:val="24"/>
          <w:highlight w:val="none"/>
        </w:rPr>
        <w:t>应相应延长其投标保证金的有效期，</w:t>
      </w:r>
      <w:r>
        <w:rPr>
          <w:rFonts w:hint="eastAsia" w:ascii="宋体" w:hAnsi="宋体"/>
          <w:color w:val="000000"/>
          <w:sz w:val="24"/>
          <w:szCs w:val="24"/>
          <w:highlight w:val="none"/>
          <w:u w:val="single"/>
        </w:rPr>
        <w:t>但</w:t>
      </w:r>
      <w:r>
        <w:rPr>
          <w:rFonts w:hint="eastAsia" w:ascii="宋体" w:hAnsi="宋体"/>
          <w:color w:val="000000"/>
          <w:sz w:val="24"/>
          <w:szCs w:val="24"/>
          <w:highlight w:val="none"/>
        </w:rPr>
        <w:t>不得要求或被允许修改其投标文件；投标人拒绝延长的，其投标失效，</w:t>
      </w:r>
      <w:r>
        <w:rPr>
          <w:rFonts w:hint="eastAsia" w:ascii="宋体" w:hAnsi="宋体"/>
          <w:strike/>
          <w:dstrike w:val="0"/>
          <w:color w:val="000000"/>
          <w:sz w:val="24"/>
          <w:szCs w:val="24"/>
          <w:highlight w:val="none"/>
        </w:rPr>
        <w:t>但投标人有权收回其投标保证金及以现金或者支票形式递交的投标保证金的银行同期存款利息</w:t>
      </w:r>
      <w:r>
        <w:rPr>
          <w:rFonts w:hint="eastAsia" w:ascii="宋体" w:hAnsi="宋体"/>
          <w:strike w:val="0"/>
          <w:dstrike w:val="0"/>
          <w:color w:val="000000"/>
          <w:sz w:val="24"/>
          <w:szCs w:val="24"/>
          <w:highlight w:val="none"/>
        </w:rPr>
        <w:t>。</w:t>
      </w:r>
    </w:p>
    <w:p w14:paraId="47BBE2F9">
      <w:pPr>
        <w:rPr>
          <w:color w:val="000000"/>
          <w:highlight w:val="none"/>
        </w:rPr>
      </w:pPr>
    </w:p>
    <w:p w14:paraId="29F152C8">
      <w:pPr>
        <w:pStyle w:val="6"/>
        <w:kinsoku w:val="0"/>
        <w:overflowPunct w:val="0"/>
        <w:spacing w:line="360" w:lineRule="auto"/>
        <w:rPr>
          <w:rFonts w:ascii="宋体"/>
          <w:strike w:val="0"/>
          <w:color w:val="000000"/>
          <w:highlight w:val="none"/>
        </w:rPr>
      </w:pPr>
      <w:r>
        <w:rPr>
          <w:rFonts w:ascii="宋体" w:hAnsi="宋体"/>
          <w:strike w:val="0"/>
          <w:color w:val="000000"/>
          <w:highlight w:val="none"/>
        </w:rPr>
        <w:t xml:space="preserve">3.4 </w:t>
      </w:r>
      <w:r>
        <w:rPr>
          <w:rFonts w:hint="eastAsia" w:ascii="宋体" w:hAnsi="宋体"/>
          <w:strike w:val="0"/>
          <w:color w:val="000000"/>
          <w:highlight w:val="none"/>
        </w:rPr>
        <w:t>投标保证金</w:t>
      </w:r>
    </w:p>
    <w:p w14:paraId="23E9F78A">
      <w:pPr>
        <w:spacing w:line="360" w:lineRule="auto"/>
        <w:ind w:firstLine="480" w:firstLineChars="200"/>
        <w:rPr>
          <w:color w:val="000000"/>
          <w:highlight w:val="none"/>
        </w:rPr>
      </w:pPr>
      <w:r>
        <w:rPr>
          <w:rFonts w:hint="eastAsia" w:ascii="宋体" w:hAnsi="宋体"/>
          <w:b/>
          <w:bCs/>
          <w:strike w:val="0"/>
          <w:color w:val="000000"/>
          <w:sz w:val="24"/>
          <w:szCs w:val="24"/>
          <w:highlight w:val="none"/>
          <w:u w:val="single"/>
          <w:lang w:val="en-US" w:eastAsia="zh-CN"/>
        </w:rPr>
        <w:t>本项目不收取投标保证金。</w:t>
      </w:r>
    </w:p>
    <w:p w14:paraId="3A79C4AB">
      <w:pPr>
        <w:pStyle w:val="6"/>
        <w:kinsoku w:val="0"/>
        <w:overflowPunct w:val="0"/>
        <w:spacing w:line="360" w:lineRule="auto"/>
        <w:rPr>
          <w:rFonts w:ascii="宋体"/>
          <w:color w:val="000000"/>
          <w:highlight w:val="none"/>
        </w:rPr>
      </w:pPr>
      <w:r>
        <w:rPr>
          <w:rFonts w:ascii="宋体" w:hAnsi="宋体"/>
          <w:color w:val="000000"/>
          <w:highlight w:val="none"/>
        </w:rPr>
        <w:t xml:space="preserve">3.5 </w:t>
      </w:r>
      <w:r>
        <w:rPr>
          <w:rFonts w:hint="eastAsia" w:ascii="宋体" w:hAnsi="宋体"/>
          <w:color w:val="000000"/>
          <w:highlight w:val="none"/>
        </w:rPr>
        <w:t>资格审查资料（适用于未进行资格预审的）</w:t>
      </w:r>
    </w:p>
    <w:p w14:paraId="063D6B37">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除投标人须知前附表另有规定外，投标人应按下列规定提供资格审查资料，以证明其满足本章第</w:t>
      </w:r>
      <w:r>
        <w:rPr>
          <w:rFonts w:ascii="宋体" w:hAnsi="宋体"/>
          <w:color w:val="000000"/>
          <w:sz w:val="24"/>
          <w:szCs w:val="24"/>
          <w:highlight w:val="none"/>
        </w:rPr>
        <w:t>1.4</w:t>
      </w:r>
      <w:r>
        <w:rPr>
          <w:rFonts w:hint="eastAsia" w:ascii="宋体" w:hAnsi="宋体"/>
          <w:color w:val="000000"/>
          <w:sz w:val="24"/>
          <w:szCs w:val="24"/>
          <w:highlight w:val="none"/>
        </w:rPr>
        <w:t>款规定的资质、财务、业绩、信誉等要求。</w:t>
      </w:r>
    </w:p>
    <w:p w14:paraId="7C2EAF03">
      <w:pPr>
        <w:autoSpaceDE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bidi="ar"/>
        </w:rPr>
        <w:t>3.5.1资格审查部分主要包括下列内容：</w:t>
      </w:r>
    </w:p>
    <w:p w14:paraId="5E87ADA0">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u w:val="single"/>
        </w:rPr>
        <w:t>投标申请公函</w:t>
      </w:r>
      <w:r>
        <w:rPr>
          <w:rFonts w:hint="eastAsia" w:ascii="宋体" w:hAnsi="宋体" w:eastAsia="宋体" w:cs="Times New Roman"/>
          <w:color w:val="000000"/>
          <w:sz w:val="24"/>
          <w:szCs w:val="24"/>
          <w:highlight w:val="none"/>
        </w:rPr>
        <w:t>；</w:t>
      </w:r>
    </w:p>
    <w:p w14:paraId="549B05B8">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u w:val="single"/>
        </w:rPr>
        <w:t>投标单位</w:t>
      </w:r>
      <w:r>
        <w:rPr>
          <w:rFonts w:hint="eastAsia" w:ascii="宋体" w:hAnsi="宋体" w:eastAsia="宋体" w:cs="Times New Roman"/>
          <w:color w:val="000000"/>
          <w:sz w:val="24"/>
          <w:szCs w:val="24"/>
          <w:highlight w:val="none"/>
          <w:u w:val="single"/>
          <w:lang w:eastAsia="zh-CN"/>
        </w:rPr>
        <w:t>法定代表人（负责人）</w:t>
      </w:r>
      <w:r>
        <w:rPr>
          <w:rFonts w:hint="eastAsia" w:ascii="宋体" w:hAnsi="宋体" w:eastAsia="宋体" w:cs="Times New Roman"/>
          <w:color w:val="000000"/>
          <w:sz w:val="24"/>
          <w:szCs w:val="24"/>
          <w:highlight w:val="none"/>
          <w:u w:val="single"/>
          <w:lang w:val="en-US" w:eastAsia="zh-CN"/>
        </w:rPr>
        <w:t>身份证明</w:t>
      </w:r>
      <w:r>
        <w:rPr>
          <w:rFonts w:hint="eastAsia" w:ascii="宋体" w:hAnsi="宋体" w:eastAsia="宋体" w:cs="Times New Roman"/>
          <w:color w:val="000000"/>
          <w:sz w:val="24"/>
          <w:szCs w:val="24"/>
          <w:highlight w:val="none"/>
          <w:u w:val="single"/>
        </w:rPr>
        <w:t>或法人授权委托证明书</w:t>
      </w:r>
      <w:r>
        <w:rPr>
          <w:rFonts w:hint="eastAsia" w:ascii="宋体" w:hAnsi="宋体" w:eastAsia="宋体" w:cs="Times New Roman"/>
          <w:color w:val="000000"/>
          <w:sz w:val="24"/>
          <w:szCs w:val="24"/>
          <w:highlight w:val="none"/>
        </w:rPr>
        <w:t>；</w:t>
      </w:r>
    </w:p>
    <w:p w14:paraId="4A721E4F">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u w:val="single"/>
        </w:rPr>
        <w:t>企业营业执照或事业单位登记机构核发的事业单位法人证书扫描件</w:t>
      </w:r>
      <w:r>
        <w:rPr>
          <w:rFonts w:hint="eastAsia" w:ascii="宋体" w:hAnsi="宋体" w:eastAsia="宋体" w:cs="Times New Roman"/>
          <w:color w:val="000000"/>
          <w:sz w:val="24"/>
          <w:szCs w:val="24"/>
          <w:highlight w:val="none"/>
        </w:rPr>
        <w:t>；</w:t>
      </w:r>
    </w:p>
    <w:p w14:paraId="00B81838">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4）</w:t>
      </w:r>
      <w:r>
        <w:rPr>
          <w:rFonts w:hint="eastAsia" w:ascii="宋体" w:hAnsi="宋体" w:eastAsia="宋体" w:cs="Times New Roman"/>
          <w:color w:val="000000"/>
          <w:sz w:val="24"/>
          <w:szCs w:val="24"/>
          <w:highlight w:val="none"/>
          <w:u w:val="single"/>
        </w:rPr>
        <w:t>保险许可证扫描件</w:t>
      </w:r>
      <w:r>
        <w:rPr>
          <w:rFonts w:hint="eastAsia" w:ascii="宋体" w:hAnsi="宋体" w:eastAsia="宋体" w:cs="Times New Roman"/>
          <w:color w:val="000000"/>
          <w:sz w:val="24"/>
          <w:szCs w:val="24"/>
          <w:highlight w:val="none"/>
        </w:rPr>
        <w:t>；</w:t>
      </w:r>
    </w:p>
    <w:p w14:paraId="1BA945CE">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5）</w:t>
      </w:r>
      <w:r>
        <w:rPr>
          <w:rFonts w:hint="eastAsia" w:ascii="宋体" w:hAnsi="宋体" w:eastAsia="宋体" w:cs="Times New Roman"/>
          <w:color w:val="000000"/>
          <w:sz w:val="24"/>
          <w:szCs w:val="24"/>
          <w:highlight w:val="none"/>
          <w:u w:val="single"/>
        </w:rPr>
        <w:t>经广州市住房城乡建设主管部门核实后公布的符合广州市要求的住宅工程质量潜在缺陷保险主承保单位（提供网页截图）</w:t>
      </w:r>
      <w:r>
        <w:rPr>
          <w:rFonts w:hint="eastAsia" w:ascii="宋体" w:hAnsi="宋体" w:eastAsia="宋体" w:cs="Times New Roman"/>
          <w:color w:val="000000"/>
          <w:sz w:val="24"/>
          <w:szCs w:val="24"/>
          <w:highlight w:val="none"/>
        </w:rPr>
        <w:t>；</w:t>
      </w:r>
    </w:p>
    <w:p w14:paraId="25E6B707">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6）</w:t>
      </w:r>
      <w:r>
        <w:rPr>
          <w:rFonts w:hint="eastAsia" w:ascii="宋体" w:hAnsi="宋体" w:eastAsia="宋体" w:cs="Times New Roman"/>
          <w:color w:val="000000"/>
          <w:sz w:val="24"/>
          <w:szCs w:val="24"/>
          <w:highlight w:val="none"/>
          <w:u w:val="single"/>
        </w:rPr>
        <w:t>投标人已在广州公共资源交易中心办理企业信息登记的证明材料</w:t>
      </w:r>
      <w:r>
        <w:rPr>
          <w:rFonts w:hint="eastAsia" w:ascii="宋体" w:hAnsi="宋体" w:eastAsia="宋体" w:cs="Times New Roman"/>
          <w:color w:val="000000"/>
          <w:sz w:val="24"/>
          <w:szCs w:val="24"/>
          <w:highlight w:val="none"/>
        </w:rPr>
        <w:t>；</w:t>
      </w:r>
    </w:p>
    <w:p w14:paraId="701B50BE">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7）</w:t>
      </w:r>
      <w:r>
        <w:rPr>
          <w:rFonts w:hint="eastAsia" w:ascii="宋体" w:hAnsi="宋体" w:eastAsia="宋体" w:cs="Times New Roman"/>
          <w:color w:val="000000"/>
          <w:sz w:val="24"/>
          <w:szCs w:val="24"/>
          <w:highlight w:val="none"/>
          <w:u w:val="single"/>
        </w:rPr>
        <w:t>投标人已按照招标公告附件一的内容签署盖章的《投标人声明》</w:t>
      </w:r>
      <w:r>
        <w:rPr>
          <w:rFonts w:hint="eastAsia" w:ascii="宋体" w:hAnsi="宋体" w:eastAsia="宋体" w:cs="Times New Roman"/>
          <w:color w:val="000000"/>
          <w:sz w:val="24"/>
          <w:szCs w:val="24"/>
          <w:highlight w:val="none"/>
        </w:rPr>
        <w:t>；</w:t>
      </w:r>
    </w:p>
    <w:p w14:paraId="4734CB5C">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u w:val="single"/>
        </w:rPr>
        <w:t>投标人已按照招标公告附件二的内容签署盖章的《投标人承诺函》</w:t>
      </w:r>
      <w:r>
        <w:rPr>
          <w:rFonts w:hint="eastAsia" w:ascii="宋体" w:hAnsi="宋体" w:eastAsia="宋体" w:cs="Times New Roman"/>
          <w:color w:val="000000"/>
          <w:sz w:val="24"/>
          <w:szCs w:val="24"/>
          <w:highlight w:val="none"/>
        </w:rPr>
        <w:t>；</w:t>
      </w:r>
    </w:p>
    <w:p w14:paraId="792258BB">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9）</w:t>
      </w:r>
      <w:r>
        <w:rPr>
          <w:rFonts w:hint="eastAsia" w:ascii="宋体" w:hAnsi="宋体" w:eastAsia="宋体" w:cs="Times New Roman"/>
          <w:color w:val="000000"/>
          <w:sz w:val="24"/>
          <w:szCs w:val="24"/>
          <w:highlight w:val="none"/>
          <w:u w:val="single"/>
        </w:rPr>
        <w:t>其他满足投标人资格要求的证明材料（如有）</w:t>
      </w:r>
      <w:r>
        <w:rPr>
          <w:rFonts w:hint="eastAsia" w:ascii="宋体" w:hAnsi="宋体" w:eastAsia="宋体" w:cs="Times New Roman"/>
          <w:color w:val="000000"/>
          <w:sz w:val="24"/>
          <w:szCs w:val="24"/>
          <w:highlight w:val="none"/>
        </w:rPr>
        <w:t>。</w:t>
      </w:r>
    </w:p>
    <w:p w14:paraId="41F6A146">
      <w:pPr>
        <w:pStyle w:val="6"/>
        <w:kinsoku w:val="0"/>
        <w:overflowPunct w:val="0"/>
        <w:spacing w:line="360" w:lineRule="auto"/>
        <w:rPr>
          <w:rFonts w:ascii="宋体"/>
          <w:color w:val="000000"/>
          <w:highlight w:val="none"/>
        </w:rPr>
      </w:pPr>
      <w:r>
        <w:rPr>
          <w:rFonts w:ascii="宋体" w:hAnsi="宋体"/>
          <w:color w:val="000000"/>
          <w:highlight w:val="none"/>
        </w:rPr>
        <w:t xml:space="preserve">3.6 </w:t>
      </w:r>
      <w:r>
        <w:rPr>
          <w:rFonts w:hint="eastAsia" w:ascii="宋体" w:hAnsi="宋体"/>
          <w:color w:val="000000"/>
          <w:highlight w:val="none"/>
        </w:rPr>
        <w:t>备选投标方案</w:t>
      </w:r>
    </w:p>
    <w:p w14:paraId="6CEE28ED">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3.6.1</w:t>
      </w:r>
      <w:r>
        <w:rPr>
          <w:rFonts w:hint="eastAsia" w:ascii="宋体" w:hAnsi="宋体"/>
          <w:color w:val="000000"/>
          <w:sz w:val="24"/>
          <w:szCs w:val="24"/>
          <w:highlight w:val="none"/>
        </w:rPr>
        <w:t>除投标人须知前附表规定允许外，投标人不得递交备选投标方案，否则其投标将被否决。</w:t>
      </w:r>
    </w:p>
    <w:p w14:paraId="70FDF1A6">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3.6.2</w:t>
      </w:r>
      <w:r>
        <w:rPr>
          <w:rFonts w:hint="eastAsia" w:ascii="宋体" w:hAnsi="宋体"/>
          <w:color w:val="00000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DE83DC3">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3.6.3</w:t>
      </w:r>
      <w:r>
        <w:rPr>
          <w:rFonts w:hint="eastAsia" w:ascii="宋体" w:hAnsi="宋体"/>
          <w:color w:val="000000"/>
          <w:sz w:val="24"/>
          <w:szCs w:val="24"/>
          <w:highlight w:val="none"/>
        </w:rPr>
        <w:t>投标人提供两个或两个以上投标报价，或者在投标文件中提供一个报价，但同时提供两个或两个以上</w:t>
      </w:r>
      <w:r>
        <w:rPr>
          <w:rFonts w:hint="eastAsia" w:ascii="宋体" w:hAnsi="宋体"/>
          <w:color w:val="000000"/>
          <w:sz w:val="24"/>
          <w:szCs w:val="24"/>
          <w:highlight w:val="none"/>
          <w:u w:val="single"/>
          <w:lang w:val="en-US" w:eastAsia="zh-CN"/>
        </w:rPr>
        <w:t>投标</w:t>
      </w:r>
      <w:r>
        <w:rPr>
          <w:rFonts w:hint="eastAsia" w:ascii="宋体" w:hAnsi="宋体"/>
          <w:color w:val="000000"/>
          <w:sz w:val="24"/>
          <w:szCs w:val="24"/>
          <w:highlight w:val="none"/>
        </w:rPr>
        <w:t>方案的，视为提供备选方案。</w:t>
      </w:r>
    </w:p>
    <w:p w14:paraId="2152DD2D">
      <w:pPr>
        <w:rPr>
          <w:color w:val="000000"/>
          <w:highlight w:val="none"/>
        </w:rPr>
      </w:pPr>
    </w:p>
    <w:p w14:paraId="60D77F48">
      <w:pPr>
        <w:pStyle w:val="6"/>
        <w:kinsoku w:val="0"/>
        <w:overflowPunct w:val="0"/>
        <w:spacing w:line="360" w:lineRule="auto"/>
        <w:rPr>
          <w:rFonts w:ascii="宋体"/>
          <w:color w:val="000000"/>
          <w:highlight w:val="none"/>
        </w:rPr>
      </w:pPr>
      <w:r>
        <w:rPr>
          <w:rFonts w:ascii="宋体" w:hAnsi="宋体"/>
          <w:color w:val="000000"/>
          <w:highlight w:val="none"/>
        </w:rPr>
        <w:t xml:space="preserve">3.7 </w:t>
      </w:r>
      <w:r>
        <w:rPr>
          <w:rFonts w:hint="eastAsia" w:ascii="宋体" w:hAnsi="宋体"/>
          <w:color w:val="000000"/>
          <w:highlight w:val="none"/>
        </w:rPr>
        <w:t>投标文件的编制</w:t>
      </w:r>
    </w:p>
    <w:p w14:paraId="28D195DA">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3.7.1</w:t>
      </w:r>
      <w:r>
        <w:rPr>
          <w:rFonts w:hint="eastAsia" w:ascii="宋体" w:hAnsi="宋体"/>
          <w:color w:val="000000"/>
          <w:sz w:val="24"/>
          <w:szCs w:val="24"/>
          <w:highlight w:val="none"/>
        </w:rPr>
        <w:t>投标文件应按第六章</w:t>
      </w:r>
      <w:r>
        <w:rPr>
          <w:rFonts w:hint="eastAsia" w:ascii="宋体"/>
          <w:color w:val="000000"/>
          <w:sz w:val="24"/>
          <w:szCs w:val="24"/>
          <w:highlight w:val="none"/>
        </w:rPr>
        <w:t>“</w:t>
      </w:r>
      <w:r>
        <w:rPr>
          <w:rFonts w:hint="eastAsia" w:ascii="宋体" w:hAnsi="宋体"/>
          <w:color w:val="000000"/>
          <w:sz w:val="24"/>
          <w:szCs w:val="24"/>
          <w:highlight w:val="none"/>
        </w:rPr>
        <w:t>投标文件格式</w:t>
      </w:r>
      <w:r>
        <w:rPr>
          <w:rFonts w:hint="eastAsia" w:ascii="宋体"/>
          <w:color w:val="000000"/>
          <w:sz w:val="24"/>
          <w:szCs w:val="24"/>
          <w:highlight w:val="none"/>
        </w:rPr>
        <w:t>”</w:t>
      </w:r>
      <w:r>
        <w:rPr>
          <w:rFonts w:hint="eastAsia" w:ascii="宋体" w:hAnsi="宋体"/>
          <w:color w:val="000000"/>
          <w:sz w:val="24"/>
          <w:szCs w:val="24"/>
          <w:highlight w:val="none"/>
        </w:rPr>
        <w:t>进行编写，如有必要，可以增加附页，作为投标文件的组成部分。</w:t>
      </w:r>
    </w:p>
    <w:p w14:paraId="72651D4B">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3.7.2</w:t>
      </w:r>
      <w:r>
        <w:rPr>
          <w:rFonts w:hint="eastAsia" w:ascii="宋体" w:hAnsi="宋体"/>
          <w:color w:val="000000"/>
          <w:sz w:val="24"/>
          <w:szCs w:val="24"/>
          <w:highlight w:val="none"/>
        </w:rPr>
        <w:t>投标文件应当对招标文件有关服务期限、投标有效期、委托人要求、招标范围等实质性内容作出响应。</w:t>
      </w:r>
    </w:p>
    <w:p w14:paraId="52DDCB7F">
      <w:pPr>
        <w:spacing w:line="360" w:lineRule="auto"/>
        <w:ind w:firstLine="480" w:firstLineChars="200"/>
        <w:rPr>
          <w:rFonts w:ascii="宋体" w:hAnsi="宋体" w:eastAsia="宋体" w:cs="Times New Roman"/>
          <w:color w:val="000000"/>
          <w:kern w:val="2"/>
          <w:sz w:val="24"/>
          <w:szCs w:val="24"/>
          <w:highlight w:val="none"/>
          <w:u w:val="single"/>
          <w:lang w:val="en-US" w:eastAsia="zh-CN" w:bidi="ar-SA"/>
        </w:rPr>
      </w:pPr>
      <w:r>
        <w:rPr>
          <w:rFonts w:ascii="宋体" w:hAnsi="宋体"/>
          <w:color w:val="000000"/>
          <w:sz w:val="24"/>
          <w:szCs w:val="24"/>
          <w:highlight w:val="none"/>
        </w:rPr>
        <w:t>3.7.3</w:t>
      </w:r>
      <w:r>
        <w:rPr>
          <w:rFonts w:hint="eastAsia" w:ascii="宋体" w:hAnsi="宋体"/>
          <w:color w:val="000000"/>
          <w:sz w:val="24"/>
          <w:szCs w:val="24"/>
          <w:highlight w:val="none"/>
        </w:rPr>
        <w:t>投标文件全部采用电子文档，除投标人须知前附表另有规定外，投标文件所附证书证件均为</w:t>
      </w:r>
      <w:r>
        <w:rPr>
          <w:rFonts w:hint="eastAsia" w:cs="Times New Roman"/>
          <w:color w:val="000000"/>
          <w:sz w:val="24"/>
          <w:szCs w:val="24"/>
          <w:highlight w:val="none"/>
          <w:u w:val="single"/>
          <w:lang w:val="en-US" w:eastAsia="zh-CN"/>
        </w:rPr>
        <w:t>清晰</w:t>
      </w:r>
      <w:r>
        <w:rPr>
          <w:rFonts w:hint="eastAsia" w:ascii="宋体" w:hAnsi="宋体"/>
          <w:color w:val="000000"/>
          <w:sz w:val="24"/>
          <w:szCs w:val="24"/>
          <w:highlight w:val="none"/>
        </w:rPr>
        <w:t>扫描件</w:t>
      </w:r>
      <w:r>
        <w:rPr>
          <w:rFonts w:hint="eastAsia" w:ascii="宋体" w:hAnsi="宋体"/>
          <w:color w:val="000000"/>
          <w:sz w:val="24"/>
          <w:szCs w:val="24"/>
          <w:highlight w:val="none"/>
          <w:u w:val="single"/>
          <w:lang w:val="en-US" w:eastAsia="zh-CN"/>
        </w:rPr>
        <w:t>或电子证书</w:t>
      </w:r>
      <w:r>
        <w:rPr>
          <w:rFonts w:hint="eastAsia" w:ascii="宋体" w:hAnsi="宋体"/>
          <w:color w:val="000000"/>
          <w:sz w:val="24"/>
          <w:szCs w:val="24"/>
          <w:highlight w:val="none"/>
        </w:rPr>
        <w:t>，并采用单位</w:t>
      </w:r>
      <w:r>
        <w:rPr>
          <w:rFonts w:hint="eastAsia" w:ascii="宋体" w:hAnsi="宋体"/>
          <w:strike/>
          <w:dstrike w:val="0"/>
          <w:color w:val="000000"/>
          <w:sz w:val="24"/>
          <w:szCs w:val="24"/>
          <w:highlight w:val="none"/>
        </w:rPr>
        <w:t>和个人</w:t>
      </w:r>
      <w:r>
        <w:rPr>
          <w:rFonts w:hint="eastAsia" w:ascii="宋体" w:hAnsi="宋体"/>
          <w:color w:val="000000"/>
          <w:sz w:val="24"/>
          <w:szCs w:val="24"/>
          <w:highlight w:val="none"/>
        </w:rPr>
        <w:t>数字证书，按招标文件要求在相应位置加盖电子印章。</w:t>
      </w:r>
      <w:r>
        <w:rPr>
          <w:rFonts w:hint="default" w:ascii="宋体" w:hAnsi="宋体" w:eastAsia="宋体" w:cs="Times New Roman"/>
          <w:color w:val="000000"/>
          <w:kern w:val="2"/>
          <w:sz w:val="24"/>
          <w:szCs w:val="24"/>
          <w:highlight w:val="none"/>
          <w:u w:val="single"/>
          <w:lang w:val="en-US" w:eastAsia="zh-CN" w:bidi="ar-SA"/>
        </w:rPr>
        <w:t>投标文件中需个人签字或盖章的，应加盖个人电子印章或在线下完成后扫描上传</w:t>
      </w:r>
      <w:r>
        <w:rPr>
          <w:rFonts w:hint="eastAsia" w:ascii="宋体" w:hAnsi="宋体" w:eastAsia="宋体" w:cs="Times New Roman"/>
          <w:color w:val="000000"/>
          <w:kern w:val="2"/>
          <w:sz w:val="24"/>
          <w:szCs w:val="24"/>
          <w:highlight w:val="none"/>
          <w:u w:val="single"/>
          <w:lang w:val="en-US" w:eastAsia="zh-CN" w:bidi="ar-SA"/>
        </w:rPr>
        <w:t>（</w:t>
      </w:r>
      <w:r>
        <w:rPr>
          <w:rFonts w:hint="default" w:ascii="宋体" w:hAnsi="宋体" w:eastAsia="宋体" w:cs="Times New Roman"/>
          <w:color w:val="000000"/>
          <w:kern w:val="2"/>
          <w:sz w:val="24"/>
          <w:szCs w:val="24"/>
          <w:highlight w:val="none"/>
          <w:u w:val="single"/>
          <w:lang w:val="en-US" w:eastAsia="zh-CN" w:bidi="ar-SA"/>
        </w:rPr>
        <w:t>可靠的电子签名与手写签名或者盖章具有同等的法律效力</w:t>
      </w:r>
      <w:r>
        <w:rPr>
          <w:rFonts w:hint="eastAsia" w:ascii="宋体" w:hAnsi="宋体" w:eastAsia="宋体" w:cs="Times New Roman"/>
          <w:color w:val="000000"/>
          <w:kern w:val="2"/>
          <w:sz w:val="24"/>
          <w:szCs w:val="24"/>
          <w:highlight w:val="none"/>
          <w:u w:val="single"/>
          <w:lang w:val="en-US" w:eastAsia="zh-CN" w:bidi="ar-SA"/>
        </w:rPr>
        <w:t>）</w:t>
      </w:r>
      <w:r>
        <w:rPr>
          <w:rFonts w:hint="default" w:ascii="宋体" w:hAnsi="宋体" w:eastAsia="宋体" w:cs="Times New Roman"/>
          <w:color w:val="000000"/>
          <w:kern w:val="2"/>
          <w:sz w:val="24"/>
          <w:szCs w:val="24"/>
          <w:highlight w:val="none"/>
          <w:u w:val="single"/>
          <w:lang w:val="en-US" w:eastAsia="zh-CN" w:bidi="ar-SA"/>
        </w:rPr>
        <w:t>。按照</w:t>
      </w:r>
      <w:r>
        <w:rPr>
          <w:rFonts w:hint="eastAsia" w:ascii="宋体" w:hAnsi="宋体" w:eastAsia="宋体" w:cs="Times New Roman"/>
          <w:color w:val="000000"/>
          <w:kern w:val="2"/>
          <w:sz w:val="24"/>
          <w:szCs w:val="24"/>
          <w:highlight w:val="none"/>
          <w:u w:val="single"/>
          <w:lang w:val="en-US" w:eastAsia="zh-CN" w:bidi="ar-SA"/>
        </w:rPr>
        <w:t>广州交易集团有限公司（广州公共资源交易中心）</w:t>
      </w:r>
      <w:r>
        <w:rPr>
          <w:rFonts w:hint="default" w:ascii="宋体" w:hAnsi="宋体" w:eastAsia="宋体" w:cs="Times New Roman"/>
          <w:color w:val="000000"/>
          <w:kern w:val="2"/>
          <w:sz w:val="24"/>
          <w:szCs w:val="24"/>
          <w:highlight w:val="none"/>
          <w:u w:val="single"/>
          <w:lang w:val="en-US" w:eastAsia="zh-CN" w:bidi="ar-SA"/>
        </w:rPr>
        <w:t>网站关于全流程电子化项目的相关指南进行操作。</w:t>
      </w:r>
    </w:p>
    <w:p w14:paraId="66EA2923">
      <w:pPr>
        <w:rPr>
          <w:color w:val="000000"/>
          <w:highlight w:val="none"/>
        </w:rPr>
      </w:pPr>
    </w:p>
    <w:p w14:paraId="424C378D">
      <w:pPr>
        <w:pStyle w:val="4"/>
        <w:keepNext w:val="0"/>
        <w:keepLines w:val="0"/>
        <w:spacing w:line="340" w:lineRule="atLeast"/>
        <w:rPr>
          <w:rFonts w:ascii="Times New Roman" w:hAnsi="Times New Roman"/>
          <w:color w:val="000000"/>
          <w:highlight w:val="none"/>
        </w:rPr>
      </w:pPr>
      <w:bookmarkStart w:id="14" w:name="_Toc6819"/>
      <w:bookmarkStart w:id="15" w:name="_Toc30364"/>
      <w:r>
        <w:rPr>
          <w:rFonts w:ascii="Times New Roman" w:hAnsi="Times New Roman"/>
          <w:color w:val="000000"/>
          <w:highlight w:val="none"/>
        </w:rPr>
        <w:t xml:space="preserve">4. </w:t>
      </w:r>
      <w:r>
        <w:rPr>
          <w:rFonts w:hint="eastAsia" w:ascii="Times New Roman" w:hAnsi="Times New Roman"/>
          <w:color w:val="000000"/>
          <w:highlight w:val="none"/>
        </w:rPr>
        <w:t>投标</w:t>
      </w:r>
      <w:bookmarkEnd w:id="14"/>
      <w:bookmarkEnd w:id="15"/>
    </w:p>
    <w:p w14:paraId="2B4D56A5">
      <w:pPr>
        <w:rPr>
          <w:color w:val="000000"/>
          <w:highlight w:val="none"/>
        </w:rPr>
      </w:pPr>
    </w:p>
    <w:p w14:paraId="38BCEDC9">
      <w:pPr>
        <w:pStyle w:val="6"/>
        <w:kinsoku w:val="0"/>
        <w:overflowPunct w:val="0"/>
        <w:spacing w:line="360" w:lineRule="auto"/>
        <w:rPr>
          <w:rFonts w:hint="eastAsia" w:ascii="宋体" w:eastAsia="宋体"/>
          <w:color w:val="000000"/>
          <w:highlight w:val="none"/>
          <w:lang w:eastAsia="zh-CN"/>
        </w:rPr>
      </w:pPr>
      <w:r>
        <w:rPr>
          <w:rFonts w:ascii="宋体" w:hAnsi="宋体"/>
          <w:color w:val="000000"/>
          <w:highlight w:val="none"/>
        </w:rPr>
        <w:t xml:space="preserve">4.1 </w:t>
      </w:r>
      <w:r>
        <w:rPr>
          <w:rFonts w:hint="eastAsia" w:ascii="宋体" w:hAnsi="宋体"/>
          <w:color w:val="000000"/>
          <w:highlight w:val="none"/>
        </w:rPr>
        <w:t>投标文件的</w:t>
      </w:r>
      <w:r>
        <w:rPr>
          <w:rFonts w:hint="eastAsia" w:ascii="宋体" w:hAnsi="宋体"/>
          <w:color w:val="000000"/>
          <w:highlight w:val="none"/>
          <w:u w:val="single"/>
          <w:lang w:val="en-US" w:eastAsia="zh-CN"/>
        </w:rPr>
        <w:t>加密</w:t>
      </w:r>
    </w:p>
    <w:p w14:paraId="1470D16C">
      <w:pPr>
        <w:pStyle w:val="10"/>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autoSpaceDE w:val="0"/>
        <w:autoSpaceDN w:val="0"/>
        <w:bidi w:val="0"/>
        <w:adjustRightInd w:val="0"/>
        <w:snapToGrid/>
        <w:spacing w:line="351" w:lineRule="auto"/>
        <w:ind w:left="0" w:firstLine="480" w:firstLineChars="200"/>
        <w:jc w:val="both"/>
        <w:textAlignment w:val="auto"/>
        <w:rPr>
          <w:rFonts w:hint="default" w:cs="Times New Roman"/>
          <w:color w:val="000000"/>
          <w:sz w:val="24"/>
          <w:szCs w:val="24"/>
          <w:highlight w:val="none"/>
          <w:u w:val="single"/>
        </w:rPr>
      </w:pPr>
      <w:r>
        <w:rPr>
          <w:rFonts w:hint="default" w:cs="Times New Roman"/>
          <w:color w:val="000000"/>
          <w:sz w:val="24"/>
          <w:szCs w:val="24"/>
          <w:highlight w:val="none"/>
          <w:u w:val="single"/>
        </w:rPr>
        <w:t xml:space="preserve">4.1.1 </w:t>
      </w:r>
      <w:r>
        <w:rPr>
          <w:rFonts w:hint="eastAsia" w:cs="Times New Roman"/>
          <w:color w:val="000000"/>
          <w:sz w:val="24"/>
          <w:szCs w:val="24"/>
          <w:highlight w:val="none"/>
          <w:u w:val="single"/>
          <w:lang w:val="en-US" w:eastAsia="zh-CN"/>
        </w:rPr>
        <w:t xml:space="preserve"> </w:t>
      </w:r>
      <w:r>
        <w:rPr>
          <w:rFonts w:hint="default" w:cs="Times New Roman"/>
          <w:color w:val="000000"/>
          <w:sz w:val="24"/>
          <w:szCs w:val="24"/>
          <w:highlight w:val="none"/>
          <w:u w:val="single"/>
        </w:rPr>
        <w:t>递交的电子投标文件（不含备用光盘</w:t>
      </w:r>
      <w:r>
        <w:rPr>
          <w:rFonts w:hint="eastAsia" w:cs="Times New Roman"/>
          <w:color w:val="000000"/>
          <w:sz w:val="24"/>
          <w:szCs w:val="24"/>
          <w:highlight w:val="none"/>
          <w:u w:val="single"/>
          <w:lang w:val="en-US" w:eastAsia="zh-CN"/>
        </w:rPr>
        <w:t>或u盘</w:t>
      </w:r>
      <w:r>
        <w:rPr>
          <w:rFonts w:hint="default" w:cs="Times New Roman"/>
          <w:color w:val="000000"/>
          <w:sz w:val="24"/>
          <w:szCs w:val="24"/>
          <w:highlight w:val="none"/>
          <w:u w:val="single"/>
        </w:rPr>
        <w:t>）必须进行加密。按照</w:t>
      </w:r>
      <w:r>
        <w:rPr>
          <w:rFonts w:hint="eastAsia" w:cs="Times New Roman"/>
          <w:color w:val="000000"/>
          <w:sz w:val="24"/>
          <w:szCs w:val="24"/>
          <w:highlight w:val="none"/>
          <w:u w:val="single"/>
          <w:lang w:eastAsia="zh-CN"/>
        </w:rPr>
        <w:t>广州交易集团有限公司（广州公共资源交易中心）</w:t>
      </w:r>
      <w:r>
        <w:rPr>
          <w:rFonts w:hint="default" w:cs="Times New Roman"/>
          <w:color w:val="000000"/>
          <w:sz w:val="24"/>
          <w:szCs w:val="24"/>
          <w:highlight w:val="none"/>
          <w:u w:val="single"/>
          <w:lang w:eastAsia="zh-CN"/>
        </w:rPr>
        <w:t>网站</w:t>
      </w:r>
      <w:r>
        <w:rPr>
          <w:rFonts w:hint="default" w:cs="Times New Roman"/>
          <w:color w:val="000000"/>
          <w:sz w:val="24"/>
          <w:szCs w:val="24"/>
          <w:highlight w:val="none"/>
          <w:u w:val="single"/>
        </w:rPr>
        <w:t>关于全流程电子化项目的相关指南进行操作。</w:t>
      </w:r>
    </w:p>
    <w:p w14:paraId="7DBE6B1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rPr>
      </w:pPr>
      <w:r>
        <w:rPr>
          <w:rFonts w:hint="default" w:cs="Times New Roman"/>
          <w:color w:val="000000"/>
          <w:sz w:val="24"/>
          <w:szCs w:val="24"/>
          <w:highlight w:val="none"/>
          <w:u w:val="single"/>
        </w:rPr>
        <w:t>4.1.2  未按要求加密的投标文件，</w:t>
      </w:r>
      <w:r>
        <w:rPr>
          <w:rFonts w:hint="eastAsia" w:cs="Times New Roman"/>
          <w:color w:val="000000"/>
          <w:sz w:val="24"/>
          <w:szCs w:val="24"/>
          <w:highlight w:val="none"/>
          <w:u w:val="single"/>
          <w:lang w:eastAsia="zh-CN"/>
        </w:rPr>
        <w:t>广州交易集团有限公司（广州公共资源交易中心）</w:t>
      </w:r>
      <w:r>
        <w:rPr>
          <w:rFonts w:hint="default" w:cs="Times New Roman"/>
          <w:color w:val="000000"/>
          <w:sz w:val="24"/>
          <w:szCs w:val="24"/>
          <w:highlight w:val="none"/>
          <w:u w:val="single"/>
          <w:lang w:eastAsia="zh-CN"/>
        </w:rPr>
        <w:t>网站交易</w:t>
      </w:r>
      <w:r>
        <w:rPr>
          <w:rFonts w:hint="default" w:cs="Times New Roman"/>
          <w:color w:val="000000"/>
          <w:sz w:val="24"/>
          <w:szCs w:val="24"/>
          <w:highlight w:val="none"/>
          <w:u w:val="single"/>
        </w:rPr>
        <w:t>平台将予以拒收。</w:t>
      </w:r>
    </w:p>
    <w:p w14:paraId="4AE103B5">
      <w:pPr>
        <w:rPr>
          <w:highlight w:val="none"/>
        </w:rPr>
      </w:pPr>
    </w:p>
    <w:p w14:paraId="61D240AB">
      <w:pPr>
        <w:pStyle w:val="6"/>
        <w:kinsoku w:val="0"/>
        <w:overflowPunct w:val="0"/>
        <w:spacing w:line="360" w:lineRule="auto"/>
        <w:rPr>
          <w:rFonts w:ascii="宋体"/>
          <w:color w:val="000000"/>
          <w:highlight w:val="none"/>
        </w:rPr>
      </w:pPr>
      <w:r>
        <w:rPr>
          <w:rFonts w:ascii="宋体" w:hAnsi="宋体"/>
          <w:color w:val="000000"/>
          <w:highlight w:val="none"/>
        </w:rPr>
        <w:t xml:space="preserve">4.2 </w:t>
      </w:r>
      <w:r>
        <w:rPr>
          <w:rFonts w:hint="eastAsia" w:ascii="宋体" w:hAnsi="宋体"/>
          <w:color w:val="000000"/>
          <w:highlight w:val="none"/>
        </w:rPr>
        <w:t>投标文件的递交</w:t>
      </w:r>
    </w:p>
    <w:p w14:paraId="0F3B7E8B">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4.2.1</w:t>
      </w:r>
      <w:r>
        <w:rPr>
          <w:rFonts w:hint="eastAsia" w:ascii="宋体" w:hAnsi="宋体"/>
          <w:color w:val="000000"/>
          <w:sz w:val="24"/>
          <w:szCs w:val="24"/>
          <w:highlight w:val="none"/>
        </w:rPr>
        <w:t>投标人应在投标人须知前附表规定的投标截止时间前递交投标文件。</w:t>
      </w:r>
    </w:p>
    <w:p w14:paraId="12F9C9B7">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4.2.2</w:t>
      </w:r>
      <w:r>
        <w:rPr>
          <w:rFonts w:hint="eastAsia" w:ascii="宋体" w:hAnsi="宋体"/>
          <w:color w:val="000000"/>
          <w:sz w:val="24"/>
          <w:szCs w:val="24"/>
          <w:highlight w:val="none"/>
        </w:rPr>
        <w:t>投标人通过下载招标文件的电子招标投标交易平台递交电子投标文件。</w:t>
      </w:r>
    </w:p>
    <w:p w14:paraId="06940407">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4.2.3</w:t>
      </w:r>
      <w:r>
        <w:rPr>
          <w:rFonts w:hint="eastAsia" w:ascii="宋体" w:hAnsi="宋体"/>
          <w:color w:val="000000"/>
          <w:sz w:val="24"/>
          <w:szCs w:val="24"/>
          <w:highlight w:val="none"/>
        </w:rPr>
        <w:t>除投标人须知前附表另有规定外，投标人所递交的投标文件不予退还。</w:t>
      </w:r>
    </w:p>
    <w:p w14:paraId="588B966E">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4.2.4</w:t>
      </w:r>
      <w:r>
        <w:rPr>
          <w:rFonts w:hint="eastAsia" w:ascii="宋体" w:hAnsi="宋体"/>
          <w:color w:val="000000"/>
          <w:sz w:val="24"/>
          <w:szCs w:val="24"/>
          <w:highlight w:val="none"/>
        </w:rPr>
        <w:t>投标人完成电子投标文件上传后，电子招标投标交易平台即时向投标人发出递交回执通知。递交时间以递交回执通知载明的传输完成时间为准。</w:t>
      </w:r>
    </w:p>
    <w:p w14:paraId="4C60AC93">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4.2.5</w:t>
      </w:r>
      <w:r>
        <w:rPr>
          <w:rFonts w:hint="eastAsia" w:ascii="宋体" w:hAnsi="宋体"/>
          <w:color w:val="000000"/>
          <w:sz w:val="24"/>
          <w:szCs w:val="24"/>
          <w:highlight w:val="none"/>
        </w:rPr>
        <w:t>逾期送达的投标文件，电子招标投标交易平台将予以拒收。</w:t>
      </w:r>
    </w:p>
    <w:p w14:paraId="67737AA8">
      <w:pPr>
        <w:rPr>
          <w:color w:val="000000"/>
          <w:highlight w:val="none"/>
        </w:rPr>
      </w:pPr>
    </w:p>
    <w:p w14:paraId="280E706A">
      <w:pPr>
        <w:pStyle w:val="6"/>
        <w:kinsoku w:val="0"/>
        <w:overflowPunct w:val="0"/>
        <w:spacing w:line="360" w:lineRule="auto"/>
        <w:rPr>
          <w:rFonts w:ascii="宋体"/>
          <w:color w:val="000000"/>
          <w:highlight w:val="none"/>
        </w:rPr>
      </w:pPr>
      <w:r>
        <w:rPr>
          <w:rFonts w:ascii="宋体" w:hAnsi="宋体"/>
          <w:color w:val="000000"/>
          <w:highlight w:val="none"/>
        </w:rPr>
        <w:t xml:space="preserve">4.3 </w:t>
      </w:r>
      <w:r>
        <w:rPr>
          <w:rFonts w:hint="eastAsia" w:ascii="宋体" w:hAnsi="宋体"/>
          <w:color w:val="000000"/>
          <w:highlight w:val="none"/>
        </w:rPr>
        <w:t>投标文件的修改与撤回</w:t>
      </w:r>
    </w:p>
    <w:p w14:paraId="507CBC87">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4.3.1</w:t>
      </w:r>
      <w:r>
        <w:rPr>
          <w:rFonts w:hint="eastAsia" w:ascii="宋体" w:hAnsi="宋体"/>
          <w:color w:val="000000"/>
          <w:sz w:val="24"/>
          <w:szCs w:val="24"/>
          <w:highlight w:val="none"/>
        </w:rPr>
        <w:t>在本章第</w:t>
      </w:r>
      <w:r>
        <w:rPr>
          <w:rFonts w:ascii="宋体" w:hAnsi="宋体"/>
          <w:color w:val="000000"/>
          <w:sz w:val="24"/>
          <w:szCs w:val="24"/>
          <w:highlight w:val="none"/>
        </w:rPr>
        <w:t>4.2.1</w:t>
      </w:r>
      <w:r>
        <w:rPr>
          <w:rFonts w:hint="eastAsia" w:ascii="宋体" w:hAnsi="宋体"/>
          <w:color w:val="000000"/>
          <w:sz w:val="24"/>
          <w:szCs w:val="24"/>
          <w:highlight w:val="none"/>
        </w:rPr>
        <w:t>项规定的投标截止时间前，投标人可以修改或撤回已递交的投标文件，但应以书面形式通知招标人。</w:t>
      </w:r>
    </w:p>
    <w:p w14:paraId="0BC2FE6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4.3.2</w:t>
      </w:r>
      <w:r>
        <w:rPr>
          <w:rFonts w:hint="eastAsia" w:ascii="宋体" w:hAnsi="宋体"/>
          <w:color w:val="000000"/>
          <w:sz w:val="24"/>
          <w:szCs w:val="24"/>
          <w:highlight w:val="none"/>
        </w:rPr>
        <w:t>投标人修改或撤回已递交投标文件的通知，应按照本章第</w:t>
      </w:r>
      <w:r>
        <w:rPr>
          <w:rFonts w:ascii="宋体" w:hAnsi="宋体"/>
          <w:color w:val="000000"/>
          <w:sz w:val="24"/>
          <w:szCs w:val="24"/>
          <w:highlight w:val="none"/>
        </w:rPr>
        <w:t>3.7.3</w:t>
      </w:r>
      <w:r>
        <w:rPr>
          <w:rFonts w:hint="eastAsia" w:ascii="宋体" w:hAnsi="宋体"/>
          <w:color w:val="000000"/>
          <w:sz w:val="24"/>
          <w:szCs w:val="24"/>
          <w:highlight w:val="none"/>
        </w:rPr>
        <w:t>项的要求加盖电子印章。电子招标投标交易平台收到通知后，即时向投标人发出确认回执通知。</w:t>
      </w:r>
    </w:p>
    <w:p w14:paraId="08020208">
      <w:pPr>
        <w:spacing w:line="360" w:lineRule="auto"/>
        <w:ind w:firstLine="480" w:firstLineChars="200"/>
        <w:rPr>
          <w:rFonts w:ascii="宋体"/>
          <w:strike/>
          <w:color w:val="000000"/>
          <w:sz w:val="24"/>
          <w:szCs w:val="24"/>
          <w:highlight w:val="none"/>
        </w:rPr>
      </w:pPr>
      <w:r>
        <w:rPr>
          <w:rFonts w:ascii="宋体" w:hAnsi="宋体"/>
          <w:strike w:val="0"/>
          <w:color w:val="000000"/>
          <w:sz w:val="24"/>
          <w:szCs w:val="24"/>
          <w:highlight w:val="none"/>
        </w:rPr>
        <w:t>4.3.3</w:t>
      </w:r>
      <w:r>
        <w:rPr>
          <w:rFonts w:hint="eastAsia" w:ascii="宋体" w:hAnsi="宋体"/>
          <w:strike w:val="0"/>
          <w:color w:val="000000"/>
          <w:sz w:val="24"/>
          <w:szCs w:val="24"/>
          <w:highlight w:val="none"/>
          <w:lang w:val="en-US" w:eastAsia="zh-CN"/>
        </w:rPr>
        <w:t xml:space="preserve"> </w:t>
      </w:r>
      <w:r>
        <w:rPr>
          <w:rFonts w:hint="default" w:cs="Times New Roman"/>
          <w:color w:val="000000"/>
          <w:sz w:val="24"/>
          <w:szCs w:val="24"/>
          <w:highlight w:val="none"/>
          <w:lang w:eastAsia="zh-CN"/>
        </w:rPr>
        <w:t>修改后再次递交的，按第</w:t>
      </w:r>
      <w:r>
        <w:rPr>
          <w:rFonts w:hint="default" w:cs="Times New Roman"/>
          <w:color w:val="000000"/>
          <w:sz w:val="24"/>
          <w:szCs w:val="24"/>
          <w:highlight w:val="none"/>
          <w:lang w:val="en-US" w:eastAsia="zh-CN"/>
        </w:rPr>
        <w:t>4.2项的规定执行</w:t>
      </w:r>
      <w:r>
        <w:rPr>
          <w:rFonts w:hint="default" w:cs="Times New Roman"/>
          <w:color w:val="000000"/>
          <w:sz w:val="24"/>
          <w:szCs w:val="24"/>
          <w:highlight w:val="none"/>
        </w:rPr>
        <w:t>。</w:t>
      </w:r>
    </w:p>
    <w:p w14:paraId="6502D90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ascii="宋体" w:hAnsi="宋体" w:eastAsia="宋体" w:cs="Times New Roman"/>
          <w:color w:val="000000"/>
          <w:kern w:val="2"/>
          <w:sz w:val="24"/>
          <w:szCs w:val="24"/>
          <w:highlight w:val="none"/>
          <w:lang w:val="en-US" w:eastAsia="zh-CN" w:bidi="ar-SA"/>
        </w:rPr>
      </w:pPr>
      <w:r>
        <w:rPr>
          <w:rFonts w:hint="default" w:ascii="宋体" w:hAnsi="宋体" w:eastAsia="宋体" w:cs="Times New Roman"/>
          <w:color w:val="000000"/>
          <w:kern w:val="2"/>
          <w:sz w:val="24"/>
          <w:szCs w:val="24"/>
          <w:highlight w:val="none"/>
          <w:lang w:val="en-US" w:eastAsia="zh-CN" w:bidi="ar-SA"/>
        </w:rPr>
        <w:t xml:space="preserve">4.3.4 </w:t>
      </w:r>
      <w:r>
        <w:rPr>
          <w:rFonts w:hint="default" w:ascii="宋体" w:hAnsi="宋体" w:eastAsia="宋体" w:cs="Times New Roman"/>
          <w:color w:val="000000"/>
          <w:kern w:val="2"/>
          <w:sz w:val="24"/>
          <w:szCs w:val="24"/>
          <w:highlight w:val="none"/>
          <w:u w:val="single"/>
          <w:lang w:val="en-US" w:eastAsia="zh-CN" w:bidi="ar-SA"/>
        </w:rPr>
        <w:t>在投标截止时间之后，投标人不得补充、修改和更换投标文件</w:t>
      </w:r>
      <w:r>
        <w:rPr>
          <w:rFonts w:hint="default" w:ascii="宋体" w:hAnsi="宋体" w:eastAsia="宋体" w:cs="Times New Roman"/>
          <w:color w:val="000000"/>
          <w:kern w:val="2"/>
          <w:sz w:val="24"/>
          <w:szCs w:val="24"/>
          <w:highlight w:val="none"/>
          <w:lang w:val="en-US" w:eastAsia="zh-CN" w:bidi="ar-SA"/>
        </w:rPr>
        <w:t>。</w:t>
      </w:r>
    </w:p>
    <w:p w14:paraId="2142FC23">
      <w:pPr>
        <w:pStyle w:val="10"/>
        <w:rPr>
          <w:highlight w:val="none"/>
        </w:rPr>
      </w:pPr>
    </w:p>
    <w:p w14:paraId="74EC6CD3">
      <w:pPr>
        <w:rPr>
          <w:highlight w:val="none"/>
        </w:rPr>
      </w:pPr>
    </w:p>
    <w:p w14:paraId="0C9745EA">
      <w:pPr>
        <w:pStyle w:val="4"/>
        <w:keepNext w:val="0"/>
        <w:keepLines w:val="0"/>
        <w:spacing w:line="340" w:lineRule="atLeast"/>
        <w:rPr>
          <w:rFonts w:ascii="Times New Roman" w:hAnsi="Times New Roman"/>
          <w:color w:val="000000"/>
          <w:highlight w:val="none"/>
        </w:rPr>
      </w:pPr>
      <w:bookmarkStart w:id="16" w:name="_Toc5629"/>
      <w:bookmarkStart w:id="17" w:name="_Toc22749"/>
      <w:r>
        <w:rPr>
          <w:rFonts w:ascii="Times New Roman" w:hAnsi="Times New Roman"/>
          <w:color w:val="000000"/>
          <w:highlight w:val="none"/>
        </w:rPr>
        <w:t xml:space="preserve">5. </w:t>
      </w:r>
      <w:r>
        <w:rPr>
          <w:rFonts w:hint="eastAsia" w:ascii="Times New Roman" w:hAnsi="Times New Roman"/>
          <w:color w:val="000000"/>
          <w:highlight w:val="none"/>
        </w:rPr>
        <w:t>开标</w:t>
      </w:r>
      <w:bookmarkEnd w:id="16"/>
      <w:bookmarkEnd w:id="17"/>
    </w:p>
    <w:p w14:paraId="097DA1C7">
      <w:pPr>
        <w:rPr>
          <w:color w:val="000000"/>
          <w:highlight w:val="none"/>
        </w:rPr>
      </w:pPr>
    </w:p>
    <w:p w14:paraId="0F83E165">
      <w:pPr>
        <w:pStyle w:val="6"/>
        <w:kinsoku w:val="0"/>
        <w:overflowPunct w:val="0"/>
        <w:spacing w:line="360" w:lineRule="auto"/>
        <w:rPr>
          <w:rFonts w:ascii="宋体" w:hAnsi="宋体"/>
          <w:color w:val="000000"/>
          <w:highlight w:val="none"/>
        </w:rPr>
      </w:pPr>
      <w:r>
        <w:rPr>
          <w:color w:val="000000"/>
          <w:highlight w:val="none"/>
        </w:rPr>
        <w:t>5.1</w:t>
      </w:r>
      <w:r>
        <w:rPr>
          <w:rFonts w:ascii="宋体" w:hAnsi="宋体"/>
          <w:color w:val="000000"/>
          <w:highlight w:val="none"/>
        </w:rPr>
        <w:t xml:space="preserve"> 开标时间和地点</w:t>
      </w:r>
    </w:p>
    <w:p w14:paraId="56F8A9D8">
      <w:pPr>
        <w:spacing w:line="360" w:lineRule="auto"/>
        <w:ind w:firstLine="480" w:firstLineChars="200"/>
        <w:rPr>
          <w:rFonts w:ascii="宋体"/>
          <w:color w:val="000000"/>
          <w:sz w:val="24"/>
          <w:szCs w:val="24"/>
          <w:highlight w:val="none"/>
        </w:rPr>
      </w:pPr>
      <w:r>
        <w:rPr>
          <w:rStyle w:val="25"/>
          <w:rFonts w:hint="eastAsia"/>
          <w:color w:val="000000"/>
          <w:sz w:val="24"/>
          <w:szCs w:val="24"/>
          <w:highlight w:val="none"/>
        </w:rPr>
        <w:t>本电子招投标项目在本章4.2.1项规定的投标截止时间（开标时间），在</w:t>
      </w:r>
      <w:r>
        <w:rPr>
          <w:rStyle w:val="25"/>
          <w:rFonts w:hint="eastAsia"/>
          <w:color w:val="000000"/>
          <w:sz w:val="24"/>
          <w:szCs w:val="24"/>
          <w:highlight w:val="none"/>
          <w:lang w:eastAsia="zh-CN"/>
        </w:rPr>
        <w:t>广州交易集团有限公司（广州公共资源交易中心）</w:t>
      </w:r>
      <w:r>
        <w:rPr>
          <w:rStyle w:val="25"/>
          <w:rFonts w:hint="eastAsia"/>
          <w:color w:val="000000"/>
          <w:sz w:val="24"/>
          <w:szCs w:val="24"/>
          <w:highlight w:val="none"/>
        </w:rPr>
        <w:t>公开开标，</w:t>
      </w:r>
      <w:r>
        <w:rPr>
          <w:rStyle w:val="25"/>
          <w:rFonts w:hint="eastAsia"/>
          <w:color w:val="000000"/>
          <w:sz w:val="24"/>
          <w:szCs w:val="24"/>
          <w:highlight w:val="none"/>
          <w:u w:val="single"/>
        </w:rPr>
        <w:t>开标时，投标人代表有权出席开标会，也可以自主决定不参加开标会，若投标人代表对开标过程提出异议，该投标人代表须同时出示本人身份证原件。</w:t>
      </w:r>
    </w:p>
    <w:p w14:paraId="5C0C0ADC">
      <w:pPr>
        <w:rPr>
          <w:color w:val="000000"/>
          <w:highlight w:val="none"/>
        </w:rPr>
      </w:pPr>
    </w:p>
    <w:p w14:paraId="57CD4FA3">
      <w:pPr>
        <w:pStyle w:val="6"/>
        <w:kinsoku w:val="0"/>
        <w:overflowPunct w:val="0"/>
        <w:spacing w:line="360" w:lineRule="auto"/>
        <w:rPr>
          <w:color w:val="000000"/>
          <w:highlight w:val="none"/>
        </w:rPr>
      </w:pPr>
      <w:r>
        <w:rPr>
          <w:color w:val="000000"/>
          <w:highlight w:val="none"/>
        </w:rPr>
        <w:t>5.2 开标程序</w:t>
      </w:r>
    </w:p>
    <w:p w14:paraId="7A498EBF">
      <w:pPr>
        <w:pStyle w:val="10"/>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autoSpaceDE w:val="0"/>
        <w:autoSpaceDN w:val="0"/>
        <w:bidi w:val="0"/>
        <w:adjustRightInd w:val="0"/>
        <w:snapToGrid/>
        <w:spacing w:line="351" w:lineRule="auto"/>
        <w:ind w:left="0" w:firstLine="480" w:firstLineChars="200"/>
        <w:jc w:val="both"/>
        <w:textAlignment w:val="auto"/>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5.2.1  在投标截止时间后半小时内，投标人通过递交投标文件的交易平台对已递交的电子投标文件进行解密。投标人完成解密后，再由招标人进行解密。解密完成后，公布招标项目名称、投标人名称、</w:t>
      </w:r>
      <w:r>
        <w:rPr>
          <w:rFonts w:hint="default" w:cs="Times New Roman"/>
          <w:strike/>
          <w:color w:val="000000"/>
          <w:sz w:val="24"/>
          <w:szCs w:val="24"/>
          <w:highlight w:val="none"/>
          <w:u w:val="single"/>
          <w:lang w:val="en-US" w:eastAsia="zh-CN"/>
        </w:rPr>
        <w:t>投标保证金的递交情况、</w:t>
      </w:r>
      <w:r>
        <w:rPr>
          <w:rFonts w:hint="default" w:cs="Times New Roman"/>
          <w:color w:val="000000"/>
          <w:sz w:val="24"/>
          <w:szCs w:val="24"/>
          <w:highlight w:val="none"/>
          <w:u w:val="single"/>
          <w:lang w:val="en-US" w:eastAsia="zh-CN"/>
        </w:rPr>
        <w:t>投标报价、拟派</w:t>
      </w:r>
      <w:r>
        <w:rPr>
          <w:rFonts w:hint="eastAsia" w:cs="Times New Roman"/>
          <w:color w:val="000000"/>
          <w:sz w:val="24"/>
          <w:szCs w:val="24"/>
          <w:highlight w:val="none"/>
          <w:u w:val="single"/>
          <w:lang w:val="en-US" w:eastAsia="zh-CN"/>
        </w:rPr>
        <w:t>项目负责人</w:t>
      </w:r>
      <w:r>
        <w:rPr>
          <w:rFonts w:hint="default" w:cs="Times New Roman"/>
          <w:color w:val="000000"/>
          <w:sz w:val="24"/>
          <w:szCs w:val="24"/>
          <w:highlight w:val="none"/>
          <w:u w:val="single"/>
          <w:lang w:val="en-US" w:eastAsia="zh-CN"/>
        </w:rPr>
        <w:t>及其他内容。未在规定时间内解密的投标文件不参与开标、评标。</w:t>
      </w:r>
    </w:p>
    <w:p w14:paraId="2BEAE2E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5.2.2  按开标记录表规定的内容进行唱标。</w:t>
      </w:r>
    </w:p>
    <w:p w14:paraId="2AD6BB3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5.2.3  投标人代表、招标人代表、监标人、记录人等有关人员在开标记录上签字确认；若有关人员不签字的，不影响开标程序。</w:t>
      </w:r>
    </w:p>
    <w:p w14:paraId="46757D1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5.2.4  开标结束。</w:t>
      </w:r>
    </w:p>
    <w:p w14:paraId="7E4A90B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A184746">
      <w:pPr>
        <w:spacing w:line="360" w:lineRule="auto"/>
        <w:ind w:firstLine="480" w:firstLineChars="200"/>
        <w:rPr>
          <w:rFonts w:ascii="宋体"/>
          <w:color w:val="000000"/>
          <w:sz w:val="24"/>
          <w:szCs w:val="24"/>
          <w:highlight w:val="none"/>
          <w:u w:val="single"/>
        </w:rPr>
      </w:pPr>
      <w:r>
        <w:rPr>
          <w:rFonts w:hint="default" w:cs="Times New Roman"/>
          <w:color w:val="000000"/>
          <w:sz w:val="24"/>
          <w:szCs w:val="24"/>
          <w:highlight w:val="none"/>
          <w:u w:val="single"/>
          <w:lang w:val="en-US" w:eastAsia="zh-CN"/>
        </w:rPr>
        <w:t>5.2.6  开标时，两个（含两个）以上的投标人加密打包投标文件电脑机器特征码一致的，不参与下一程序，并由评标委员会否决其投标。</w:t>
      </w:r>
    </w:p>
    <w:p w14:paraId="386AB2C7">
      <w:pPr>
        <w:rPr>
          <w:color w:val="000000"/>
          <w:highlight w:val="none"/>
        </w:rPr>
      </w:pPr>
    </w:p>
    <w:p w14:paraId="7D5C00CD">
      <w:pPr>
        <w:pStyle w:val="6"/>
        <w:kinsoku w:val="0"/>
        <w:overflowPunct w:val="0"/>
        <w:spacing w:line="360" w:lineRule="auto"/>
        <w:rPr>
          <w:rFonts w:ascii="宋体"/>
          <w:color w:val="000000"/>
          <w:highlight w:val="none"/>
        </w:rPr>
      </w:pPr>
      <w:r>
        <w:rPr>
          <w:rFonts w:ascii="宋体" w:hAnsi="宋体"/>
          <w:color w:val="000000"/>
          <w:highlight w:val="none"/>
        </w:rPr>
        <w:t xml:space="preserve">5.3 </w:t>
      </w:r>
      <w:r>
        <w:rPr>
          <w:rFonts w:hint="eastAsia" w:ascii="宋体" w:hAnsi="宋体"/>
          <w:color w:val="000000"/>
          <w:highlight w:val="none"/>
        </w:rPr>
        <w:t>开标异议</w:t>
      </w:r>
    </w:p>
    <w:p w14:paraId="7CAD4EC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5.3.1  参加现场开标的投标人对开标结果有异议的，应当在开标现场提出，招标人应当当场作出答复，并制作记录。</w:t>
      </w:r>
    </w:p>
    <w:p w14:paraId="5AD059E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u w:val="single"/>
          <w:lang w:val="en-US" w:eastAsia="zh-CN"/>
        </w:rPr>
      </w:pPr>
      <w:r>
        <w:rPr>
          <w:rFonts w:hint="default" w:cs="Times New Roman"/>
          <w:color w:val="000000"/>
          <w:sz w:val="24"/>
          <w:szCs w:val="24"/>
          <w:highlight w:val="none"/>
          <w:u w:val="singl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3048E2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000000"/>
          <w:sz w:val="24"/>
          <w:szCs w:val="24"/>
          <w:highlight w:val="none"/>
          <w:lang w:val="en-US" w:eastAsia="zh-CN"/>
        </w:rPr>
      </w:pPr>
      <w:r>
        <w:rPr>
          <w:rFonts w:hint="default" w:cs="Times New Roman"/>
          <w:color w:val="000000"/>
          <w:sz w:val="24"/>
          <w:szCs w:val="24"/>
          <w:highlight w:val="none"/>
          <w:u w:val="single"/>
          <w:lang w:val="en-US" w:eastAsia="zh-CN"/>
        </w:rPr>
        <w:t>5.3.3  投标人未参加开标或在规定的时间内未提出异议的，视为对开标无异议。</w:t>
      </w:r>
    </w:p>
    <w:p w14:paraId="68771348">
      <w:pPr>
        <w:rPr>
          <w:color w:val="000000"/>
          <w:highlight w:val="none"/>
        </w:rPr>
      </w:pPr>
    </w:p>
    <w:p w14:paraId="15111034">
      <w:pPr>
        <w:pStyle w:val="4"/>
        <w:keepNext w:val="0"/>
        <w:keepLines w:val="0"/>
        <w:spacing w:line="340" w:lineRule="atLeast"/>
        <w:rPr>
          <w:rFonts w:ascii="Times New Roman" w:hAnsi="Times New Roman"/>
          <w:color w:val="000000"/>
          <w:highlight w:val="none"/>
        </w:rPr>
      </w:pPr>
      <w:bookmarkStart w:id="18" w:name="_Toc6717"/>
      <w:bookmarkStart w:id="19" w:name="_Toc6765"/>
      <w:r>
        <w:rPr>
          <w:rFonts w:ascii="Times New Roman" w:hAnsi="Times New Roman"/>
          <w:color w:val="000000"/>
          <w:highlight w:val="none"/>
        </w:rPr>
        <w:t xml:space="preserve">6. </w:t>
      </w:r>
      <w:r>
        <w:rPr>
          <w:rFonts w:hint="eastAsia" w:ascii="Times New Roman" w:hAnsi="Times New Roman"/>
          <w:color w:val="000000"/>
          <w:highlight w:val="none"/>
        </w:rPr>
        <w:t>评标</w:t>
      </w:r>
      <w:bookmarkEnd w:id="18"/>
      <w:bookmarkEnd w:id="19"/>
    </w:p>
    <w:p w14:paraId="5C496D76">
      <w:pPr>
        <w:pStyle w:val="6"/>
        <w:kinsoku w:val="0"/>
        <w:overflowPunct w:val="0"/>
        <w:spacing w:line="360" w:lineRule="auto"/>
        <w:rPr>
          <w:rFonts w:ascii="宋体"/>
          <w:color w:val="000000"/>
          <w:highlight w:val="none"/>
        </w:rPr>
      </w:pPr>
      <w:r>
        <w:rPr>
          <w:rFonts w:ascii="宋体" w:hAnsi="宋体"/>
          <w:color w:val="000000"/>
          <w:highlight w:val="none"/>
        </w:rPr>
        <w:t xml:space="preserve">6.1 </w:t>
      </w:r>
      <w:r>
        <w:rPr>
          <w:rFonts w:hint="eastAsia" w:ascii="宋体" w:hAnsi="宋体"/>
          <w:color w:val="000000"/>
          <w:highlight w:val="none"/>
        </w:rPr>
        <w:t>评标委员会</w:t>
      </w:r>
    </w:p>
    <w:p w14:paraId="6AA78D11">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6.1.1</w:t>
      </w:r>
      <w:r>
        <w:rPr>
          <w:rFonts w:hint="eastAsia" w:ascii="宋体" w:hAnsi="宋体"/>
          <w:color w:val="000000"/>
          <w:sz w:val="24"/>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AB4AD2E">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6.1.2</w:t>
      </w:r>
      <w:r>
        <w:rPr>
          <w:rFonts w:hint="eastAsia" w:ascii="宋体" w:hAnsi="宋体"/>
          <w:color w:val="000000"/>
          <w:sz w:val="24"/>
          <w:szCs w:val="24"/>
          <w:highlight w:val="none"/>
        </w:rPr>
        <w:t>评标委员会成员有下列情形之一的，应当回避：</w:t>
      </w:r>
    </w:p>
    <w:p w14:paraId="2E7879D6">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）投标人或投标人主要负责人的近亲属；</w:t>
      </w:r>
    </w:p>
    <w:p w14:paraId="372A662A">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）项目主管部门或者行政监督部门的人员；</w:t>
      </w:r>
    </w:p>
    <w:p w14:paraId="75D33ADA">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）与投标人有经济利益关系，可能影响对投标公正评审的；</w:t>
      </w:r>
    </w:p>
    <w:p w14:paraId="1ACB7D93">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4</w:t>
      </w:r>
      <w:r>
        <w:rPr>
          <w:rFonts w:hint="eastAsia" w:ascii="宋体" w:hAnsi="宋体"/>
          <w:color w:val="000000"/>
          <w:sz w:val="24"/>
          <w:szCs w:val="24"/>
          <w:highlight w:val="none"/>
        </w:rPr>
        <w:t>）曾因在招标、评标以及其他与招标投标有关活动中从事违法行为而受过行政处罚或刑事处罚的；</w:t>
      </w:r>
    </w:p>
    <w:p w14:paraId="58845D37">
      <w:pPr>
        <w:spacing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w:t>
      </w:r>
      <w:r>
        <w:rPr>
          <w:rFonts w:ascii="宋体" w:hAnsi="宋体"/>
          <w:color w:val="000000"/>
          <w:sz w:val="24"/>
          <w:szCs w:val="24"/>
          <w:highlight w:val="none"/>
        </w:rPr>
        <w:t>5</w:t>
      </w:r>
      <w:r>
        <w:rPr>
          <w:rFonts w:hint="eastAsia" w:ascii="宋体" w:hAnsi="宋体"/>
          <w:color w:val="000000"/>
          <w:sz w:val="24"/>
          <w:szCs w:val="24"/>
          <w:highlight w:val="none"/>
        </w:rPr>
        <w:t>）与投标人有其他利害关系</w:t>
      </w:r>
      <w:r>
        <w:rPr>
          <w:rFonts w:hint="eastAsia" w:ascii="宋体" w:hAnsi="宋体"/>
          <w:color w:val="000000"/>
          <w:sz w:val="24"/>
          <w:szCs w:val="24"/>
          <w:highlight w:val="none"/>
          <w:lang w:val="en-US" w:eastAsia="zh-CN"/>
        </w:rPr>
        <w:t>；</w:t>
      </w:r>
    </w:p>
    <w:p w14:paraId="12FF0446">
      <w:pPr>
        <w:spacing w:line="360" w:lineRule="auto"/>
        <w:ind w:firstLine="480" w:firstLineChars="200"/>
        <w:jc w:val="left"/>
        <w:rPr>
          <w:highlight w:val="none"/>
        </w:rPr>
      </w:pPr>
      <w:r>
        <w:rPr>
          <w:rFonts w:hint="eastAsia"/>
          <w:color w:val="000000"/>
          <w:sz w:val="24"/>
          <w:highlight w:val="none"/>
          <w:u w:val="single"/>
        </w:rPr>
        <w:t>（</w:t>
      </w:r>
      <w:r>
        <w:rPr>
          <w:rFonts w:hint="eastAsia"/>
          <w:color w:val="000000"/>
          <w:sz w:val="24"/>
          <w:highlight w:val="none"/>
          <w:u w:val="single"/>
          <w:lang w:val="en-US" w:eastAsia="zh-CN"/>
        </w:rPr>
        <w:t>6</w:t>
      </w:r>
      <w:r>
        <w:rPr>
          <w:rFonts w:hint="eastAsia"/>
          <w:color w:val="000000"/>
          <w:sz w:val="24"/>
          <w:highlight w:val="none"/>
          <w:u w:val="single"/>
        </w:rPr>
        <w:t>）招标人或投标人的工作人员、退休或离职未满3年的人员</w:t>
      </w:r>
      <w:r>
        <w:rPr>
          <w:rFonts w:hint="eastAsia"/>
          <w:color w:val="000000"/>
          <w:sz w:val="24"/>
          <w:highlight w:val="none"/>
          <w:u w:val="single"/>
          <w:lang w:eastAsia="zh-CN"/>
        </w:rPr>
        <w:t>。</w:t>
      </w:r>
    </w:p>
    <w:p w14:paraId="038F8C2C">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6.1.3</w:t>
      </w:r>
      <w:r>
        <w:rPr>
          <w:rFonts w:hint="eastAsia" w:ascii="宋体" w:hAnsi="宋体"/>
          <w:color w:val="000000"/>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6A63068B">
      <w:pPr>
        <w:rPr>
          <w:color w:val="000000"/>
          <w:highlight w:val="none"/>
        </w:rPr>
      </w:pPr>
    </w:p>
    <w:p w14:paraId="7F577291">
      <w:pPr>
        <w:pStyle w:val="6"/>
        <w:kinsoku w:val="0"/>
        <w:overflowPunct w:val="0"/>
        <w:spacing w:line="360" w:lineRule="auto"/>
        <w:rPr>
          <w:rFonts w:ascii="宋体"/>
          <w:color w:val="000000"/>
          <w:highlight w:val="none"/>
        </w:rPr>
      </w:pPr>
      <w:r>
        <w:rPr>
          <w:rFonts w:ascii="宋体" w:hAnsi="宋体"/>
          <w:color w:val="000000"/>
          <w:highlight w:val="none"/>
        </w:rPr>
        <w:t xml:space="preserve">6.2 </w:t>
      </w:r>
      <w:r>
        <w:rPr>
          <w:rFonts w:hint="eastAsia" w:ascii="宋体" w:hAnsi="宋体"/>
          <w:color w:val="000000"/>
          <w:highlight w:val="none"/>
        </w:rPr>
        <w:t>评标原则</w:t>
      </w:r>
    </w:p>
    <w:p w14:paraId="7C54283C">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评标活动遵循公平、公正、科学和择优的原则。</w:t>
      </w:r>
    </w:p>
    <w:p w14:paraId="45EC5576">
      <w:pPr>
        <w:rPr>
          <w:color w:val="000000"/>
          <w:highlight w:val="none"/>
        </w:rPr>
      </w:pPr>
    </w:p>
    <w:p w14:paraId="284F860C">
      <w:pPr>
        <w:pStyle w:val="6"/>
        <w:kinsoku w:val="0"/>
        <w:overflowPunct w:val="0"/>
        <w:spacing w:line="360" w:lineRule="auto"/>
        <w:rPr>
          <w:rFonts w:ascii="宋体"/>
          <w:color w:val="000000"/>
          <w:highlight w:val="none"/>
        </w:rPr>
      </w:pPr>
      <w:r>
        <w:rPr>
          <w:rFonts w:ascii="宋体" w:hAnsi="宋体"/>
          <w:color w:val="000000"/>
          <w:highlight w:val="none"/>
        </w:rPr>
        <w:t xml:space="preserve">6.3 </w:t>
      </w:r>
      <w:r>
        <w:rPr>
          <w:rFonts w:hint="eastAsia" w:ascii="宋体" w:hAnsi="宋体"/>
          <w:color w:val="000000"/>
          <w:highlight w:val="none"/>
        </w:rPr>
        <w:t>评标</w:t>
      </w:r>
    </w:p>
    <w:p w14:paraId="6AA81BF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6.3.1</w:t>
      </w:r>
      <w:r>
        <w:rPr>
          <w:rFonts w:hint="eastAsia" w:ascii="宋体" w:hAnsi="宋体"/>
          <w:color w:val="000000"/>
          <w:sz w:val="24"/>
          <w:szCs w:val="24"/>
          <w:highlight w:val="none"/>
        </w:rPr>
        <w:t>评标委员会按照第三章</w:t>
      </w:r>
      <w:r>
        <w:rPr>
          <w:rFonts w:hint="eastAsia" w:ascii="宋体"/>
          <w:color w:val="000000"/>
          <w:sz w:val="24"/>
          <w:szCs w:val="24"/>
          <w:highlight w:val="none"/>
        </w:rPr>
        <w:t>“</w:t>
      </w:r>
      <w:r>
        <w:rPr>
          <w:rFonts w:hint="eastAsia" w:ascii="宋体" w:hAnsi="宋体"/>
          <w:color w:val="000000"/>
          <w:sz w:val="24"/>
          <w:szCs w:val="24"/>
          <w:highlight w:val="none"/>
        </w:rPr>
        <w:t>评标办法</w:t>
      </w:r>
      <w:r>
        <w:rPr>
          <w:rFonts w:hint="eastAsia" w:ascii="宋体"/>
          <w:color w:val="000000"/>
          <w:sz w:val="24"/>
          <w:szCs w:val="24"/>
          <w:highlight w:val="none"/>
        </w:rPr>
        <w:t>”</w:t>
      </w:r>
      <w:r>
        <w:rPr>
          <w:rFonts w:hint="eastAsia" w:ascii="宋体" w:hAnsi="宋体"/>
          <w:color w:val="000000"/>
          <w:sz w:val="24"/>
          <w:szCs w:val="24"/>
          <w:highlight w:val="none"/>
        </w:rPr>
        <w:t>规定的方法、评审因素、标准和程序对投标文件进行评审。第三章</w:t>
      </w:r>
      <w:r>
        <w:rPr>
          <w:rFonts w:hint="eastAsia" w:ascii="宋体"/>
          <w:color w:val="000000"/>
          <w:sz w:val="24"/>
          <w:szCs w:val="24"/>
          <w:highlight w:val="none"/>
        </w:rPr>
        <w:t>“</w:t>
      </w:r>
      <w:r>
        <w:rPr>
          <w:rFonts w:hint="eastAsia" w:ascii="宋体" w:hAnsi="宋体"/>
          <w:color w:val="000000"/>
          <w:sz w:val="24"/>
          <w:szCs w:val="24"/>
          <w:highlight w:val="none"/>
        </w:rPr>
        <w:t>评标办法</w:t>
      </w:r>
      <w:r>
        <w:rPr>
          <w:rFonts w:hint="eastAsia" w:ascii="宋体"/>
          <w:color w:val="000000"/>
          <w:sz w:val="24"/>
          <w:szCs w:val="24"/>
          <w:highlight w:val="none"/>
        </w:rPr>
        <w:t>”</w:t>
      </w:r>
      <w:r>
        <w:rPr>
          <w:rFonts w:hint="eastAsia" w:ascii="宋体" w:hAnsi="宋体"/>
          <w:color w:val="000000"/>
          <w:sz w:val="24"/>
          <w:szCs w:val="24"/>
          <w:highlight w:val="none"/>
        </w:rPr>
        <w:t>没有规定的方法、评审因素和标准，不作为评标依据。</w:t>
      </w:r>
    </w:p>
    <w:p w14:paraId="7A7FB7D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6.3.2</w:t>
      </w:r>
      <w:r>
        <w:rPr>
          <w:rFonts w:hint="eastAsia" w:ascii="宋体" w:hAnsi="宋体"/>
          <w:color w:val="000000"/>
          <w:sz w:val="24"/>
          <w:szCs w:val="24"/>
          <w:highlight w:val="none"/>
        </w:rPr>
        <w:t>评标完成后，评标委员会应当向招标人提交书面评标报告和中标候选人名单。评标委员会推荐中标候选人的人数见投标人须知前附表。</w:t>
      </w:r>
    </w:p>
    <w:p w14:paraId="54182ABD">
      <w:pPr>
        <w:rPr>
          <w:color w:val="000000"/>
          <w:highlight w:val="none"/>
        </w:rPr>
      </w:pPr>
    </w:p>
    <w:p w14:paraId="0DC12095">
      <w:pPr>
        <w:rPr>
          <w:color w:val="000000"/>
          <w:highlight w:val="none"/>
        </w:rPr>
      </w:pPr>
    </w:p>
    <w:p w14:paraId="396271ED">
      <w:pPr>
        <w:pStyle w:val="4"/>
        <w:keepNext w:val="0"/>
        <w:keepLines w:val="0"/>
        <w:spacing w:line="340" w:lineRule="atLeast"/>
        <w:rPr>
          <w:rFonts w:ascii="Times New Roman" w:hAnsi="Times New Roman"/>
          <w:color w:val="000000"/>
          <w:highlight w:val="none"/>
        </w:rPr>
      </w:pPr>
      <w:bookmarkStart w:id="20" w:name="_Toc25685"/>
      <w:bookmarkStart w:id="21" w:name="_Toc19363"/>
      <w:r>
        <w:rPr>
          <w:rFonts w:ascii="Times New Roman" w:hAnsi="Times New Roman"/>
          <w:color w:val="000000"/>
          <w:highlight w:val="none"/>
        </w:rPr>
        <w:t xml:space="preserve">7. </w:t>
      </w:r>
      <w:r>
        <w:rPr>
          <w:rFonts w:hint="eastAsia" w:ascii="Times New Roman" w:hAnsi="Times New Roman"/>
          <w:color w:val="000000"/>
          <w:highlight w:val="none"/>
        </w:rPr>
        <w:t>合同授予</w:t>
      </w:r>
      <w:bookmarkEnd w:id="20"/>
      <w:bookmarkEnd w:id="21"/>
    </w:p>
    <w:p w14:paraId="1C50C373">
      <w:pPr>
        <w:rPr>
          <w:color w:val="000000"/>
          <w:highlight w:val="none"/>
        </w:rPr>
      </w:pPr>
    </w:p>
    <w:p w14:paraId="1BC0E9B2">
      <w:pPr>
        <w:pStyle w:val="6"/>
        <w:kinsoku w:val="0"/>
        <w:overflowPunct w:val="0"/>
        <w:spacing w:line="360" w:lineRule="auto"/>
        <w:rPr>
          <w:rFonts w:ascii="宋体"/>
          <w:color w:val="000000"/>
          <w:highlight w:val="none"/>
        </w:rPr>
      </w:pPr>
      <w:r>
        <w:rPr>
          <w:rFonts w:ascii="宋体" w:hAnsi="宋体"/>
          <w:color w:val="000000"/>
          <w:highlight w:val="none"/>
        </w:rPr>
        <w:t xml:space="preserve">7.1 </w:t>
      </w:r>
      <w:r>
        <w:rPr>
          <w:rFonts w:hint="eastAsia" w:ascii="宋体" w:hAnsi="宋体"/>
          <w:color w:val="000000"/>
          <w:highlight w:val="none"/>
        </w:rPr>
        <w:t>中标候选人公示</w:t>
      </w:r>
    </w:p>
    <w:p w14:paraId="28E91EE6">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招标人在收到评标报告之日起</w:t>
      </w:r>
      <w:r>
        <w:rPr>
          <w:rFonts w:ascii="宋体" w:hAnsi="宋体"/>
          <w:color w:val="000000"/>
          <w:sz w:val="24"/>
          <w:szCs w:val="24"/>
          <w:highlight w:val="none"/>
        </w:rPr>
        <w:t>3</w:t>
      </w:r>
      <w:r>
        <w:rPr>
          <w:rFonts w:hint="eastAsia" w:ascii="宋体" w:hAnsi="宋体"/>
          <w:color w:val="000000"/>
          <w:sz w:val="24"/>
          <w:szCs w:val="24"/>
          <w:highlight w:val="none"/>
        </w:rPr>
        <w:t>日内，按照投标人须知前附表规定的公示媒介和期限公示中标候选人，公示期不得少于</w:t>
      </w:r>
      <w:r>
        <w:rPr>
          <w:rFonts w:ascii="宋体" w:hAnsi="宋体"/>
          <w:color w:val="000000"/>
          <w:sz w:val="24"/>
          <w:szCs w:val="24"/>
          <w:highlight w:val="none"/>
        </w:rPr>
        <w:t>3</w:t>
      </w:r>
      <w:r>
        <w:rPr>
          <w:rFonts w:hint="eastAsia" w:ascii="宋体" w:hAnsi="宋体"/>
          <w:color w:val="000000"/>
          <w:sz w:val="24"/>
          <w:szCs w:val="24"/>
          <w:highlight w:val="none"/>
        </w:rPr>
        <w:t>天</w:t>
      </w:r>
      <w:r>
        <w:rPr>
          <w:rFonts w:hint="eastAsia" w:ascii="宋体" w:hAnsi="宋体"/>
          <w:color w:val="000000"/>
          <w:sz w:val="24"/>
          <w:szCs w:val="24"/>
          <w:highlight w:val="none"/>
          <w:lang w:eastAsia="zh-CN"/>
        </w:rPr>
        <w:t>，</w:t>
      </w:r>
      <w:r>
        <w:rPr>
          <w:rFonts w:hint="eastAsia" w:cs="Times New Roman"/>
          <w:color w:val="000000"/>
          <w:sz w:val="24"/>
          <w:szCs w:val="24"/>
          <w:highlight w:val="none"/>
          <w:u w:val="single"/>
          <w:lang w:val="en-US" w:eastAsia="zh-CN"/>
        </w:rPr>
        <w:t>最后一天应为工作日</w:t>
      </w:r>
      <w:r>
        <w:rPr>
          <w:rFonts w:hint="default" w:cs="Times New Roman"/>
          <w:color w:val="000000"/>
          <w:sz w:val="24"/>
          <w:szCs w:val="24"/>
          <w:highlight w:val="none"/>
        </w:rPr>
        <w:t>。</w:t>
      </w:r>
    </w:p>
    <w:p w14:paraId="66BC6AD9">
      <w:pPr>
        <w:rPr>
          <w:color w:val="000000"/>
          <w:highlight w:val="none"/>
        </w:rPr>
      </w:pPr>
    </w:p>
    <w:p w14:paraId="636066AB">
      <w:pPr>
        <w:pStyle w:val="6"/>
        <w:kinsoku w:val="0"/>
        <w:overflowPunct w:val="0"/>
        <w:spacing w:line="360" w:lineRule="auto"/>
        <w:rPr>
          <w:rFonts w:ascii="宋体"/>
          <w:color w:val="000000"/>
          <w:highlight w:val="none"/>
        </w:rPr>
      </w:pPr>
      <w:r>
        <w:rPr>
          <w:rFonts w:ascii="宋体" w:hAnsi="宋体"/>
          <w:color w:val="000000"/>
          <w:highlight w:val="none"/>
        </w:rPr>
        <w:t xml:space="preserve">7.2 </w:t>
      </w:r>
      <w:r>
        <w:rPr>
          <w:rFonts w:hint="eastAsia" w:ascii="宋体" w:hAnsi="宋体"/>
          <w:color w:val="000000"/>
          <w:highlight w:val="none"/>
        </w:rPr>
        <w:t>评标结果异议</w:t>
      </w:r>
    </w:p>
    <w:p w14:paraId="119E8DF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投标人或者其他利害关系人对评标结果有异议的，应当在中标候选人公示期间提出。招标人将在收到异议之日起</w:t>
      </w:r>
      <w:r>
        <w:rPr>
          <w:rFonts w:ascii="宋体" w:hAnsi="宋体"/>
          <w:color w:val="000000"/>
          <w:sz w:val="24"/>
          <w:szCs w:val="24"/>
          <w:highlight w:val="none"/>
        </w:rPr>
        <w:t>3</w:t>
      </w:r>
      <w:r>
        <w:rPr>
          <w:rFonts w:hint="eastAsia" w:ascii="宋体" w:hAnsi="宋体"/>
          <w:color w:val="000000"/>
          <w:sz w:val="24"/>
          <w:szCs w:val="24"/>
          <w:highlight w:val="none"/>
        </w:rPr>
        <w:t>日内作出答复；作出答复前，将暂停招标投标活动。</w:t>
      </w:r>
    </w:p>
    <w:p w14:paraId="27E0BE2C">
      <w:pPr>
        <w:pStyle w:val="10"/>
        <w:spacing w:line="360" w:lineRule="auto"/>
        <w:ind w:firstLine="480" w:firstLineChars="200"/>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u w:val="single"/>
          <w:lang w:val="en-US" w:eastAsia="zh-CN" w:bidi="ar-SA"/>
        </w:rPr>
        <w:t>注：投标人或其他利害关系人可以通过线下或线上的形式提出异议。线上提交的，应通过交易平台进行，招标人也应通过交易平台答复线上提交的异议。</w:t>
      </w:r>
    </w:p>
    <w:p w14:paraId="6AC343CD">
      <w:pPr>
        <w:rPr>
          <w:color w:val="000000"/>
          <w:highlight w:val="none"/>
        </w:rPr>
      </w:pPr>
    </w:p>
    <w:p w14:paraId="5CC76793">
      <w:pPr>
        <w:pStyle w:val="6"/>
        <w:kinsoku w:val="0"/>
        <w:overflowPunct w:val="0"/>
        <w:spacing w:line="360" w:lineRule="auto"/>
        <w:rPr>
          <w:rFonts w:ascii="宋体"/>
          <w:color w:val="000000"/>
          <w:highlight w:val="none"/>
        </w:rPr>
      </w:pPr>
      <w:r>
        <w:rPr>
          <w:rFonts w:ascii="宋体" w:hAnsi="宋体"/>
          <w:color w:val="000000"/>
          <w:highlight w:val="none"/>
        </w:rPr>
        <w:t xml:space="preserve">7.3 </w:t>
      </w:r>
      <w:r>
        <w:rPr>
          <w:rFonts w:hint="eastAsia" w:ascii="宋体" w:hAnsi="宋体"/>
          <w:color w:val="000000"/>
          <w:highlight w:val="none"/>
        </w:rPr>
        <w:t>中标候选人履约能力审查</w:t>
      </w:r>
    </w:p>
    <w:p w14:paraId="4A889C89">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086590A">
      <w:pPr>
        <w:rPr>
          <w:color w:val="000000"/>
          <w:highlight w:val="none"/>
        </w:rPr>
      </w:pPr>
    </w:p>
    <w:p w14:paraId="75DBDCD9">
      <w:pPr>
        <w:pStyle w:val="6"/>
        <w:kinsoku w:val="0"/>
        <w:overflowPunct w:val="0"/>
        <w:spacing w:line="360" w:lineRule="auto"/>
        <w:rPr>
          <w:rFonts w:ascii="宋体"/>
          <w:color w:val="000000"/>
          <w:highlight w:val="none"/>
        </w:rPr>
      </w:pPr>
      <w:r>
        <w:rPr>
          <w:rFonts w:ascii="宋体" w:hAnsi="宋体"/>
          <w:color w:val="000000"/>
          <w:highlight w:val="none"/>
        </w:rPr>
        <w:t xml:space="preserve">7.4 </w:t>
      </w:r>
      <w:r>
        <w:rPr>
          <w:rFonts w:hint="eastAsia" w:ascii="宋体" w:hAnsi="宋体"/>
          <w:color w:val="000000"/>
          <w:highlight w:val="none"/>
        </w:rPr>
        <w:t>定标</w:t>
      </w:r>
    </w:p>
    <w:p w14:paraId="68AD742A">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按照投标人须知前附表的规定，招标人或招标人授权的评标委员会依法确定中标人。</w:t>
      </w:r>
    </w:p>
    <w:p w14:paraId="56DED5A8">
      <w:pPr>
        <w:rPr>
          <w:color w:val="000000"/>
          <w:highlight w:val="none"/>
        </w:rPr>
      </w:pPr>
    </w:p>
    <w:p w14:paraId="25161D04">
      <w:pPr>
        <w:pStyle w:val="6"/>
        <w:kinsoku w:val="0"/>
        <w:overflowPunct w:val="0"/>
        <w:spacing w:line="360" w:lineRule="auto"/>
        <w:rPr>
          <w:rFonts w:ascii="宋体"/>
          <w:color w:val="000000"/>
          <w:highlight w:val="none"/>
        </w:rPr>
      </w:pPr>
      <w:r>
        <w:rPr>
          <w:rFonts w:ascii="宋体" w:hAnsi="宋体"/>
          <w:color w:val="000000"/>
          <w:highlight w:val="none"/>
        </w:rPr>
        <w:t xml:space="preserve">7.5 </w:t>
      </w:r>
      <w:r>
        <w:rPr>
          <w:rFonts w:hint="eastAsia" w:ascii="宋体" w:hAnsi="宋体"/>
          <w:color w:val="000000"/>
          <w:highlight w:val="none"/>
        </w:rPr>
        <w:t>中标通知</w:t>
      </w:r>
    </w:p>
    <w:p w14:paraId="687BC9A5">
      <w:pPr>
        <w:spacing w:line="360" w:lineRule="auto"/>
        <w:ind w:firstLine="480" w:firstLineChars="200"/>
        <w:rPr>
          <w:rFonts w:hint="default" w:ascii="宋体" w:hAnsi="宋体" w:eastAsia="宋体" w:cs="Times New Roman"/>
          <w:color w:val="000000"/>
          <w:sz w:val="24"/>
          <w:szCs w:val="24"/>
          <w:highlight w:val="none"/>
          <w:u w:val="single"/>
          <w:lang w:val="en-US" w:eastAsia="zh-CN"/>
        </w:rPr>
      </w:pPr>
      <w:r>
        <w:rPr>
          <w:rFonts w:hint="default" w:ascii="宋体" w:hAnsi="宋体" w:eastAsia="宋体" w:cs="Times New Roman"/>
          <w:color w:val="000000"/>
          <w:sz w:val="24"/>
          <w:szCs w:val="24"/>
          <w:highlight w:val="none"/>
          <w:u w:val="single"/>
          <w:lang w:val="en-US" w:eastAsia="zh-CN"/>
        </w:rPr>
        <w:t>7.5.1 在法规规定的时间内，招标人以书面形式向中标人发出中标通知书。在</w:t>
      </w:r>
      <w:r>
        <w:rPr>
          <w:rFonts w:hint="eastAsia" w:ascii="宋体" w:hAnsi="宋体" w:eastAsia="宋体" w:cs="Times New Roman"/>
          <w:color w:val="000000"/>
          <w:sz w:val="24"/>
          <w:szCs w:val="24"/>
          <w:highlight w:val="none"/>
          <w:u w:val="single"/>
          <w:lang w:val="en-US" w:eastAsia="zh-CN"/>
        </w:rPr>
        <w:t>广州交易集团有限公司（广州公共资源交易中心）</w:t>
      </w:r>
      <w:r>
        <w:rPr>
          <w:rFonts w:hint="default" w:ascii="宋体" w:hAnsi="宋体" w:eastAsia="宋体" w:cs="Times New Roman"/>
          <w:color w:val="000000"/>
          <w:sz w:val="24"/>
          <w:szCs w:val="24"/>
          <w:highlight w:val="none"/>
          <w:u w:val="single"/>
          <w:lang w:val="en-US" w:eastAsia="zh-CN"/>
        </w:rPr>
        <w:t>网和广东省招标投标监管网发布中标信息，视同将中标结果通知未中标的投标人。</w:t>
      </w:r>
    </w:p>
    <w:p w14:paraId="15AAD4D4">
      <w:pPr>
        <w:spacing w:line="360" w:lineRule="auto"/>
        <w:ind w:firstLine="480" w:firstLineChars="200"/>
        <w:rPr>
          <w:rFonts w:hint="eastAsia" w:ascii="宋体" w:hAnsi="宋体" w:eastAsia="宋体" w:cs="Times New Roman"/>
          <w:color w:val="000000"/>
          <w:sz w:val="24"/>
          <w:szCs w:val="24"/>
          <w:highlight w:val="none"/>
          <w:u w:val="single"/>
        </w:rPr>
      </w:pPr>
      <w:r>
        <w:rPr>
          <w:rFonts w:hint="default" w:ascii="宋体" w:hAnsi="宋体" w:eastAsia="宋体" w:cs="Times New Roman"/>
          <w:color w:val="000000"/>
          <w:sz w:val="24"/>
          <w:szCs w:val="24"/>
          <w:highlight w:val="none"/>
          <w:u w:val="single"/>
          <w:lang w:val="en-US" w:eastAsia="zh-CN"/>
        </w:rPr>
        <w:t>7.5.2 中标通知书发出前，中标人应未被纳入失信联合惩戒名单，否则招标人将取消其中标资格。失信联合惩戒名单以“信用广州”网站公布的“</w:t>
      </w:r>
      <w:r>
        <w:rPr>
          <w:rFonts w:hint="eastAsia" w:ascii="宋体" w:hAnsi="宋体" w:eastAsia="宋体" w:cs="Times New Roman"/>
          <w:color w:val="000000"/>
          <w:sz w:val="24"/>
          <w:szCs w:val="24"/>
          <w:highlight w:val="none"/>
          <w:u w:val="single"/>
          <w:lang w:val="en-US" w:eastAsia="zh-CN"/>
        </w:rPr>
        <w:t>黑名单</w:t>
      </w:r>
      <w:r>
        <w:rPr>
          <w:rFonts w:hint="default" w:ascii="宋体" w:hAnsi="宋体" w:eastAsia="宋体" w:cs="Times New Roman"/>
          <w:color w:val="000000"/>
          <w:sz w:val="24"/>
          <w:szCs w:val="24"/>
          <w:highlight w:val="none"/>
          <w:u w:val="single"/>
          <w:lang w:val="en-US" w:eastAsia="zh-CN"/>
        </w:rPr>
        <w:t>”为准。</w:t>
      </w:r>
    </w:p>
    <w:p w14:paraId="60B520AE">
      <w:pPr>
        <w:pStyle w:val="6"/>
        <w:kinsoku w:val="0"/>
        <w:overflowPunct w:val="0"/>
        <w:spacing w:line="360" w:lineRule="auto"/>
        <w:rPr>
          <w:rFonts w:hint="eastAsia" w:ascii="宋体" w:eastAsia="宋体"/>
          <w:color w:val="000000"/>
          <w:highlight w:val="none"/>
          <w:lang w:eastAsia="zh-CN"/>
        </w:rPr>
      </w:pPr>
      <w:r>
        <w:rPr>
          <w:rFonts w:ascii="宋体" w:hAnsi="宋体"/>
          <w:color w:val="000000"/>
          <w:highlight w:val="none"/>
        </w:rPr>
        <w:t xml:space="preserve">7.6 </w:t>
      </w:r>
      <w:r>
        <w:rPr>
          <w:rFonts w:hint="eastAsia" w:ascii="宋体" w:hAnsi="宋体"/>
          <w:color w:val="000000"/>
          <w:highlight w:val="none"/>
          <w:lang w:eastAsia="zh-CN"/>
        </w:rPr>
        <w:t>履约担保</w:t>
      </w:r>
    </w:p>
    <w:p w14:paraId="7B952BEC">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7.6.1</w:t>
      </w:r>
      <w:r>
        <w:rPr>
          <w:rFonts w:hint="eastAsia" w:ascii="宋体" w:hAnsi="宋体" w:eastAsia="宋体" w:cs="Times New Roman"/>
          <w:color w:val="000000"/>
          <w:sz w:val="24"/>
          <w:szCs w:val="24"/>
          <w:highlight w:val="none"/>
        </w:rPr>
        <w:t>在签订合同后30天内，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color w:val="000000"/>
          <w:sz w:val="24"/>
          <w:szCs w:val="24"/>
          <w:highlight w:val="none"/>
        </w:rPr>
        <w:t>。</w:t>
      </w:r>
    </w:p>
    <w:p w14:paraId="49207BE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7.6.2</w:t>
      </w:r>
      <w:r>
        <w:rPr>
          <w:rFonts w:hint="eastAsia" w:ascii="宋体" w:hAnsi="宋体"/>
          <w:color w:val="000000"/>
          <w:sz w:val="24"/>
          <w:szCs w:val="24"/>
          <w:highlight w:val="none"/>
        </w:rPr>
        <w:t>中标人不能按本章第</w:t>
      </w:r>
      <w:r>
        <w:rPr>
          <w:rFonts w:ascii="宋体" w:hAnsi="宋体"/>
          <w:color w:val="000000"/>
          <w:sz w:val="24"/>
          <w:szCs w:val="24"/>
          <w:highlight w:val="none"/>
        </w:rPr>
        <w:t>7.6.1</w:t>
      </w:r>
      <w:r>
        <w:rPr>
          <w:rFonts w:hint="eastAsia" w:ascii="宋体" w:hAnsi="宋体"/>
          <w:color w:val="000000"/>
          <w:sz w:val="24"/>
          <w:szCs w:val="24"/>
          <w:highlight w:val="none"/>
        </w:rPr>
        <w:t>项要求提交</w:t>
      </w:r>
      <w:r>
        <w:rPr>
          <w:rFonts w:hint="eastAsia" w:ascii="宋体" w:hAnsi="宋体"/>
          <w:color w:val="000000"/>
          <w:sz w:val="24"/>
          <w:szCs w:val="24"/>
          <w:highlight w:val="none"/>
          <w:lang w:eastAsia="zh-CN"/>
        </w:rPr>
        <w:t>履约担保</w:t>
      </w:r>
      <w:r>
        <w:rPr>
          <w:rFonts w:hint="eastAsia" w:ascii="宋体" w:hAnsi="宋体"/>
          <w:color w:val="000000"/>
          <w:sz w:val="24"/>
          <w:szCs w:val="24"/>
          <w:highlight w:val="none"/>
        </w:rPr>
        <w:t>的，视为放弃中标</w:t>
      </w:r>
      <w:r>
        <w:rPr>
          <w:rFonts w:hint="eastAsia" w:ascii="宋体" w:hAnsi="宋体"/>
          <w:strike w:val="0"/>
          <w:color w:val="000000"/>
          <w:sz w:val="24"/>
          <w:szCs w:val="24"/>
          <w:highlight w:val="none"/>
        </w:rPr>
        <w:t>，</w:t>
      </w:r>
      <w:r>
        <w:rPr>
          <w:rFonts w:hint="eastAsia" w:ascii="宋体" w:hAnsi="宋体"/>
          <w:strike/>
          <w:color w:val="000000"/>
          <w:sz w:val="24"/>
          <w:szCs w:val="24"/>
          <w:highlight w:val="none"/>
        </w:rPr>
        <w:t>其投标保证金不予退还，</w:t>
      </w:r>
      <w:r>
        <w:rPr>
          <w:rFonts w:hint="eastAsia" w:ascii="宋体" w:hAnsi="宋体"/>
          <w:strike w:val="0"/>
          <w:color w:val="000000"/>
          <w:sz w:val="24"/>
          <w:szCs w:val="24"/>
          <w:highlight w:val="none"/>
        </w:rPr>
        <w:t>给招标人造成的损失</w:t>
      </w:r>
      <w:r>
        <w:rPr>
          <w:rFonts w:hint="eastAsia" w:ascii="宋体" w:hAnsi="宋体"/>
          <w:strike/>
          <w:color w:val="000000"/>
          <w:sz w:val="24"/>
          <w:szCs w:val="24"/>
          <w:highlight w:val="none"/>
        </w:rPr>
        <w:t>超过投标保证金数额的</w:t>
      </w:r>
      <w:r>
        <w:rPr>
          <w:rFonts w:hint="eastAsia" w:ascii="宋体" w:hAnsi="宋体"/>
          <w:strike w:val="0"/>
          <w:color w:val="000000"/>
          <w:sz w:val="24"/>
          <w:szCs w:val="24"/>
          <w:highlight w:val="none"/>
        </w:rPr>
        <w:t>，中标人还应当</w:t>
      </w:r>
      <w:r>
        <w:rPr>
          <w:rFonts w:hint="eastAsia" w:ascii="宋体" w:hAnsi="宋体"/>
          <w:strike/>
          <w:color w:val="000000"/>
          <w:sz w:val="24"/>
          <w:szCs w:val="24"/>
          <w:highlight w:val="none"/>
        </w:rPr>
        <w:t>对超过部分</w:t>
      </w:r>
      <w:r>
        <w:rPr>
          <w:rFonts w:hint="eastAsia" w:ascii="宋体" w:hAnsi="宋体"/>
          <w:strike w:val="0"/>
          <w:color w:val="000000"/>
          <w:sz w:val="24"/>
          <w:szCs w:val="24"/>
          <w:highlight w:val="none"/>
        </w:rPr>
        <w:t>予以赔偿</w:t>
      </w:r>
      <w:r>
        <w:rPr>
          <w:rFonts w:hint="eastAsia" w:ascii="宋体" w:hAnsi="宋体"/>
          <w:color w:val="000000"/>
          <w:sz w:val="24"/>
          <w:szCs w:val="24"/>
          <w:highlight w:val="none"/>
        </w:rPr>
        <w:t>。</w:t>
      </w:r>
    </w:p>
    <w:p w14:paraId="3D35026B">
      <w:pPr>
        <w:rPr>
          <w:color w:val="000000"/>
          <w:highlight w:val="none"/>
        </w:rPr>
      </w:pPr>
    </w:p>
    <w:p w14:paraId="4BD79C89">
      <w:pPr>
        <w:pStyle w:val="6"/>
        <w:kinsoku w:val="0"/>
        <w:overflowPunct w:val="0"/>
        <w:spacing w:line="360" w:lineRule="auto"/>
        <w:rPr>
          <w:rFonts w:ascii="宋体"/>
          <w:color w:val="000000"/>
          <w:highlight w:val="none"/>
        </w:rPr>
      </w:pPr>
      <w:r>
        <w:rPr>
          <w:rFonts w:ascii="宋体" w:hAnsi="宋体"/>
          <w:color w:val="000000"/>
          <w:highlight w:val="none"/>
        </w:rPr>
        <w:t xml:space="preserve">7.7 </w:t>
      </w:r>
      <w:r>
        <w:rPr>
          <w:rFonts w:hint="eastAsia" w:ascii="宋体" w:hAnsi="宋体"/>
          <w:color w:val="000000"/>
          <w:highlight w:val="none"/>
        </w:rPr>
        <w:t>签订合同</w:t>
      </w:r>
    </w:p>
    <w:p w14:paraId="495C8BEC">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7.7.1</w:t>
      </w:r>
      <w:r>
        <w:rPr>
          <w:rFonts w:hint="eastAsia" w:ascii="宋体" w:hAnsi="宋体"/>
          <w:color w:val="000000"/>
          <w:sz w:val="24"/>
          <w:szCs w:val="24"/>
          <w:highlight w:val="none"/>
        </w:rPr>
        <w:t>招标人和中标人应当在中标通知书发出之日起</w:t>
      </w:r>
      <w:r>
        <w:rPr>
          <w:rFonts w:ascii="宋体" w:hAnsi="宋体"/>
          <w:color w:val="000000"/>
          <w:sz w:val="24"/>
          <w:szCs w:val="24"/>
          <w:highlight w:val="none"/>
        </w:rPr>
        <w:t>30</w:t>
      </w:r>
      <w:r>
        <w:rPr>
          <w:rFonts w:hint="eastAsia" w:ascii="宋体" w:hAnsi="宋体"/>
          <w:color w:val="000000"/>
          <w:sz w:val="24"/>
          <w:szCs w:val="24"/>
          <w:highlight w:val="none"/>
        </w:rPr>
        <w:t>日内，根据招标文件和中标人的投标文件订立书面合同。中标人无正当理由拒签合同，在签订合同时向招标人提出附加条件，或者不按照招标文件要求提交</w:t>
      </w:r>
      <w:r>
        <w:rPr>
          <w:rFonts w:hint="eastAsia" w:ascii="宋体" w:hAnsi="宋体"/>
          <w:color w:val="000000"/>
          <w:sz w:val="24"/>
          <w:szCs w:val="24"/>
          <w:highlight w:val="none"/>
          <w:lang w:eastAsia="zh-CN"/>
        </w:rPr>
        <w:t>履约担保</w:t>
      </w:r>
      <w:r>
        <w:rPr>
          <w:rFonts w:hint="eastAsia" w:ascii="宋体" w:hAnsi="宋体"/>
          <w:color w:val="000000"/>
          <w:sz w:val="24"/>
          <w:szCs w:val="24"/>
          <w:highlight w:val="none"/>
        </w:rPr>
        <w:t>的，招标人有权取消其中标资格</w:t>
      </w:r>
      <w:r>
        <w:rPr>
          <w:rFonts w:hint="eastAsia" w:ascii="宋体" w:hAnsi="宋体"/>
          <w:strike w:val="0"/>
          <w:color w:val="000000"/>
          <w:sz w:val="24"/>
          <w:szCs w:val="24"/>
          <w:highlight w:val="none"/>
        </w:rPr>
        <w:t>，</w:t>
      </w:r>
      <w:r>
        <w:rPr>
          <w:rFonts w:hint="eastAsia" w:ascii="宋体" w:hAnsi="宋体"/>
          <w:strike/>
          <w:color w:val="000000"/>
          <w:sz w:val="24"/>
          <w:szCs w:val="24"/>
          <w:highlight w:val="none"/>
        </w:rPr>
        <w:t>其投标保证金不予退还；</w:t>
      </w:r>
      <w:r>
        <w:rPr>
          <w:rFonts w:hint="eastAsia" w:ascii="宋体" w:hAnsi="宋体"/>
          <w:strike w:val="0"/>
          <w:color w:val="000000"/>
          <w:sz w:val="24"/>
          <w:szCs w:val="24"/>
          <w:highlight w:val="none"/>
        </w:rPr>
        <w:t>给招标人造成的损失</w:t>
      </w:r>
      <w:r>
        <w:rPr>
          <w:rFonts w:hint="eastAsia" w:ascii="宋体" w:hAnsi="宋体"/>
          <w:strike/>
          <w:color w:val="000000"/>
          <w:sz w:val="24"/>
          <w:szCs w:val="24"/>
          <w:highlight w:val="none"/>
        </w:rPr>
        <w:t>超过投标保证金数额的</w:t>
      </w:r>
      <w:r>
        <w:rPr>
          <w:rFonts w:hint="eastAsia" w:ascii="宋体" w:hAnsi="宋体"/>
          <w:strike w:val="0"/>
          <w:color w:val="000000"/>
          <w:sz w:val="24"/>
          <w:szCs w:val="24"/>
          <w:highlight w:val="none"/>
        </w:rPr>
        <w:t>，中标人还应当</w:t>
      </w:r>
      <w:r>
        <w:rPr>
          <w:rFonts w:hint="eastAsia" w:ascii="宋体" w:hAnsi="宋体"/>
          <w:strike/>
          <w:color w:val="000000"/>
          <w:sz w:val="24"/>
          <w:szCs w:val="24"/>
          <w:highlight w:val="none"/>
        </w:rPr>
        <w:t>对超过部分</w:t>
      </w:r>
      <w:r>
        <w:rPr>
          <w:rFonts w:hint="eastAsia" w:ascii="宋体" w:hAnsi="宋体"/>
          <w:strike w:val="0"/>
          <w:color w:val="000000"/>
          <w:sz w:val="24"/>
          <w:szCs w:val="24"/>
          <w:highlight w:val="none"/>
        </w:rPr>
        <w:t>予以赔偿</w:t>
      </w:r>
      <w:r>
        <w:rPr>
          <w:rFonts w:hint="eastAsia" w:ascii="宋体" w:hAnsi="宋体"/>
          <w:color w:val="000000"/>
          <w:sz w:val="24"/>
          <w:szCs w:val="24"/>
          <w:highlight w:val="none"/>
        </w:rPr>
        <w:t>。</w:t>
      </w:r>
    </w:p>
    <w:p w14:paraId="69CA85E2">
      <w:pPr>
        <w:spacing w:line="360" w:lineRule="auto"/>
        <w:ind w:firstLine="480" w:firstLineChars="200"/>
        <w:rPr>
          <w:color w:val="000000"/>
          <w:highlight w:val="none"/>
        </w:rPr>
      </w:pPr>
      <w:r>
        <w:rPr>
          <w:rFonts w:ascii="宋体" w:hAnsi="宋体"/>
          <w:color w:val="000000"/>
          <w:sz w:val="24"/>
          <w:szCs w:val="24"/>
          <w:highlight w:val="none"/>
        </w:rPr>
        <w:t>7.7.2</w:t>
      </w:r>
      <w:r>
        <w:rPr>
          <w:rFonts w:hint="eastAsia" w:ascii="宋体" w:hAnsi="宋体"/>
          <w:color w:val="000000"/>
          <w:sz w:val="24"/>
          <w:szCs w:val="24"/>
          <w:highlight w:val="none"/>
        </w:rPr>
        <w:t>发出中标通知书后，招标人无正当理由拒签合同，或者在签订合同时向中标人提出附加条件的，</w:t>
      </w:r>
      <w:r>
        <w:rPr>
          <w:rFonts w:hint="eastAsia" w:ascii="宋体" w:hAnsi="宋体"/>
          <w:strike/>
          <w:color w:val="000000"/>
          <w:sz w:val="24"/>
          <w:szCs w:val="24"/>
          <w:highlight w:val="none"/>
        </w:rPr>
        <w:t>招标人向中标人退还投标保证金；</w:t>
      </w:r>
      <w:r>
        <w:rPr>
          <w:rFonts w:hint="eastAsia" w:ascii="宋体" w:hAnsi="宋体"/>
          <w:color w:val="000000"/>
          <w:sz w:val="24"/>
          <w:szCs w:val="24"/>
          <w:highlight w:val="none"/>
        </w:rPr>
        <w:t>给中标人造成损失的，还应当赔偿损失。</w:t>
      </w:r>
    </w:p>
    <w:p w14:paraId="7F3B1666">
      <w:pPr>
        <w:rPr>
          <w:color w:val="000000"/>
          <w:highlight w:val="none"/>
        </w:rPr>
      </w:pPr>
    </w:p>
    <w:p w14:paraId="50DF4F4A">
      <w:pPr>
        <w:pStyle w:val="4"/>
        <w:keepNext w:val="0"/>
        <w:keepLines w:val="0"/>
        <w:spacing w:line="340" w:lineRule="atLeast"/>
        <w:rPr>
          <w:rFonts w:ascii="Times New Roman" w:hAnsi="Times New Roman"/>
          <w:color w:val="000000"/>
          <w:highlight w:val="none"/>
        </w:rPr>
      </w:pPr>
      <w:bookmarkStart w:id="22" w:name="_Toc17446"/>
      <w:bookmarkStart w:id="23" w:name="_Toc22996"/>
      <w:r>
        <w:rPr>
          <w:rFonts w:ascii="Times New Roman" w:hAnsi="Times New Roman"/>
          <w:color w:val="000000"/>
          <w:highlight w:val="none"/>
        </w:rPr>
        <w:t>8.</w:t>
      </w:r>
      <w:r>
        <w:rPr>
          <w:rFonts w:hint="eastAsia" w:ascii="Times New Roman" w:hAnsi="Times New Roman"/>
          <w:color w:val="000000"/>
          <w:highlight w:val="none"/>
        </w:rPr>
        <w:t>纪律和监督</w:t>
      </w:r>
      <w:bookmarkEnd w:id="22"/>
      <w:bookmarkEnd w:id="23"/>
    </w:p>
    <w:p w14:paraId="69966F9E">
      <w:pPr>
        <w:rPr>
          <w:color w:val="000000"/>
          <w:highlight w:val="none"/>
        </w:rPr>
      </w:pPr>
    </w:p>
    <w:p w14:paraId="4D2322DD">
      <w:pPr>
        <w:pStyle w:val="6"/>
        <w:kinsoku w:val="0"/>
        <w:overflowPunct w:val="0"/>
        <w:spacing w:line="360" w:lineRule="auto"/>
        <w:rPr>
          <w:rFonts w:ascii="宋体"/>
          <w:color w:val="000000"/>
          <w:highlight w:val="none"/>
        </w:rPr>
      </w:pPr>
      <w:r>
        <w:rPr>
          <w:rFonts w:ascii="宋体" w:hAnsi="宋体"/>
          <w:color w:val="000000"/>
          <w:highlight w:val="none"/>
        </w:rPr>
        <w:t xml:space="preserve">8.1 </w:t>
      </w:r>
      <w:r>
        <w:rPr>
          <w:rFonts w:hint="eastAsia" w:ascii="宋体" w:hAnsi="宋体"/>
          <w:color w:val="000000"/>
          <w:highlight w:val="none"/>
        </w:rPr>
        <w:t>对招标人的纪律要求</w:t>
      </w:r>
    </w:p>
    <w:p w14:paraId="432DDD47">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招标人不得泄露招标投标活动中应当保密的情况和资料，不得与投标人串通损害国家利益、社会公共利益或者他人合法权益。</w:t>
      </w:r>
    </w:p>
    <w:p w14:paraId="3B602FC8">
      <w:pPr>
        <w:rPr>
          <w:color w:val="000000"/>
          <w:highlight w:val="none"/>
        </w:rPr>
      </w:pPr>
    </w:p>
    <w:p w14:paraId="6DE7A23F">
      <w:pPr>
        <w:pStyle w:val="6"/>
        <w:kinsoku w:val="0"/>
        <w:overflowPunct w:val="0"/>
        <w:spacing w:line="360" w:lineRule="auto"/>
        <w:rPr>
          <w:rFonts w:ascii="宋体"/>
          <w:color w:val="000000"/>
          <w:highlight w:val="none"/>
        </w:rPr>
      </w:pPr>
      <w:r>
        <w:rPr>
          <w:rFonts w:ascii="宋体" w:hAnsi="宋体"/>
          <w:color w:val="000000"/>
          <w:highlight w:val="none"/>
        </w:rPr>
        <w:t xml:space="preserve">8.2 </w:t>
      </w:r>
      <w:r>
        <w:rPr>
          <w:rFonts w:hint="eastAsia" w:ascii="宋体" w:hAnsi="宋体"/>
          <w:color w:val="000000"/>
          <w:highlight w:val="none"/>
        </w:rPr>
        <w:t>对投标人的纪律要求</w:t>
      </w:r>
    </w:p>
    <w:p w14:paraId="3006D4E7">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88D0684">
      <w:pPr>
        <w:rPr>
          <w:color w:val="000000"/>
          <w:highlight w:val="none"/>
        </w:rPr>
      </w:pPr>
    </w:p>
    <w:p w14:paraId="6DC9AFF5">
      <w:pPr>
        <w:pStyle w:val="6"/>
        <w:kinsoku w:val="0"/>
        <w:overflowPunct w:val="0"/>
        <w:spacing w:line="360" w:lineRule="auto"/>
        <w:rPr>
          <w:rFonts w:ascii="宋体"/>
          <w:color w:val="000000"/>
          <w:highlight w:val="none"/>
        </w:rPr>
      </w:pPr>
      <w:r>
        <w:rPr>
          <w:rFonts w:ascii="宋体" w:hAnsi="宋体"/>
          <w:color w:val="000000"/>
          <w:highlight w:val="none"/>
        </w:rPr>
        <w:t xml:space="preserve">8.3 </w:t>
      </w:r>
      <w:r>
        <w:rPr>
          <w:rFonts w:hint="eastAsia" w:ascii="宋体" w:hAnsi="宋体"/>
          <w:color w:val="000000"/>
          <w:highlight w:val="none"/>
        </w:rPr>
        <w:t>对评标委员会成员的纪律要求</w:t>
      </w:r>
    </w:p>
    <w:p w14:paraId="47111902">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color w:val="000000"/>
          <w:sz w:val="24"/>
          <w:szCs w:val="24"/>
          <w:highlight w:val="none"/>
        </w:rPr>
        <w:t>“</w:t>
      </w:r>
      <w:r>
        <w:rPr>
          <w:rFonts w:hint="eastAsia" w:ascii="宋体" w:hAnsi="宋体"/>
          <w:color w:val="000000"/>
          <w:sz w:val="24"/>
          <w:szCs w:val="24"/>
          <w:highlight w:val="none"/>
        </w:rPr>
        <w:t>评标办法</w:t>
      </w:r>
      <w:r>
        <w:rPr>
          <w:rFonts w:hint="eastAsia" w:ascii="宋体"/>
          <w:color w:val="000000"/>
          <w:sz w:val="24"/>
          <w:szCs w:val="24"/>
          <w:highlight w:val="none"/>
        </w:rPr>
        <w:t>”</w:t>
      </w:r>
      <w:r>
        <w:rPr>
          <w:rFonts w:hint="eastAsia" w:ascii="宋体" w:hAnsi="宋体"/>
          <w:color w:val="000000"/>
          <w:sz w:val="24"/>
          <w:szCs w:val="24"/>
          <w:highlight w:val="none"/>
        </w:rPr>
        <w:t>没有规定的评审因素和标准进行评标。</w:t>
      </w:r>
    </w:p>
    <w:p w14:paraId="170DA24E">
      <w:pPr>
        <w:rPr>
          <w:color w:val="000000"/>
          <w:highlight w:val="none"/>
        </w:rPr>
      </w:pPr>
    </w:p>
    <w:p w14:paraId="2DF3B84E">
      <w:pPr>
        <w:pStyle w:val="6"/>
        <w:kinsoku w:val="0"/>
        <w:overflowPunct w:val="0"/>
        <w:spacing w:line="360" w:lineRule="auto"/>
        <w:rPr>
          <w:rFonts w:ascii="宋体"/>
          <w:color w:val="000000"/>
          <w:highlight w:val="none"/>
        </w:rPr>
      </w:pPr>
      <w:r>
        <w:rPr>
          <w:rFonts w:ascii="宋体" w:hAnsi="宋体"/>
          <w:color w:val="000000"/>
          <w:highlight w:val="none"/>
        </w:rPr>
        <w:t xml:space="preserve">8.4 </w:t>
      </w:r>
      <w:r>
        <w:rPr>
          <w:rFonts w:hint="eastAsia" w:ascii="宋体" w:hAnsi="宋体"/>
          <w:color w:val="000000"/>
          <w:highlight w:val="none"/>
        </w:rPr>
        <w:t>对与评标活动有关的工作人员的纪律要求</w:t>
      </w:r>
    </w:p>
    <w:p w14:paraId="3F7D3397">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4EEF590">
      <w:pPr>
        <w:rPr>
          <w:color w:val="000000"/>
          <w:highlight w:val="none"/>
        </w:rPr>
      </w:pPr>
    </w:p>
    <w:p w14:paraId="20EBE8C2">
      <w:pPr>
        <w:pStyle w:val="6"/>
        <w:kinsoku w:val="0"/>
        <w:overflowPunct w:val="0"/>
        <w:spacing w:line="360" w:lineRule="auto"/>
        <w:rPr>
          <w:rFonts w:ascii="宋体"/>
          <w:color w:val="000000"/>
          <w:highlight w:val="none"/>
        </w:rPr>
      </w:pPr>
      <w:r>
        <w:rPr>
          <w:rFonts w:ascii="宋体" w:hAnsi="宋体"/>
          <w:color w:val="000000"/>
          <w:highlight w:val="none"/>
        </w:rPr>
        <w:t xml:space="preserve">8.5 </w:t>
      </w:r>
      <w:r>
        <w:rPr>
          <w:rFonts w:hint="eastAsia" w:ascii="宋体" w:hAnsi="宋体"/>
          <w:color w:val="000000"/>
          <w:highlight w:val="none"/>
        </w:rPr>
        <w:t>投诉</w:t>
      </w:r>
    </w:p>
    <w:p w14:paraId="5EC7C4B2">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8.5.1</w:t>
      </w:r>
      <w:r>
        <w:rPr>
          <w:rFonts w:hint="eastAsia" w:ascii="宋体" w:hAnsi="宋体"/>
          <w:color w:val="000000"/>
          <w:sz w:val="24"/>
          <w:szCs w:val="24"/>
          <w:highlight w:val="none"/>
        </w:rPr>
        <w:t>投标人或者其他利害关系人认为招标投标活动不符合法律、行政法规规定的，可以自知道或者应当知道之日起</w:t>
      </w:r>
      <w:r>
        <w:rPr>
          <w:rFonts w:ascii="宋体" w:hAnsi="宋体"/>
          <w:color w:val="000000"/>
          <w:sz w:val="24"/>
          <w:szCs w:val="24"/>
          <w:highlight w:val="none"/>
        </w:rPr>
        <w:t>10</w:t>
      </w:r>
      <w:r>
        <w:rPr>
          <w:rFonts w:hint="eastAsia" w:ascii="宋体" w:hAnsi="宋体"/>
          <w:color w:val="000000"/>
          <w:sz w:val="24"/>
          <w:szCs w:val="24"/>
          <w:highlight w:val="none"/>
        </w:rPr>
        <w:t>日内向有关行政监督部门投诉。投诉应当有明确的请求和必要的证明材料。</w:t>
      </w:r>
    </w:p>
    <w:p w14:paraId="53CECC79">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8.5.2</w:t>
      </w:r>
      <w:r>
        <w:rPr>
          <w:rFonts w:hint="eastAsia" w:ascii="宋体" w:hAnsi="宋体"/>
          <w:color w:val="000000"/>
          <w:sz w:val="24"/>
          <w:szCs w:val="24"/>
          <w:highlight w:val="none"/>
        </w:rPr>
        <w:t>投标人或者其他利害关系人对招标文件、开标和评标结果提出投诉的，应当按照投标人须知第</w:t>
      </w:r>
      <w:r>
        <w:rPr>
          <w:rFonts w:ascii="宋体" w:hAnsi="宋体"/>
          <w:color w:val="000000"/>
          <w:sz w:val="24"/>
          <w:szCs w:val="24"/>
          <w:highlight w:val="none"/>
        </w:rPr>
        <w:t>2.4</w:t>
      </w:r>
      <w:r>
        <w:rPr>
          <w:rFonts w:hint="eastAsia" w:ascii="宋体" w:hAnsi="宋体"/>
          <w:color w:val="000000"/>
          <w:sz w:val="24"/>
          <w:szCs w:val="24"/>
          <w:highlight w:val="none"/>
        </w:rPr>
        <w:t>款、第</w:t>
      </w:r>
      <w:r>
        <w:rPr>
          <w:rFonts w:ascii="宋体" w:hAnsi="宋体"/>
          <w:color w:val="000000"/>
          <w:sz w:val="24"/>
          <w:szCs w:val="24"/>
          <w:highlight w:val="none"/>
        </w:rPr>
        <w:t>5.3</w:t>
      </w:r>
      <w:r>
        <w:rPr>
          <w:rFonts w:hint="eastAsia" w:ascii="宋体" w:hAnsi="宋体"/>
          <w:color w:val="000000"/>
          <w:sz w:val="24"/>
          <w:szCs w:val="24"/>
          <w:highlight w:val="none"/>
        </w:rPr>
        <w:t>款和第</w:t>
      </w:r>
      <w:r>
        <w:rPr>
          <w:rFonts w:ascii="宋体" w:hAnsi="宋体"/>
          <w:color w:val="000000"/>
          <w:sz w:val="24"/>
          <w:szCs w:val="24"/>
          <w:highlight w:val="none"/>
        </w:rPr>
        <w:t>7.2</w:t>
      </w:r>
      <w:r>
        <w:rPr>
          <w:rFonts w:hint="eastAsia" w:ascii="宋体" w:hAnsi="宋体"/>
          <w:color w:val="000000"/>
          <w:sz w:val="24"/>
          <w:szCs w:val="24"/>
          <w:highlight w:val="none"/>
        </w:rPr>
        <w:t>款的规定先向招标人提出异议。异议答复期间不计算在第</w:t>
      </w:r>
      <w:r>
        <w:rPr>
          <w:rFonts w:ascii="宋体" w:hAnsi="宋体"/>
          <w:color w:val="000000"/>
          <w:sz w:val="24"/>
          <w:szCs w:val="24"/>
          <w:highlight w:val="none"/>
        </w:rPr>
        <w:t>8.5.1</w:t>
      </w:r>
      <w:r>
        <w:rPr>
          <w:rFonts w:hint="eastAsia" w:ascii="宋体" w:hAnsi="宋体"/>
          <w:color w:val="000000"/>
          <w:sz w:val="24"/>
          <w:szCs w:val="24"/>
          <w:highlight w:val="none"/>
        </w:rPr>
        <w:t>项规定的期限内。</w:t>
      </w:r>
    </w:p>
    <w:p w14:paraId="16764D58">
      <w:pPr>
        <w:rPr>
          <w:color w:val="000000"/>
          <w:highlight w:val="none"/>
        </w:rPr>
      </w:pPr>
    </w:p>
    <w:p w14:paraId="75858B7B">
      <w:pPr>
        <w:pStyle w:val="6"/>
        <w:kinsoku w:val="0"/>
        <w:overflowPunct w:val="0"/>
        <w:spacing w:line="360" w:lineRule="auto"/>
        <w:rPr>
          <w:rFonts w:ascii="宋体"/>
          <w:color w:val="000000"/>
          <w:highlight w:val="none"/>
        </w:rPr>
      </w:pPr>
      <w:r>
        <w:rPr>
          <w:rFonts w:ascii="宋体" w:hAnsi="宋体"/>
          <w:color w:val="000000"/>
          <w:highlight w:val="none"/>
        </w:rPr>
        <w:t xml:space="preserve">9. </w:t>
      </w:r>
      <w:r>
        <w:rPr>
          <w:rFonts w:hint="eastAsia" w:ascii="宋体" w:hAnsi="宋体"/>
          <w:color w:val="000000"/>
          <w:highlight w:val="none"/>
        </w:rPr>
        <w:t>是否采用电子招标投标</w:t>
      </w:r>
    </w:p>
    <w:p w14:paraId="055731D6">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本招标项目采用电子招标投标方式，具体要求见投标人须知前附表。</w:t>
      </w:r>
    </w:p>
    <w:p w14:paraId="7DDB0D14">
      <w:pPr>
        <w:rPr>
          <w:color w:val="000000"/>
          <w:highlight w:val="none"/>
        </w:rPr>
      </w:pPr>
    </w:p>
    <w:p w14:paraId="752D7EF0">
      <w:pPr>
        <w:pStyle w:val="6"/>
        <w:kinsoku w:val="0"/>
        <w:overflowPunct w:val="0"/>
        <w:spacing w:line="360" w:lineRule="auto"/>
        <w:rPr>
          <w:rFonts w:ascii="宋体"/>
          <w:color w:val="000000"/>
          <w:highlight w:val="none"/>
        </w:rPr>
      </w:pPr>
      <w:r>
        <w:rPr>
          <w:rFonts w:ascii="宋体" w:hAnsi="宋体"/>
          <w:color w:val="000000"/>
          <w:highlight w:val="none"/>
        </w:rPr>
        <w:t xml:space="preserve">10. </w:t>
      </w:r>
      <w:r>
        <w:rPr>
          <w:rFonts w:hint="eastAsia" w:ascii="宋体" w:hAnsi="宋体"/>
          <w:color w:val="000000"/>
          <w:highlight w:val="none"/>
        </w:rPr>
        <w:t>需要补充的其他内容</w:t>
      </w:r>
    </w:p>
    <w:p w14:paraId="7849E0F3">
      <w:pPr>
        <w:rPr>
          <w:rFonts w:ascii="宋体"/>
          <w:color w:val="000000"/>
          <w:sz w:val="24"/>
          <w:szCs w:val="24"/>
          <w:highlight w:val="none"/>
        </w:rPr>
      </w:pPr>
      <w:r>
        <w:rPr>
          <w:rFonts w:hint="eastAsia" w:ascii="宋体" w:hAnsi="宋体"/>
          <w:color w:val="000000"/>
          <w:sz w:val="24"/>
          <w:szCs w:val="24"/>
          <w:highlight w:val="none"/>
        </w:rPr>
        <w:t>需要补充的其他内容：见投标人须知前附表。</w:t>
      </w:r>
    </w:p>
    <w:p w14:paraId="13810343">
      <w:pPr>
        <w:rPr>
          <w:rFonts w:ascii="宋体"/>
          <w:color w:val="000000"/>
          <w:sz w:val="24"/>
          <w:szCs w:val="24"/>
          <w:highlight w:val="none"/>
        </w:rPr>
      </w:pPr>
      <w:r>
        <w:rPr>
          <w:rFonts w:ascii="宋体"/>
          <w:color w:val="000000"/>
          <w:sz w:val="24"/>
          <w:szCs w:val="24"/>
          <w:highlight w:val="none"/>
        </w:rPr>
        <w:br w:type="page"/>
      </w:r>
    </w:p>
    <w:p w14:paraId="67CA9E4A">
      <w:pPr>
        <w:pStyle w:val="5"/>
        <w:keepNext w:val="0"/>
        <w:keepLines w:val="0"/>
        <w:ind w:firstLine="137"/>
        <w:rPr>
          <w:rFonts w:ascii="Times New Roman"/>
          <w:color w:val="000000"/>
          <w:highlight w:val="none"/>
        </w:rPr>
      </w:pPr>
      <w:bookmarkStart w:id="24" w:name="_Toc25220"/>
      <w:bookmarkStart w:id="25" w:name="_Toc32581"/>
      <w:r>
        <w:rPr>
          <w:rFonts w:hint="eastAsia" w:ascii="Times New Roman"/>
          <w:color w:val="000000"/>
          <w:highlight w:val="none"/>
        </w:rPr>
        <w:t>附件一：开标记录表</w:t>
      </w:r>
      <w:bookmarkEnd w:id="24"/>
      <w:bookmarkEnd w:id="25"/>
    </w:p>
    <w:p w14:paraId="501BBA3B">
      <w:pPr>
        <w:spacing w:line="440" w:lineRule="exact"/>
        <w:jc w:val="center"/>
        <w:rPr>
          <w:rFonts w:eastAsia="黑体"/>
          <w:color w:val="000000"/>
          <w:sz w:val="28"/>
          <w:highlight w:val="none"/>
        </w:rPr>
      </w:pPr>
      <w:r>
        <w:rPr>
          <w:rFonts w:hint="eastAsia" w:eastAsia="黑体"/>
          <w:color w:val="000000"/>
          <w:sz w:val="28"/>
          <w:highlight w:val="none"/>
        </w:rPr>
        <w:t>开标记录表</w:t>
      </w:r>
    </w:p>
    <w:p w14:paraId="7963AF0F">
      <w:pPr>
        <w:spacing w:before="156" w:beforeLines="50" w:after="156" w:afterLines="50" w:line="400" w:lineRule="exact"/>
        <w:ind w:right="420"/>
        <w:jc w:val="left"/>
        <w:rPr>
          <w:color w:val="000000"/>
          <w:highlight w:val="none"/>
        </w:rPr>
      </w:pPr>
      <w:r>
        <w:rPr>
          <w:rFonts w:hint="eastAsia"/>
          <w:color w:val="000000"/>
          <w:highlight w:val="none"/>
        </w:rPr>
        <w:t>开标时间：年月日时分</w:t>
      </w:r>
    </w:p>
    <w:tbl>
      <w:tblPr>
        <w:tblStyle w:val="18"/>
        <w:tblW w:w="0" w:type="auto"/>
        <w:jc w:val="center"/>
        <w:tblLayout w:type="fixed"/>
        <w:tblCellMar>
          <w:top w:w="0" w:type="dxa"/>
          <w:left w:w="108" w:type="dxa"/>
          <w:bottom w:w="0" w:type="dxa"/>
          <w:right w:w="108" w:type="dxa"/>
        </w:tblCellMar>
      </w:tblPr>
      <w:tblGrid>
        <w:gridCol w:w="648"/>
        <w:gridCol w:w="1019"/>
        <w:gridCol w:w="992"/>
        <w:gridCol w:w="992"/>
        <w:gridCol w:w="1134"/>
        <w:gridCol w:w="851"/>
        <w:gridCol w:w="992"/>
        <w:gridCol w:w="850"/>
        <w:gridCol w:w="992"/>
        <w:gridCol w:w="992"/>
        <w:gridCol w:w="993"/>
      </w:tblGrid>
      <w:tr w14:paraId="6BAA0FC3">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center"/>
          </w:tcPr>
          <w:p w14:paraId="42F5171B">
            <w:pPr>
              <w:spacing w:line="500" w:lineRule="exact"/>
              <w:jc w:val="center"/>
              <w:rPr>
                <w:color w:val="000000"/>
                <w:sz w:val="18"/>
                <w:highlight w:val="none"/>
              </w:rPr>
            </w:pPr>
            <w:r>
              <w:rPr>
                <w:rFonts w:hint="eastAsia"/>
                <w:color w:val="000000"/>
                <w:sz w:val="18"/>
                <w:highlight w:val="none"/>
              </w:rPr>
              <w:t>序号</w:t>
            </w:r>
          </w:p>
        </w:tc>
        <w:tc>
          <w:tcPr>
            <w:tcW w:w="1019" w:type="dxa"/>
            <w:tcBorders>
              <w:top w:val="single" w:color="auto" w:sz="4" w:space="0"/>
              <w:left w:val="single" w:color="auto" w:sz="4" w:space="0"/>
              <w:bottom w:val="single" w:color="auto" w:sz="4" w:space="0"/>
              <w:right w:val="single" w:color="auto" w:sz="4" w:space="0"/>
            </w:tcBorders>
            <w:noWrap/>
            <w:vAlign w:val="center"/>
          </w:tcPr>
          <w:p w14:paraId="0630985E">
            <w:pPr>
              <w:spacing w:line="500" w:lineRule="exact"/>
              <w:jc w:val="center"/>
              <w:rPr>
                <w:color w:val="000000"/>
                <w:sz w:val="18"/>
                <w:highlight w:val="none"/>
              </w:rPr>
            </w:pPr>
            <w:r>
              <w:rPr>
                <w:rFonts w:hint="eastAsia"/>
                <w:color w:val="000000"/>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noWrap/>
            <w:vAlign w:val="center"/>
          </w:tcPr>
          <w:p w14:paraId="0EC247B8">
            <w:pPr>
              <w:spacing w:line="500" w:lineRule="exact"/>
              <w:rPr>
                <w:color w:val="000000"/>
                <w:sz w:val="18"/>
                <w:highlight w:val="none"/>
              </w:rPr>
            </w:pPr>
            <w:r>
              <w:rPr>
                <w:rFonts w:hint="eastAsia"/>
                <w:color w:val="000000"/>
                <w:sz w:val="18"/>
                <w:highlight w:val="none"/>
              </w:rPr>
              <w:t>密封情况</w:t>
            </w:r>
          </w:p>
        </w:tc>
        <w:tc>
          <w:tcPr>
            <w:tcW w:w="992" w:type="dxa"/>
            <w:tcBorders>
              <w:top w:val="single" w:color="auto" w:sz="4" w:space="0"/>
              <w:left w:val="single" w:color="auto" w:sz="4" w:space="0"/>
              <w:bottom w:val="single" w:color="auto" w:sz="4" w:space="0"/>
              <w:right w:val="single" w:color="auto" w:sz="4" w:space="0"/>
            </w:tcBorders>
            <w:noWrap/>
            <w:vAlign w:val="center"/>
          </w:tcPr>
          <w:p w14:paraId="3C5B0079">
            <w:pPr>
              <w:spacing w:line="240" w:lineRule="auto"/>
              <w:jc w:val="center"/>
              <w:rPr>
                <w:color w:val="000000"/>
                <w:sz w:val="18"/>
                <w:highlight w:val="none"/>
              </w:rPr>
            </w:pPr>
            <w:r>
              <w:rPr>
                <w:rFonts w:hint="eastAsia"/>
                <w:strike/>
                <w:color w:val="000000"/>
                <w:sz w:val="18"/>
                <w:highlight w:val="none"/>
              </w:rPr>
              <w:t>投标保证金</w:t>
            </w:r>
          </w:p>
        </w:tc>
        <w:tc>
          <w:tcPr>
            <w:tcW w:w="1134" w:type="dxa"/>
            <w:tcBorders>
              <w:top w:val="single" w:color="auto" w:sz="4" w:space="0"/>
              <w:left w:val="single" w:color="auto" w:sz="4" w:space="0"/>
              <w:bottom w:val="single" w:color="auto" w:sz="4" w:space="0"/>
              <w:right w:val="single" w:color="auto" w:sz="4" w:space="0"/>
            </w:tcBorders>
            <w:noWrap/>
            <w:vAlign w:val="center"/>
          </w:tcPr>
          <w:p w14:paraId="0D994D6F">
            <w:pPr>
              <w:spacing w:line="240" w:lineRule="auto"/>
              <w:jc w:val="center"/>
              <w:rPr>
                <w:color w:val="000000"/>
                <w:sz w:val="18"/>
                <w:highlight w:val="none"/>
              </w:rPr>
            </w:pPr>
            <w:r>
              <w:rPr>
                <w:rFonts w:hint="eastAsia"/>
                <w:color w:val="000000"/>
                <w:sz w:val="18"/>
                <w:highlight w:val="none"/>
              </w:rPr>
              <w:t>投标报价</w:t>
            </w:r>
          </w:p>
          <w:p w14:paraId="4BCC9203">
            <w:pPr>
              <w:spacing w:line="240" w:lineRule="auto"/>
              <w:jc w:val="center"/>
              <w:rPr>
                <w:color w:val="000000"/>
                <w:sz w:val="18"/>
                <w:highlight w:val="none"/>
              </w:rPr>
            </w:pPr>
            <w:r>
              <w:rPr>
                <w:rFonts w:hint="eastAsia"/>
                <w:color w:val="000000"/>
                <w:sz w:val="18"/>
                <w:highlight w:val="none"/>
              </w:rPr>
              <w:t>（万元）</w:t>
            </w:r>
          </w:p>
        </w:tc>
        <w:tc>
          <w:tcPr>
            <w:tcW w:w="851" w:type="dxa"/>
            <w:tcBorders>
              <w:top w:val="single" w:color="auto" w:sz="4" w:space="0"/>
              <w:left w:val="single" w:color="auto" w:sz="4" w:space="0"/>
              <w:bottom w:val="single" w:color="auto" w:sz="4" w:space="0"/>
              <w:right w:val="single" w:color="auto" w:sz="4" w:space="0"/>
            </w:tcBorders>
            <w:noWrap/>
            <w:vAlign w:val="center"/>
          </w:tcPr>
          <w:p w14:paraId="7B388266">
            <w:pPr>
              <w:spacing w:line="240" w:lineRule="auto"/>
              <w:jc w:val="center"/>
              <w:rPr>
                <w:color w:val="000000"/>
                <w:sz w:val="18"/>
                <w:highlight w:val="none"/>
              </w:rPr>
            </w:pPr>
            <w:r>
              <w:rPr>
                <w:rFonts w:hint="eastAsia"/>
                <w:color w:val="000000"/>
                <w:sz w:val="18"/>
                <w:highlight w:val="none"/>
              </w:rPr>
              <w:t>项目负责人</w:t>
            </w:r>
          </w:p>
        </w:tc>
        <w:tc>
          <w:tcPr>
            <w:tcW w:w="992" w:type="dxa"/>
            <w:tcBorders>
              <w:top w:val="single" w:color="auto" w:sz="4" w:space="0"/>
              <w:left w:val="single" w:color="auto" w:sz="4" w:space="0"/>
              <w:bottom w:val="single" w:color="auto" w:sz="4" w:space="0"/>
              <w:right w:val="single" w:color="auto" w:sz="4" w:space="0"/>
            </w:tcBorders>
            <w:noWrap/>
            <w:vAlign w:val="center"/>
          </w:tcPr>
          <w:p w14:paraId="638B07A5">
            <w:pPr>
              <w:spacing w:line="240" w:lineRule="auto"/>
              <w:jc w:val="center"/>
              <w:rPr>
                <w:rFonts w:hint="eastAsia" w:eastAsia="宋体"/>
                <w:color w:val="000000"/>
                <w:sz w:val="18"/>
                <w:highlight w:val="none"/>
                <w:lang w:val="en-US" w:eastAsia="zh-CN"/>
              </w:rPr>
            </w:pPr>
            <w:r>
              <w:rPr>
                <w:rFonts w:hint="eastAsia"/>
                <w:color w:val="000000"/>
                <w:sz w:val="18"/>
                <w:highlight w:val="none"/>
              </w:rPr>
              <w:t>服务期</w:t>
            </w:r>
            <w:r>
              <w:rPr>
                <w:rFonts w:hint="eastAsia"/>
                <w:color w:val="000000"/>
                <w:sz w:val="18"/>
                <w:highlight w:val="none"/>
                <w:lang w:val="en-US" w:eastAsia="zh-CN"/>
              </w:rPr>
              <w:t>限</w:t>
            </w:r>
          </w:p>
        </w:tc>
        <w:tc>
          <w:tcPr>
            <w:tcW w:w="850" w:type="dxa"/>
            <w:tcBorders>
              <w:top w:val="single" w:color="auto" w:sz="4" w:space="0"/>
              <w:left w:val="single" w:color="auto" w:sz="4" w:space="0"/>
              <w:bottom w:val="single" w:color="auto" w:sz="4" w:space="0"/>
              <w:right w:val="single" w:color="auto" w:sz="4" w:space="0"/>
            </w:tcBorders>
            <w:noWrap/>
            <w:vAlign w:val="center"/>
          </w:tcPr>
          <w:p w14:paraId="3D9F7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18"/>
                <w:highlight w:val="none"/>
              </w:rPr>
            </w:pPr>
            <w:r>
              <w:rPr>
                <w:rFonts w:hint="eastAsia"/>
                <w:color w:val="000000"/>
                <w:sz w:val="18"/>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noWrap/>
            <w:vAlign w:val="center"/>
          </w:tcPr>
          <w:p w14:paraId="47B4B00D">
            <w:pPr>
              <w:spacing w:line="240" w:lineRule="auto"/>
              <w:jc w:val="center"/>
              <w:rPr>
                <w:color w:val="000000"/>
                <w:sz w:val="18"/>
                <w:highlight w:val="none"/>
              </w:rPr>
            </w:pPr>
            <w:r>
              <w:rPr>
                <w:rFonts w:hint="eastAsia"/>
                <w:color w:val="000000"/>
                <w:sz w:val="18"/>
                <w:highlight w:val="none"/>
              </w:rPr>
              <w:t>投标文件解密情况</w:t>
            </w:r>
          </w:p>
        </w:tc>
        <w:tc>
          <w:tcPr>
            <w:tcW w:w="992" w:type="dxa"/>
            <w:tcBorders>
              <w:top w:val="single" w:color="auto" w:sz="4" w:space="0"/>
              <w:left w:val="single" w:color="auto" w:sz="4" w:space="0"/>
              <w:bottom w:val="single" w:color="auto" w:sz="4" w:space="0"/>
              <w:right w:val="single" w:color="auto" w:sz="4" w:space="0"/>
            </w:tcBorders>
            <w:noWrap/>
            <w:vAlign w:val="center"/>
          </w:tcPr>
          <w:p w14:paraId="73044EBC">
            <w:pPr>
              <w:spacing w:line="240" w:lineRule="auto"/>
              <w:jc w:val="center"/>
              <w:rPr>
                <w:color w:val="000000"/>
                <w:sz w:val="18"/>
                <w:highlight w:val="none"/>
              </w:rPr>
            </w:pPr>
            <w:r>
              <w:rPr>
                <w:rFonts w:hint="eastAsia"/>
                <w:color w:val="000000"/>
                <w:sz w:val="18"/>
                <w:highlight w:val="none"/>
              </w:rPr>
              <w:t>备注</w:t>
            </w:r>
          </w:p>
        </w:tc>
        <w:tc>
          <w:tcPr>
            <w:tcW w:w="993" w:type="dxa"/>
            <w:tcBorders>
              <w:top w:val="single" w:color="auto" w:sz="4" w:space="0"/>
              <w:left w:val="single" w:color="auto" w:sz="4" w:space="0"/>
              <w:bottom w:val="single" w:color="auto" w:sz="4" w:space="0"/>
              <w:right w:val="single" w:color="auto" w:sz="4" w:space="0"/>
            </w:tcBorders>
            <w:noWrap/>
            <w:vAlign w:val="center"/>
          </w:tcPr>
          <w:p w14:paraId="6AFC12A1">
            <w:pPr>
              <w:spacing w:line="240" w:lineRule="auto"/>
              <w:jc w:val="center"/>
              <w:rPr>
                <w:color w:val="000000"/>
                <w:sz w:val="18"/>
                <w:highlight w:val="none"/>
              </w:rPr>
            </w:pPr>
            <w:r>
              <w:rPr>
                <w:rFonts w:hint="eastAsia"/>
                <w:color w:val="000000"/>
                <w:sz w:val="18"/>
                <w:highlight w:val="none"/>
              </w:rPr>
              <w:t>投标人代表签名</w:t>
            </w:r>
          </w:p>
        </w:tc>
      </w:tr>
      <w:tr w14:paraId="717274FF">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661898C9">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3122BB9B">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3380614">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EFF654F">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75279C84">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7326BB2E">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27A0050">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7F5FB055">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A9BC35B">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E3BAA7E">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25D0D881">
            <w:pPr>
              <w:spacing w:line="500" w:lineRule="exact"/>
              <w:jc w:val="left"/>
              <w:rPr>
                <w:color w:val="000000"/>
                <w:highlight w:val="none"/>
              </w:rPr>
            </w:pPr>
          </w:p>
        </w:tc>
      </w:tr>
      <w:tr w14:paraId="463DAEC2">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4436E8B5">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252605A3">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6D891C4">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048E34BD">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2B3318F4">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3DBC7C27">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0F431A83">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08191D66">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8B603E8">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9AFC1E9">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1C9D423D">
            <w:pPr>
              <w:spacing w:line="500" w:lineRule="exact"/>
              <w:jc w:val="left"/>
              <w:rPr>
                <w:color w:val="000000"/>
                <w:highlight w:val="none"/>
              </w:rPr>
            </w:pPr>
          </w:p>
        </w:tc>
      </w:tr>
      <w:tr w14:paraId="5850809C">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53C2F378">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5BEAB5A3">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E7168F4">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B13A1E1">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53ACA8FE">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7D7591FF">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AB5DF3A">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289661C1">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87BD160">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58ED9E1">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362373CF">
            <w:pPr>
              <w:spacing w:line="500" w:lineRule="exact"/>
              <w:jc w:val="left"/>
              <w:rPr>
                <w:color w:val="000000"/>
                <w:highlight w:val="none"/>
              </w:rPr>
            </w:pPr>
          </w:p>
        </w:tc>
      </w:tr>
      <w:tr w14:paraId="41DADBE4">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47C5E53F">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4B63DEE0">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3AFB3DC">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308113CF">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4C33807">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21876CF1">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5A419A3">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55134AC5">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75A3C40">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FEF7B7B">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6C20459F">
            <w:pPr>
              <w:spacing w:line="500" w:lineRule="exact"/>
              <w:jc w:val="left"/>
              <w:rPr>
                <w:color w:val="000000"/>
                <w:highlight w:val="none"/>
              </w:rPr>
            </w:pPr>
          </w:p>
        </w:tc>
      </w:tr>
      <w:tr w14:paraId="3942772C">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44CD861B">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7C5229F3">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B6C7577">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B23D800">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4321A2DE">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7ABDBEEB">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02EA05AC">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27B25446">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DB39D8F">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247DFA3">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491CE4B9">
            <w:pPr>
              <w:spacing w:line="500" w:lineRule="exact"/>
              <w:jc w:val="left"/>
              <w:rPr>
                <w:color w:val="000000"/>
                <w:highlight w:val="none"/>
              </w:rPr>
            </w:pPr>
          </w:p>
        </w:tc>
      </w:tr>
      <w:tr w14:paraId="194EAB33">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60526E4C">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355A326D">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E30E9A6">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E2EFB10">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082D2A10">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32C5E9EA">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09CA38B">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1691419F">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F6DF988">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3AEBF844">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41AE7555">
            <w:pPr>
              <w:spacing w:line="500" w:lineRule="exact"/>
              <w:jc w:val="left"/>
              <w:rPr>
                <w:color w:val="000000"/>
                <w:highlight w:val="none"/>
              </w:rPr>
            </w:pPr>
          </w:p>
        </w:tc>
      </w:tr>
      <w:tr w14:paraId="10D8F10F">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0D24FF44">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291910EA">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04F1715">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C656EDA">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42C36354">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5F14A185">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73AB530">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2770C516">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A4BEF9C">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B6E983D">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6E33B80D">
            <w:pPr>
              <w:spacing w:line="500" w:lineRule="exact"/>
              <w:jc w:val="left"/>
              <w:rPr>
                <w:color w:val="000000"/>
                <w:highlight w:val="none"/>
              </w:rPr>
            </w:pPr>
          </w:p>
        </w:tc>
      </w:tr>
      <w:tr w14:paraId="25FE689D">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61C06301">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7B9F4857">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3DD3A05C">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CCADE2F">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6EA344B1">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650B9704">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0334C7BF">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4962FFAE">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12F8C26">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C44E3D7">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3D422D30">
            <w:pPr>
              <w:spacing w:line="500" w:lineRule="exact"/>
              <w:jc w:val="left"/>
              <w:rPr>
                <w:color w:val="000000"/>
                <w:highlight w:val="none"/>
              </w:rPr>
            </w:pPr>
          </w:p>
        </w:tc>
      </w:tr>
      <w:tr w14:paraId="43A7BFC8">
        <w:tblPrEx>
          <w:tblCellMar>
            <w:top w:w="0" w:type="dxa"/>
            <w:left w:w="108" w:type="dxa"/>
            <w:bottom w:w="0" w:type="dxa"/>
            <w:right w:w="108" w:type="dxa"/>
          </w:tblCellMar>
        </w:tblPrEx>
        <w:trPr>
          <w:trHeight w:val="502" w:hRule="atLeast"/>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1C631997">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43AC75F2">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37D7F53">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E71ACB0">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70D23FD0">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2837A76D">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2AE7479">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22D544A0">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39C69BD">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79B5B60">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323680DC">
            <w:pPr>
              <w:spacing w:line="500" w:lineRule="exact"/>
              <w:jc w:val="left"/>
              <w:rPr>
                <w:color w:val="000000"/>
                <w:highlight w:val="none"/>
              </w:rPr>
            </w:pPr>
          </w:p>
        </w:tc>
      </w:tr>
      <w:tr w14:paraId="31AD4D8D">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201CE1A9">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2131044A">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F9F7608">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A3367FA">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D9459BB">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3B1FE42D">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3CC7DB3">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79D7FA20">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DAA7D37">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43B378E">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08A8DC7A">
            <w:pPr>
              <w:spacing w:line="500" w:lineRule="exact"/>
              <w:jc w:val="left"/>
              <w:rPr>
                <w:color w:val="000000"/>
                <w:highlight w:val="none"/>
              </w:rPr>
            </w:pPr>
          </w:p>
        </w:tc>
      </w:tr>
      <w:tr w14:paraId="5EF03DA2">
        <w:tblPrEx>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ign w:val="top"/>
          </w:tcPr>
          <w:p w14:paraId="1D687DC5">
            <w:pPr>
              <w:spacing w:line="500" w:lineRule="exact"/>
              <w:jc w:val="left"/>
              <w:rPr>
                <w:color w:val="000000"/>
                <w:highlight w:val="none"/>
              </w:rPr>
            </w:pPr>
          </w:p>
        </w:tc>
        <w:tc>
          <w:tcPr>
            <w:tcW w:w="1019" w:type="dxa"/>
            <w:tcBorders>
              <w:top w:val="single" w:color="auto" w:sz="4" w:space="0"/>
              <w:left w:val="single" w:color="auto" w:sz="4" w:space="0"/>
              <w:bottom w:val="single" w:color="auto" w:sz="4" w:space="0"/>
              <w:right w:val="single" w:color="auto" w:sz="4" w:space="0"/>
            </w:tcBorders>
            <w:noWrap/>
            <w:vAlign w:val="top"/>
          </w:tcPr>
          <w:p w14:paraId="31FF8482">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2936695B">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68D02746">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4A53BB3A">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23C73AD2">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399A0916">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76B37A55">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066BE7C2">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5A380562">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7AAC8893">
            <w:pPr>
              <w:spacing w:line="500" w:lineRule="exact"/>
              <w:jc w:val="left"/>
              <w:rPr>
                <w:color w:val="000000"/>
                <w:highlight w:val="none"/>
              </w:rPr>
            </w:pPr>
          </w:p>
        </w:tc>
      </w:tr>
      <w:tr w14:paraId="5A944F73">
        <w:tblPrEx>
          <w:tblCellMar>
            <w:top w:w="0" w:type="dxa"/>
            <w:left w:w="108" w:type="dxa"/>
            <w:bottom w:w="0" w:type="dxa"/>
            <w:right w:w="108" w:type="dxa"/>
          </w:tblCellMar>
        </w:tblPrEx>
        <w:trPr>
          <w:jc w:val="center"/>
        </w:trPr>
        <w:tc>
          <w:tcPr>
            <w:tcW w:w="2659" w:type="dxa"/>
            <w:gridSpan w:val="3"/>
            <w:tcBorders>
              <w:top w:val="single" w:color="auto" w:sz="4" w:space="0"/>
              <w:left w:val="single" w:color="auto" w:sz="4" w:space="0"/>
              <w:bottom w:val="single" w:color="auto" w:sz="4" w:space="0"/>
              <w:right w:val="single" w:color="auto" w:sz="4" w:space="0"/>
            </w:tcBorders>
            <w:noWrap/>
            <w:vAlign w:val="top"/>
          </w:tcPr>
          <w:p w14:paraId="12A420C1">
            <w:pPr>
              <w:spacing w:line="500" w:lineRule="exact"/>
              <w:jc w:val="left"/>
              <w:rPr>
                <w:color w:val="000000"/>
                <w:highlight w:val="none"/>
              </w:rPr>
            </w:pPr>
            <w:r>
              <w:rPr>
                <w:rFonts w:hint="eastAsia"/>
                <w:color w:val="000000"/>
                <w:highlight w:val="none"/>
              </w:rPr>
              <w:t>最高投标限价：</w:t>
            </w:r>
          </w:p>
        </w:tc>
        <w:tc>
          <w:tcPr>
            <w:tcW w:w="992" w:type="dxa"/>
            <w:tcBorders>
              <w:top w:val="single" w:color="auto" w:sz="4" w:space="0"/>
              <w:left w:val="single" w:color="auto" w:sz="4" w:space="0"/>
              <w:bottom w:val="single" w:color="auto" w:sz="4" w:space="0"/>
              <w:right w:val="single" w:color="auto" w:sz="4" w:space="0"/>
            </w:tcBorders>
            <w:noWrap/>
            <w:vAlign w:val="top"/>
          </w:tcPr>
          <w:p w14:paraId="75EEBB92">
            <w:pPr>
              <w:spacing w:line="500" w:lineRule="exact"/>
              <w:jc w:val="left"/>
              <w:rPr>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427DF4CB">
            <w:pPr>
              <w:spacing w:line="500" w:lineRule="exact"/>
              <w:jc w:val="left"/>
              <w:rPr>
                <w:color w:val="000000"/>
                <w:highlight w:val="none"/>
              </w:rPr>
            </w:pPr>
          </w:p>
        </w:tc>
        <w:tc>
          <w:tcPr>
            <w:tcW w:w="851" w:type="dxa"/>
            <w:tcBorders>
              <w:top w:val="single" w:color="auto" w:sz="4" w:space="0"/>
              <w:left w:val="single" w:color="auto" w:sz="4" w:space="0"/>
              <w:bottom w:val="single" w:color="auto" w:sz="4" w:space="0"/>
              <w:right w:val="single" w:color="auto" w:sz="4" w:space="0"/>
            </w:tcBorders>
            <w:noWrap/>
            <w:vAlign w:val="top"/>
          </w:tcPr>
          <w:p w14:paraId="1B8C7A6F">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70335BAA">
            <w:pPr>
              <w:spacing w:line="500" w:lineRule="exact"/>
              <w:jc w:val="left"/>
              <w:rPr>
                <w:color w:val="000000"/>
                <w:highlight w:val="none"/>
              </w:rPr>
            </w:pPr>
          </w:p>
        </w:tc>
        <w:tc>
          <w:tcPr>
            <w:tcW w:w="850" w:type="dxa"/>
            <w:tcBorders>
              <w:top w:val="single" w:color="auto" w:sz="4" w:space="0"/>
              <w:left w:val="single" w:color="auto" w:sz="4" w:space="0"/>
              <w:bottom w:val="single" w:color="auto" w:sz="4" w:space="0"/>
              <w:right w:val="single" w:color="auto" w:sz="4" w:space="0"/>
            </w:tcBorders>
            <w:noWrap/>
            <w:vAlign w:val="top"/>
          </w:tcPr>
          <w:p w14:paraId="5D4E752D">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1C44A083">
            <w:pPr>
              <w:spacing w:line="500" w:lineRule="exact"/>
              <w:jc w:val="left"/>
              <w:rPr>
                <w:color w:val="000000"/>
                <w:highlight w:val="none"/>
              </w:rPr>
            </w:pPr>
          </w:p>
        </w:tc>
        <w:tc>
          <w:tcPr>
            <w:tcW w:w="992" w:type="dxa"/>
            <w:tcBorders>
              <w:top w:val="single" w:color="auto" w:sz="4" w:space="0"/>
              <w:left w:val="single" w:color="auto" w:sz="4" w:space="0"/>
              <w:bottom w:val="single" w:color="auto" w:sz="4" w:space="0"/>
              <w:right w:val="single" w:color="auto" w:sz="4" w:space="0"/>
            </w:tcBorders>
            <w:noWrap/>
            <w:vAlign w:val="top"/>
          </w:tcPr>
          <w:p w14:paraId="43E01514">
            <w:pPr>
              <w:spacing w:line="500" w:lineRule="exact"/>
              <w:jc w:val="left"/>
              <w:rPr>
                <w:color w:val="000000"/>
                <w:highlight w:val="none"/>
              </w:rPr>
            </w:pPr>
          </w:p>
        </w:tc>
        <w:tc>
          <w:tcPr>
            <w:tcW w:w="993" w:type="dxa"/>
            <w:tcBorders>
              <w:top w:val="single" w:color="auto" w:sz="4" w:space="0"/>
              <w:left w:val="single" w:color="auto" w:sz="4" w:space="0"/>
              <w:bottom w:val="single" w:color="auto" w:sz="4" w:space="0"/>
              <w:right w:val="single" w:color="auto" w:sz="4" w:space="0"/>
            </w:tcBorders>
            <w:noWrap/>
            <w:vAlign w:val="top"/>
          </w:tcPr>
          <w:p w14:paraId="21935F01">
            <w:pPr>
              <w:spacing w:line="500" w:lineRule="exact"/>
              <w:jc w:val="left"/>
              <w:rPr>
                <w:color w:val="000000"/>
                <w:highlight w:val="none"/>
              </w:rPr>
            </w:pPr>
          </w:p>
        </w:tc>
      </w:tr>
    </w:tbl>
    <w:p w14:paraId="1F2F78A3">
      <w:pPr>
        <w:spacing w:line="440" w:lineRule="exact"/>
        <w:rPr>
          <w:color w:val="000000"/>
          <w:highlight w:val="none"/>
        </w:rPr>
      </w:pPr>
      <w:r>
        <w:rPr>
          <w:rFonts w:hint="eastAsia"/>
          <w:color w:val="000000"/>
          <w:highlight w:val="none"/>
        </w:rPr>
        <w:t>　　　</w:t>
      </w:r>
    </w:p>
    <w:p w14:paraId="318D1EF4">
      <w:pPr>
        <w:spacing w:line="620" w:lineRule="exact"/>
        <w:rPr>
          <w:color w:val="000000"/>
          <w:highlight w:val="none"/>
        </w:rPr>
      </w:pPr>
      <w:r>
        <w:rPr>
          <w:rFonts w:hint="eastAsia"/>
          <w:color w:val="000000"/>
          <w:highlight w:val="none"/>
        </w:rPr>
        <w:t>招标人代表：</w:t>
      </w:r>
      <w:r>
        <w:rPr>
          <w:color w:val="000000"/>
          <w:highlight w:val="none"/>
        </w:rPr>
        <w:t xml:space="preserve">        </w:t>
      </w:r>
      <w:r>
        <w:rPr>
          <w:rFonts w:hint="eastAsia"/>
          <w:color w:val="000000"/>
          <w:highlight w:val="none"/>
        </w:rPr>
        <w:t>记录人：</w:t>
      </w:r>
      <w:r>
        <w:rPr>
          <w:color w:val="000000"/>
          <w:highlight w:val="none"/>
        </w:rPr>
        <w:t xml:space="preserve">       </w:t>
      </w:r>
      <w:r>
        <w:rPr>
          <w:rFonts w:hint="eastAsia"/>
          <w:color w:val="000000"/>
          <w:highlight w:val="none"/>
        </w:rPr>
        <w:t>监标人：</w:t>
      </w:r>
    </w:p>
    <w:p w14:paraId="0EB09B09">
      <w:pPr>
        <w:spacing w:line="620" w:lineRule="exact"/>
        <w:jc w:val="right"/>
        <w:rPr>
          <w:color w:val="000000"/>
          <w:sz w:val="20"/>
          <w:highlight w:val="none"/>
        </w:rPr>
      </w:pPr>
      <w:r>
        <w:rPr>
          <w:rFonts w:hint="eastAsia"/>
          <w:color w:val="000000"/>
          <w:highlight w:val="none"/>
        </w:rPr>
        <w:t>年月日</w:t>
      </w:r>
    </w:p>
    <w:p w14:paraId="58DD00B2">
      <w:pPr>
        <w:rPr>
          <w:color w:val="000000"/>
          <w:highlight w:val="none"/>
        </w:rPr>
      </w:pPr>
      <w:r>
        <w:rPr>
          <w:rFonts w:hint="eastAsia"/>
          <w:color w:val="000000"/>
          <w:highlight w:val="none"/>
        </w:rPr>
        <w:t>本表仅供参考，具体以开标时的开标记录表为准。</w:t>
      </w:r>
    </w:p>
    <w:p w14:paraId="418CC49E">
      <w:pPr>
        <w:rPr>
          <w:color w:val="000000"/>
          <w:highlight w:val="none"/>
        </w:rPr>
      </w:pPr>
    </w:p>
    <w:p w14:paraId="786AD777">
      <w:pPr>
        <w:pStyle w:val="4"/>
        <w:rPr>
          <w:rFonts w:hint="eastAsia" w:ascii="宋体" w:hAnsi="宋体" w:eastAsia="宋体" w:cs="宋体"/>
          <w:color w:val="000000"/>
          <w:highlight w:val="none"/>
        </w:rPr>
      </w:pPr>
      <w:r>
        <w:rPr>
          <w:color w:val="000000"/>
          <w:highlight w:val="none"/>
        </w:rPr>
        <w:br w:type="page"/>
      </w:r>
      <w:bookmarkStart w:id="26" w:name="_Toc10923"/>
      <w:bookmarkStart w:id="27" w:name="_Toc14679"/>
      <w:r>
        <w:rPr>
          <w:rFonts w:hint="eastAsia" w:ascii="宋体" w:hAnsi="宋体" w:eastAsia="宋体" w:cs="宋体"/>
          <w:color w:val="000000"/>
          <w:highlight w:val="none"/>
        </w:rPr>
        <w:t>附件二：问题澄清通知</w:t>
      </w:r>
      <w:bookmarkEnd w:id="26"/>
      <w:bookmarkEnd w:id="27"/>
    </w:p>
    <w:p w14:paraId="7FADE74A">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问题澄清通知</w:t>
      </w:r>
    </w:p>
    <w:p w14:paraId="78A5A247">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（按</w:t>
      </w:r>
      <w:r>
        <w:rPr>
          <w:rFonts w:hint="eastAsia" w:ascii="宋体" w:hAnsi="宋体" w:cs="宋体"/>
          <w:b/>
          <w:color w:val="000000"/>
          <w:sz w:val="32"/>
          <w:szCs w:val="32"/>
          <w:highlight w:val="none"/>
          <w:lang w:eastAsia="zh-CN"/>
        </w:rPr>
        <w:t>广州交易集团有限公司（广州公共资源交易中心）</w:t>
      </w:r>
      <w:r>
        <w:rPr>
          <w:rFonts w:hint="eastAsia" w:ascii="宋体" w:hAnsi="宋体" w:cs="宋体"/>
          <w:b/>
          <w:color w:val="000000"/>
          <w:sz w:val="32"/>
          <w:szCs w:val="32"/>
          <w:highlight w:val="none"/>
        </w:rPr>
        <w:t>的版式为准）</w:t>
      </w:r>
    </w:p>
    <w:p w14:paraId="0F829CFA">
      <w:pPr>
        <w:rPr>
          <w:rFonts w:hint="eastAsia" w:ascii="宋体" w:hAnsi="宋体" w:cs="宋体"/>
          <w:color w:val="000000"/>
          <w:highlight w:val="none"/>
        </w:rPr>
      </w:pPr>
    </w:p>
    <w:p w14:paraId="0AF759DB">
      <w:pPr>
        <w:pStyle w:val="4"/>
        <w:rPr>
          <w:rFonts w:hint="eastAsia" w:ascii="宋体" w:hAnsi="宋体" w:eastAsia="宋体" w:cs="宋体"/>
          <w:color w:val="000000"/>
          <w:highlight w:val="none"/>
        </w:rPr>
      </w:pPr>
      <w:bookmarkStart w:id="28" w:name="_Toc4704"/>
      <w:bookmarkStart w:id="29" w:name="_Toc31906"/>
      <w:r>
        <w:rPr>
          <w:rFonts w:hint="eastAsia" w:ascii="宋体" w:hAnsi="宋体" w:eastAsia="宋体" w:cs="宋体"/>
          <w:color w:val="000000"/>
          <w:highlight w:val="none"/>
        </w:rPr>
        <w:t>附件三：问题的澄清</w:t>
      </w:r>
      <w:bookmarkEnd w:id="28"/>
      <w:bookmarkEnd w:id="29"/>
    </w:p>
    <w:p w14:paraId="707589C2">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问题的澄清</w:t>
      </w:r>
    </w:p>
    <w:p w14:paraId="7FA55D6F">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（按</w:t>
      </w:r>
      <w:r>
        <w:rPr>
          <w:rFonts w:hint="eastAsia" w:ascii="宋体" w:hAnsi="宋体" w:cs="宋体"/>
          <w:b/>
          <w:color w:val="000000"/>
          <w:sz w:val="32"/>
          <w:szCs w:val="32"/>
          <w:highlight w:val="none"/>
          <w:lang w:eastAsia="zh-CN"/>
        </w:rPr>
        <w:t>广州交易集团有限公司（广州公共资源交易中心）</w:t>
      </w:r>
      <w:r>
        <w:rPr>
          <w:rFonts w:hint="eastAsia" w:ascii="宋体" w:hAnsi="宋体" w:cs="宋体"/>
          <w:b/>
          <w:color w:val="000000"/>
          <w:sz w:val="32"/>
          <w:szCs w:val="32"/>
          <w:highlight w:val="none"/>
        </w:rPr>
        <w:t>的版式为准）</w:t>
      </w:r>
    </w:p>
    <w:p w14:paraId="3E872C33">
      <w:pPr>
        <w:rPr>
          <w:rFonts w:hint="eastAsia" w:ascii="宋体" w:hAnsi="宋体" w:cs="宋体"/>
          <w:color w:val="000000"/>
          <w:highlight w:val="none"/>
        </w:rPr>
      </w:pPr>
    </w:p>
    <w:p w14:paraId="17373FEE">
      <w:pPr>
        <w:rPr>
          <w:color w:val="000000"/>
          <w:highlight w:val="none"/>
        </w:rPr>
      </w:pPr>
      <w:r>
        <w:rPr>
          <w:color w:val="000000"/>
          <w:highlight w:val="none"/>
        </w:rPr>
        <w:br w:type="page"/>
      </w:r>
    </w:p>
    <w:p w14:paraId="64840D3F">
      <w:pPr>
        <w:pStyle w:val="3"/>
        <w:keepNext w:val="0"/>
        <w:keepLines w:val="0"/>
        <w:spacing w:line="400" w:lineRule="atLeast"/>
        <w:jc w:val="center"/>
        <w:rPr>
          <w:color w:val="000000"/>
          <w:highlight w:val="none"/>
        </w:rPr>
      </w:pPr>
      <w:bookmarkStart w:id="30" w:name="_Toc23795"/>
      <w:r>
        <w:rPr>
          <w:rFonts w:hint="eastAsia"/>
          <w:color w:val="000000"/>
          <w:highlight w:val="none"/>
        </w:rPr>
        <w:t>第三章 评标办法（综合评估法）</w:t>
      </w:r>
      <w:bookmarkEnd w:id="30"/>
    </w:p>
    <w:p w14:paraId="2CCBFC38">
      <w:pPr>
        <w:pStyle w:val="4"/>
        <w:keepNext w:val="0"/>
        <w:keepLines w:val="0"/>
        <w:spacing w:line="340" w:lineRule="atLeast"/>
        <w:jc w:val="center"/>
        <w:rPr>
          <w:rFonts w:ascii="Times New Roman" w:hAnsi="Times New Roman"/>
          <w:color w:val="000000"/>
          <w:highlight w:val="none"/>
        </w:rPr>
      </w:pPr>
      <w:bookmarkStart w:id="31" w:name="_Toc1932"/>
      <w:bookmarkStart w:id="32" w:name="_Toc29082"/>
      <w:r>
        <w:rPr>
          <w:rFonts w:hint="eastAsia" w:ascii="Times New Roman" w:hAnsi="Times New Roman"/>
          <w:color w:val="000000"/>
          <w:highlight w:val="none"/>
        </w:rPr>
        <w:t>评标办法前附表</w:t>
      </w:r>
      <w:bookmarkEnd w:id="31"/>
      <w:bookmarkEnd w:id="32"/>
    </w:p>
    <w:tbl>
      <w:tblPr>
        <w:tblStyle w:val="18"/>
        <w:tblW w:w="9949" w:type="dxa"/>
        <w:tblInd w:w="-1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
        <w:gridCol w:w="587"/>
        <w:gridCol w:w="175"/>
        <w:gridCol w:w="956"/>
        <w:gridCol w:w="144"/>
        <w:gridCol w:w="1484"/>
        <w:gridCol w:w="430"/>
        <w:gridCol w:w="5894"/>
        <w:gridCol w:w="111"/>
      </w:tblGrid>
      <w:tr w14:paraId="35019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517" w:hRule="atLeast"/>
        </w:trPr>
        <w:tc>
          <w:tcPr>
            <w:tcW w:w="1886" w:type="dxa"/>
            <w:gridSpan w:val="4"/>
            <w:tcBorders>
              <w:top w:val="single" w:color="auto" w:sz="4" w:space="0"/>
              <w:bottom w:val="single" w:color="auto" w:sz="4" w:space="0"/>
              <w:right w:val="single" w:color="auto" w:sz="4" w:space="0"/>
            </w:tcBorders>
            <w:noWrap/>
            <w:vAlign w:val="center"/>
          </w:tcPr>
          <w:p w14:paraId="65110FB0">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55142E0B">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w:t>
            </w:r>
          </w:p>
        </w:tc>
        <w:tc>
          <w:tcPr>
            <w:tcW w:w="5894" w:type="dxa"/>
            <w:tcBorders>
              <w:top w:val="single" w:color="auto" w:sz="4" w:space="0"/>
              <w:left w:val="single" w:color="auto" w:sz="4" w:space="0"/>
              <w:bottom w:val="single" w:color="auto" w:sz="4" w:space="0"/>
            </w:tcBorders>
            <w:noWrap/>
            <w:vAlign w:val="center"/>
          </w:tcPr>
          <w:p w14:paraId="52FB1B09">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评审标准</w:t>
            </w:r>
          </w:p>
        </w:tc>
      </w:tr>
      <w:tr w14:paraId="0DBC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3554" w:hRule="atLeast"/>
        </w:trPr>
        <w:tc>
          <w:tcPr>
            <w:tcW w:w="755" w:type="dxa"/>
            <w:gridSpan w:val="2"/>
            <w:tcBorders>
              <w:top w:val="single" w:color="auto" w:sz="4" w:space="0"/>
              <w:bottom w:val="single" w:color="auto" w:sz="4" w:space="0"/>
              <w:right w:val="single" w:color="auto" w:sz="4" w:space="0"/>
            </w:tcBorders>
            <w:noWrap/>
            <w:vAlign w:val="center"/>
          </w:tcPr>
          <w:p w14:paraId="0702AC9A">
            <w:pPr>
              <w:spacing w:line="360" w:lineRule="auto"/>
              <w:ind w:left="-199" w:leftChars="-95"/>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31406058">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评标方法</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17B50C28">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中标候选人排序方法</w:t>
            </w:r>
          </w:p>
        </w:tc>
        <w:tc>
          <w:tcPr>
            <w:tcW w:w="5894" w:type="dxa"/>
            <w:tcBorders>
              <w:top w:val="single" w:color="auto" w:sz="4" w:space="0"/>
              <w:left w:val="single" w:color="auto" w:sz="4" w:space="0"/>
              <w:bottom w:val="single" w:color="auto" w:sz="4" w:space="0"/>
            </w:tcBorders>
            <w:noWrap/>
            <w:vAlign w:val="center"/>
          </w:tcPr>
          <w:p w14:paraId="6E320169">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highlight w:val="none"/>
                <w:u w:val="single"/>
              </w:rPr>
            </w:pPr>
            <w:r>
              <w:rPr>
                <w:rFonts w:hint="eastAsia" w:ascii="宋体" w:hAnsi="宋体"/>
                <w:color w:val="000000"/>
                <w:highlight w:val="none"/>
                <w:u w:val="single"/>
              </w:rPr>
              <w:t>投标人综合评分由高到低排序前3名作为第一、第二、第三中标候选人，综合得分相等时，以投标报价低的优先；投标报价也相等的，以</w:t>
            </w:r>
            <w:r>
              <w:rPr>
                <w:rFonts w:hint="eastAsia" w:ascii="宋体" w:hAnsi="宋体"/>
                <w:color w:val="000000"/>
                <w:highlight w:val="none"/>
                <w:u w:val="single"/>
                <w:lang w:val="en-US" w:eastAsia="zh-CN"/>
              </w:rPr>
              <w:t>服务方案</w:t>
            </w:r>
            <w:r>
              <w:rPr>
                <w:rFonts w:hint="eastAsia" w:ascii="宋体" w:hAnsi="宋体"/>
                <w:color w:val="000000"/>
                <w:highlight w:val="none"/>
                <w:u w:val="single"/>
              </w:rPr>
              <w:t>得分高的优先；</w:t>
            </w:r>
            <w:r>
              <w:rPr>
                <w:color w:val="000000"/>
                <w:highlight w:val="none"/>
                <w:u w:val="single"/>
              </w:rPr>
              <w:t>如果</w:t>
            </w:r>
            <w:r>
              <w:rPr>
                <w:rFonts w:hint="eastAsia" w:ascii="宋体" w:hAnsi="宋体"/>
                <w:color w:val="000000"/>
                <w:highlight w:val="none"/>
                <w:u w:val="single"/>
                <w:lang w:val="en-US" w:eastAsia="zh-CN"/>
              </w:rPr>
              <w:t>服务方案</w:t>
            </w:r>
            <w:r>
              <w:rPr>
                <w:rFonts w:hint="eastAsia" w:ascii="宋体" w:hAnsi="宋体"/>
                <w:color w:val="000000"/>
                <w:highlight w:val="none"/>
                <w:u w:val="single"/>
              </w:rPr>
              <w:t>得分</w:t>
            </w:r>
            <w:r>
              <w:rPr>
                <w:color w:val="000000"/>
                <w:highlight w:val="none"/>
                <w:u w:val="single"/>
              </w:rPr>
              <w:t>也相等，</w:t>
            </w:r>
            <w:r>
              <w:rPr>
                <w:rFonts w:hint="eastAsia"/>
                <w:color w:val="000000"/>
                <w:highlight w:val="none"/>
                <w:u w:val="single"/>
              </w:rPr>
              <w:t>由评标委员会采用记名投票方式，以得票多的优先。</w:t>
            </w:r>
          </w:p>
          <w:p w14:paraId="08CBC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Cs w:val="21"/>
                <w:highlight w:val="none"/>
              </w:rPr>
            </w:pPr>
            <w:r>
              <w:rPr>
                <w:rFonts w:hint="eastAsia"/>
                <w:b/>
                <w:bCs/>
                <w:color w:val="000000"/>
                <w:highlight w:val="none"/>
                <w:u w:val="single"/>
              </w:rPr>
              <w:t>如果第一中标候选人放弃中标或因其他原因被取消中标资格的情况，则按照已确定的中标候选人顺序依次上升替补定标，以此类推，若所有中标候选人都不能成为中标人，则该项目招标失败。</w:t>
            </w:r>
          </w:p>
        </w:tc>
      </w:tr>
      <w:tr w14:paraId="40EC6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17" w:hRule="atLeast"/>
        </w:trPr>
        <w:tc>
          <w:tcPr>
            <w:tcW w:w="755" w:type="dxa"/>
            <w:gridSpan w:val="2"/>
            <w:vMerge w:val="restart"/>
            <w:tcBorders>
              <w:top w:val="single" w:color="auto" w:sz="4" w:space="0"/>
              <w:right w:val="single" w:color="auto" w:sz="4" w:space="0"/>
            </w:tcBorders>
            <w:noWrap/>
            <w:vAlign w:val="center"/>
          </w:tcPr>
          <w:p w14:paraId="55956085">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2.1.1</w:t>
            </w:r>
          </w:p>
        </w:tc>
        <w:tc>
          <w:tcPr>
            <w:tcW w:w="1131" w:type="dxa"/>
            <w:gridSpan w:val="2"/>
            <w:vMerge w:val="restart"/>
            <w:tcBorders>
              <w:top w:val="single" w:color="auto" w:sz="4" w:space="0"/>
              <w:right w:val="single" w:color="auto" w:sz="4" w:space="0"/>
            </w:tcBorders>
            <w:noWrap/>
            <w:vAlign w:val="center"/>
          </w:tcPr>
          <w:p w14:paraId="707523C1">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3968E2E8">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投标人名称</w:t>
            </w:r>
          </w:p>
        </w:tc>
        <w:tc>
          <w:tcPr>
            <w:tcW w:w="5894" w:type="dxa"/>
            <w:tcBorders>
              <w:top w:val="single" w:color="auto" w:sz="4" w:space="0"/>
              <w:left w:val="single" w:color="auto" w:sz="4" w:space="0"/>
              <w:bottom w:val="single" w:color="auto" w:sz="4" w:space="0"/>
            </w:tcBorders>
            <w:noWrap/>
            <w:vAlign w:val="center"/>
          </w:tcPr>
          <w:p w14:paraId="4D5C05EE">
            <w:pPr>
              <w:spacing w:line="360" w:lineRule="auto"/>
              <w:rPr>
                <w:rFonts w:hint="eastAsia" w:ascii="宋体" w:hAnsi="宋体" w:cs="宋体"/>
                <w:color w:val="000000"/>
                <w:szCs w:val="21"/>
                <w:highlight w:val="none"/>
              </w:rPr>
            </w:pPr>
            <w:r>
              <w:rPr>
                <w:rFonts w:hint="eastAsia" w:ascii="宋体" w:hAnsi="宋体"/>
                <w:color w:val="000000"/>
                <w:highlight w:val="none"/>
              </w:rPr>
              <w:t>与营业执照</w:t>
            </w:r>
            <w:r>
              <w:rPr>
                <w:rFonts w:hint="eastAsia" w:ascii="宋体" w:hAnsi="宋体"/>
                <w:color w:val="000000"/>
                <w:highlight w:val="none"/>
                <w:u w:val="single"/>
              </w:rPr>
              <w:t>或事业单位法人证书</w:t>
            </w:r>
            <w:r>
              <w:rPr>
                <w:rFonts w:hint="eastAsia" w:ascii="宋体" w:hAnsi="宋体"/>
                <w:color w:val="000000"/>
                <w:highlight w:val="none"/>
              </w:rPr>
              <w:t>、</w:t>
            </w:r>
            <w:r>
              <w:rPr>
                <w:rFonts w:hint="eastAsia" w:ascii="宋体" w:hAnsi="宋体"/>
                <w:color w:val="000000"/>
                <w:highlight w:val="none"/>
                <w:u w:val="single"/>
              </w:rPr>
              <w:t>保险许可证</w:t>
            </w:r>
            <w:r>
              <w:rPr>
                <w:rFonts w:hint="eastAsia" w:ascii="宋体" w:hAnsi="宋体"/>
                <w:color w:val="000000"/>
                <w:highlight w:val="none"/>
              </w:rPr>
              <w:t>一致</w:t>
            </w:r>
          </w:p>
        </w:tc>
      </w:tr>
      <w:tr w14:paraId="36FFE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2035" w:hRule="atLeast"/>
        </w:trPr>
        <w:tc>
          <w:tcPr>
            <w:tcW w:w="755" w:type="dxa"/>
            <w:gridSpan w:val="2"/>
            <w:vMerge w:val="continue"/>
            <w:tcBorders>
              <w:right w:val="single" w:color="auto" w:sz="4" w:space="0"/>
            </w:tcBorders>
            <w:noWrap/>
            <w:vAlign w:val="center"/>
          </w:tcPr>
          <w:p w14:paraId="4DEFE727">
            <w:pPr>
              <w:spacing w:line="360" w:lineRule="auto"/>
              <w:rPr>
                <w:rFonts w:hint="eastAsia" w:ascii="宋体" w:hAnsi="宋体" w:cs="宋体"/>
                <w:color w:val="000000"/>
                <w:szCs w:val="21"/>
                <w:highlight w:val="none"/>
              </w:rPr>
            </w:pPr>
          </w:p>
        </w:tc>
        <w:tc>
          <w:tcPr>
            <w:tcW w:w="1131" w:type="dxa"/>
            <w:gridSpan w:val="2"/>
            <w:vMerge w:val="continue"/>
            <w:tcBorders>
              <w:right w:val="single" w:color="auto" w:sz="4" w:space="0"/>
            </w:tcBorders>
            <w:noWrap/>
            <w:vAlign w:val="center"/>
          </w:tcPr>
          <w:p w14:paraId="2CC32144">
            <w:pPr>
              <w:spacing w:line="360" w:lineRule="auto"/>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151C3FB8">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投标函及投标函附录签字盖章</w:t>
            </w:r>
          </w:p>
        </w:tc>
        <w:tc>
          <w:tcPr>
            <w:tcW w:w="5894" w:type="dxa"/>
            <w:tcBorders>
              <w:top w:val="single" w:color="auto" w:sz="4" w:space="0"/>
              <w:left w:val="single" w:color="auto" w:sz="4" w:space="0"/>
              <w:bottom w:val="single" w:color="auto" w:sz="4" w:space="0"/>
            </w:tcBorders>
            <w:noWrap/>
            <w:vAlign w:val="center"/>
          </w:tcPr>
          <w:p w14:paraId="79594F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有</w:t>
            </w:r>
            <w:r>
              <w:rPr>
                <w:rFonts w:hint="eastAsia" w:ascii="宋体" w:hAnsi="宋体" w:cs="宋体"/>
                <w:color w:val="000000"/>
                <w:szCs w:val="21"/>
                <w:highlight w:val="none"/>
                <w:lang w:eastAsia="zh-CN"/>
              </w:rPr>
              <w:t>法定代表人（负责人）</w:t>
            </w:r>
            <w:r>
              <w:rPr>
                <w:rFonts w:hint="eastAsia" w:ascii="宋体" w:hAnsi="宋体" w:cs="宋体"/>
                <w:color w:val="000000"/>
                <w:szCs w:val="21"/>
                <w:highlight w:val="none"/>
              </w:rPr>
              <w:t>或其委托代理人签字</w:t>
            </w:r>
            <w:r>
              <w:rPr>
                <w:rFonts w:hint="eastAsia" w:ascii="宋体" w:hAnsi="宋体" w:cs="宋体"/>
                <w:color w:val="000000"/>
                <w:szCs w:val="21"/>
                <w:highlight w:val="none"/>
                <w:u w:val="single"/>
              </w:rPr>
              <w:t>（或盖章）</w:t>
            </w:r>
            <w:r>
              <w:rPr>
                <w:rFonts w:hint="eastAsia" w:ascii="宋体" w:hAnsi="宋体" w:cs="宋体"/>
                <w:color w:val="000000"/>
                <w:szCs w:val="21"/>
                <w:highlight w:val="none"/>
              </w:rPr>
              <w:t>或加盖单位章。由</w:t>
            </w:r>
            <w:r>
              <w:rPr>
                <w:rFonts w:hint="eastAsia" w:ascii="宋体" w:hAnsi="宋体" w:cs="宋体"/>
                <w:color w:val="000000"/>
                <w:szCs w:val="21"/>
                <w:highlight w:val="none"/>
                <w:lang w:eastAsia="zh-CN"/>
              </w:rPr>
              <w:t>法定代表人（负责人）</w:t>
            </w:r>
            <w:r>
              <w:rPr>
                <w:rFonts w:hint="eastAsia" w:ascii="宋体" w:hAnsi="宋体" w:cs="宋体"/>
                <w:color w:val="000000"/>
                <w:szCs w:val="21"/>
                <w:highlight w:val="none"/>
              </w:rPr>
              <w:t>签字</w:t>
            </w:r>
            <w:r>
              <w:rPr>
                <w:rFonts w:hint="eastAsia" w:ascii="宋体" w:hAnsi="宋体" w:cs="宋体"/>
                <w:color w:val="000000"/>
                <w:szCs w:val="21"/>
                <w:highlight w:val="none"/>
                <w:u w:val="single"/>
              </w:rPr>
              <w:t>（或盖章）</w:t>
            </w:r>
            <w:r>
              <w:rPr>
                <w:rFonts w:hint="eastAsia" w:ascii="宋体" w:hAnsi="宋体" w:cs="宋体"/>
                <w:color w:val="000000"/>
                <w:szCs w:val="21"/>
                <w:highlight w:val="none"/>
              </w:rPr>
              <w:t>的，应附</w:t>
            </w:r>
            <w:r>
              <w:rPr>
                <w:rFonts w:hint="eastAsia" w:ascii="宋体" w:hAnsi="宋体" w:cs="宋体"/>
                <w:color w:val="000000"/>
                <w:szCs w:val="21"/>
                <w:highlight w:val="none"/>
                <w:lang w:eastAsia="zh-CN"/>
              </w:rPr>
              <w:t>法定代表人（负责人）</w:t>
            </w:r>
            <w:r>
              <w:rPr>
                <w:rFonts w:hint="eastAsia" w:ascii="宋体" w:hAnsi="宋体" w:cs="宋体"/>
                <w:color w:val="000000"/>
                <w:szCs w:val="21"/>
                <w:highlight w:val="none"/>
              </w:rPr>
              <w:t>身份证明，由代理人签字</w:t>
            </w:r>
            <w:r>
              <w:rPr>
                <w:rFonts w:hint="eastAsia" w:ascii="宋体" w:hAnsi="宋体" w:cs="宋体"/>
                <w:color w:val="000000"/>
                <w:szCs w:val="21"/>
                <w:highlight w:val="none"/>
                <w:u w:val="single"/>
              </w:rPr>
              <w:t>（或盖章）</w:t>
            </w:r>
            <w:r>
              <w:rPr>
                <w:rFonts w:hint="eastAsia" w:ascii="宋体" w:hAnsi="宋体" w:cs="宋体"/>
                <w:color w:val="000000"/>
                <w:szCs w:val="21"/>
                <w:highlight w:val="none"/>
              </w:rPr>
              <w:t>的，应附授权委托书，</w:t>
            </w:r>
            <w:r>
              <w:rPr>
                <w:rFonts w:hint="eastAsia" w:ascii="宋体" w:hAnsi="宋体" w:cs="宋体"/>
                <w:color w:val="000000"/>
                <w:szCs w:val="21"/>
                <w:highlight w:val="none"/>
                <w:lang w:val="en-US" w:eastAsia="zh-CN"/>
              </w:rPr>
              <w:t>法定代表人（负责人）</w:t>
            </w:r>
            <w:r>
              <w:rPr>
                <w:rFonts w:hint="eastAsia" w:ascii="宋体" w:hAnsi="宋体" w:cs="宋体"/>
                <w:color w:val="000000"/>
                <w:szCs w:val="21"/>
                <w:highlight w:val="none"/>
              </w:rPr>
              <w:t>身份证明或授权委托书应符合第六章“投标文件格式”的规定。</w:t>
            </w:r>
          </w:p>
        </w:tc>
      </w:tr>
      <w:tr w14:paraId="5FAB9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1023" w:hRule="atLeast"/>
        </w:trPr>
        <w:tc>
          <w:tcPr>
            <w:tcW w:w="755" w:type="dxa"/>
            <w:gridSpan w:val="2"/>
            <w:vMerge w:val="continue"/>
            <w:tcBorders>
              <w:right w:val="single" w:color="auto" w:sz="4" w:space="0"/>
            </w:tcBorders>
            <w:noWrap/>
            <w:vAlign w:val="center"/>
          </w:tcPr>
          <w:p w14:paraId="65533131">
            <w:pPr>
              <w:spacing w:line="360" w:lineRule="auto"/>
              <w:rPr>
                <w:rFonts w:hint="eastAsia" w:ascii="宋体" w:hAnsi="宋体" w:cs="宋体"/>
                <w:color w:val="000000"/>
                <w:szCs w:val="21"/>
                <w:highlight w:val="none"/>
              </w:rPr>
            </w:pPr>
          </w:p>
        </w:tc>
        <w:tc>
          <w:tcPr>
            <w:tcW w:w="1131" w:type="dxa"/>
            <w:gridSpan w:val="2"/>
            <w:vMerge w:val="continue"/>
            <w:tcBorders>
              <w:right w:val="single" w:color="auto" w:sz="4" w:space="0"/>
            </w:tcBorders>
            <w:noWrap/>
            <w:vAlign w:val="center"/>
          </w:tcPr>
          <w:p w14:paraId="2573AE53">
            <w:pPr>
              <w:spacing w:line="360" w:lineRule="auto"/>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021CC189">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894" w:type="dxa"/>
            <w:tcBorders>
              <w:top w:val="single" w:color="auto" w:sz="4" w:space="0"/>
              <w:left w:val="single" w:color="auto" w:sz="4" w:space="0"/>
              <w:bottom w:val="single" w:color="auto" w:sz="4" w:space="0"/>
            </w:tcBorders>
            <w:noWrap/>
            <w:vAlign w:val="center"/>
          </w:tcPr>
          <w:p w14:paraId="6F9455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u w:val="single"/>
              </w:rPr>
              <w:t>符合第六章“投标文件格式一《投标函及投标函附录》”的规定</w:t>
            </w:r>
            <w:r>
              <w:rPr>
                <w:rFonts w:hint="eastAsia" w:ascii="宋体" w:hAnsi="宋体" w:cs="宋体"/>
                <w:color w:val="000000"/>
                <w:szCs w:val="21"/>
                <w:highlight w:val="none"/>
              </w:rPr>
              <w:t>。</w:t>
            </w:r>
          </w:p>
        </w:tc>
      </w:tr>
      <w:tr w14:paraId="3B999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95" w:hRule="atLeast"/>
        </w:trPr>
        <w:tc>
          <w:tcPr>
            <w:tcW w:w="755" w:type="dxa"/>
            <w:gridSpan w:val="2"/>
            <w:vMerge w:val="continue"/>
            <w:tcBorders>
              <w:right w:val="single" w:color="auto" w:sz="4" w:space="0"/>
            </w:tcBorders>
            <w:noWrap/>
            <w:vAlign w:val="center"/>
          </w:tcPr>
          <w:p w14:paraId="4681DACB">
            <w:pPr>
              <w:spacing w:line="360" w:lineRule="auto"/>
              <w:rPr>
                <w:rFonts w:hint="eastAsia" w:ascii="宋体" w:hAnsi="宋体" w:cs="宋体"/>
                <w:color w:val="000000"/>
                <w:szCs w:val="21"/>
                <w:highlight w:val="none"/>
              </w:rPr>
            </w:pPr>
          </w:p>
        </w:tc>
        <w:tc>
          <w:tcPr>
            <w:tcW w:w="1131" w:type="dxa"/>
            <w:gridSpan w:val="2"/>
            <w:vMerge w:val="continue"/>
            <w:tcBorders>
              <w:right w:val="single" w:color="auto" w:sz="4" w:space="0"/>
            </w:tcBorders>
            <w:noWrap/>
            <w:vAlign w:val="center"/>
          </w:tcPr>
          <w:p w14:paraId="0DE2AE83">
            <w:pPr>
              <w:spacing w:line="360" w:lineRule="auto"/>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116A3201">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联合体投标人</w:t>
            </w:r>
          </w:p>
        </w:tc>
        <w:tc>
          <w:tcPr>
            <w:tcW w:w="5894" w:type="dxa"/>
            <w:tcBorders>
              <w:top w:val="single" w:color="auto" w:sz="4" w:space="0"/>
              <w:left w:val="single" w:color="auto" w:sz="4" w:space="0"/>
              <w:bottom w:val="single" w:color="auto" w:sz="4" w:space="0"/>
            </w:tcBorders>
            <w:noWrap/>
            <w:vAlign w:val="center"/>
          </w:tcPr>
          <w:p w14:paraId="0C2A60DA">
            <w:pPr>
              <w:spacing w:line="360" w:lineRule="auto"/>
              <w:rPr>
                <w:rFonts w:hint="default" w:ascii="宋体" w:hAnsi="宋体" w:eastAsia="宋体" w:cs="宋体"/>
                <w:color w:val="000000"/>
                <w:szCs w:val="21"/>
                <w:highlight w:val="none"/>
                <w:u w:val="single"/>
                <w:lang w:val="en-US" w:eastAsia="zh-CN"/>
              </w:rPr>
            </w:pPr>
            <w:r>
              <w:rPr>
                <w:rFonts w:hint="eastAsia" w:ascii="宋体" w:hAnsi="宋体" w:cs="宋体"/>
                <w:color w:val="000000"/>
                <w:szCs w:val="21"/>
                <w:highlight w:val="none"/>
                <w:u w:val="single"/>
                <w:lang w:val="en-US" w:eastAsia="zh-CN"/>
              </w:rPr>
              <w:t>不接受。</w:t>
            </w:r>
          </w:p>
        </w:tc>
      </w:tr>
      <w:tr w14:paraId="7F884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22" w:hRule="atLeast"/>
        </w:trPr>
        <w:tc>
          <w:tcPr>
            <w:tcW w:w="755" w:type="dxa"/>
            <w:gridSpan w:val="2"/>
            <w:vMerge w:val="continue"/>
            <w:tcBorders>
              <w:right w:val="single" w:color="auto" w:sz="4" w:space="0"/>
            </w:tcBorders>
            <w:noWrap/>
            <w:vAlign w:val="center"/>
          </w:tcPr>
          <w:p w14:paraId="0878A86F">
            <w:pPr>
              <w:spacing w:line="360" w:lineRule="auto"/>
              <w:rPr>
                <w:rFonts w:hint="eastAsia" w:ascii="宋体" w:hAnsi="宋体" w:cs="宋体"/>
                <w:color w:val="000000"/>
                <w:szCs w:val="21"/>
                <w:highlight w:val="none"/>
              </w:rPr>
            </w:pPr>
          </w:p>
        </w:tc>
        <w:tc>
          <w:tcPr>
            <w:tcW w:w="1131" w:type="dxa"/>
            <w:gridSpan w:val="2"/>
            <w:vMerge w:val="continue"/>
            <w:tcBorders>
              <w:right w:val="single" w:color="auto" w:sz="4" w:space="0"/>
            </w:tcBorders>
            <w:noWrap/>
            <w:vAlign w:val="center"/>
          </w:tcPr>
          <w:p w14:paraId="0160BF91">
            <w:pPr>
              <w:spacing w:line="360" w:lineRule="auto"/>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0209280E">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备选投标方案</w:t>
            </w:r>
          </w:p>
        </w:tc>
        <w:tc>
          <w:tcPr>
            <w:tcW w:w="5894" w:type="dxa"/>
            <w:tcBorders>
              <w:top w:val="single" w:color="auto" w:sz="4" w:space="0"/>
              <w:left w:val="single" w:color="auto" w:sz="4" w:space="0"/>
              <w:bottom w:val="single" w:color="auto" w:sz="4" w:space="0"/>
            </w:tcBorders>
            <w:noWrap/>
            <w:vAlign w:val="center"/>
          </w:tcPr>
          <w:p w14:paraId="09C7893B">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不允许。</w:t>
            </w:r>
          </w:p>
        </w:tc>
      </w:tr>
      <w:tr w14:paraId="0038B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1286" w:hRule="atLeast"/>
        </w:trPr>
        <w:tc>
          <w:tcPr>
            <w:tcW w:w="755" w:type="dxa"/>
            <w:gridSpan w:val="2"/>
            <w:vMerge w:val="continue"/>
            <w:tcBorders>
              <w:bottom w:val="single" w:color="auto" w:sz="4" w:space="0"/>
              <w:right w:val="single" w:color="auto" w:sz="4" w:space="0"/>
            </w:tcBorders>
            <w:noWrap/>
            <w:vAlign w:val="center"/>
          </w:tcPr>
          <w:p w14:paraId="1D93F438">
            <w:pPr>
              <w:spacing w:line="360" w:lineRule="auto"/>
              <w:rPr>
                <w:rFonts w:hint="eastAsia" w:ascii="宋体" w:hAnsi="宋体" w:cs="宋体"/>
                <w:color w:val="000000"/>
                <w:szCs w:val="21"/>
                <w:highlight w:val="none"/>
              </w:rPr>
            </w:pPr>
          </w:p>
        </w:tc>
        <w:tc>
          <w:tcPr>
            <w:tcW w:w="1131" w:type="dxa"/>
            <w:gridSpan w:val="2"/>
            <w:vMerge w:val="continue"/>
            <w:tcBorders>
              <w:right w:val="single" w:color="auto" w:sz="4" w:space="0"/>
            </w:tcBorders>
            <w:noWrap/>
            <w:vAlign w:val="center"/>
          </w:tcPr>
          <w:p w14:paraId="1BC19AF3">
            <w:pPr>
              <w:spacing w:line="360" w:lineRule="auto"/>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07F23E8D">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投标人机器码</w:t>
            </w:r>
          </w:p>
        </w:tc>
        <w:tc>
          <w:tcPr>
            <w:tcW w:w="5894" w:type="dxa"/>
            <w:tcBorders>
              <w:top w:val="single" w:color="auto" w:sz="4" w:space="0"/>
              <w:left w:val="single" w:color="auto" w:sz="4" w:space="0"/>
              <w:bottom w:val="single" w:color="auto" w:sz="4" w:space="0"/>
            </w:tcBorders>
            <w:noWrap/>
            <w:vAlign w:val="top"/>
          </w:tcPr>
          <w:p w14:paraId="5AD0A4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u w:val="single"/>
              </w:rPr>
              <w:t>投标人与本项目其他投标人加密打包投标文件电脑机器特征码一致的(以</w:t>
            </w:r>
            <w:r>
              <w:rPr>
                <w:rFonts w:hint="eastAsia" w:ascii="宋体" w:hAnsi="宋体" w:cs="宋体"/>
                <w:color w:val="000000"/>
                <w:szCs w:val="21"/>
                <w:highlight w:val="none"/>
                <w:u w:val="single"/>
                <w:lang w:eastAsia="zh-CN"/>
              </w:rPr>
              <w:t>广州交易集团有限公司（广州公共资源交易中心）</w:t>
            </w:r>
            <w:r>
              <w:rPr>
                <w:rFonts w:hint="eastAsia" w:ascii="宋体" w:hAnsi="宋体" w:cs="宋体"/>
                <w:color w:val="000000"/>
                <w:szCs w:val="21"/>
                <w:highlight w:val="none"/>
                <w:u w:val="single"/>
              </w:rPr>
              <w:t>评标系统的检索信息为准),其投标将被否决。</w:t>
            </w:r>
          </w:p>
        </w:tc>
      </w:tr>
      <w:tr w14:paraId="35F58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1023" w:hRule="atLeast"/>
        </w:trPr>
        <w:tc>
          <w:tcPr>
            <w:tcW w:w="755" w:type="dxa"/>
            <w:gridSpan w:val="2"/>
            <w:vMerge w:val="restart"/>
            <w:tcBorders>
              <w:top w:val="single" w:color="auto" w:sz="4" w:space="0"/>
              <w:right w:val="single" w:color="auto" w:sz="4" w:space="0"/>
            </w:tcBorders>
            <w:noWrap/>
            <w:vAlign w:val="center"/>
          </w:tcPr>
          <w:p w14:paraId="6AD3687E">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2.1.2</w:t>
            </w:r>
          </w:p>
        </w:tc>
        <w:tc>
          <w:tcPr>
            <w:tcW w:w="1131" w:type="dxa"/>
            <w:gridSpan w:val="2"/>
            <w:vMerge w:val="restart"/>
            <w:tcBorders>
              <w:top w:val="single" w:color="auto" w:sz="4" w:space="0"/>
              <w:left w:val="single" w:color="auto" w:sz="4" w:space="0"/>
              <w:right w:val="single" w:color="auto" w:sz="4" w:space="0"/>
            </w:tcBorders>
            <w:noWrap/>
            <w:vAlign w:val="center"/>
          </w:tcPr>
          <w:p w14:paraId="7E097FC0">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资格评审标准</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465904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营业执照</w:t>
            </w:r>
            <w:r>
              <w:rPr>
                <w:rFonts w:hint="eastAsia" w:ascii="宋体" w:hAnsi="宋体" w:cs="宋体"/>
                <w:color w:val="000000"/>
                <w:szCs w:val="21"/>
                <w:highlight w:val="none"/>
                <w:u w:val="single"/>
              </w:rPr>
              <w:t>或事业单位法人证书</w:t>
            </w:r>
          </w:p>
        </w:tc>
        <w:tc>
          <w:tcPr>
            <w:tcW w:w="5894" w:type="dxa"/>
            <w:tcBorders>
              <w:top w:val="single" w:color="auto" w:sz="4" w:space="0"/>
              <w:left w:val="single" w:color="auto" w:sz="4" w:space="0"/>
              <w:bottom w:val="single" w:color="auto" w:sz="4" w:space="0"/>
            </w:tcBorders>
            <w:noWrap/>
            <w:vAlign w:val="center"/>
          </w:tcPr>
          <w:p w14:paraId="33F0DD37">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w:t>
            </w:r>
            <w:r>
              <w:rPr>
                <w:rFonts w:hint="eastAsia" w:ascii="宋体" w:hAnsi="宋体" w:cs="宋体"/>
                <w:color w:val="000000"/>
                <w:szCs w:val="21"/>
                <w:highlight w:val="none"/>
                <w:u w:val="single"/>
              </w:rPr>
              <w:t xml:space="preserve"> 3.5.</w:t>
            </w:r>
            <w:r>
              <w:rPr>
                <w:rFonts w:hint="eastAsia" w:ascii="宋体" w:hAnsi="宋体" w:cs="宋体"/>
                <w:color w:val="000000"/>
                <w:szCs w:val="21"/>
                <w:highlight w:val="none"/>
                <w:u w:val="single"/>
                <w:lang w:val="en-US" w:eastAsia="zh-CN"/>
              </w:rPr>
              <w:t>1</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项规定</w:t>
            </w:r>
          </w:p>
        </w:tc>
      </w:tr>
      <w:tr w14:paraId="4888C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17" w:hRule="atLeast"/>
        </w:trPr>
        <w:tc>
          <w:tcPr>
            <w:tcW w:w="755" w:type="dxa"/>
            <w:gridSpan w:val="2"/>
            <w:vMerge w:val="continue"/>
            <w:tcBorders>
              <w:right w:val="single" w:color="auto" w:sz="4" w:space="0"/>
            </w:tcBorders>
            <w:noWrap/>
            <w:vAlign w:val="center"/>
          </w:tcPr>
          <w:p w14:paraId="02224535">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4C256FF3">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28EC9EFE">
            <w:pPr>
              <w:spacing w:line="360" w:lineRule="auto"/>
              <w:jc w:val="center"/>
              <w:rPr>
                <w:rFonts w:hint="eastAsia" w:ascii="宋体" w:hAnsi="宋体" w:cs="宋体"/>
                <w:color w:val="000000"/>
                <w:szCs w:val="21"/>
                <w:highlight w:val="none"/>
              </w:rPr>
            </w:pPr>
            <w:r>
              <w:rPr>
                <w:rFonts w:hint="eastAsia" w:ascii="宋体" w:hAnsi="宋体"/>
                <w:color w:val="000000"/>
                <w:highlight w:val="none"/>
                <w:u w:val="single"/>
              </w:rPr>
              <w:t>保险许可证</w:t>
            </w:r>
          </w:p>
        </w:tc>
        <w:tc>
          <w:tcPr>
            <w:tcW w:w="5894" w:type="dxa"/>
            <w:tcBorders>
              <w:top w:val="single" w:color="auto" w:sz="4" w:space="0"/>
              <w:left w:val="single" w:color="auto" w:sz="4" w:space="0"/>
              <w:bottom w:val="single" w:color="auto" w:sz="4" w:space="0"/>
            </w:tcBorders>
            <w:noWrap/>
            <w:vAlign w:val="center"/>
          </w:tcPr>
          <w:p w14:paraId="46045149">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 1.4.1 项规定</w:t>
            </w:r>
          </w:p>
        </w:tc>
      </w:tr>
      <w:tr w14:paraId="217FB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17" w:hRule="atLeast"/>
        </w:trPr>
        <w:tc>
          <w:tcPr>
            <w:tcW w:w="755" w:type="dxa"/>
            <w:gridSpan w:val="2"/>
            <w:vMerge w:val="continue"/>
            <w:tcBorders>
              <w:right w:val="single" w:color="auto" w:sz="4" w:space="0"/>
            </w:tcBorders>
            <w:noWrap/>
            <w:vAlign w:val="center"/>
          </w:tcPr>
          <w:p w14:paraId="53E5AA19">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5B36CBB5">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3537E72D">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项目负责人</w:t>
            </w:r>
          </w:p>
        </w:tc>
        <w:tc>
          <w:tcPr>
            <w:tcW w:w="5894" w:type="dxa"/>
            <w:tcBorders>
              <w:top w:val="single" w:color="auto" w:sz="4" w:space="0"/>
              <w:left w:val="single" w:color="auto" w:sz="4" w:space="0"/>
              <w:bottom w:val="single" w:color="auto" w:sz="4" w:space="0"/>
            </w:tcBorders>
            <w:noWrap/>
            <w:vAlign w:val="center"/>
          </w:tcPr>
          <w:p w14:paraId="627828BB">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 1.4.1 项规定</w:t>
            </w:r>
          </w:p>
        </w:tc>
      </w:tr>
      <w:tr w14:paraId="21506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621" w:hRule="atLeast"/>
        </w:trPr>
        <w:tc>
          <w:tcPr>
            <w:tcW w:w="755" w:type="dxa"/>
            <w:gridSpan w:val="2"/>
            <w:vMerge w:val="continue"/>
            <w:tcBorders>
              <w:right w:val="single" w:color="auto" w:sz="4" w:space="0"/>
            </w:tcBorders>
            <w:noWrap/>
            <w:vAlign w:val="center"/>
          </w:tcPr>
          <w:p w14:paraId="37EC5862">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325FBD5D">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5477B1CD">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其他要求</w:t>
            </w:r>
          </w:p>
        </w:tc>
        <w:tc>
          <w:tcPr>
            <w:tcW w:w="5894" w:type="dxa"/>
            <w:tcBorders>
              <w:top w:val="single" w:color="auto" w:sz="4" w:space="0"/>
              <w:left w:val="single" w:color="auto" w:sz="4" w:space="0"/>
              <w:bottom w:val="single" w:color="auto" w:sz="4" w:space="0"/>
            </w:tcBorders>
            <w:noWrap/>
            <w:vAlign w:val="center"/>
          </w:tcPr>
          <w:p w14:paraId="36A6DDE7">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 1.4.1 项规定</w:t>
            </w:r>
          </w:p>
        </w:tc>
      </w:tr>
      <w:tr w14:paraId="58F13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710" w:hRule="atLeast"/>
        </w:trPr>
        <w:tc>
          <w:tcPr>
            <w:tcW w:w="755" w:type="dxa"/>
            <w:gridSpan w:val="2"/>
            <w:vMerge w:val="continue"/>
            <w:tcBorders>
              <w:right w:val="single" w:color="auto" w:sz="4" w:space="0"/>
            </w:tcBorders>
            <w:noWrap/>
            <w:vAlign w:val="center"/>
          </w:tcPr>
          <w:p w14:paraId="0953442A">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2FE29C83">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051CBD1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联合体投标人</w:t>
            </w:r>
          </w:p>
        </w:tc>
        <w:tc>
          <w:tcPr>
            <w:tcW w:w="5894" w:type="dxa"/>
            <w:tcBorders>
              <w:top w:val="single" w:color="auto" w:sz="4" w:space="0"/>
              <w:left w:val="single" w:color="auto" w:sz="4" w:space="0"/>
              <w:bottom w:val="single" w:color="auto" w:sz="4" w:space="0"/>
            </w:tcBorders>
            <w:noWrap/>
            <w:vAlign w:val="center"/>
          </w:tcPr>
          <w:p w14:paraId="714D579F">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u w:val="single"/>
                <w:lang w:val="en-US" w:eastAsia="zh-CN"/>
              </w:rPr>
              <w:t>不接受。</w:t>
            </w:r>
          </w:p>
        </w:tc>
      </w:tr>
      <w:tr w14:paraId="22C23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1092" w:hRule="atLeast"/>
        </w:trPr>
        <w:tc>
          <w:tcPr>
            <w:tcW w:w="755" w:type="dxa"/>
            <w:gridSpan w:val="2"/>
            <w:vMerge w:val="continue"/>
            <w:tcBorders>
              <w:bottom w:val="single" w:color="auto" w:sz="4" w:space="0"/>
              <w:right w:val="single" w:color="auto" w:sz="4" w:space="0"/>
            </w:tcBorders>
            <w:noWrap/>
            <w:vAlign w:val="center"/>
          </w:tcPr>
          <w:p w14:paraId="7FE10BB9">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bottom w:val="single" w:color="auto" w:sz="4" w:space="0"/>
              <w:right w:val="single" w:color="auto" w:sz="4" w:space="0"/>
            </w:tcBorders>
            <w:noWrap/>
            <w:vAlign w:val="center"/>
          </w:tcPr>
          <w:p w14:paraId="3DF1D236">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17FCC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不存在禁止投标的情形</w:t>
            </w:r>
          </w:p>
        </w:tc>
        <w:tc>
          <w:tcPr>
            <w:tcW w:w="5894" w:type="dxa"/>
            <w:tcBorders>
              <w:top w:val="single" w:color="auto" w:sz="4" w:space="0"/>
              <w:left w:val="single" w:color="auto" w:sz="4" w:space="0"/>
              <w:bottom w:val="single" w:color="auto" w:sz="4" w:space="0"/>
            </w:tcBorders>
            <w:noWrap/>
            <w:vAlign w:val="center"/>
          </w:tcPr>
          <w:p w14:paraId="43F6B715">
            <w:pPr>
              <w:keepNext w:val="0"/>
              <w:keepLines w:val="0"/>
              <w:pageBreakBefore w:val="0"/>
              <w:widowControl w:val="0"/>
              <w:kinsoku/>
              <w:wordWrap/>
              <w:overflowPunct/>
              <w:topLinePunct w:val="0"/>
              <w:autoSpaceDE/>
              <w:autoSpaceDN/>
              <w:bidi w:val="0"/>
              <w:adjustRightInd/>
              <w:snapToGrid/>
              <w:spacing w:line="400" w:lineRule="exact"/>
              <w:ind w:firstLine="105" w:firstLineChars="50"/>
              <w:textAlignment w:val="auto"/>
              <w:rPr>
                <w:rFonts w:hint="eastAsia" w:ascii="宋体" w:hAnsi="宋体" w:cs="宋体"/>
                <w:color w:val="000000"/>
                <w:szCs w:val="21"/>
                <w:highlight w:val="none"/>
              </w:rPr>
            </w:pPr>
            <w:r>
              <w:rPr>
                <w:rFonts w:hint="eastAsia" w:ascii="宋体" w:hAnsi="宋体" w:cs="宋体"/>
                <w:color w:val="000000"/>
                <w:szCs w:val="21"/>
                <w:highlight w:val="none"/>
              </w:rPr>
              <w:t>不存在第二章“投标人须知”第 1.4.3 项规定的任何一种情形</w:t>
            </w:r>
            <w:r>
              <w:rPr>
                <w:rFonts w:hint="eastAsia" w:ascii="宋体" w:hAnsi="宋体" w:cs="宋体"/>
                <w:color w:val="000000"/>
                <w:szCs w:val="21"/>
                <w:highlight w:val="none"/>
                <w:u w:val="single"/>
              </w:rPr>
              <w:t>（以《投标人声明》为准）</w:t>
            </w:r>
          </w:p>
        </w:tc>
      </w:tr>
      <w:tr w14:paraId="09A57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1172" w:hRule="atLeast"/>
        </w:trPr>
        <w:tc>
          <w:tcPr>
            <w:tcW w:w="755" w:type="dxa"/>
            <w:gridSpan w:val="2"/>
            <w:vMerge w:val="restart"/>
            <w:tcBorders>
              <w:top w:val="single" w:color="auto" w:sz="4" w:space="0"/>
              <w:right w:val="single" w:color="auto" w:sz="4" w:space="0"/>
            </w:tcBorders>
            <w:noWrap/>
            <w:vAlign w:val="center"/>
          </w:tcPr>
          <w:p w14:paraId="2112FBF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2.1.3</w:t>
            </w:r>
          </w:p>
        </w:tc>
        <w:tc>
          <w:tcPr>
            <w:tcW w:w="1131" w:type="dxa"/>
            <w:gridSpan w:val="2"/>
            <w:vMerge w:val="restart"/>
            <w:tcBorders>
              <w:top w:val="single" w:color="auto" w:sz="4" w:space="0"/>
              <w:left w:val="single" w:color="auto" w:sz="4" w:space="0"/>
              <w:right w:val="single" w:color="auto" w:sz="4" w:space="0"/>
            </w:tcBorders>
            <w:noWrap/>
            <w:vAlign w:val="center"/>
          </w:tcPr>
          <w:p w14:paraId="57F6BFA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tc>
        <w:tc>
          <w:tcPr>
            <w:tcW w:w="2058" w:type="dxa"/>
            <w:gridSpan w:val="3"/>
            <w:tcBorders>
              <w:top w:val="single" w:color="auto" w:sz="4" w:space="0"/>
              <w:left w:val="single" w:color="auto" w:sz="4" w:space="0"/>
              <w:right w:val="single" w:color="auto" w:sz="4" w:space="0"/>
            </w:tcBorders>
            <w:noWrap/>
            <w:vAlign w:val="center"/>
          </w:tcPr>
          <w:p w14:paraId="34B9958B">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投标报价</w:t>
            </w:r>
          </w:p>
        </w:tc>
        <w:tc>
          <w:tcPr>
            <w:tcW w:w="5894" w:type="dxa"/>
            <w:tcBorders>
              <w:top w:val="single" w:color="auto" w:sz="4" w:space="0"/>
              <w:left w:val="single" w:color="auto" w:sz="4" w:space="0"/>
            </w:tcBorders>
            <w:noWrap/>
            <w:vAlign w:val="center"/>
          </w:tcPr>
          <w:p w14:paraId="1262D6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符合第二章“投标人须知”第3.2款规定进行投标报价的；对同一招标项目没有出现两个或以上的投标报价，且修正无依据；</w:t>
            </w:r>
          </w:p>
        </w:tc>
      </w:tr>
      <w:tr w14:paraId="562D1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823" w:hRule="atLeast"/>
        </w:trPr>
        <w:tc>
          <w:tcPr>
            <w:tcW w:w="755" w:type="dxa"/>
            <w:gridSpan w:val="2"/>
            <w:vMerge w:val="continue"/>
            <w:tcBorders>
              <w:right w:val="single" w:color="auto" w:sz="4" w:space="0"/>
            </w:tcBorders>
            <w:noWrap/>
            <w:vAlign w:val="center"/>
          </w:tcPr>
          <w:p w14:paraId="3C50CCC6">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0FC83B4B">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right w:val="single" w:color="auto" w:sz="4" w:space="0"/>
            </w:tcBorders>
            <w:noWrap/>
            <w:vAlign w:val="center"/>
          </w:tcPr>
          <w:p w14:paraId="7215F8DF">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投标内容</w:t>
            </w:r>
          </w:p>
        </w:tc>
        <w:tc>
          <w:tcPr>
            <w:tcW w:w="5894" w:type="dxa"/>
            <w:tcBorders>
              <w:top w:val="single" w:color="auto" w:sz="4" w:space="0"/>
              <w:left w:val="single" w:color="auto" w:sz="4" w:space="0"/>
            </w:tcBorders>
            <w:noWrap/>
            <w:vAlign w:val="center"/>
          </w:tcPr>
          <w:p w14:paraId="3BE0E5CF">
            <w:pPr>
              <w:spacing w:line="360" w:lineRule="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符合第二章“投标人须知”第</w:t>
            </w:r>
            <w:r>
              <w:rPr>
                <w:rFonts w:hint="eastAsia" w:ascii="宋体" w:hAnsi="宋体" w:eastAsia="宋体" w:cs="宋体"/>
                <w:color w:val="000000"/>
                <w:szCs w:val="21"/>
                <w:highlight w:val="none"/>
              </w:rPr>
              <w:t>1.3.1</w:t>
            </w:r>
            <w:r>
              <w:rPr>
                <w:rFonts w:hint="eastAsia" w:ascii="宋体" w:hAnsi="宋体" w:eastAsia="宋体" w:cs="宋体"/>
                <w:color w:val="000000"/>
                <w:szCs w:val="21"/>
                <w:highlight w:val="none"/>
                <w:lang w:val="en-US" w:eastAsia="zh-CN"/>
              </w:rPr>
              <w:t>规定</w:t>
            </w:r>
          </w:p>
        </w:tc>
      </w:tr>
      <w:tr w14:paraId="653F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789" w:hRule="atLeast"/>
        </w:trPr>
        <w:tc>
          <w:tcPr>
            <w:tcW w:w="755" w:type="dxa"/>
            <w:gridSpan w:val="2"/>
            <w:vMerge w:val="continue"/>
            <w:tcBorders>
              <w:right w:val="single" w:color="auto" w:sz="4" w:space="0"/>
            </w:tcBorders>
            <w:noWrap/>
            <w:vAlign w:val="center"/>
          </w:tcPr>
          <w:p w14:paraId="7557F1C2">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162AE108">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right w:val="single" w:color="auto" w:sz="4" w:space="0"/>
            </w:tcBorders>
            <w:noWrap/>
            <w:vAlign w:val="center"/>
          </w:tcPr>
          <w:p w14:paraId="61FAA09A">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服务期限</w:t>
            </w:r>
          </w:p>
        </w:tc>
        <w:tc>
          <w:tcPr>
            <w:tcW w:w="5894" w:type="dxa"/>
            <w:tcBorders>
              <w:top w:val="single" w:color="auto" w:sz="4" w:space="0"/>
              <w:left w:val="single" w:color="auto" w:sz="4" w:space="0"/>
            </w:tcBorders>
            <w:noWrap/>
            <w:vAlign w:val="center"/>
          </w:tcPr>
          <w:p w14:paraId="01385852">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符合第二章“投标人须知”第1.3.2项规定</w:t>
            </w:r>
          </w:p>
        </w:tc>
      </w:tr>
      <w:tr w14:paraId="3EE5D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565" w:hRule="atLeast"/>
        </w:trPr>
        <w:tc>
          <w:tcPr>
            <w:tcW w:w="755" w:type="dxa"/>
            <w:gridSpan w:val="2"/>
            <w:vMerge w:val="continue"/>
            <w:tcBorders>
              <w:right w:val="single" w:color="auto" w:sz="4" w:space="0"/>
            </w:tcBorders>
            <w:noWrap/>
            <w:vAlign w:val="center"/>
          </w:tcPr>
          <w:p w14:paraId="3BAE290F">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32EA2C3B">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right w:val="single" w:color="auto" w:sz="4" w:space="0"/>
            </w:tcBorders>
            <w:noWrap/>
            <w:vAlign w:val="center"/>
          </w:tcPr>
          <w:p w14:paraId="357303DC">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894" w:type="dxa"/>
            <w:tcBorders>
              <w:top w:val="single" w:color="auto" w:sz="4" w:space="0"/>
              <w:left w:val="single" w:color="auto" w:sz="4" w:space="0"/>
            </w:tcBorders>
            <w:noWrap/>
            <w:vAlign w:val="center"/>
          </w:tcPr>
          <w:p w14:paraId="57FC8BE8">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符合第二章“投标人须知”第3.3.1项规定</w:t>
            </w:r>
          </w:p>
        </w:tc>
      </w:tr>
      <w:tr w14:paraId="5131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cantSplit/>
          <w:trHeight w:val="724" w:hRule="atLeast"/>
        </w:trPr>
        <w:tc>
          <w:tcPr>
            <w:tcW w:w="755" w:type="dxa"/>
            <w:gridSpan w:val="2"/>
            <w:vMerge w:val="continue"/>
            <w:tcBorders>
              <w:right w:val="single" w:color="auto" w:sz="4" w:space="0"/>
            </w:tcBorders>
            <w:noWrap/>
            <w:vAlign w:val="center"/>
          </w:tcPr>
          <w:p w14:paraId="250CA95A">
            <w:pPr>
              <w:spacing w:line="360" w:lineRule="auto"/>
              <w:jc w:val="center"/>
              <w:rPr>
                <w:rFonts w:hint="eastAsia" w:ascii="宋体" w:hAnsi="宋体" w:cs="宋体"/>
                <w:color w:val="000000"/>
                <w:szCs w:val="21"/>
                <w:highlight w:val="none"/>
              </w:rPr>
            </w:pPr>
          </w:p>
        </w:tc>
        <w:tc>
          <w:tcPr>
            <w:tcW w:w="1131" w:type="dxa"/>
            <w:gridSpan w:val="2"/>
            <w:vMerge w:val="continue"/>
            <w:tcBorders>
              <w:left w:val="single" w:color="auto" w:sz="4" w:space="0"/>
              <w:right w:val="single" w:color="auto" w:sz="4" w:space="0"/>
            </w:tcBorders>
            <w:noWrap/>
            <w:vAlign w:val="center"/>
          </w:tcPr>
          <w:p w14:paraId="5DB24980">
            <w:pPr>
              <w:spacing w:line="360" w:lineRule="auto"/>
              <w:jc w:val="center"/>
              <w:rPr>
                <w:rFonts w:hint="eastAsia" w:ascii="宋体" w:hAnsi="宋体" w:cs="宋体"/>
                <w:color w:val="000000"/>
                <w:szCs w:val="21"/>
                <w:highlight w:val="none"/>
              </w:rPr>
            </w:pPr>
          </w:p>
        </w:tc>
        <w:tc>
          <w:tcPr>
            <w:tcW w:w="2058" w:type="dxa"/>
            <w:gridSpan w:val="3"/>
            <w:tcBorders>
              <w:top w:val="single" w:color="auto" w:sz="4" w:space="0"/>
              <w:left w:val="single" w:color="auto" w:sz="4" w:space="0"/>
              <w:right w:val="single" w:color="auto" w:sz="4" w:space="0"/>
            </w:tcBorders>
            <w:noWrap/>
            <w:vAlign w:val="center"/>
          </w:tcPr>
          <w:p w14:paraId="4849DEDB">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串通投标情形</w:t>
            </w:r>
          </w:p>
        </w:tc>
        <w:tc>
          <w:tcPr>
            <w:tcW w:w="5894" w:type="dxa"/>
            <w:tcBorders>
              <w:top w:val="single" w:color="auto" w:sz="4" w:space="0"/>
              <w:left w:val="single" w:color="auto" w:sz="4" w:space="0"/>
            </w:tcBorders>
            <w:noWrap/>
            <w:vAlign w:val="top"/>
          </w:tcPr>
          <w:p w14:paraId="45215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highlight w:val="none"/>
                <w:lang w:eastAsia="zh-CN"/>
              </w:rPr>
            </w:pPr>
            <w:r>
              <w:rPr>
                <w:rFonts w:hint="eastAsia" w:ascii="宋体" w:hAnsi="宋体" w:cs="宋体"/>
                <w:color w:val="000000"/>
                <w:sz w:val="21"/>
                <w:szCs w:val="21"/>
                <w:highlight w:val="none"/>
              </w:rPr>
              <w:t>不存在串通投标情形（串通投标情形以《中华人民共和国招标投标法实施条例》第四十条为准）。</w:t>
            </w:r>
          </w:p>
        </w:tc>
      </w:tr>
      <w:tr w14:paraId="08E8B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517" w:hRule="atLeast"/>
        </w:trPr>
        <w:tc>
          <w:tcPr>
            <w:tcW w:w="1886" w:type="dxa"/>
            <w:gridSpan w:val="4"/>
            <w:tcBorders>
              <w:top w:val="single" w:color="auto" w:sz="4" w:space="0"/>
              <w:bottom w:val="single" w:color="auto" w:sz="4" w:space="0"/>
              <w:right w:val="single" w:color="auto" w:sz="4" w:space="0"/>
            </w:tcBorders>
            <w:noWrap/>
            <w:vAlign w:val="center"/>
          </w:tcPr>
          <w:p w14:paraId="1F4BC737">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7E75B2FE">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条款内容</w:t>
            </w:r>
          </w:p>
        </w:tc>
        <w:tc>
          <w:tcPr>
            <w:tcW w:w="5894" w:type="dxa"/>
            <w:tcBorders>
              <w:top w:val="single" w:color="auto" w:sz="4" w:space="0"/>
              <w:left w:val="single" w:color="auto" w:sz="4" w:space="0"/>
              <w:bottom w:val="single" w:color="auto" w:sz="4" w:space="0"/>
            </w:tcBorders>
            <w:noWrap/>
            <w:vAlign w:val="center"/>
          </w:tcPr>
          <w:p w14:paraId="6E0C4AAF">
            <w:pPr>
              <w:spacing w:line="36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编列内容</w:t>
            </w:r>
          </w:p>
        </w:tc>
      </w:tr>
      <w:tr w14:paraId="28ED9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1833" w:hRule="atLeast"/>
        </w:trPr>
        <w:tc>
          <w:tcPr>
            <w:tcW w:w="1886" w:type="dxa"/>
            <w:gridSpan w:val="4"/>
            <w:tcBorders>
              <w:bottom w:val="single" w:color="auto" w:sz="4" w:space="0"/>
              <w:right w:val="single" w:color="auto" w:sz="4" w:space="0"/>
            </w:tcBorders>
            <w:noWrap/>
            <w:vAlign w:val="center"/>
          </w:tcPr>
          <w:p w14:paraId="70AECCC1">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20D97B4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分值构成</w:t>
            </w:r>
          </w:p>
          <w:p w14:paraId="2370079D">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(总分100分)</w:t>
            </w:r>
          </w:p>
        </w:tc>
        <w:tc>
          <w:tcPr>
            <w:tcW w:w="5894" w:type="dxa"/>
            <w:tcBorders>
              <w:top w:val="single" w:color="auto" w:sz="4" w:space="0"/>
              <w:left w:val="single" w:color="auto" w:sz="4" w:space="0"/>
              <w:bottom w:val="single" w:color="auto" w:sz="4" w:space="0"/>
            </w:tcBorders>
            <w:noWrap/>
            <w:vAlign w:val="center"/>
          </w:tcPr>
          <w:p w14:paraId="695246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1、资信</w:t>
            </w:r>
            <w:r>
              <w:rPr>
                <w:rFonts w:hint="eastAsia" w:ascii="宋体" w:hAnsi="宋体" w:cs="宋体"/>
                <w:b w:val="0"/>
                <w:bCs/>
                <w:color w:val="000000"/>
                <w:szCs w:val="21"/>
                <w:highlight w:val="none"/>
                <w:lang w:val="en-US" w:eastAsia="zh-CN"/>
              </w:rPr>
              <w:t>商务</w:t>
            </w:r>
            <w:r>
              <w:rPr>
                <w:rFonts w:hint="eastAsia" w:ascii="宋体" w:hAnsi="宋体" w:cs="宋体"/>
                <w:b w:val="0"/>
                <w:bCs/>
                <w:color w:val="000000"/>
                <w:szCs w:val="21"/>
                <w:highlight w:val="none"/>
              </w:rPr>
              <w:t>部分：</w:t>
            </w:r>
            <w:r>
              <w:rPr>
                <w:rFonts w:hint="eastAsia" w:ascii="宋体" w:hAnsi="宋体" w:cs="宋体"/>
                <w:b w:val="0"/>
                <w:bCs/>
                <w:color w:val="000000"/>
                <w:szCs w:val="21"/>
                <w:highlight w:val="none"/>
                <w:u w:val="single"/>
                <w:lang w:val="en-US" w:eastAsia="zh-CN"/>
              </w:rPr>
              <w:t>60</w:t>
            </w:r>
            <w:r>
              <w:rPr>
                <w:rFonts w:hint="eastAsia" w:ascii="宋体" w:hAnsi="宋体" w:cs="宋体"/>
                <w:b w:val="0"/>
                <w:bCs/>
                <w:color w:val="000000"/>
                <w:szCs w:val="21"/>
                <w:highlight w:val="none"/>
              </w:rPr>
              <w:t>分</w:t>
            </w:r>
          </w:p>
          <w:p w14:paraId="5C72F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2、</w:t>
            </w:r>
            <w:r>
              <w:rPr>
                <w:rFonts w:hint="eastAsia" w:ascii="宋体" w:hAnsi="宋体" w:cs="宋体"/>
                <w:b w:val="0"/>
                <w:bCs/>
                <w:color w:val="000000"/>
                <w:szCs w:val="21"/>
                <w:highlight w:val="none"/>
                <w:lang w:val="en-US" w:eastAsia="zh-CN"/>
              </w:rPr>
              <w:t>服务方案</w:t>
            </w:r>
            <w:r>
              <w:rPr>
                <w:rFonts w:hint="eastAsia" w:ascii="宋体" w:hAnsi="宋体" w:cs="宋体"/>
                <w:b w:val="0"/>
                <w:bCs/>
                <w:color w:val="000000"/>
                <w:szCs w:val="21"/>
                <w:highlight w:val="none"/>
              </w:rPr>
              <w:t>部分：</w:t>
            </w:r>
            <w:r>
              <w:rPr>
                <w:rFonts w:hint="eastAsia" w:ascii="宋体" w:hAnsi="宋体" w:cs="宋体"/>
                <w:b w:val="0"/>
                <w:bCs/>
                <w:color w:val="000000"/>
                <w:szCs w:val="21"/>
                <w:highlight w:val="none"/>
                <w:u w:val="single"/>
                <w:lang w:val="en-US" w:eastAsia="zh-CN"/>
              </w:rPr>
              <w:t>30</w:t>
            </w:r>
            <w:r>
              <w:rPr>
                <w:rFonts w:hint="eastAsia" w:ascii="宋体" w:hAnsi="宋体" w:cs="宋体"/>
                <w:b w:val="0"/>
                <w:bCs/>
                <w:color w:val="000000"/>
                <w:szCs w:val="21"/>
                <w:highlight w:val="none"/>
              </w:rPr>
              <w:t>分</w:t>
            </w:r>
          </w:p>
          <w:p w14:paraId="10496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3、投标报价：</w:t>
            </w:r>
            <w:r>
              <w:rPr>
                <w:rFonts w:hint="eastAsia" w:ascii="宋体" w:hAnsi="宋体" w:cs="宋体"/>
                <w:b w:val="0"/>
                <w:bCs/>
                <w:color w:val="000000"/>
                <w:szCs w:val="21"/>
                <w:highlight w:val="none"/>
                <w:u w:val="single"/>
                <w:lang w:val="en-US" w:eastAsia="zh-CN"/>
              </w:rPr>
              <w:t>10</w:t>
            </w:r>
            <w:r>
              <w:rPr>
                <w:rFonts w:hint="eastAsia" w:ascii="宋体" w:hAnsi="宋体" w:cs="宋体"/>
                <w:b w:val="0"/>
                <w:bCs/>
                <w:color w:val="000000"/>
                <w:szCs w:val="21"/>
                <w:highlight w:val="none"/>
              </w:rPr>
              <w:t>分</w:t>
            </w:r>
          </w:p>
          <w:p w14:paraId="37727466">
            <w:pPr>
              <w:pStyle w:val="4"/>
              <w:rPr>
                <w:rFonts w:hint="eastAsia"/>
              </w:rPr>
            </w:pPr>
            <w:bookmarkStart w:id="33" w:name="_Toc10802"/>
            <w:r>
              <w:rPr>
                <w:rFonts w:hint="eastAsia" w:ascii="Times New Roman" w:hAnsi="Times New Roman" w:eastAsia="宋体" w:cs="Times New Roman"/>
                <w:b w:val="0"/>
                <w:color w:val="000000"/>
                <w:kern w:val="2"/>
                <w:sz w:val="21"/>
                <w:szCs w:val="22"/>
                <w:highlight w:val="none"/>
                <w:lang w:val="en-US" w:eastAsia="zh-CN" w:bidi="ar-SA"/>
              </w:rPr>
              <w:t>投标人总得分：资信商务得分+服务方案得分+投标报价得分</w:t>
            </w:r>
            <w:bookmarkEnd w:id="33"/>
          </w:p>
        </w:tc>
      </w:tr>
      <w:tr w14:paraId="66AAA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4068" w:hRule="atLeast"/>
        </w:trPr>
        <w:tc>
          <w:tcPr>
            <w:tcW w:w="1886" w:type="dxa"/>
            <w:gridSpan w:val="4"/>
            <w:tcBorders>
              <w:top w:val="single" w:color="auto" w:sz="4" w:space="0"/>
              <w:bottom w:val="single" w:color="auto" w:sz="4" w:space="0"/>
              <w:right w:val="single" w:color="auto" w:sz="4" w:space="0"/>
            </w:tcBorders>
            <w:noWrap/>
            <w:vAlign w:val="center"/>
          </w:tcPr>
          <w:p w14:paraId="27A74CBA">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0A1E176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评标基准价计算方法</w:t>
            </w:r>
          </w:p>
        </w:tc>
        <w:tc>
          <w:tcPr>
            <w:tcW w:w="5894" w:type="dxa"/>
            <w:tcBorders>
              <w:top w:val="single" w:color="auto" w:sz="4" w:space="0"/>
              <w:left w:val="single" w:color="auto" w:sz="4" w:space="0"/>
              <w:bottom w:val="single" w:color="auto" w:sz="4" w:space="0"/>
            </w:tcBorders>
            <w:noWrap/>
            <w:vAlign w:val="center"/>
          </w:tcPr>
          <w:p w14:paraId="7B8A12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000000"/>
                <w:highlight w:val="none"/>
              </w:rPr>
            </w:pPr>
            <w:r>
              <w:rPr>
                <w:rFonts w:hint="eastAsia"/>
                <w:color w:val="000000"/>
                <w:highlight w:val="none"/>
              </w:rPr>
              <w:t>当通过初步评审在位于[</w:t>
            </w:r>
            <w:r>
              <w:rPr>
                <w:rFonts w:hint="eastAsia" w:ascii="宋体" w:hAnsi="宋体" w:cs="宋体"/>
                <w:szCs w:val="21"/>
                <w:highlight w:val="none"/>
                <w:lang w:val="en-US" w:eastAsia="zh-CN"/>
              </w:rPr>
              <w:t>9</w:t>
            </w:r>
            <w:r>
              <w:rPr>
                <w:rFonts w:hint="eastAsia" w:ascii="宋体" w:hAnsi="宋体" w:cs="宋体"/>
                <w:szCs w:val="21"/>
                <w:highlight w:val="none"/>
              </w:rPr>
              <w:t>0%，100%</w:t>
            </w:r>
            <w:r>
              <w:rPr>
                <w:rFonts w:hint="eastAsia"/>
                <w:color w:val="000000"/>
                <w:highlight w:val="none"/>
              </w:rPr>
              <w:t>]区间的投标价中的有效投标人大于5名时，去掉一个最高价和一个最低价，取余下有效投标价的算术平均值作为评标基准价。当通过初步评审在位于[</w:t>
            </w:r>
            <w:r>
              <w:rPr>
                <w:rFonts w:hint="eastAsia" w:ascii="宋体" w:hAnsi="宋体" w:cs="宋体"/>
                <w:szCs w:val="21"/>
                <w:highlight w:val="none"/>
                <w:lang w:val="en-US" w:eastAsia="zh-CN"/>
              </w:rPr>
              <w:t>9</w:t>
            </w:r>
            <w:r>
              <w:rPr>
                <w:rFonts w:hint="eastAsia" w:ascii="宋体" w:hAnsi="宋体" w:cs="宋体"/>
                <w:szCs w:val="21"/>
                <w:highlight w:val="none"/>
              </w:rPr>
              <w:t>0%，100%</w:t>
            </w:r>
            <w:r>
              <w:rPr>
                <w:rFonts w:hint="eastAsia"/>
                <w:color w:val="000000"/>
                <w:highlight w:val="none"/>
              </w:rPr>
              <w:t>]区间的投标价中的有效投标人小于或等于5名时，取所有入围的有效投标价的算术平均值作为评标基准价。</w:t>
            </w:r>
            <w:r>
              <w:rPr>
                <w:rFonts w:hint="eastAsia" w:ascii="宋体" w:hAnsi="宋体" w:cs="宋体"/>
                <w:szCs w:val="21"/>
                <w:highlight w:val="none"/>
              </w:rPr>
              <w:t>当通过形式评审、资格评审、响应性评审的有效投标人所有投标报价均不在有效报价的范围，取最高投标限价的</w:t>
            </w:r>
            <w:r>
              <w:rPr>
                <w:rFonts w:hint="eastAsia" w:ascii="宋体" w:hAnsi="宋体" w:cs="宋体"/>
                <w:szCs w:val="21"/>
                <w:highlight w:val="none"/>
                <w:lang w:val="en-US" w:eastAsia="zh-CN"/>
              </w:rPr>
              <w:t>9</w:t>
            </w:r>
            <w:r>
              <w:rPr>
                <w:rFonts w:hint="eastAsia" w:ascii="宋体" w:hAnsi="宋体" w:cs="宋体"/>
                <w:szCs w:val="21"/>
                <w:highlight w:val="none"/>
              </w:rPr>
              <w:t>0%作为评标基准价。(有效报价的范围为最高投标限价的[</w:t>
            </w:r>
            <w:r>
              <w:rPr>
                <w:rFonts w:hint="eastAsia" w:ascii="宋体" w:hAnsi="宋体" w:cs="宋体"/>
                <w:szCs w:val="21"/>
                <w:highlight w:val="none"/>
                <w:lang w:val="en-US" w:eastAsia="zh-CN"/>
              </w:rPr>
              <w:t>9</w:t>
            </w:r>
            <w:r>
              <w:rPr>
                <w:rFonts w:hint="eastAsia" w:ascii="宋体" w:hAnsi="宋体" w:cs="宋体"/>
                <w:szCs w:val="21"/>
                <w:highlight w:val="none"/>
              </w:rPr>
              <w:t>0%，100%]，超过此范围的报价不参与评标基准价的计算)</w:t>
            </w:r>
            <w:r>
              <w:rPr>
                <w:rFonts w:hint="eastAsia"/>
                <w:szCs w:val="21"/>
                <w:highlight w:val="none"/>
              </w:rPr>
              <w:t>。</w:t>
            </w:r>
          </w:p>
        </w:tc>
      </w:tr>
      <w:tr w14:paraId="4872E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1" w:type="dxa"/>
          <w:trHeight w:val="1319" w:hRule="atLeast"/>
        </w:trPr>
        <w:tc>
          <w:tcPr>
            <w:tcW w:w="1886" w:type="dxa"/>
            <w:gridSpan w:val="4"/>
            <w:tcBorders>
              <w:top w:val="single" w:color="auto" w:sz="4" w:space="0"/>
              <w:bottom w:val="single" w:color="auto" w:sz="4" w:space="0"/>
              <w:right w:val="single" w:color="auto" w:sz="4" w:space="0"/>
            </w:tcBorders>
            <w:noWrap/>
            <w:vAlign w:val="center"/>
          </w:tcPr>
          <w:p w14:paraId="275F985F">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2058" w:type="dxa"/>
            <w:gridSpan w:val="3"/>
            <w:tcBorders>
              <w:top w:val="single" w:color="auto" w:sz="4" w:space="0"/>
              <w:left w:val="single" w:color="auto" w:sz="4" w:space="0"/>
              <w:bottom w:val="single" w:color="auto" w:sz="4" w:space="0"/>
              <w:right w:val="single" w:color="auto" w:sz="4" w:space="0"/>
            </w:tcBorders>
            <w:noWrap/>
            <w:vAlign w:val="center"/>
          </w:tcPr>
          <w:p w14:paraId="53BF3B18">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投标报价的偏差率</w:t>
            </w:r>
          </w:p>
          <w:p w14:paraId="47B988C6">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计算公式</w:t>
            </w:r>
          </w:p>
        </w:tc>
        <w:tc>
          <w:tcPr>
            <w:tcW w:w="5894" w:type="dxa"/>
            <w:tcBorders>
              <w:top w:val="single" w:color="auto" w:sz="4" w:space="0"/>
              <w:left w:val="single" w:color="auto" w:sz="4" w:space="0"/>
              <w:bottom w:val="single" w:color="auto" w:sz="4" w:space="0"/>
            </w:tcBorders>
            <w:noWrap/>
            <w:vAlign w:val="center"/>
          </w:tcPr>
          <w:p w14:paraId="1D0B9DFC">
            <w:pPr>
              <w:spacing w:line="360" w:lineRule="auto"/>
              <w:rPr>
                <w:rFonts w:hint="eastAsia"/>
                <w:color w:val="000000"/>
                <w:highlight w:val="none"/>
              </w:rPr>
            </w:pPr>
            <w:r>
              <w:rPr>
                <w:rFonts w:hint="eastAsia"/>
                <w:color w:val="000000"/>
                <w:highlight w:val="none"/>
              </w:rPr>
              <w:t>偏差率=∣投标报价—评标基准价∣/评标基准价*100%</w:t>
            </w:r>
          </w:p>
          <w:p w14:paraId="1466F01B">
            <w:pPr>
              <w:spacing w:line="360" w:lineRule="auto"/>
              <w:jc w:val="left"/>
              <w:rPr>
                <w:rFonts w:hint="eastAsia"/>
                <w:color w:val="000000"/>
                <w:highlight w:val="none"/>
              </w:rPr>
            </w:pPr>
            <w:r>
              <w:rPr>
                <w:rFonts w:hint="eastAsia"/>
                <w:color w:val="000000"/>
                <w:highlight w:val="none"/>
              </w:rPr>
              <w:t>（偏差率四舍五入保留1位小数，报价偏差率不足1%的，按直线内插法计算投标报价得分）</w:t>
            </w:r>
          </w:p>
        </w:tc>
      </w:tr>
      <w:tr w14:paraId="208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418" w:hRule="atLeast"/>
        </w:trPr>
        <w:tc>
          <w:tcPr>
            <w:tcW w:w="1862" w:type="dxa"/>
            <w:gridSpan w:val="4"/>
            <w:noWrap w:val="0"/>
            <w:vAlign w:val="center"/>
          </w:tcPr>
          <w:p w14:paraId="1790A685">
            <w:pPr>
              <w:spacing w:line="36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条款号</w:t>
            </w:r>
          </w:p>
        </w:tc>
        <w:tc>
          <w:tcPr>
            <w:tcW w:w="1484" w:type="dxa"/>
            <w:noWrap w:val="0"/>
            <w:vAlign w:val="center"/>
          </w:tcPr>
          <w:p w14:paraId="5B669D46">
            <w:pPr>
              <w:spacing w:line="36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评分因素</w:t>
            </w:r>
          </w:p>
        </w:tc>
        <w:tc>
          <w:tcPr>
            <w:tcW w:w="6435" w:type="dxa"/>
            <w:gridSpan w:val="3"/>
            <w:noWrap w:val="0"/>
            <w:vAlign w:val="center"/>
          </w:tcPr>
          <w:p w14:paraId="36EE1F2F">
            <w:pPr>
              <w:spacing w:line="36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评分标准</w:t>
            </w:r>
          </w:p>
        </w:tc>
      </w:tr>
      <w:tr w14:paraId="2F17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690" w:hRule="atLeast"/>
        </w:trPr>
        <w:tc>
          <w:tcPr>
            <w:tcW w:w="762" w:type="dxa"/>
            <w:gridSpan w:val="2"/>
            <w:vMerge w:val="restart"/>
            <w:noWrap w:val="0"/>
            <w:vAlign w:val="center"/>
          </w:tcPr>
          <w:p w14:paraId="166AC936">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2.2.4</w:t>
            </w:r>
          </w:p>
          <w:p w14:paraId="4366261F">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100" w:type="dxa"/>
            <w:gridSpan w:val="2"/>
            <w:vMerge w:val="restart"/>
            <w:noWrap w:val="0"/>
            <w:vAlign w:val="center"/>
          </w:tcPr>
          <w:p w14:paraId="6A1D2F2D">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资信</w:t>
            </w:r>
            <w:r>
              <w:rPr>
                <w:rFonts w:hint="eastAsia" w:ascii="宋体" w:hAnsi="宋体" w:eastAsia="宋体" w:cs="宋体"/>
                <w:color w:val="000000"/>
                <w:highlight w:val="none"/>
                <w:lang w:val="en-US" w:eastAsia="zh-CN"/>
              </w:rPr>
              <w:t>商务</w:t>
            </w:r>
            <w:r>
              <w:rPr>
                <w:rFonts w:hint="eastAsia" w:ascii="宋体" w:hAnsi="宋体" w:eastAsia="宋体" w:cs="宋体"/>
                <w:color w:val="000000"/>
                <w:highlight w:val="none"/>
              </w:rPr>
              <w:t xml:space="preserve"> 评分标准</w:t>
            </w:r>
          </w:p>
          <w:p w14:paraId="38E1FB2E">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60</w:t>
            </w:r>
            <w:r>
              <w:rPr>
                <w:rFonts w:hint="eastAsia" w:ascii="宋体" w:hAnsi="宋体" w:eastAsia="宋体" w:cs="宋体"/>
                <w:color w:val="000000"/>
                <w:highlight w:val="none"/>
              </w:rPr>
              <w:t>分）</w:t>
            </w:r>
          </w:p>
        </w:tc>
        <w:tc>
          <w:tcPr>
            <w:tcW w:w="1484" w:type="dxa"/>
            <w:noWrap w:val="0"/>
            <w:vAlign w:val="center"/>
          </w:tcPr>
          <w:p w14:paraId="69CF4791">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类似项目业绩</w:t>
            </w:r>
          </w:p>
          <w:p w14:paraId="45BE2B7C">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40</w:t>
            </w:r>
            <w:r>
              <w:rPr>
                <w:rFonts w:hint="eastAsia" w:ascii="宋体" w:hAnsi="宋体" w:eastAsia="宋体" w:cs="宋体"/>
                <w:color w:val="000000"/>
                <w:highlight w:val="none"/>
              </w:rPr>
              <w:t>分）</w:t>
            </w:r>
          </w:p>
        </w:tc>
        <w:tc>
          <w:tcPr>
            <w:tcW w:w="6435" w:type="dxa"/>
            <w:gridSpan w:val="3"/>
            <w:noWrap w:val="0"/>
            <w:vAlign w:val="center"/>
          </w:tcPr>
          <w:p w14:paraId="7EF49195">
            <w:pPr>
              <w:widowControl/>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rPr>
              <w:t>投标人（不含其总公司）20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年1月1日</w:t>
            </w:r>
            <w:r>
              <w:rPr>
                <w:rFonts w:hint="eastAsia" w:ascii="宋体" w:hAnsi="宋体" w:cs="宋体"/>
                <w:color w:val="000000"/>
                <w:szCs w:val="21"/>
                <w:highlight w:val="none"/>
                <w:lang w:val="en-US" w:eastAsia="zh-CN"/>
              </w:rPr>
              <w:t>至今</w:t>
            </w:r>
            <w:r>
              <w:rPr>
                <w:rFonts w:hint="eastAsia" w:ascii="宋体" w:hAnsi="宋体" w:cs="宋体"/>
                <w:color w:val="000000"/>
                <w:szCs w:val="21"/>
                <w:highlight w:val="none"/>
              </w:rPr>
              <w:t>首席承保（主承保）住宅建筑工程质量潜在缺陷保险项目保险金额</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亿元或以上的保险承保业绩数量，每项得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本项</w:t>
            </w:r>
            <w:r>
              <w:rPr>
                <w:rFonts w:hint="eastAsia" w:ascii="宋体" w:hAnsi="宋体" w:cs="宋体"/>
                <w:color w:val="000000"/>
                <w:szCs w:val="21"/>
                <w:highlight w:val="none"/>
              </w:rPr>
              <w:t>最</w:t>
            </w:r>
            <w:r>
              <w:rPr>
                <w:rFonts w:hint="eastAsia" w:ascii="宋体" w:hAnsi="宋体" w:cs="宋体"/>
                <w:color w:val="000000"/>
                <w:szCs w:val="21"/>
                <w:highlight w:val="none"/>
                <w:lang w:val="en-US" w:eastAsia="zh-CN"/>
              </w:rPr>
              <w:t>高得40</w:t>
            </w:r>
            <w:r>
              <w:rPr>
                <w:rFonts w:hint="eastAsia" w:ascii="宋体" w:hAnsi="宋体" w:cs="宋体"/>
                <w:color w:val="000000"/>
                <w:szCs w:val="21"/>
                <w:highlight w:val="none"/>
              </w:rPr>
              <w:t>分。</w:t>
            </w:r>
          </w:p>
          <w:p w14:paraId="728AEC49">
            <w:pPr>
              <w:pStyle w:val="23"/>
              <w:rPr>
                <w:rFonts w:hint="eastAsia"/>
                <w:color w:val="000000"/>
                <w:highlight w:val="none"/>
              </w:rPr>
            </w:pPr>
            <w:r>
              <w:rPr>
                <w:rFonts w:hint="eastAsia" w:ascii="宋体" w:hAnsi="宋体" w:eastAsia="宋体" w:cs="宋体"/>
                <w:b/>
                <w:bCs/>
                <w:color w:val="000000"/>
                <w:sz w:val="21"/>
                <w:szCs w:val="21"/>
                <w:highlight w:val="none"/>
                <w:lang w:val="en-US" w:eastAsia="zh-CN"/>
              </w:rPr>
              <w:t>注：</w:t>
            </w:r>
            <w:r>
              <w:rPr>
                <w:rFonts w:hint="eastAsia" w:ascii="宋体" w:hAnsi="宋体" w:cs="宋体"/>
                <w:b/>
                <w:bCs/>
                <w:color w:val="000000"/>
                <w:szCs w:val="21"/>
                <w:highlight w:val="none"/>
              </w:rPr>
              <w:t>同一地块/项目分多期开发或多个保单出单，业绩视为一个。须提供承保清单（清单内容至少包括项目名称、保单出具日期/合同签署日期、保险金额、承保份额、是否首席）及保单扫描。</w:t>
            </w:r>
            <w:r>
              <w:rPr>
                <w:rFonts w:hint="eastAsia" w:ascii="宋体" w:hAnsi="宋体" w:cs="宋体"/>
                <w:b/>
                <w:bCs/>
                <w:color w:val="000000"/>
                <w:szCs w:val="21"/>
                <w:highlight w:val="none"/>
                <w:lang w:val="en-US" w:eastAsia="zh-CN"/>
              </w:rPr>
              <w:t>时间以</w:t>
            </w:r>
            <w:r>
              <w:rPr>
                <w:rFonts w:hint="eastAsia" w:ascii="宋体" w:hAnsi="宋体" w:cs="宋体"/>
                <w:b/>
                <w:bCs/>
                <w:color w:val="000000"/>
                <w:szCs w:val="21"/>
                <w:highlight w:val="none"/>
              </w:rPr>
              <w:t>保单出具日期/合同签署日期</w:t>
            </w:r>
            <w:r>
              <w:rPr>
                <w:rFonts w:hint="eastAsia" w:ascii="宋体" w:hAnsi="宋体" w:cs="宋体"/>
                <w:b/>
                <w:bCs/>
                <w:color w:val="000000"/>
                <w:szCs w:val="21"/>
                <w:highlight w:val="none"/>
                <w:lang w:val="en-US" w:eastAsia="zh-CN"/>
              </w:rPr>
              <w:t>为准。</w:t>
            </w:r>
            <w:r>
              <w:rPr>
                <w:rFonts w:hint="eastAsia" w:ascii="宋体" w:hAnsi="宋体" w:cs="宋体"/>
                <w:b/>
                <w:bCs/>
                <w:color w:val="000000"/>
                <w:szCs w:val="21"/>
                <w:highlight w:val="none"/>
              </w:rPr>
              <w:t>所提供的材料能够完整证明业绩即可，涉及需商业保密部分内容可不提供。</w:t>
            </w:r>
          </w:p>
        </w:tc>
      </w:tr>
      <w:tr w14:paraId="08FE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816" w:hRule="atLeast"/>
        </w:trPr>
        <w:tc>
          <w:tcPr>
            <w:tcW w:w="762" w:type="dxa"/>
            <w:gridSpan w:val="2"/>
            <w:vMerge w:val="continue"/>
            <w:noWrap w:val="0"/>
            <w:vAlign w:val="center"/>
          </w:tcPr>
          <w:p w14:paraId="490412D4">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2F8B3D8C">
            <w:pPr>
              <w:spacing w:line="360" w:lineRule="auto"/>
              <w:jc w:val="center"/>
              <w:rPr>
                <w:rFonts w:hint="eastAsia" w:ascii="宋体" w:hAnsi="宋体" w:eastAsia="宋体" w:cs="宋体"/>
                <w:color w:val="000000"/>
                <w:highlight w:val="none"/>
              </w:rPr>
            </w:pPr>
          </w:p>
        </w:tc>
        <w:tc>
          <w:tcPr>
            <w:tcW w:w="1484" w:type="dxa"/>
            <w:noWrap w:val="0"/>
            <w:vAlign w:val="center"/>
          </w:tcPr>
          <w:p w14:paraId="1C3A16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bidi="ar"/>
              </w:rPr>
            </w:pPr>
            <w:r>
              <w:rPr>
                <w:rFonts w:hint="eastAsia" w:ascii="宋体" w:hAnsi="宋体" w:cs="宋体"/>
                <w:color w:val="000000"/>
                <w:szCs w:val="21"/>
                <w:highlight w:val="none"/>
              </w:rPr>
              <w:t>综合偿付能力</w:t>
            </w:r>
          </w:p>
          <w:p w14:paraId="307575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highlight w:val="none"/>
              </w:rPr>
            </w:pP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9分</w:t>
            </w:r>
            <w:r>
              <w:rPr>
                <w:rFonts w:hint="eastAsia" w:ascii="宋体" w:hAnsi="宋体" w:cs="宋体"/>
                <w:color w:val="000000"/>
                <w:kern w:val="0"/>
                <w:sz w:val="21"/>
                <w:szCs w:val="21"/>
                <w:highlight w:val="none"/>
                <w:lang w:eastAsia="zh-CN" w:bidi="ar"/>
              </w:rPr>
              <w:t>）</w:t>
            </w:r>
          </w:p>
        </w:tc>
        <w:tc>
          <w:tcPr>
            <w:tcW w:w="6435" w:type="dxa"/>
            <w:gridSpan w:val="3"/>
            <w:noWrap w:val="0"/>
            <w:vAlign w:val="center"/>
          </w:tcPr>
          <w:p w14:paraId="2C384087">
            <w:pPr>
              <w:adjustRightInd w:val="0"/>
              <w:snapToGrid w:val="0"/>
              <w:rPr>
                <w:rFonts w:hint="eastAsia" w:ascii="宋体" w:hAnsi="宋体" w:cs="宋体"/>
                <w:color w:val="000000"/>
                <w:szCs w:val="21"/>
                <w:highlight w:val="none"/>
              </w:rPr>
            </w:pPr>
            <w:r>
              <w:rPr>
                <w:rFonts w:hint="eastAsia" w:ascii="宋体" w:hAnsi="宋体" w:eastAsia="宋体" w:cs="宋体"/>
                <w:b w:val="0"/>
                <w:bCs w:val="0"/>
                <w:color w:val="000000"/>
                <w:szCs w:val="21"/>
                <w:highlight w:val="none"/>
                <w:lang w:val="en-US" w:eastAsia="zh-CN"/>
              </w:rPr>
              <w:t>金融保险主管部门</w:t>
            </w:r>
            <w:r>
              <w:rPr>
                <w:rFonts w:hint="eastAsia" w:ascii="宋体" w:hAnsi="宋体" w:cs="宋体"/>
                <w:color w:val="000000"/>
                <w:szCs w:val="21"/>
                <w:highlight w:val="none"/>
                <w:lang w:val="en-US" w:eastAsia="zh-CN"/>
              </w:rPr>
              <w:t>印发的最新一个季度</w:t>
            </w:r>
            <w:r>
              <w:rPr>
                <w:rFonts w:hint="eastAsia" w:ascii="宋体" w:hAnsi="宋体" w:cs="宋体"/>
                <w:color w:val="000000"/>
                <w:szCs w:val="21"/>
                <w:highlight w:val="none"/>
              </w:rPr>
              <w:t>偿付能力风险管理要求与评估（SARMRA）：</w:t>
            </w:r>
          </w:p>
          <w:p w14:paraId="35DA28B0">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（1）SARMRA评分≥85，得9分；</w:t>
            </w:r>
          </w:p>
          <w:p w14:paraId="78AE0CA4">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（2）SARMRA评分在80（含）-85范围内，得6分；</w:t>
            </w:r>
          </w:p>
          <w:p w14:paraId="096CA00B">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（3）SARMRA评分在75（含）-80范围内，得3分；</w:t>
            </w:r>
          </w:p>
          <w:p w14:paraId="3FA458BB">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（3）SARMRA评分在＜75范围内，得1分；</w:t>
            </w:r>
          </w:p>
          <w:p w14:paraId="558DF51D">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（4）不提供不得分。</w:t>
            </w:r>
          </w:p>
          <w:p w14:paraId="28B28338">
            <w:pPr>
              <w:adjustRightInd w:val="0"/>
              <w:snapToGrid w:val="0"/>
              <w:rPr>
                <w:rFonts w:hint="eastAsia" w:ascii="宋体" w:hAnsi="宋体" w:eastAsia="宋体" w:cs="宋体"/>
                <w:szCs w:val="21"/>
                <w:highlight w:val="none"/>
              </w:rPr>
            </w:pPr>
            <w:r>
              <w:rPr>
                <w:rFonts w:hint="eastAsia" w:ascii="宋体" w:hAnsi="宋体" w:cs="宋体"/>
                <w:b/>
                <w:bCs/>
                <w:color w:val="000000"/>
                <w:szCs w:val="21"/>
                <w:highlight w:val="none"/>
              </w:rPr>
              <w:t>注：</w:t>
            </w:r>
            <w:r>
              <w:rPr>
                <w:rFonts w:hint="eastAsia" w:ascii="宋体" w:hAnsi="宋体" w:cs="宋体"/>
                <w:b/>
                <w:bCs/>
                <w:color w:val="000000"/>
                <w:szCs w:val="21"/>
                <w:highlight w:val="none"/>
                <w:lang w:val="en-US" w:eastAsia="zh-CN"/>
              </w:rPr>
              <w:t>须提供金融保险主管部门</w:t>
            </w:r>
            <w:r>
              <w:rPr>
                <w:rFonts w:hint="eastAsia" w:ascii="宋体" w:hAnsi="宋体" w:cs="宋体"/>
                <w:b/>
                <w:bCs/>
                <w:color w:val="000000"/>
                <w:szCs w:val="21"/>
                <w:highlight w:val="none"/>
              </w:rPr>
              <w:t>印发的</w:t>
            </w:r>
            <w:r>
              <w:rPr>
                <w:rFonts w:hint="eastAsia" w:ascii="宋体" w:hAnsi="宋体" w:cs="宋体"/>
                <w:b/>
                <w:bCs/>
                <w:color w:val="000000"/>
                <w:szCs w:val="21"/>
                <w:highlight w:val="none"/>
                <w:lang w:val="en-US" w:eastAsia="zh-CN"/>
              </w:rPr>
              <w:t>最新一个季度的</w:t>
            </w:r>
            <w:r>
              <w:rPr>
                <w:rFonts w:hint="eastAsia" w:ascii="宋体" w:hAnsi="宋体" w:cs="宋体"/>
                <w:b/>
                <w:bCs/>
                <w:color w:val="000000"/>
                <w:szCs w:val="21"/>
                <w:highlight w:val="none"/>
              </w:rPr>
              <w:t>SARMRA评估意见书相关证明材料并加盖公章，未提供不得分。</w:t>
            </w:r>
          </w:p>
        </w:tc>
      </w:tr>
      <w:tr w14:paraId="5DA7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816" w:hRule="atLeast"/>
        </w:trPr>
        <w:tc>
          <w:tcPr>
            <w:tcW w:w="762" w:type="dxa"/>
            <w:gridSpan w:val="2"/>
            <w:vMerge w:val="continue"/>
            <w:noWrap w:val="0"/>
            <w:vAlign w:val="center"/>
          </w:tcPr>
          <w:p w14:paraId="60437246">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300B2B20">
            <w:pPr>
              <w:spacing w:line="360" w:lineRule="auto"/>
              <w:jc w:val="center"/>
              <w:rPr>
                <w:rFonts w:hint="eastAsia" w:ascii="宋体" w:hAnsi="宋体" w:eastAsia="宋体" w:cs="宋体"/>
                <w:color w:val="000000"/>
                <w:highlight w:val="none"/>
              </w:rPr>
            </w:pPr>
          </w:p>
        </w:tc>
        <w:tc>
          <w:tcPr>
            <w:tcW w:w="1484" w:type="dxa"/>
            <w:noWrap w:val="0"/>
            <w:vAlign w:val="center"/>
          </w:tcPr>
          <w:p w14:paraId="3285AD0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eastAsia="zh-CN" w:bidi="ar"/>
              </w:rPr>
              <w:t>消费者权益保护监管评价CPA</w:t>
            </w:r>
            <w:r>
              <w:rPr>
                <w:rFonts w:hint="eastAsia" w:ascii="宋体" w:hAnsi="宋体" w:cs="宋体"/>
                <w:color w:val="000000"/>
                <w:kern w:val="0"/>
                <w:sz w:val="21"/>
                <w:szCs w:val="21"/>
                <w:highlight w:val="none"/>
                <w:lang w:eastAsia="zh-CN" w:bidi="ar"/>
              </w:rPr>
              <w:br w:type="textWrapping"/>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2分）</w:t>
            </w:r>
          </w:p>
        </w:tc>
        <w:tc>
          <w:tcPr>
            <w:tcW w:w="6435" w:type="dxa"/>
            <w:gridSpan w:val="3"/>
            <w:noWrap w:val="0"/>
            <w:vAlign w:val="center"/>
          </w:tcPr>
          <w:p w14:paraId="2C683676">
            <w:pPr>
              <w:adjustRightInd w:val="0"/>
              <w:snapToGrid w:val="0"/>
              <w:rPr>
                <w:rFonts w:hint="eastAsia" w:ascii="宋体" w:hAnsi="宋体" w:eastAsia="宋体" w:cs="宋体"/>
                <w:color w:val="000000"/>
                <w:szCs w:val="21"/>
                <w:highlight w:val="none"/>
                <w:lang w:eastAsia="zh-CN"/>
              </w:rPr>
            </w:pPr>
            <w:r>
              <w:rPr>
                <w:rFonts w:hint="eastAsia" w:ascii="宋体" w:hAnsi="宋体" w:eastAsia="宋体" w:cs="宋体"/>
                <w:b w:val="0"/>
                <w:bCs w:val="0"/>
                <w:color w:val="000000"/>
                <w:szCs w:val="21"/>
                <w:highlight w:val="none"/>
                <w:lang w:val="en-US" w:eastAsia="zh-CN"/>
              </w:rPr>
              <w:t>金融保险主管部门印发的最新一个年度</w:t>
            </w:r>
            <w:r>
              <w:rPr>
                <w:rFonts w:hint="eastAsia" w:ascii="宋体" w:hAnsi="宋体" w:cs="宋体"/>
                <w:color w:val="000000"/>
                <w:szCs w:val="21"/>
                <w:highlight w:val="none"/>
              </w:rPr>
              <w:t>银行保险机构消费者权益保护监管评价工作情况的通报</w:t>
            </w:r>
            <w:r>
              <w:rPr>
                <w:rFonts w:hint="eastAsia" w:ascii="宋体" w:hAnsi="宋体" w:cs="宋体"/>
                <w:color w:val="000000"/>
                <w:szCs w:val="21"/>
                <w:highlight w:val="none"/>
                <w:lang w:eastAsia="zh-CN"/>
              </w:rPr>
              <w:t>：</w:t>
            </w:r>
          </w:p>
          <w:p w14:paraId="3F1648EA">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（1）消保监管评价总体得分≥85，得2分；</w:t>
            </w:r>
          </w:p>
          <w:p w14:paraId="7B8EE134">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（2）消保监管评价总体得分在80（含）-85范围内，得1分；</w:t>
            </w:r>
          </w:p>
          <w:p w14:paraId="7D092B75">
            <w:pPr>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rPr>
              <w:t>（3）其他情况不得分。</w:t>
            </w:r>
          </w:p>
          <w:p w14:paraId="7AC35430">
            <w:pPr>
              <w:adjustRightInd w:val="0"/>
              <w:snapToGrid w:val="0"/>
              <w:rPr>
                <w:rFonts w:hint="eastAsia" w:ascii="宋体" w:hAnsi="宋体" w:cs="宋体"/>
                <w:color w:val="000000"/>
                <w:szCs w:val="21"/>
                <w:highlight w:val="none"/>
              </w:rPr>
            </w:pPr>
            <w:r>
              <w:rPr>
                <w:rFonts w:hint="eastAsia" w:ascii="宋体" w:hAnsi="宋体" w:cs="宋体"/>
                <w:b/>
                <w:bCs/>
                <w:color w:val="000000"/>
                <w:szCs w:val="21"/>
                <w:highlight w:val="none"/>
              </w:rPr>
              <w:t>注：</w:t>
            </w:r>
            <w:r>
              <w:rPr>
                <w:rFonts w:hint="eastAsia" w:ascii="宋体" w:hAnsi="宋体" w:cs="宋体"/>
                <w:b/>
                <w:bCs/>
                <w:color w:val="000000"/>
                <w:szCs w:val="21"/>
                <w:highlight w:val="none"/>
                <w:lang w:val="en-US" w:eastAsia="zh-CN"/>
              </w:rPr>
              <w:t>须</w:t>
            </w:r>
            <w:r>
              <w:rPr>
                <w:rFonts w:hint="eastAsia" w:ascii="宋体" w:hAnsi="宋体" w:cs="宋体"/>
                <w:b/>
                <w:bCs/>
                <w:color w:val="000000"/>
                <w:szCs w:val="21"/>
                <w:highlight w:val="none"/>
              </w:rPr>
              <w:t>提供</w:t>
            </w:r>
            <w:r>
              <w:rPr>
                <w:rFonts w:hint="eastAsia" w:ascii="宋体" w:hAnsi="宋体" w:eastAsia="宋体" w:cs="宋体"/>
                <w:b/>
                <w:bCs/>
                <w:color w:val="000000"/>
                <w:szCs w:val="21"/>
                <w:highlight w:val="none"/>
                <w:lang w:val="en-US" w:eastAsia="zh-CN"/>
              </w:rPr>
              <w:t>金融保险主管部门印发的最新一个年度</w:t>
            </w:r>
            <w:r>
              <w:rPr>
                <w:rFonts w:hint="eastAsia" w:ascii="宋体" w:hAnsi="宋体" w:cs="宋体"/>
                <w:b/>
                <w:bCs/>
                <w:color w:val="000000"/>
                <w:szCs w:val="21"/>
                <w:highlight w:val="none"/>
              </w:rPr>
              <w:t>的通报文件并加盖公章，未提供不得分。</w:t>
            </w:r>
          </w:p>
        </w:tc>
      </w:tr>
      <w:tr w14:paraId="791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816" w:hRule="atLeast"/>
        </w:trPr>
        <w:tc>
          <w:tcPr>
            <w:tcW w:w="762" w:type="dxa"/>
            <w:gridSpan w:val="2"/>
            <w:vMerge w:val="continue"/>
            <w:noWrap w:val="0"/>
            <w:vAlign w:val="center"/>
          </w:tcPr>
          <w:p w14:paraId="63211640">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07910866">
            <w:pPr>
              <w:spacing w:line="360" w:lineRule="auto"/>
              <w:jc w:val="center"/>
              <w:rPr>
                <w:rFonts w:hint="eastAsia" w:ascii="宋体" w:hAnsi="宋体" w:eastAsia="宋体" w:cs="宋体"/>
                <w:color w:val="000000"/>
                <w:highlight w:val="none"/>
              </w:rPr>
            </w:pPr>
          </w:p>
        </w:tc>
        <w:tc>
          <w:tcPr>
            <w:tcW w:w="1484" w:type="dxa"/>
            <w:noWrap w:val="0"/>
            <w:vAlign w:val="center"/>
          </w:tcPr>
          <w:p w14:paraId="6D9ABA3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bidi="ar"/>
              </w:rPr>
            </w:pPr>
            <w:r>
              <w:rPr>
                <w:rFonts w:hint="eastAsia" w:ascii="宋体" w:hAnsi="宋体" w:cs="宋体"/>
                <w:color w:val="000000"/>
                <w:szCs w:val="21"/>
                <w:highlight w:val="none"/>
              </w:rPr>
              <w:t>保险消费投诉情况</w:t>
            </w:r>
          </w:p>
          <w:p w14:paraId="780431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分）</w:t>
            </w:r>
          </w:p>
        </w:tc>
        <w:tc>
          <w:tcPr>
            <w:tcW w:w="6435" w:type="dxa"/>
            <w:gridSpan w:val="3"/>
            <w:noWrap w:val="0"/>
            <w:vAlign w:val="center"/>
          </w:tcPr>
          <w:p w14:paraId="21014794">
            <w:pPr>
              <w:jc w:val="left"/>
              <w:rPr>
                <w:rFonts w:hint="eastAsia" w:ascii="宋体" w:hAnsi="宋体" w:cs="宋体"/>
                <w:color w:val="000000"/>
                <w:szCs w:val="21"/>
                <w:highlight w:val="none"/>
              </w:rPr>
            </w:pPr>
            <w:r>
              <w:rPr>
                <w:rFonts w:hint="eastAsia" w:ascii="宋体" w:hAnsi="宋体" w:eastAsia="宋体" w:cs="宋体"/>
                <w:b w:val="0"/>
                <w:bCs w:val="0"/>
                <w:color w:val="000000"/>
                <w:szCs w:val="21"/>
                <w:highlight w:val="none"/>
                <w:lang w:val="en-US" w:eastAsia="zh-CN"/>
              </w:rPr>
              <w:t>金融保险主管部门</w:t>
            </w:r>
            <w:r>
              <w:rPr>
                <w:rFonts w:hint="eastAsia" w:ascii="宋体" w:hAnsi="宋体" w:cs="宋体"/>
                <w:color w:val="000000"/>
                <w:szCs w:val="21"/>
                <w:highlight w:val="none"/>
                <w:lang w:val="en-US" w:eastAsia="zh-CN"/>
              </w:rPr>
              <w:t>印发的最新一个季度</w:t>
            </w:r>
            <w:r>
              <w:rPr>
                <w:rFonts w:hint="eastAsia" w:ascii="宋体" w:hAnsi="宋体" w:cs="宋体"/>
                <w:color w:val="000000"/>
                <w:szCs w:val="21"/>
                <w:highlight w:val="none"/>
              </w:rPr>
              <w:t>的亿元保费投诉量情况：</w:t>
            </w:r>
          </w:p>
          <w:p w14:paraId="440384CC">
            <w:pPr>
              <w:jc w:val="left"/>
              <w:rPr>
                <w:rFonts w:hint="eastAsia" w:ascii="宋体" w:hAnsi="宋体" w:cs="宋体"/>
                <w:color w:val="000000"/>
                <w:szCs w:val="21"/>
                <w:highlight w:val="none"/>
              </w:rPr>
            </w:pPr>
            <w:r>
              <w:rPr>
                <w:rFonts w:hint="eastAsia" w:ascii="宋体" w:hAnsi="宋体" w:cs="宋体"/>
                <w:color w:val="000000"/>
                <w:szCs w:val="21"/>
                <w:highlight w:val="none"/>
              </w:rPr>
              <w:t>（1）亿元保费投诉量（件/亿元）＜0.</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，得</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分；</w:t>
            </w:r>
          </w:p>
          <w:p w14:paraId="44226243">
            <w:pPr>
              <w:jc w:val="left"/>
              <w:rPr>
                <w:rFonts w:hint="eastAsia" w:ascii="宋体" w:hAnsi="宋体" w:cs="宋体"/>
                <w:color w:val="000000"/>
                <w:szCs w:val="21"/>
                <w:highlight w:val="none"/>
              </w:rPr>
            </w:pPr>
            <w:r>
              <w:rPr>
                <w:rFonts w:hint="eastAsia" w:ascii="宋体" w:hAnsi="宋体" w:cs="宋体"/>
                <w:color w:val="000000"/>
                <w:szCs w:val="21"/>
                <w:highlight w:val="none"/>
              </w:rPr>
              <w:t>（2）亿元保费投诉量（件/亿元）在</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0.</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范围内，得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14:paraId="11D947D5">
            <w:pPr>
              <w:jc w:val="left"/>
              <w:rPr>
                <w:rFonts w:hint="eastAsia" w:ascii="宋体" w:hAnsi="宋体" w:cs="宋体"/>
                <w:color w:val="000000"/>
                <w:szCs w:val="21"/>
                <w:highlight w:val="none"/>
              </w:rPr>
            </w:pPr>
            <w:r>
              <w:rPr>
                <w:rFonts w:hint="eastAsia" w:ascii="宋体" w:hAnsi="宋体" w:cs="宋体"/>
                <w:color w:val="000000"/>
                <w:szCs w:val="21"/>
                <w:highlight w:val="none"/>
              </w:rPr>
              <w:t>（3）亿元保费投诉量（件/亿元）在</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0.</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0.65]</w:t>
            </w:r>
            <w:r>
              <w:rPr>
                <w:rFonts w:hint="eastAsia" w:ascii="宋体" w:hAnsi="宋体" w:cs="宋体"/>
                <w:color w:val="000000"/>
                <w:szCs w:val="21"/>
                <w:highlight w:val="none"/>
              </w:rPr>
              <w:t>范围内，得1分；</w:t>
            </w:r>
          </w:p>
          <w:p w14:paraId="48E8D3C1">
            <w:pPr>
              <w:jc w:val="left"/>
              <w:rPr>
                <w:rFonts w:hint="eastAsia" w:ascii="宋体" w:hAnsi="宋体" w:cs="宋体"/>
                <w:color w:val="000000"/>
                <w:szCs w:val="21"/>
                <w:highlight w:val="none"/>
              </w:rPr>
            </w:pPr>
            <w:r>
              <w:rPr>
                <w:rFonts w:hint="eastAsia" w:ascii="宋体" w:hAnsi="宋体" w:cs="宋体"/>
                <w:color w:val="000000"/>
                <w:szCs w:val="21"/>
                <w:highlight w:val="none"/>
              </w:rPr>
              <w:t>（4）其他情况不得分。</w:t>
            </w:r>
          </w:p>
          <w:p w14:paraId="3AC1679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注：须提供</w:t>
            </w:r>
            <w:r>
              <w:rPr>
                <w:rFonts w:hint="eastAsia" w:ascii="宋体" w:hAnsi="宋体" w:cs="宋体"/>
                <w:b/>
                <w:bCs/>
                <w:color w:val="000000"/>
                <w:szCs w:val="21"/>
                <w:highlight w:val="none"/>
                <w:lang w:val="en-US" w:eastAsia="zh-CN"/>
              </w:rPr>
              <w:t>金融保险主管部门</w:t>
            </w:r>
            <w:r>
              <w:rPr>
                <w:rFonts w:hint="eastAsia" w:ascii="宋体" w:hAnsi="宋体" w:cs="宋体"/>
                <w:b/>
                <w:bCs/>
                <w:color w:val="000000"/>
                <w:szCs w:val="21"/>
                <w:highlight w:val="none"/>
              </w:rPr>
              <w:t>印发的</w:t>
            </w:r>
            <w:r>
              <w:rPr>
                <w:rFonts w:hint="eastAsia" w:ascii="宋体" w:hAnsi="宋体" w:cs="宋体"/>
                <w:b/>
                <w:bCs/>
                <w:color w:val="000000"/>
                <w:szCs w:val="21"/>
                <w:highlight w:val="none"/>
                <w:lang w:val="en-US" w:eastAsia="zh-CN"/>
              </w:rPr>
              <w:t>最新一个季度的</w:t>
            </w:r>
            <w:r>
              <w:rPr>
                <w:rFonts w:hint="eastAsia" w:ascii="宋体" w:hAnsi="宋体" w:eastAsia="宋体" w:cs="宋体"/>
                <w:b/>
                <w:bCs/>
                <w:color w:val="000000"/>
                <w:szCs w:val="21"/>
                <w:highlight w:val="none"/>
                <w:lang w:val="en-US" w:eastAsia="zh-CN"/>
              </w:rPr>
              <w:t>通报文件并加盖公章，未提供不得分。</w:t>
            </w:r>
          </w:p>
        </w:tc>
      </w:tr>
      <w:tr w14:paraId="7594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90" w:hRule="atLeast"/>
        </w:trPr>
        <w:tc>
          <w:tcPr>
            <w:tcW w:w="762" w:type="dxa"/>
            <w:gridSpan w:val="2"/>
            <w:vMerge w:val="restart"/>
            <w:noWrap w:val="0"/>
            <w:vAlign w:val="center"/>
          </w:tcPr>
          <w:p w14:paraId="7D0124A6">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2.2.4</w:t>
            </w:r>
          </w:p>
          <w:p w14:paraId="3B286BA9">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100" w:type="dxa"/>
            <w:gridSpan w:val="2"/>
            <w:vMerge w:val="restart"/>
            <w:noWrap w:val="0"/>
            <w:vAlign w:val="center"/>
          </w:tcPr>
          <w:p w14:paraId="58ABFA2D">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服务方案</w:t>
            </w:r>
            <w:r>
              <w:rPr>
                <w:rFonts w:hint="eastAsia" w:ascii="宋体" w:hAnsi="宋体" w:eastAsia="宋体" w:cs="宋体"/>
                <w:color w:val="000000"/>
                <w:highlight w:val="none"/>
              </w:rPr>
              <w:t>评分标准</w:t>
            </w:r>
          </w:p>
          <w:p w14:paraId="271AB346">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cs="宋体"/>
                <w:color w:val="000000"/>
                <w:highlight w:val="none"/>
                <w:lang w:val="en-US" w:eastAsia="zh-CN"/>
              </w:rPr>
              <w:t>30</w:t>
            </w:r>
            <w:r>
              <w:rPr>
                <w:rFonts w:hint="eastAsia" w:ascii="宋体" w:hAnsi="宋体" w:eastAsia="宋体" w:cs="宋体"/>
                <w:color w:val="000000"/>
                <w:highlight w:val="none"/>
              </w:rPr>
              <w:t>分）</w:t>
            </w:r>
          </w:p>
        </w:tc>
        <w:tc>
          <w:tcPr>
            <w:tcW w:w="1484" w:type="dxa"/>
            <w:noWrap w:val="0"/>
            <w:vAlign w:val="center"/>
          </w:tcPr>
          <w:p w14:paraId="29D2F5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基础保险服务</w:t>
            </w:r>
          </w:p>
          <w:p w14:paraId="1269CBD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highlight w:val="none"/>
              </w:rPr>
            </w:pPr>
            <w:r>
              <w:rPr>
                <w:rFonts w:hint="eastAsia" w:ascii="宋体" w:hAnsi="宋体" w:eastAsia="宋体" w:cs="宋体"/>
                <w:color w:val="000000"/>
                <w:kern w:val="0"/>
                <w:sz w:val="21"/>
                <w:szCs w:val="21"/>
                <w:highlight w:val="none"/>
                <w:lang w:val="en-US" w:eastAsia="zh-CN" w:bidi="ar"/>
              </w:rPr>
              <w:t>（10分)</w:t>
            </w:r>
          </w:p>
        </w:tc>
        <w:tc>
          <w:tcPr>
            <w:tcW w:w="6435" w:type="dxa"/>
            <w:gridSpan w:val="3"/>
            <w:noWrap w:val="0"/>
            <w:vAlign w:val="center"/>
          </w:tcPr>
          <w:p w14:paraId="009EBB15">
            <w:pPr>
              <w:keepNext w:val="0"/>
              <w:keepLines w:val="0"/>
              <w:pageBreakBefore w:val="0"/>
              <w:widowControl w:val="0"/>
              <w:kinsoku/>
              <w:wordWrap/>
              <w:overflowPunct/>
              <w:topLinePunct w:val="0"/>
              <w:autoSpaceDE/>
              <w:autoSpaceDN/>
              <w:bidi w:val="0"/>
              <w:adjustRightInd/>
              <w:snapToGrid/>
              <w:textAlignment w:val="auto"/>
              <w:rPr>
                <w:rFonts w:hint="eastAsia"/>
                <w:color w:val="000000"/>
                <w:highlight w:val="none"/>
              </w:rPr>
            </w:pPr>
            <w:r>
              <w:rPr>
                <w:rFonts w:hint="eastAsia"/>
                <w:color w:val="000000"/>
                <w:highlight w:val="none"/>
              </w:rPr>
              <w:t>对各投标人的工程质量风险评估实施方案、保险告知书、保险理赔应急预案等基础保险服务，进行综合评比，优的得</w:t>
            </w:r>
            <w:r>
              <w:rPr>
                <w:rFonts w:hint="eastAsia"/>
                <w:color w:val="000000"/>
                <w:highlight w:val="none"/>
                <w:lang w:val="en-US" w:eastAsia="zh-CN"/>
              </w:rPr>
              <w:t>(</w:t>
            </w:r>
            <w:r>
              <w:rPr>
                <w:rFonts w:hint="eastAsia"/>
                <w:color w:val="000000"/>
                <w:highlight w:val="none"/>
              </w:rPr>
              <w:t>8</w:t>
            </w:r>
            <w:r>
              <w:rPr>
                <w:rFonts w:hint="eastAsia"/>
                <w:color w:val="000000"/>
                <w:highlight w:val="none"/>
                <w:lang w:val="en-US" w:eastAsia="zh-CN"/>
              </w:rPr>
              <w:t>,</w:t>
            </w:r>
            <w:r>
              <w:rPr>
                <w:rFonts w:hint="eastAsia"/>
                <w:color w:val="000000"/>
                <w:highlight w:val="none"/>
              </w:rPr>
              <w:t>10</w:t>
            </w:r>
            <w:r>
              <w:rPr>
                <w:rFonts w:hint="eastAsia"/>
                <w:color w:val="000000"/>
                <w:highlight w:val="none"/>
                <w:lang w:val="en-US" w:eastAsia="zh-CN"/>
              </w:rPr>
              <w:t>]</w:t>
            </w:r>
            <w:r>
              <w:rPr>
                <w:rFonts w:hint="eastAsia"/>
                <w:color w:val="000000"/>
                <w:highlight w:val="none"/>
              </w:rPr>
              <w:t>分，良的得</w:t>
            </w:r>
            <w:r>
              <w:rPr>
                <w:rFonts w:hint="eastAsia"/>
                <w:color w:val="000000"/>
                <w:highlight w:val="none"/>
                <w:lang w:val="en-US" w:eastAsia="zh-CN"/>
              </w:rPr>
              <w:t>(</w:t>
            </w:r>
            <w:r>
              <w:rPr>
                <w:rFonts w:hint="eastAsia"/>
                <w:color w:val="000000"/>
                <w:highlight w:val="none"/>
              </w:rPr>
              <w:t>6</w:t>
            </w:r>
            <w:r>
              <w:rPr>
                <w:rFonts w:hint="eastAsia"/>
                <w:color w:val="000000"/>
                <w:highlight w:val="none"/>
                <w:lang w:val="en-US" w:eastAsia="zh-CN"/>
              </w:rPr>
              <w:t>,</w:t>
            </w:r>
            <w:r>
              <w:rPr>
                <w:rFonts w:hint="eastAsia"/>
                <w:color w:val="000000"/>
                <w:highlight w:val="none"/>
              </w:rPr>
              <w:t>8</w:t>
            </w:r>
            <w:r>
              <w:rPr>
                <w:rFonts w:hint="eastAsia"/>
                <w:color w:val="000000"/>
                <w:highlight w:val="none"/>
                <w:lang w:val="en-US" w:eastAsia="zh-CN"/>
              </w:rPr>
              <w:t>]</w:t>
            </w:r>
            <w:r>
              <w:rPr>
                <w:rFonts w:hint="eastAsia"/>
                <w:color w:val="000000"/>
                <w:highlight w:val="none"/>
              </w:rPr>
              <w:t>分，中的得</w:t>
            </w:r>
            <w:r>
              <w:rPr>
                <w:rFonts w:hint="eastAsia"/>
                <w:color w:val="000000"/>
                <w:highlight w:val="none"/>
                <w:lang w:val="en-US" w:eastAsia="zh-CN"/>
              </w:rPr>
              <w:t>(</w:t>
            </w:r>
            <w:r>
              <w:rPr>
                <w:rFonts w:hint="eastAsia"/>
                <w:color w:val="000000"/>
                <w:highlight w:val="none"/>
              </w:rPr>
              <w:t>4</w:t>
            </w:r>
            <w:r>
              <w:rPr>
                <w:rFonts w:hint="eastAsia"/>
                <w:color w:val="000000"/>
                <w:highlight w:val="none"/>
                <w:lang w:val="en-US" w:eastAsia="zh-CN"/>
              </w:rPr>
              <w:t>,</w:t>
            </w:r>
            <w:r>
              <w:rPr>
                <w:rFonts w:hint="eastAsia"/>
                <w:color w:val="000000"/>
                <w:highlight w:val="none"/>
              </w:rPr>
              <w:t>6</w:t>
            </w:r>
            <w:r>
              <w:rPr>
                <w:rFonts w:hint="eastAsia"/>
                <w:color w:val="000000"/>
                <w:highlight w:val="none"/>
                <w:lang w:val="en-US" w:eastAsia="zh-CN"/>
              </w:rPr>
              <w:t>]</w:t>
            </w:r>
            <w:r>
              <w:rPr>
                <w:rFonts w:hint="eastAsia"/>
                <w:color w:val="000000"/>
                <w:highlight w:val="none"/>
              </w:rPr>
              <w:t>分，一般的得</w:t>
            </w:r>
            <w:r>
              <w:rPr>
                <w:rFonts w:hint="eastAsia"/>
                <w:color w:val="000000"/>
                <w:highlight w:val="none"/>
                <w:lang w:val="en-US" w:eastAsia="zh-CN"/>
              </w:rPr>
              <w:t>[</w:t>
            </w:r>
            <w:r>
              <w:rPr>
                <w:rFonts w:hint="eastAsia"/>
                <w:color w:val="000000"/>
                <w:highlight w:val="none"/>
              </w:rPr>
              <w:t>1</w:t>
            </w:r>
            <w:r>
              <w:rPr>
                <w:rFonts w:hint="eastAsia"/>
                <w:color w:val="000000"/>
                <w:highlight w:val="none"/>
                <w:lang w:val="en-US" w:eastAsia="zh-CN"/>
              </w:rPr>
              <w:t>,4]</w:t>
            </w:r>
            <w:r>
              <w:rPr>
                <w:rFonts w:hint="eastAsia"/>
                <w:color w:val="000000"/>
                <w:highlight w:val="none"/>
              </w:rPr>
              <w:t>分，没有的不得分。</w:t>
            </w:r>
          </w:p>
        </w:tc>
      </w:tr>
      <w:tr w14:paraId="09E8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920" w:hRule="atLeast"/>
        </w:trPr>
        <w:tc>
          <w:tcPr>
            <w:tcW w:w="762" w:type="dxa"/>
            <w:gridSpan w:val="2"/>
            <w:vMerge w:val="continue"/>
            <w:noWrap w:val="0"/>
            <w:vAlign w:val="center"/>
          </w:tcPr>
          <w:p w14:paraId="7F387274">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335825AE">
            <w:pPr>
              <w:spacing w:line="360" w:lineRule="auto"/>
              <w:jc w:val="center"/>
              <w:rPr>
                <w:rFonts w:hint="eastAsia" w:ascii="宋体" w:hAnsi="宋体" w:eastAsia="宋体" w:cs="宋体"/>
                <w:color w:val="000000"/>
                <w:highlight w:val="none"/>
              </w:rPr>
            </w:pPr>
          </w:p>
        </w:tc>
        <w:tc>
          <w:tcPr>
            <w:tcW w:w="1484" w:type="dxa"/>
            <w:noWrap w:val="0"/>
            <w:vAlign w:val="center"/>
          </w:tcPr>
          <w:p w14:paraId="62EB2E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风险管理机构的确定方案</w:t>
            </w:r>
          </w:p>
          <w:p w14:paraId="7A8AA8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highlight w:val="none"/>
              </w:rPr>
            </w:pPr>
            <w:r>
              <w:rPr>
                <w:rFonts w:hint="eastAsia" w:ascii="宋体" w:hAnsi="宋体" w:eastAsia="宋体" w:cs="宋体"/>
                <w:color w:val="000000"/>
                <w:kern w:val="0"/>
                <w:sz w:val="21"/>
                <w:szCs w:val="21"/>
                <w:highlight w:val="none"/>
                <w:lang w:val="en-US" w:eastAsia="zh-CN" w:bidi="ar"/>
              </w:rPr>
              <w:t>（10分）</w:t>
            </w:r>
          </w:p>
        </w:tc>
        <w:tc>
          <w:tcPr>
            <w:tcW w:w="6435" w:type="dxa"/>
            <w:gridSpan w:val="3"/>
            <w:noWrap w:val="0"/>
            <w:vAlign w:val="center"/>
          </w:tcPr>
          <w:p w14:paraId="6BD7FE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highlight w:val="none"/>
              </w:rPr>
            </w:pPr>
            <w:r>
              <w:rPr>
                <w:rFonts w:hint="eastAsia"/>
                <w:color w:val="000000"/>
                <w:highlight w:val="none"/>
              </w:rPr>
              <w:t>对各投标人的风险管理机构的确定方案进行综合评比，优的得</w:t>
            </w:r>
            <w:r>
              <w:rPr>
                <w:rFonts w:hint="eastAsia"/>
                <w:color w:val="000000"/>
                <w:highlight w:val="none"/>
                <w:lang w:val="en-US" w:eastAsia="zh-CN"/>
              </w:rPr>
              <w:t>(</w:t>
            </w:r>
            <w:r>
              <w:rPr>
                <w:rFonts w:hint="eastAsia"/>
                <w:color w:val="000000"/>
                <w:highlight w:val="none"/>
              </w:rPr>
              <w:t>8</w:t>
            </w:r>
            <w:r>
              <w:rPr>
                <w:rFonts w:hint="eastAsia"/>
                <w:color w:val="000000"/>
                <w:highlight w:val="none"/>
                <w:lang w:val="en-US" w:eastAsia="zh-CN"/>
              </w:rPr>
              <w:t>,</w:t>
            </w:r>
            <w:r>
              <w:rPr>
                <w:rFonts w:hint="eastAsia"/>
                <w:color w:val="000000"/>
                <w:highlight w:val="none"/>
              </w:rPr>
              <w:t>10</w:t>
            </w:r>
            <w:r>
              <w:rPr>
                <w:rFonts w:hint="eastAsia"/>
                <w:color w:val="000000"/>
                <w:highlight w:val="none"/>
                <w:lang w:val="en-US" w:eastAsia="zh-CN"/>
              </w:rPr>
              <w:t>]</w:t>
            </w:r>
            <w:r>
              <w:rPr>
                <w:rFonts w:hint="eastAsia"/>
                <w:color w:val="000000"/>
                <w:highlight w:val="none"/>
              </w:rPr>
              <w:t>分，良的得</w:t>
            </w:r>
            <w:r>
              <w:rPr>
                <w:rFonts w:hint="eastAsia"/>
                <w:color w:val="000000"/>
                <w:highlight w:val="none"/>
                <w:lang w:val="en-US" w:eastAsia="zh-CN"/>
              </w:rPr>
              <w:t>(</w:t>
            </w:r>
            <w:r>
              <w:rPr>
                <w:rFonts w:hint="eastAsia"/>
                <w:color w:val="000000"/>
                <w:highlight w:val="none"/>
              </w:rPr>
              <w:t>6</w:t>
            </w:r>
            <w:r>
              <w:rPr>
                <w:rFonts w:hint="eastAsia"/>
                <w:color w:val="000000"/>
                <w:highlight w:val="none"/>
                <w:lang w:val="en-US" w:eastAsia="zh-CN"/>
              </w:rPr>
              <w:t>,</w:t>
            </w:r>
            <w:r>
              <w:rPr>
                <w:rFonts w:hint="eastAsia"/>
                <w:color w:val="000000"/>
                <w:highlight w:val="none"/>
              </w:rPr>
              <w:t>8</w:t>
            </w:r>
            <w:r>
              <w:rPr>
                <w:rFonts w:hint="eastAsia"/>
                <w:color w:val="000000"/>
                <w:highlight w:val="none"/>
                <w:lang w:val="en-US" w:eastAsia="zh-CN"/>
              </w:rPr>
              <w:t>]</w:t>
            </w:r>
            <w:r>
              <w:rPr>
                <w:rFonts w:hint="eastAsia"/>
                <w:color w:val="000000"/>
                <w:highlight w:val="none"/>
              </w:rPr>
              <w:t>分，中的得</w:t>
            </w:r>
            <w:r>
              <w:rPr>
                <w:rFonts w:hint="eastAsia"/>
                <w:color w:val="000000"/>
                <w:highlight w:val="none"/>
                <w:lang w:val="en-US" w:eastAsia="zh-CN"/>
              </w:rPr>
              <w:t>(</w:t>
            </w:r>
            <w:r>
              <w:rPr>
                <w:rFonts w:hint="eastAsia"/>
                <w:color w:val="000000"/>
                <w:highlight w:val="none"/>
              </w:rPr>
              <w:t>4</w:t>
            </w:r>
            <w:r>
              <w:rPr>
                <w:rFonts w:hint="eastAsia"/>
                <w:color w:val="000000"/>
                <w:highlight w:val="none"/>
                <w:lang w:val="en-US" w:eastAsia="zh-CN"/>
              </w:rPr>
              <w:t>,</w:t>
            </w:r>
            <w:r>
              <w:rPr>
                <w:rFonts w:hint="eastAsia"/>
                <w:color w:val="000000"/>
                <w:highlight w:val="none"/>
              </w:rPr>
              <w:t>6</w:t>
            </w:r>
            <w:r>
              <w:rPr>
                <w:rFonts w:hint="eastAsia"/>
                <w:color w:val="000000"/>
                <w:highlight w:val="none"/>
                <w:lang w:val="en-US" w:eastAsia="zh-CN"/>
              </w:rPr>
              <w:t>]</w:t>
            </w:r>
            <w:r>
              <w:rPr>
                <w:rFonts w:hint="eastAsia"/>
                <w:color w:val="000000"/>
                <w:highlight w:val="none"/>
              </w:rPr>
              <w:t>分，一般的得</w:t>
            </w:r>
            <w:r>
              <w:rPr>
                <w:rFonts w:hint="eastAsia"/>
                <w:color w:val="000000"/>
                <w:highlight w:val="none"/>
                <w:lang w:val="en-US" w:eastAsia="zh-CN"/>
              </w:rPr>
              <w:t>[</w:t>
            </w:r>
            <w:r>
              <w:rPr>
                <w:rFonts w:hint="eastAsia"/>
                <w:color w:val="000000"/>
                <w:highlight w:val="none"/>
              </w:rPr>
              <w:t>1</w:t>
            </w:r>
            <w:r>
              <w:rPr>
                <w:rFonts w:hint="eastAsia"/>
                <w:color w:val="000000"/>
                <w:highlight w:val="none"/>
                <w:lang w:val="en-US" w:eastAsia="zh-CN"/>
              </w:rPr>
              <w:t>,4]</w:t>
            </w:r>
            <w:r>
              <w:rPr>
                <w:rFonts w:hint="eastAsia"/>
                <w:color w:val="000000"/>
                <w:highlight w:val="none"/>
              </w:rPr>
              <w:t>分，没有的不得分。</w:t>
            </w:r>
          </w:p>
        </w:tc>
      </w:tr>
      <w:tr w14:paraId="77B5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075" w:hRule="atLeast"/>
        </w:trPr>
        <w:tc>
          <w:tcPr>
            <w:tcW w:w="762" w:type="dxa"/>
            <w:gridSpan w:val="2"/>
            <w:vMerge w:val="continue"/>
            <w:noWrap w:val="0"/>
            <w:vAlign w:val="center"/>
          </w:tcPr>
          <w:p w14:paraId="374EA906">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06BE7AB9">
            <w:pPr>
              <w:spacing w:line="360" w:lineRule="auto"/>
              <w:jc w:val="center"/>
              <w:rPr>
                <w:rFonts w:hint="eastAsia" w:ascii="宋体" w:hAnsi="宋体" w:eastAsia="宋体" w:cs="宋体"/>
                <w:color w:val="000000"/>
                <w:highlight w:val="none"/>
              </w:rPr>
            </w:pPr>
          </w:p>
        </w:tc>
        <w:tc>
          <w:tcPr>
            <w:tcW w:w="1484" w:type="dxa"/>
            <w:noWrap w:val="0"/>
            <w:vAlign w:val="center"/>
          </w:tcPr>
          <w:p w14:paraId="4F6421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施工证照配合服务</w:t>
            </w:r>
          </w:p>
          <w:p w14:paraId="6ED52E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（5分）</w:t>
            </w:r>
          </w:p>
        </w:tc>
        <w:tc>
          <w:tcPr>
            <w:tcW w:w="6435" w:type="dxa"/>
            <w:gridSpan w:val="3"/>
            <w:noWrap w:val="0"/>
            <w:vAlign w:val="center"/>
          </w:tcPr>
          <w:p w14:paraId="0EE7291F">
            <w:pPr>
              <w:widowControl/>
              <w:adjustRightInd w:val="0"/>
              <w:snapToGrid w:val="0"/>
              <w:jc w:val="left"/>
              <w:rPr>
                <w:rFonts w:hint="eastAsia"/>
                <w:color w:val="000000"/>
                <w:highlight w:val="none"/>
              </w:rPr>
            </w:pPr>
            <w:r>
              <w:rPr>
                <w:rFonts w:hint="eastAsia"/>
                <w:color w:val="000000"/>
                <w:highlight w:val="none"/>
              </w:rPr>
              <w:t>对各投标人的施工证照办理配合服务方案进行综合评比，优的得</w:t>
            </w:r>
            <w:r>
              <w:rPr>
                <w:rFonts w:hint="eastAsia"/>
                <w:color w:val="000000"/>
                <w:highlight w:val="none"/>
                <w:lang w:val="en-US" w:eastAsia="zh-CN"/>
              </w:rPr>
              <w:t>(</w:t>
            </w:r>
            <w:r>
              <w:rPr>
                <w:rFonts w:hint="eastAsia"/>
                <w:color w:val="000000"/>
                <w:highlight w:val="none"/>
              </w:rPr>
              <w:t>4</w:t>
            </w:r>
            <w:r>
              <w:rPr>
                <w:rFonts w:hint="eastAsia"/>
                <w:color w:val="000000"/>
                <w:highlight w:val="none"/>
                <w:lang w:val="en-US" w:eastAsia="zh-CN"/>
              </w:rPr>
              <w:t>,</w:t>
            </w:r>
            <w:r>
              <w:rPr>
                <w:rFonts w:hint="eastAsia"/>
                <w:color w:val="000000"/>
                <w:highlight w:val="none"/>
              </w:rPr>
              <w:t>5</w:t>
            </w:r>
            <w:r>
              <w:rPr>
                <w:rFonts w:hint="eastAsia"/>
                <w:color w:val="000000"/>
                <w:highlight w:val="none"/>
                <w:lang w:val="en-US" w:eastAsia="zh-CN"/>
              </w:rPr>
              <w:t>]</w:t>
            </w:r>
            <w:r>
              <w:rPr>
                <w:rFonts w:hint="eastAsia"/>
                <w:color w:val="000000"/>
                <w:highlight w:val="none"/>
              </w:rPr>
              <w:t>分，良的得</w:t>
            </w:r>
            <w:r>
              <w:rPr>
                <w:rFonts w:hint="eastAsia"/>
                <w:color w:val="000000"/>
                <w:highlight w:val="none"/>
                <w:lang w:val="en-US" w:eastAsia="zh-CN"/>
              </w:rPr>
              <w:t>(</w:t>
            </w:r>
            <w:r>
              <w:rPr>
                <w:rFonts w:hint="eastAsia"/>
                <w:color w:val="000000"/>
                <w:highlight w:val="none"/>
              </w:rPr>
              <w:t>3</w:t>
            </w:r>
            <w:r>
              <w:rPr>
                <w:rFonts w:hint="eastAsia"/>
                <w:color w:val="000000"/>
                <w:highlight w:val="none"/>
                <w:lang w:val="en-US" w:eastAsia="zh-CN"/>
              </w:rPr>
              <w:t>,</w:t>
            </w:r>
            <w:r>
              <w:rPr>
                <w:rFonts w:hint="eastAsia"/>
                <w:color w:val="000000"/>
                <w:highlight w:val="none"/>
              </w:rPr>
              <w:t>4</w:t>
            </w:r>
            <w:r>
              <w:rPr>
                <w:rFonts w:hint="eastAsia"/>
                <w:color w:val="000000"/>
                <w:highlight w:val="none"/>
                <w:lang w:val="en-US" w:eastAsia="zh-CN"/>
              </w:rPr>
              <w:t>]</w:t>
            </w:r>
            <w:r>
              <w:rPr>
                <w:rFonts w:hint="eastAsia"/>
                <w:color w:val="000000"/>
                <w:highlight w:val="none"/>
              </w:rPr>
              <w:t>分，中的得</w:t>
            </w:r>
            <w:r>
              <w:rPr>
                <w:rFonts w:hint="eastAsia"/>
                <w:color w:val="000000"/>
                <w:highlight w:val="none"/>
                <w:lang w:val="en-US" w:eastAsia="zh-CN"/>
              </w:rPr>
              <w:t>(</w:t>
            </w:r>
            <w:r>
              <w:rPr>
                <w:rFonts w:hint="eastAsia"/>
                <w:color w:val="000000"/>
                <w:highlight w:val="none"/>
              </w:rPr>
              <w:t>2</w:t>
            </w:r>
            <w:r>
              <w:rPr>
                <w:rFonts w:hint="eastAsia"/>
                <w:color w:val="000000"/>
                <w:highlight w:val="none"/>
                <w:lang w:val="en-US" w:eastAsia="zh-CN"/>
              </w:rPr>
              <w:t>,</w:t>
            </w:r>
            <w:r>
              <w:rPr>
                <w:rFonts w:hint="eastAsia"/>
                <w:color w:val="000000"/>
                <w:highlight w:val="none"/>
              </w:rPr>
              <w:t>3</w:t>
            </w:r>
            <w:r>
              <w:rPr>
                <w:rFonts w:hint="eastAsia"/>
                <w:color w:val="000000"/>
                <w:highlight w:val="none"/>
                <w:lang w:val="en-US" w:eastAsia="zh-CN"/>
              </w:rPr>
              <w:t>]</w:t>
            </w:r>
            <w:r>
              <w:rPr>
                <w:rFonts w:hint="eastAsia"/>
                <w:color w:val="000000"/>
                <w:highlight w:val="none"/>
              </w:rPr>
              <w:t>分，一般的得</w:t>
            </w:r>
            <w:r>
              <w:rPr>
                <w:rFonts w:hint="eastAsia"/>
                <w:color w:val="000000"/>
                <w:highlight w:val="none"/>
                <w:lang w:val="en-US" w:eastAsia="zh-CN"/>
              </w:rPr>
              <w:t>[</w:t>
            </w:r>
            <w:r>
              <w:rPr>
                <w:rFonts w:hint="eastAsia"/>
                <w:color w:val="000000"/>
                <w:highlight w:val="none"/>
              </w:rPr>
              <w:t>1</w:t>
            </w:r>
            <w:r>
              <w:rPr>
                <w:rFonts w:hint="eastAsia"/>
                <w:color w:val="000000"/>
                <w:highlight w:val="none"/>
                <w:lang w:val="en-US" w:eastAsia="zh-CN"/>
              </w:rPr>
              <w:t>,</w:t>
            </w:r>
            <w:r>
              <w:rPr>
                <w:rFonts w:hint="eastAsia"/>
                <w:color w:val="000000"/>
                <w:highlight w:val="none"/>
              </w:rPr>
              <w:t>2</w:t>
            </w:r>
            <w:r>
              <w:rPr>
                <w:rFonts w:hint="eastAsia"/>
                <w:color w:val="000000"/>
                <w:highlight w:val="none"/>
                <w:lang w:val="en-US" w:eastAsia="zh-CN"/>
              </w:rPr>
              <w:t>]</w:t>
            </w:r>
            <w:r>
              <w:rPr>
                <w:rFonts w:hint="eastAsia"/>
                <w:color w:val="000000"/>
                <w:highlight w:val="none"/>
              </w:rPr>
              <w:t>分，没有的不得分。</w:t>
            </w:r>
          </w:p>
        </w:tc>
      </w:tr>
      <w:tr w14:paraId="1B0E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075" w:hRule="atLeast"/>
        </w:trPr>
        <w:tc>
          <w:tcPr>
            <w:tcW w:w="762" w:type="dxa"/>
            <w:gridSpan w:val="2"/>
            <w:vMerge w:val="continue"/>
            <w:noWrap w:val="0"/>
            <w:vAlign w:val="center"/>
          </w:tcPr>
          <w:p w14:paraId="2D15FE2A">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186061DC">
            <w:pPr>
              <w:spacing w:line="360" w:lineRule="auto"/>
              <w:jc w:val="center"/>
              <w:rPr>
                <w:rFonts w:hint="eastAsia" w:ascii="宋体" w:hAnsi="宋体" w:eastAsia="宋体" w:cs="宋体"/>
                <w:color w:val="000000"/>
                <w:highlight w:val="none"/>
              </w:rPr>
            </w:pPr>
          </w:p>
        </w:tc>
        <w:tc>
          <w:tcPr>
            <w:tcW w:w="1484" w:type="dxa"/>
            <w:noWrap w:val="0"/>
            <w:vAlign w:val="center"/>
          </w:tcPr>
          <w:p w14:paraId="2B07B1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出险维修理赔响应时间</w:t>
            </w:r>
          </w:p>
          <w:p w14:paraId="02BFEB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（5分）</w:t>
            </w:r>
          </w:p>
        </w:tc>
        <w:tc>
          <w:tcPr>
            <w:tcW w:w="6435" w:type="dxa"/>
            <w:gridSpan w:val="3"/>
            <w:noWrap w:val="0"/>
            <w:vAlign w:val="center"/>
          </w:tcPr>
          <w:p w14:paraId="37962F53">
            <w:pPr>
              <w:widowControl/>
              <w:adjustRightInd w:val="0"/>
              <w:snapToGrid w:val="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对各投标人承诺的出险维修理赔响应时间进行综合评比，按响应时间由短至长排名，第一名得5分，第二名得4分，第三名得3分，第四名得2分，第五名得1分。没有的不得分。</w:t>
            </w:r>
          </w:p>
          <w:p w14:paraId="7E48256A">
            <w:pPr>
              <w:widowControl/>
              <w:adjustRightInd w:val="0"/>
              <w:snapToGrid w:val="0"/>
              <w:jc w:val="left"/>
              <w:rPr>
                <w:rFonts w:hint="eastAsia"/>
                <w:color w:val="000000"/>
                <w:highlight w:val="none"/>
              </w:rPr>
            </w:pPr>
            <w:r>
              <w:rPr>
                <w:rFonts w:hint="eastAsia" w:ascii="宋体" w:hAnsi="宋体" w:eastAsia="宋体" w:cs="宋体"/>
                <w:b/>
                <w:bCs/>
                <w:color w:val="000000"/>
                <w:sz w:val="21"/>
                <w:szCs w:val="21"/>
                <w:highlight w:val="none"/>
                <w:lang w:val="en-US" w:eastAsia="zh-CN"/>
              </w:rPr>
              <w:t>注：响应时间相同的，则为并列名次，下一排名按照并列的数量相应顺延名次，如得第一名的投标人有N个，则该N个投标人并列第一名，下一名按N+1计算，以此类推。</w:t>
            </w:r>
          </w:p>
        </w:tc>
      </w:tr>
      <w:tr w14:paraId="7234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245" w:hRule="atLeast"/>
        </w:trPr>
        <w:tc>
          <w:tcPr>
            <w:tcW w:w="762" w:type="dxa"/>
            <w:gridSpan w:val="2"/>
            <w:vMerge w:val="restart"/>
            <w:noWrap w:val="0"/>
            <w:vAlign w:val="center"/>
          </w:tcPr>
          <w:p w14:paraId="2979FBE3">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2.2.4</w:t>
            </w:r>
          </w:p>
          <w:p w14:paraId="7BC98822">
            <w:pPr>
              <w:spacing w:line="360" w:lineRule="auto"/>
              <w:jc w:val="center"/>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w:t>
            </w:r>
          </w:p>
        </w:tc>
        <w:tc>
          <w:tcPr>
            <w:tcW w:w="1100" w:type="dxa"/>
            <w:gridSpan w:val="2"/>
            <w:vMerge w:val="restart"/>
            <w:noWrap w:val="0"/>
            <w:vAlign w:val="center"/>
          </w:tcPr>
          <w:p w14:paraId="61C3C3D2">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投标报价评分标准</w:t>
            </w:r>
          </w:p>
          <w:p w14:paraId="3A0AB9F6">
            <w:pPr>
              <w:spacing w:line="360" w:lineRule="auto"/>
              <w:jc w:val="center"/>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0分）</w:t>
            </w:r>
          </w:p>
        </w:tc>
        <w:tc>
          <w:tcPr>
            <w:tcW w:w="1484" w:type="dxa"/>
            <w:noWrap w:val="0"/>
            <w:vAlign w:val="center"/>
          </w:tcPr>
          <w:p w14:paraId="33E66F08">
            <w:pPr>
              <w:spacing w:line="40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偏差率</w:t>
            </w:r>
          </w:p>
        </w:tc>
        <w:tc>
          <w:tcPr>
            <w:tcW w:w="6435" w:type="dxa"/>
            <w:gridSpan w:val="3"/>
            <w:noWrap w:val="0"/>
            <w:vAlign w:val="center"/>
          </w:tcPr>
          <w:p w14:paraId="0F0D9B79">
            <w:pPr>
              <w:spacing w:line="400" w:lineRule="exact"/>
              <w:rPr>
                <w:rFonts w:hint="eastAsia" w:ascii="宋体" w:hAnsi="宋体" w:cs="宋体"/>
                <w:color w:val="000000"/>
                <w:highlight w:val="none"/>
              </w:rPr>
            </w:pPr>
            <w:r>
              <w:rPr>
                <w:rFonts w:hint="eastAsia" w:ascii="宋体" w:hAnsi="宋体" w:eastAsia="宋体" w:cs="宋体"/>
                <w:color w:val="000000"/>
                <w:highlight w:val="none"/>
                <w:u w:val="single"/>
              </w:rPr>
              <w:t>投标报价的偏差率=|（投标报价-评标基准价）|/评标基准价×100%（偏差率出现小数点时，保留小数点后2位，第三位小数四舍五入）。</w:t>
            </w:r>
          </w:p>
        </w:tc>
      </w:tr>
      <w:tr w14:paraId="1007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1825" w:hRule="atLeast"/>
        </w:trPr>
        <w:tc>
          <w:tcPr>
            <w:tcW w:w="762" w:type="dxa"/>
            <w:gridSpan w:val="2"/>
            <w:vMerge w:val="continue"/>
            <w:noWrap w:val="0"/>
            <w:vAlign w:val="center"/>
          </w:tcPr>
          <w:p w14:paraId="1D3FD8F3">
            <w:pPr>
              <w:spacing w:line="360" w:lineRule="auto"/>
              <w:jc w:val="center"/>
              <w:rPr>
                <w:rFonts w:hint="eastAsia" w:ascii="宋体" w:hAnsi="宋体" w:eastAsia="宋体" w:cs="宋体"/>
                <w:color w:val="000000"/>
                <w:highlight w:val="none"/>
              </w:rPr>
            </w:pPr>
          </w:p>
        </w:tc>
        <w:tc>
          <w:tcPr>
            <w:tcW w:w="1100" w:type="dxa"/>
            <w:gridSpan w:val="2"/>
            <w:vMerge w:val="continue"/>
            <w:noWrap w:val="0"/>
            <w:vAlign w:val="center"/>
          </w:tcPr>
          <w:p w14:paraId="3502425B">
            <w:pPr>
              <w:spacing w:line="360" w:lineRule="auto"/>
              <w:jc w:val="center"/>
              <w:rPr>
                <w:rFonts w:hint="eastAsia" w:ascii="宋体" w:hAnsi="宋体" w:eastAsia="宋体" w:cs="宋体"/>
                <w:color w:val="000000"/>
                <w:highlight w:val="none"/>
              </w:rPr>
            </w:pPr>
          </w:p>
        </w:tc>
        <w:tc>
          <w:tcPr>
            <w:tcW w:w="1484" w:type="dxa"/>
            <w:noWrap w:val="0"/>
            <w:vAlign w:val="center"/>
          </w:tcPr>
          <w:p w14:paraId="457CBD76">
            <w:pPr>
              <w:spacing w:line="40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u w:val="single"/>
              </w:rPr>
              <w:t>计算方法</w:t>
            </w:r>
          </w:p>
        </w:tc>
        <w:tc>
          <w:tcPr>
            <w:tcW w:w="6435" w:type="dxa"/>
            <w:gridSpan w:val="3"/>
            <w:noWrap w:val="0"/>
            <w:vAlign w:val="center"/>
          </w:tcPr>
          <w:p w14:paraId="44CF16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highlight w:val="none"/>
                <w:u w:val="single"/>
              </w:rPr>
            </w:pPr>
            <w:r>
              <w:rPr>
                <w:rFonts w:hint="eastAsia" w:ascii="宋体" w:hAnsi="宋体" w:eastAsia="宋体" w:cs="宋体"/>
                <w:color w:val="000000"/>
                <w:highlight w:val="none"/>
                <w:u w:val="single"/>
              </w:rPr>
              <w:t>1、当投标总报价等于评标基准价时，得满分</w:t>
            </w:r>
            <w:r>
              <w:rPr>
                <w:rFonts w:hint="eastAsia" w:ascii="宋体" w:hAnsi="宋体" w:eastAsia="宋体" w:cs="宋体"/>
                <w:color w:val="000000"/>
                <w:highlight w:val="none"/>
                <w:u w:val="single"/>
                <w:lang w:val="en-US" w:eastAsia="zh-CN"/>
              </w:rPr>
              <w:t>1</w:t>
            </w:r>
            <w:r>
              <w:rPr>
                <w:rFonts w:hint="eastAsia" w:ascii="宋体" w:hAnsi="宋体" w:eastAsia="宋体" w:cs="宋体"/>
                <w:color w:val="000000"/>
                <w:highlight w:val="none"/>
                <w:u w:val="single"/>
              </w:rPr>
              <w:t>0分；</w:t>
            </w:r>
          </w:p>
          <w:p w14:paraId="535C5AE0">
            <w:pPr>
              <w:keepNext w:val="0"/>
              <w:keepLines w:val="0"/>
              <w:pageBreakBefore w:val="0"/>
              <w:widowControl w:val="0"/>
              <w:kinsoku/>
              <w:wordWrap/>
              <w:overflowPunct/>
              <w:topLinePunct w:val="0"/>
              <w:autoSpaceDE/>
              <w:autoSpaceDN/>
              <w:bidi w:val="0"/>
              <w:adjustRightInd/>
              <w:snapToGrid/>
              <w:spacing w:line="240" w:lineRule="auto"/>
              <w:ind w:left="315" w:hanging="315" w:hangingChars="150"/>
              <w:textAlignment w:val="auto"/>
              <w:rPr>
                <w:rFonts w:hint="eastAsia" w:ascii="宋体" w:hAnsi="宋体" w:eastAsia="宋体" w:cs="宋体"/>
                <w:color w:val="000000"/>
                <w:highlight w:val="none"/>
                <w:u w:val="single"/>
              </w:rPr>
            </w:pPr>
            <w:r>
              <w:rPr>
                <w:rFonts w:hint="eastAsia" w:ascii="宋体" w:hAnsi="宋体" w:eastAsia="宋体" w:cs="宋体"/>
                <w:color w:val="000000"/>
                <w:highlight w:val="none"/>
                <w:u w:val="single"/>
              </w:rPr>
              <w:t>2、当投标人报价比评标基准价高时，每相差1%扣</w:t>
            </w:r>
            <w:r>
              <w:rPr>
                <w:rFonts w:hint="eastAsia" w:ascii="宋体" w:hAnsi="宋体" w:eastAsia="宋体" w:cs="宋体"/>
                <w:color w:val="000000"/>
                <w:highlight w:val="none"/>
                <w:u w:val="single"/>
                <w:lang w:val="en-US" w:eastAsia="zh-CN"/>
              </w:rPr>
              <w:t>1</w:t>
            </w:r>
            <w:r>
              <w:rPr>
                <w:rFonts w:hint="eastAsia" w:ascii="宋体" w:hAnsi="宋体" w:eastAsia="宋体" w:cs="宋体"/>
                <w:color w:val="000000"/>
                <w:highlight w:val="none"/>
                <w:u w:val="single"/>
              </w:rPr>
              <w:t>分，最多扣</w:t>
            </w:r>
            <w:r>
              <w:rPr>
                <w:rFonts w:hint="eastAsia" w:ascii="宋体" w:hAnsi="宋体" w:eastAsia="宋体" w:cs="宋体"/>
                <w:color w:val="000000"/>
                <w:highlight w:val="none"/>
                <w:u w:val="single"/>
                <w:lang w:val="en-US" w:eastAsia="zh-CN"/>
              </w:rPr>
              <w:t>1</w:t>
            </w:r>
            <w:r>
              <w:rPr>
                <w:rFonts w:hint="eastAsia" w:ascii="宋体" w:hAnsi="宋体" w:eastAsia="宋体" w:cs="宋体"/>
                <w:color w:val="000000"/>
                <w:highlight w:val="none"/>
                <w:u w:val="single"/>
              </w:rPr>
              <w:t>0分；</w:t>
            </w:r>
          </w:p>
          <w:p w14:paraId="22645E46">
            <w:pPr>
              <w:keepNext w:val="0"/>
              <w:keepLines w:val="0"/>
              <w:pageBreakBefore w:val="0"/>
              <w:widowControl w:val="0"/>
              <w:kinsoku/>
              <w:wordWrap/>
              <w:overflowPunct/>
              <w:topLinePunct w:val="0"/>
              <w:autoSpaceDE/>
              <w:autoSpaceDN/>
              <w:bidi w:val="0"/>
              <w:adjustRightInd/>
              <w:snapToGrid/>
              <w:spacing w:line="240" w:lineRule="auto"/>
              <w:ind w:left="315" w:leftChars="0" w:hanging="315" w:hangingChars="150"/>
              <w:textAlignment w:val="auto"/>
              <w:rPr>
                <w:rFonts w:hint="eastAsia" w:ascii="宋体" w:hAnsi="宋体" w:cs="宋体"/>
                <w:color w:val="000000"/>
                <w:highlight w:val="none"/>
              </w:rPr>
            </w:pPr>
            <w:r>
              <w:rPr>
                <w:rFonts w:hint="eastAsia" w:ascii="宋体" w:hAnsi="宋体" w:eastAsia="宋体" w:cs="宋体"/>
                <w:color w:val="000000"/>
                <w:highlight w:val="none"/>
                <w:u w:val="single"/>
              </w:rPr>
              <w:t>3、当投标人报价比评标基准价低时，每相差1%扣</w:t>
            </w:r>
            <w:r>
              <w:rPr>
                <w:rFonts w:hint="eastAsia" w:ascii="宋体" w:hAnsi="宋体" w:eastAsia="宋体" w:cs="宋体"/>
                <w:color w:val="000000"/>
                <w:highlight w:val="none"/>
                <w:u w:val="single"/>
                <w:lang w:val="en-US" w:eastAsia="zh-CN"/>
              </w:rPr>
              <w:t>0.5</w:t>
            </w:r>
            <w:r>
              <w:rPr>
                <w:rFonts w:hint="eastAsia" w:ascii="宋体" w:hAnsi="宋体" w:eastAsia="宋体" w:cs="宋体"/>
                <w:color w:val="000000"/>
                <w:highlight w:val="none"/>
                <w:u w:val="single"/>
              </w:rPr>
              <w:t>分，最多扣</w:t>
            </w:r>
            <w:r>
              <w:rPr>
                <w:rFonts w:hint="eastAsia" w:ascii="宋体" w:hAnsi="宋体" w:eastAsia="宋体" w:cs="宋体"/>
                <w:color w:val="000000"/>
                <w:highlight w:val="none"/>
                <w:u w:val="single"/>
                <w:lang w:val="en-US" w:eastAsia="zh-CN"/>
              </w:rPr>
              <w:t>1</w:t>
            </w:r>
            <w:r>
              <w:rPr>
                <w:rFonts w:hint="eastAsia" w:ascii="宋体" w:hAnsi="宋体" w:eastAsia="宋体" w:cs="宋体"/>
                <w:color w:val="000000"/>
                <w:highlight w:val="none"/>
                <w:u w:val="single"/>
              </w:rPr>
              <w:t>0分。</w:t>
            </w:r>
          </w:p>
        </w:tc>
      </w:tr>
      <w:tr w14:paraId="6B7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8" w:type="dxa"/>
          <w:trHeight w:val="849" w:hRule="atLeast"/>
        </w:trPr>
        <w:tc>
          <w:tcPr>
            <w:tcW w:w="9781" w:type="dxa"/>
            <w:gridSpan w:val="8"/>
            <w:noWrap w:val="0"/>
            <w:vAlign w:val="center"/>
          </w:tcPr>
          <w:p w14:paraId="7D206515">
            <w:pPr>
              <w:keepNext w:val="0"/>
              <w:keepLines w:val="0"/>
              <w:pageBreakBefore w:val="0"/>
              <w:widowControl w:val="0"/>
              <w:kinsoku/>
              <w:wordWrap/>
              <w:overflowPunct/>
              <w:topLinePunct w:val="0"/>
              <w:autoSpaceDE/>
              <w:autoSpaceDN/>
              <w:bidi w:val="0"/>
              <w:adjustRightInd/>
              <w:snapToGrid/>
              <w:spacing w:line="400" w:lineRule="exact"/>
              <w:ind w:right="-512" w:rightChars="-244"/>
              <w:textAlignment w:val="auto"/>
              <w:rPr>
                <w:rFonts w:hint="eastAsia" w:ascii="宋体" w:hAnsi="宋体"/>
                <w:color w:val="000000"/>
                <w:szCs w:val="21"/>
                <w:highlight w:val="none"/>
              </w:rPr>
            </w:pPr>
            <w:r>
              <w:rPr>
                <w:rFonts w:hint="eastAsia" w:ascii="宋体" w:hAnsi="宋体"/>
                <w:color w:val="000000"/>
                <w:szCs w:val="21"/>
                <w:highlight w:val="none"/>
              </w:rPr>
              <w:t>注：1.投标人的得分为各评委评分的算术平均分（分数出现小数点时，保留小数点后二位，第三位小数四舍</w:t>
            </w:r>
          </w:p>
          <w:p w14:paraId="7BC63CE4">
            <w:pPr>
              <w:keepNext w:val="0"/>
              <w:keepLines w:val="0"/>
              <w:pageBreakBefore w:val="0"/>
              <w:widowControl w:val="0"/>
              <w:kinsoku/>
              <w:wordWrap/>
              <w:overflowPunct/>
              <w:topLinePunct w:val="0"/>
              <w:autoSpaceDE/>
              <w:autoSpaceDN/>
              <w:bidi w:val="0"/>
              <w:adjustRightInd/>
              <w:snapToGrid/>
              <w:spacing w:line="400" w:lineRule="exact"/>
              <w:ind w:right="-512" w:rightChars="-244"/>
              <w:textAlignment w:val="auto"/>
              <w:rPr>
                <w:rFonts w:hint="eastAsia" w:ascii="宋体" w:hAnsi="宋体" w:eastAsia="宋体" w:cs="宋体"/>
                <w:color w:val="000000"/>
                <w:highlight w:val="none"/>
              </w:rPr>
            </w:pPr>
            <w:r>
              <w:rPr>
                <w:rFonts w:hint="eastAsia" w:ascii="宋体" w:hAnsi="宋体"/>
                <w:color w:val="000000"/>
                <w:szCs w:val="21"/>
                <w:highlight w:val="none"/>
              </w:rPr>
              <w:t>五入）。</w:t>
            </w:r>
          </w:p>
        </w:tc>
      </w:tr>
    </w:tbl>
    <w:p w14:paraId="4EF7943C">
      <w:pPr>
        <w:rPr>
          <w:color w:val="000000"/>
          <w:highlight w:val="none"/>
        </w:rPr>
      </w:pPr>
    </w:p>
    <w:p w14:paraId="597BC903">
      <w:pPr>
        <w:pStyle w:val="23"/>
        <w:rPr>
          <w:rFonts w:hint="eastAsia" w:ascii="宋体" w:hAnsi="宋体"/>
          <w:color w:val="000000"/>
          <w:sz w:val="18"/>
          <w:szCs w:val="18"/>
          <w:highlight w:val="none"/>
        </w:rPr>
      </w:pPr>
    </w:p>
    <w:p w14:paraId="0D145F6A">
      <w:pPr>
        <w:pStyle w:val="23"/>
        <w:rPr>
          <w:rFonts w:hint="eastAsia" w:ascii="宋体" w:hAnsi="宋体"/>
          <w:color w:val="000000"/>
          <w:sz w:val="18"/>
          <w:szCs w:val="18"/>
          <w:highlight w:val="none"/>
        </w:rPr>
      </w:pPr>
    </w:p>
    <w:p w14:paraId="71873A0A">
      <w:pPr>
        <w:tabs>
          <w:tab w:val="left" w:pos="739"/>
        </w:tabs>
        <w:spacing w:line="360" w:lineRule="auto"/>
        <w:rPr>
          <w:rFonts w:ascii="宋体"/>
          <w:color w:val="000000"/>
          <w:highlight w:val="none"/>
        </w:rPr>
      </w:pPr>
      <w:r>
        <w:rPr>
          <w:color w:val="000000"/>
          <w:szCs w:val="21"/>
          <w:highlight w:val="none"/>
        </w:rPr>
        <w:tab/>
      </w:r>
      <w:r>
        <w:rPr>
          <w:color w:val="000000"/>
          <w:szCs w:val="21"/>
          <w:highlight w:val="none"/>
        </w:rPr>
        <w:br w:type="page"/>
      </w:r>
    </w:p>
    <w:p w14:paraId="2A9F18AC">
      <w:pPr>
        <w:pStyle w:val="4"/>
        <w:keepNext w:val="0"/>
        <w:keepLines w:val="0"/>
        <w:spacing w:line="340" w:lineRule="atLeast"/>
        <w:rPr>
          <w:rFonts w:ascii="Times New Roman" w:hAnsi="Times New Roman"/>
          <w:color w:val="000000"/>
          <w:highlight w:val="none"/>
        </w:rPr>
      </w:pPr>
      <w:bookmarkStart w:id="34" w:name="_Toc25013"/>
      <w:bookmarkStart w:id="35" w:name="_Toc13548"/>
      <w:r>
        <w:rPr>
          <w:rFonts w:ascii="Times New Roman" w:hAnsi="Times New Roman"/>
          <w:color w:val="000000"/>
          <w:highlight w:val="none"/>
        </w:rPr>
        <w:t xml:space="preserve">1. </w:t>
      </w:r>
      <w:r>
        <w:rPr>
          <w:rFonts w:hint="eastAsia" w:ascii="Times New Roman" w:hAnsi="Times New Roman"/>
          <w:color w:val="000000"/>
          <w:highlight w:val="none"/>
        </w:rPr>
        <w:t>评标方法</w:t>
      </w:r>
      <w:bookmarkEnd w:id="34"/>
      <w:bookmarkEnd w:id="35"/>
    </w:p>
    <w:p w14:paraId="5ECA4F28">
      <w:pPr>
        <w:rPr>
          <w:color w:val="000000"/>
          <w:highlight w:val="none"/>
        </w:rPr>
      </w:pPr>
    </w:p>
    <w:p w14:paraId="63C9A141">
      <w:pPr>
        <w:spacing w:line="360" w:lineRule="auto"/>
        <w:ind w:firstLine="480" w:firstLineChars="200"/>
        <w:rPr>
          <w:highlight w:val="none"/>
        </w:rPr>
      </w:pPr>
      <w:r>
        <w:rPr>
          <w:rFonts w:hint="eastAsia" w:ascii="宋体" w:hAnsi="宋体"/>
          <w:sz w:val="24"/>
          <w:szCs w:val="24"/>
          <w:highlight w:val="none"/>
        </w:rPr>
        <w:t>本次评标采用综合评估法。评评标委员会对满足招标文件实质性要求的投标文件，按照本章第2.2款规定的评分标准进行打分，并按得分由高到低顺序推荐中标候选人，投标人总得分由高到低排序前3名作为第一、第二、第三中标候选人，总得分相等时，以投标报价低的优先；投标报价也相等的，则</w:t>
      </w:r>
      <w:r>
        <w:rPr>
          <w:rFonts w:hint="eastAsia" w:ascii="宋体" w:hAnsi="宋体"/>
          <w:sz w:val="24"/>
          <w:szCs w:val="24"/>
          <w:highlight w:val="none"/>
          <w:lang w:val="en-US" w:eastAsia="zh-CN"/>
        </w:rPr>
        <w:t>以服务</w:t>
      </w:r>
      <w:r>
        <w:rPr>
          <w:rFonts w:hint="eastAsia" w:ascii="宋体" w:hAnsi="宋体"/>
          <w:sz w:val="24"/>
          <w:szCs w:val="24"/>
          <w:highlight w:val="none"/>
        </w:rPr>
        <w:t>方案得分高的优先，若</w:t>
      </w:r>
      <w:r>
        <w:rPr>
          <w:rFonts w:hint="eastAsia" w:ascii="宋体" w:hAnsi="宋体"/>
          <w:sz w:val="24"/>
          <w:szCs w:val="24"/>
          <w:highlight w:val="none"/>
          <w:lang w:val="en-US" w:eastAsia="zh-CN"/>
        </w:rPr>
        <w:t>服务</w:t>
      </w:r>
      <w:r>
        <w:rPr>
          <w:rFonts w:hint="eastAsia" w:ascii="宋体" w:hAnsi="宋体"/>
          <w:sz w:val="24"/>
          <w:szCs w:val="24"/>
          <w:highlight w:val="none"/>
        </w:rPr>
        <w:t>方案得分也相等的，对具有相同情况的投标人，按中标候选人数量规定，由评标委员会采用记名投票方式（不得弃权），以得票多的优先。</w:t>
      </w:r>
    </w:p>
    <w:p w14:paraId="65EADA88">
      <w:pPr>
        <w:rPr>
          <w:color w:val="000000"/>
          <w:highlight w:val="none"/>
        </w:rPr>
      </w:pPr>
    </w:p>
    <w:p w14:paraId="60C5B30E">
      <w:pPr>
        <w:rPr>
          <w:color w:val="000000"/>
          <w:highlight w:val="none"/>
        </w:rPr>
      </w:pPr>
    </w:p>
    <w:p w14:paraId="0BCFAB2B">
      <w:pPr>
        <w:pStyle w:val="4"/>
        <w:keepNext w:val="0"/>
        <w:keepLines w:val="0"/>
        <w:spacing w:line="340" w:lineRule="atLeast"/>
        <w:rPr>
          <w:rFonts w:ascii="Times New Roman" w:hAnsi="Times New Roman"/>
          <w:color w:val="000000"/>
          <w:highlight w:val="none"/>
        </w:rPr>
      </w:pPr>
      <w:bookmarkStart w:id="36" w:name="_Toc13800"/>
      <w:bookmarkStart w:id="37" w:name="_Toc2172"/>
      <w:r>
        <w:rPr>
          <w:rFonts w:ascii="Times New Roman" w:hAnsi="Times New Roman"/>
          <w:color w:val="000000"/>
          <w:highlight w:val="none"/>
        </w:rPr>
        <w:t xml:space="preserve">2. </w:t>
      </w:r>
      <w:r>
        <w:rPr>
          <w:rFonts w:hint="eastAsia" w:ascii="Times New Roman" w:hAnsi="Times New Roman"/>
          <w:color w:val="000000"/>
          <w:highlight w:val="none"/>
        </w:rPr>
        <w:t>评审标准</w:t>
      </w:r>
      <w:bookmarkEnd w:id="36"/>
      <w:bookmarkEnd w:id="37"/>
    </w:p>
    <w:p w14:paraId="1E379277">
      <w:pPr>
        <w:rPr>
          <w:color w:val="000000"/>
          <w:highlight w:val="none"/>
        </w:rPr>
      </w:pPr>
    </w:p>
    <w:p w14:paraId="56E6DAF6">
      <w:pPr>
        <w:pStyle w:val="6"/>
        <w:kinsoku w:val="0"/>
        <w:overflowPunct w:val="0"/>
        <w:spacing w:line="360" w:lineRule="auto"/>
        <w:rPr>
          <w:rFonts w:ascii="宋体"/>
          <w:color w:val="000000"/>
          <w:highlight w:val="none"/>
        </w:rPr>
      </w:pPr>
      <w:r>
        <w:rPr>
          <w:rFonts w:ascii="宋体" w:hAnsi="宋体"/>
          <w:color w:val="000000"/>
          <w:highlight w:val="none"/>
        </w:rPr>
        <w:t xml:space="preserve">2.1 </w:t>
      </w:r>
      <w:r>
        <w:rPr>
          <w:rFonts w:hint="eastAsia" w:ascii="宋体" w:hAnsi="宋体"/>
          <w:color w:val="000000"/>
          <w:highlight w:val="none"/>
        </w:rPr>
        <w:t>初步评审标准</w:t>
      </w:r>
    </w:p>
    <w:p w14:paraId="1A3C36B7">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2.1.1</w:t>
      </w:r>
      <w:r>
        <w:rPr>
          <w:rFonts w:hint="eastAsia" w:ascii="宋体" w:hAnsi="宋体"/>
          <w:color w:val="000000"/>
          <w:sz w:val="24"/>
          <w:szCs w:val="24"/>
          <w:highlight w:val="none"/>
        </w:rPr>
        <w:t>形式评审标准：见评标办法前附表。</w:t>
      </w:r>
    </w:p>
    <w:p w14:paraId="6603414D">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2.1.2</w:t>
      </w:r>
      <w:r>
        <w:rPr>
          <w:rFonts w:hint="eastAsia" w:ascii="宋体" w:hAnsi="宋体"/>
          <w:color w:val="000000"/>
          <w:sz w:val="24"/>
          <w:szCs w:val="24"/>
          <w:highlight w:val="none"/>
        </w:rPr>
        <w:t>资格评审标准：见评标办法前附表。</w:t>
      </w:r>
    </w:p>
    <w:p w14:paraId="6406127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2.1.3</w:t>
      </w:r>
      <w:r>
        <w:rPr>
          <w:rFonts w:hint="eastAsia" w:ascii="宋体" w:hAnsi="宋体"/>
          <w:color w:val="000000"/>
          <w:sz w:val="24"/>
          <w:szCs w:val="24"/>
          <w:highlight w:val="none"/>
        </w:rPr>
        <w:t>响应性评审标准：见评标办法前附表。</w:t>
      </w:r>
    </w:p>
    <w:p w14:paraId="3DC72CB0">
      <w:pPr>
        <w:rPr>
          <w:color w:val="000000"/>
          <w:highlight w:val="none"/>
        </w:rPr>
      </w:pPr>
    </w:p>
    <w:p w14:paraId="4B782B4E">
      <w:pPr>
        <w:pStyle w:val="6"/>
        <w:kinsoku w:val="0"/>
        <w:overflowPunct w:val="0"/>
        <w:spacing w:line="360" w:lineRule="auto"/>
        <w:rPr>
          <w:rFonts w:ascii="宋体"/>
          <w:color w:val="000000"/>
          <w:highlight w:val="none"/>
        </w:rPr>
      </w:pPr>
      <w:r>
        <w:rPr>
          <w:rFonts w:ascii="宋体" w:hAnsi="宋体"/>
          <w:color w:val="000000"/>
          <w:highlight w:val="none"/>
        </w:rPr>
        <w:t xml:space="preserve">2.2 </w:t>
      </w:r>
      <w:r>
        <w:rPr>
          <w:rFonts w:hint="eastAsia" w:ascii="宋体" w:hAnsi="宋体"/>
          <w:color w:val="000000"/>
          <w:highlight w:val="none"/>
        </w:rPr>
        <w:t>分值构成与评分标准</w:t>
      </w:r>
    </w:p>
    <w:p w14:paraId="332CDBC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2.2.1</w:t>
      </w:r>
      <w:r>
        <w:rPr>
          <w:rFonts w:hint="eastAsia" w:ascii="宋体" w:hAnsi="宋体"/>
          <w:color w:val="000000"/>
          <w:sz w:val="24"/>
          <w:szCs w:val="24"/>
          <w:highlight w:val="none"/>
        </w:rPr>
        <w:t>分值构成</w:t>
      </w:r>
    </w:p>
    <w:p w14:paraId="7ECAED85">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）资信</w:t>
      </w:r>
      <w:r>
        <w:rPr>
          <w:rFonts w:hint="eastAsia" w:ascii="宋体" w:hAnsi="宋体"/>
          <w:color w:val="000000"/>
          <w:sz w:val="24"/>
          <w:szCs w:val="24"/>
          <w:highlight w:val="none"/>
          <w:lang w:val="en-US" w:eastAsia="zh-CN"/>
        </w:rPr>
        <w:t>商务</w:t>
      </w:r>
      <w:r>
        <w:rPr>
          <w:rFonts w:hint="eastAsia" w:ascii="宋体" w:hAnsi="宋体"/>
          <w:color w:val="000000"/>
          <w:sz w:val="24"/>
          <w:szCs w:val="24"/>
          <w:highlight w:val="none"/>
        </w:rPr>
        <w:t>部分：见评标办法前附表；</w:t>
      </w:r>
    </w:p>
    <w:p w14:paraId="6BC38299">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服务</w:t>
      </w:r>
      <w:r>
        <w:rPr>
          <w:rFonts w:hint="eastAsia" w:ascii="宋体" w:hAnsi="宋体"/>
          <w:color w:val="000000"/>
          <w:sz w:val="24"/>
          <w:szCs w:val="24"/>
          <w:highlight w:val="none"/>
          <w:lang w:eastAsia="zh-CN"/>
        </w:rPr>
        <w:t>方案</w:t>
      </w:r>
      <w:r>
        <w:rPr>
          <w:rFonts w:hint="eastAsia" w:ascii="宋体" w:hAnsi="宋体"/>
          <w:color w:val="000000"/>
          <w:sz w:val="24"/>
          <w:szCs w:val="24"/>
          <w:highlight w:val="none"/>
        </w:rPr>
        <w:t>部分：见评标办法前附表；</w:t>
      </w:r>
    </w:p>
    <w:p w14:paraId="352305D9">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）投标报价：见评标办法前附表；</w:t>
      </w:r>
    </w:p>
    <w:p w14:paraId="6C75C05F">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2.2.2</w:t>
      </w:r>
      <w:r>
        <w:rPr>
          <w:rFonts w:hint="eastAsia" w:ascii="宋体" w:hAnsi="宋体"/>
          <w:color w:val="000000"/>
          <w:sz w:val="24"/>
          <w:szCs w:val="24"/>
          <w:highlight w:val="none"/>
        </w:rPr>
        <w:t>评标基准价计算</w:t>
      </w:r>
    </w:p>
    <w:p w14:paraId="62E9D3F4">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评标基准价计算方法：见评标办法前附表。</w:t>
      </w:r>
    </w:p>
    <w:p w14:paraId="32FE1C2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2.2.3</w:t>
      </w:r>
      <w:r>
        <w:rPr>
          <w:rFonts w:hint="eastAsia" w:ascii="宋体" w:hAnsi="宋体"/>
          <w:color w:val="000000"/>
          <w:sz w:val="24"/>
          <w:szCs w:val="24"/>
          <w:highlight w:val="none"/>
        </w:rPr>
        <w:t>投标报价的计算</w:t>
      </w:r>
    </w:p>
    <w:p w14:paraId="62561AB7">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投标报价的偏差率计算公式：见评标办法前附表。</w:t>
      </w:r>
    </w:p>
    <w:p w14:paraId="5EB1608A">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2.2.4</w:t>
      </w:r>
      <w:r>
        <w:rPr>
          <w:rFonts w:hint="eastAsia" w:ascii="宋体" w:hAnsi="宋体"/>
          <w:color w:val="000000"/>
          <w:sz w:val="24"/>
          <w:szCs w:val="24"/>
          <w:highlight w:val="none"/>
        </w:rPr>
        <w:t>评分标准</w:t>
      </w:r>
    </w:p>
    <w:p w14:paraId="2820B3AC">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）资信</w:t>
      </w:r>
      <w:r>
        <w:rPr>
          <w:rFonts w:hint="eastAsia" w:ascii="宋体" w:hAnsi="宋体"/>
          <w:color w:val="000000"/>
          <w:sz w:val="24"/>
          <w:szCs w:val="24"/>
          <w:highlight w:val="none"/>
          <w:lang w:val="en-US" w:eastAsia="zh-CN"/>
        </w:rPr>
        <w:t>商务</w:t>
      </w:r>
      <w:r>
        <w:rPr>
          <w:rFonts w:hint="eastAsia" w:ascii="宋体" w:hAnsi="宋体"/>
          <w:color w:val="000000"/>
          <w:sz w:val="24"/>
          <w:szCs w:val="24"/>
          <w:highlight w:val="none"/>
        </w:rPr>
        <w:t>评分标准：见评标办法前附表；</w:t>
      </w:r>
    </w:p>
    <w:p w14:paraId="2EDB4889">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服务</w:t>
      </w:r>
      <w:r>
        <w:rPr>
          <w:rFonts w:hint="eastAsia" w:ascii="宋体" w:hAnsi="宋体"/>
          <w:color w:val="000000"/>
          <w:sz w:val="24"/>
          <w:szCs w:val="24"/>
          <w:highlight w:val="none"/>
          <w:lang w:eastAsia="zh-CN"/>
        </w:rPr>
        <w:t>方案</w:t>
      </w:r>
      <w:r>
        <w:rPr>
          <w:rFonts w:hint="eastAsia" w:ascii="宋体" w:hAnsi="宋体"/>
          <w:color w:val="000000"/>
          <w:sz w:val="24"/>
          <w:szCs w:val="24"/>
          <w:highlight w:val="none"/>
        </w:rPr>
        <w:t>评分标准：见评标办法前附表；</w:t>
      </w:r>
    </w:p>
    <w:p w14:paraId="68EC0AA5">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）投标报价评分标准：见评标办法前附表；</w:t>
      </w:r>
    </w:p>
    <w:p w14:paraId="5DBBF61D">
      <w:pPr>
        <w:rPr>
          <w:color w:val="000000"/>
          <w:highlight w:val="none"/>
        </w:rPr>
      </w:pPr>
    </w:p>
    <w:p w14:paraId="1A3130BC">
      <w:pPr>
        <w:pStyle w:val="4"/>
        <w:keepNext w:val="0"/>
        <w:keepLines w:val="0"/>
        <w:spacing w:line="340" w:lineRule="atLeast"/>
        <w:rPr>
          <w:rFonts w:ascii="Times New Roman" w:hAnsi="Times New Roman"/>
          <w:color w:val="000000"/>
          <w:highlight w:val="none"/>
        </w:rPr>
      </w:pPr>
      <w:bookmarkStart w:id="38" w:name="_Toc6309"/>
      <w:bookmarkStart w:id="39" w:name="_Toc24714"/>
      <w:r>
        <w:rPr>
          <w:rFonts w:ascii="Times New Roman" w:hAnsi="Times New Roman"/>
          <w:color w:val="000000"/>
          <w:highlight w:val="none"/>
        </w:rPr>
        <w:t xml:space="preserve">3. </w:t>
      </w:r>
      <w:r>
        <w:rPr>
          <w:rFonts w:hint="eastAsia" w:ascii="Times New Roman" w:hAnsi="Times New Roman"/>
          <w:color w:val="000000"/>
          <w:highlight w:val="none"/>
        </w:rPr>
        <w:t>评标程序</w:t>
      </w:r>
      <w:bookmarkEnd w:id="38"/>
      <w:bookmarkEnd w:id="39"/>
    </w:p>
    <w:p w14:paraId="5A9930F9">
      <w:pPr>
        <w:rPr>
          <w:color w:val="000000"/>
          <w:highlight w:val="none"/>
        </w:rPr>
      </w:pPr>
    </w:p>
    <w:p w14:paraId="006F401C">
      <w:pPr>
        <w:pStyle w:val="6"/>
        <w:kinsoku w:val="0"/>
        <w:overflowPunct w:val="0"/>
        <w:spacing w:line="360" w:lineRule="auto"/>
        <w:rPr>
          <w:rFonts w:ascii="宋体"/>
          <w:color w:val="000000"/>
          <w:highlight w:val="none"/>
        </w:rPr>
      </w:pPr>
      <w:r>
        <w:rPr>
          <w:rFonts w:ascii="宋体" w:hAnsi="宋体"/>
          <w:color w:val="000000"/>
          <w:highlight w:val="none"/>
        </w:rPr>
        <w:t xml:space="preserve">3.1 </w:t>
      </w:r>
      <w:r>
        <w:rPr>
          <w:rFonts w:hint="eastAsia" w:ascii="宋体" w:hAnsi="宋体"/>
          <w:color w:val="000000"/>
          <w:highlight w:val="none"/>
        </w:rPr>
        <w:t>初步评审</w:t>
      </w:r>
    </w:p>
    <w:p w14:paraId="33758C29">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3.1.1</w:t>
      </w:r>
      <w:r>
        <w:rPr>
          <w:rFonts w:hint="eastAsia" w:ascii="宋体" w:hAnsi="宋体"/>
          <w:color w:val="000000"/>
          <w:sz w:val="24"/>
          <w:szCs w:val="24"/>
          <w:highlight w:val="none"/>
        </w:rPr>
        <w:t>评标委员会可以要求投标人提交第二章</w:t>
      </w:r>
      <w:r>
        <w:rPr>
          <w:rFonts w:hint="eastAsia" w:ascii="宋体"/>
          <w:color w:val="000000"/>
          <w:sz w:val="24"/>
          <w:szCs w:val="24"/>
          <w:highlight w:val="none"/>
        </w:rPr>
        <w:t>“</w:t>
      </w:r>
      <w:r>
        <w:rPr>
          <w:rFonts w:hint="eastAsia" w:ascii="宋体" w:hAnsi="宋体"/>
          <w:color w:val="000000"/>
          <w:sz w:val="24"/>
          <w:szCs w:val="24"/>
          <w:highlight w:val="none"/>
        </w:rPr>
        <w:t>投标人须知</w:t>
      </w:r>
      <w:r>
        <w:rPr>
          <w:rFonts w:hint="eastAsia" w:ascii="宋体"/>
          <w:color w:val="000000"/>
          <w:sz w:val="24"/>
          <w:szCs w:val="24"/>
          <w:highlight w:val="none"/>
        </w:rPr>
        <w:t>”</w:t>
      </w:r>
      <w:r>
        <w:rPr>
          <w:rFonts w:hint="eastAsia" w:ascii="宋体" w:hAnsi="宋体"/>
          <w:color w:val="000000"/>
          <w:sz w:val="24"/>
          <w:szCs w:val="24"/>
          <w:highlight w:val="none"/>
        </w:rPr>
        <w:t>规定的有关证明和证件的原件，以便核验。评标委员会依据本章第</w:t>
      </w:r>
      <w:r>
        <w:rPr>
          <w:rFonts w:ascii="宋体" w:hAnsi="宋体"/>
          <w:color w:val="000000"/>
          <w:sz w:val="24"/>
          <w:szCs w:val="24"/>
          <w:highlight w:val="none"/>
        </w:rPr>
        <w:t>2.1</w:t>
      </w:r>
      <w:r>
        <w:rPr>
          <w:rFonts w:hint="eastAsia" w:ascii="宋体" w:hAnsi="宋体"/>
          <w:color w:val="000000"/>
          <w:sz w:val="24"/>
          <w:szCs w:val="24"/>
          <w:highlight w:val="none"/>
        </w:rPr>
        <w:t>款规定的标准对投标文件进行初步评审。有一项不符合评审标准的，评标委员会应当否决其投标。</w:t>
      </w:r>
      <w:r>
        <w:rPr>
          <w:rFonts w:hint="eastAsia" w:ascii="Times New Roman" w:hAnsi="Times New Roman" w:eastAsia="宋体" w:cs="Times New Roman"/>
          <w:b/>
          <w:bCs/>
          <w:color w:val="000000"/>
          <w:sz w:val="24"/>
          <w:szCs w:val="24"/>
          <w:highlight w:val="none"/>
          <w:u w:val="single"/>
        </w:rPr>
        <w:t>不得将文件顺序、明显的文字错误等列为否决投标的情形。</w:t>
      </w:r>
      <w:r>
        <w:rPr>
          <w:rFonts w:hint="default" w:cs="Times New Roman"/>
          <w:color w:val="000000"/>
          <w:sz w:val="24"/>
          <w:szCs w:val="24"/>
          <w:highlight w:val="none"/>
          <w:u w:val="single"/>
        </w:rPr>
        <w:t>评委发现投标文件中含义不明确、对同类问题表述不一致、有明显文字和计算错误的，应当要求投标人作必要的澄清、说明后再判定投标人是否通过评审，不得直接否决其投标。</w:t>
      </w:r>
    </w:p>
    <w:p w14:paraId="605858F3">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3.1.2</w:t>
      </w:r>
      <w:r>
        <w:rPr>
          <w:rFonts w:hint="eastAsia" w:ascii="宋体" w:hAnsi="宋体"/>
          <w:color w:val="000000"/>
          <w:sz w:val="24"/>
          <w:szCs w:val="24"/>
          <w:highlight w:val="none"/>
        </w:rPr>
        <w:t>投标人有以下情形之一的，评标委员会应当否决其投标：</w:t>
      </w:r>
    </w:p>
    <w:p w14:paraId="7CFAED6C">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）投标文件没有对招标文件的实质性要求和条件作出响应，或者对招标文件的偏差超出招标文件规定的偏差范围或最高项数；</w:t>
      </w:r>
    </w:p>
    <w:p w14:paraId="2C04D73B">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）有串通投标、弄虚作假、行贿等违法行为。</w:t>
      </w:r>
    </w:p>
    <w:p w14:paraId="3012F86B">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3.1.3</w:t>
      </w:r>
      <w:r>
        <w:rPr>
          <w:rFonts w:hint="eastAsia" w:ascii="宋体" w:hAnsi="宋体"/>
          <w:color w:val="000000"/>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626803E1">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）投标文件中的大写金额与小写金额不一致的，以大写金额为准；</w:t>
      </w:r>
    </w:p>
    <w:p w14:paraId="43698A9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）总价金额与单价金额不一致的，以单价金额为准，但单价金额小数点有明显错误的除外。</w:t>
      </w:r>
    </w:p>
    <w:p w14:paraId="1A67BA0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highlight w:val="none"/>
        </w:rPr>
      </w:pPr>
      <w:r>
        <w:rPr>
          <w:rFonts w:hint="default" w:cs="Times New Roman"/>
          <w:color w:val="000000"/>
          <w:sz w:val="24"/>
          <w:szCs w:val="24"/>
          <w:highlight w:val="none"/>
          <w:u w:val="single"/>
        </w:rPr>
        <w:t>（3）当本项目最高投标限价与投标下浮率的乘积与投标人报价不一致时，按本项目最高投标限价与投标下浮率的乘积为准，修正投标报价。</w:t>
      </w:r>
    </w:p>
    <w:p w14:paraId="646A59CC">
      <w:pPr>
        <w:rPr>
          <w:color w:val="000000"/>
          <w:highlight w:val="none"/>
        </w:rPr>
      </w:pPr>
    </w:p>
    <w:p w14:paraId="1E71AC87">
      <w:pPr>
        <w:pStyle w:val="6"/>
        <w:kinsoku w:val="0"/>
        <w:overflowPunct w:val="0"/>
        <w:spacing w:line="360" w:lineRule="auto"/>
        <w:rPr>
          <w:rFonts w:ascii="宋体"/>
          <w:color w:val="000000"/>
          <w:highlight w:val="none"/>
        </w:rPr>
      </w:pPr>
      <w:r>
        <w:rPr>
          <w:rFonts w:ascii="宋体" w:hAnsi="宋体"/>
          <w:color w:val="000000"/>
          <w:highlight w:val="none"/>
        </w:rPr>
        <w:t xml:space="preserve">3.2 </w:t>
      </w:r>
      <w:r>
        <w:rPr>
          <w:rFonts w:hint="eastAsia" w:ascii="宋体" w:hAnsi="宋体"/>
          <w:color w:val="000000"/>
          <w:highlight w:val="none"/>
        </w:rPr>
        <w:t>详细评审</w:t>
      </w:r>
    </w:p>
    <w:p w14:paraId="57612176">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3.2.1</w:t>
      </w:r>
      <w:r>
        <w:rPr>
          <w:rFonts w:hint="eastAsia" w:ascii="宋体" w:hAnsi="宋体"/>
          <w:color w:val="000000"/>
          <w:sz w:val="24"/>
          <w:szCs w:val="24"/>
          <w:highlight w:val="none"/>
        </w:rPr>
        <w:t>评标委员会按本章第</w:t>
      </w:r>
      <w:r>
        <w:rPr>
          <w:rFonts w:ascii="宋体" w:hAnsi="宋体"/>
          <w:color w:val="000000"/>
          <w:sz w:val="24"/>
          <w:szCs w:val="24"/>
          <w:highlight w:val="none"/>
        </w:rPr>
        <w:t>2.2</w:t>
      </w:r>
      <w:r>
        <w:rPr>
          <w:rFonts w:hint="eastAsia" w:ascii="宋体" w:hAnsi="宋体"/>
          <w:color w:val="000000"/>
          <w:sz w:val="24"/>
          <w:szCs w:val="24"/>
          <w:highlight w:val="none"/>
        </w:rPr>
        <w:t>款规定的量化因素和分值进行打分，并计算出综合评估得分。</w:t>
      </w:r>
    </w:p>
    <w:p w14:paraId="62520B3A">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）按本章第</w:t>
      </w:r>
      <w:r>
        <w:rPr>
          <w:rFonts w:ascii="宋体" w:hAnsi="宋体"/>
          <w:color w:val="000000"/>
          <w:sz w:val="24"/>
          <w:szCs w:val="24"/>
          <w:highlight w:val="none"/>
        </w:rPr>
        <w:t>2.2.4</w:t>
      </w: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）目规定的评审因素和分值对资信</w:t>
      </w:r>
      <w:r>
        <w:rPr>
          <w:rFonts w:hint="eastAsia" w:ascii="宋体" w:hAnsi="宋体"/>
          <w:color w:val="000000"/>
          <w:sz w:val="24"/>
          <w:szCs w:val="24"/>
          <w:highlight w:val="none"/>
          <w:lang w:val="en-US" w:eastAsia="zh-CN"/>
        </w:rPr>
        <w:t>商务</w:t>
      </w:r>
      <w:r>
        <w:rPr>
          <w:rFonts w:hint="eastAsia" w:ascii="宋体" w:hAnsi="宋体"/>
          <w:color w:val="000000"/>
          <w:sz w:val="24"/>
          <w:szCs w:val="24"/>
          <w:highlight w:val="none"/>
        </w:rPr>
        <w:t>部分计算出得分</w:t>
      </w:r>
      <w:r>
        <w:rPr>
          <w:rFonts w:ascii="宋体" w:hAnsi="宋体"/>
          <w:color w:val="000000"/>
          <w:sz w:val="24"/>
          <w:szCs w:val="24"/>
          <w:highlight w:val="none"/>
        </w:rPr>
        <w:t>A</w:t>
      </w:r>
      <w:r>
        <w:rPr>
          <w:rFonts w:hint="eastAsia" w:ascii="宋体" w:hAnsi="宋体"/>
          <w:color w:val="000000"/>
          <w:sz w:val="24"/>
          <w:szCs w:val="24"/>
          <w:highlight w:val="none"/>
        </w:rPr>
        <w:t>；</w:t>
      </w:r>
    </w:p>
    <w:p w14:paraId="46CE4B00">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）按本章第</w:t>
      </w:r>
      <w:r>
        <w:rPr>
          <w:rFonts w:ascii="宋体" w:hAnsi="宋体"/>
          <w:color w:val="000000"/>
          <w:sz w:val="24"/>
          <w:szCs w:val="24"/>
          <w:highlight w:val="none"/>
        </w:rPr>
        <w:t>2.2.4</w:t>
      </w: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）目规定的评审因素和分值对</w:t>
      </w:r>
      <w:r>
        <w:rPr>
          <w:rFonts w:hint="eastAsia" w:ascii="宋体" w:hAnsi="宋体"/>
          <w:color w:val="000000"/>
          <w:sz w:val="24"/>
          <w:szCs w:val="24"/>
          <w:highlight w:val="none"/>
          <w:lang w:val="en-US" w:eastAsia="zh-CN"/>
        </w:rPr>
        <w:t>服务</w:t>
      </w:r>
      <w:r>
        <w:rPr>
          <w:rFonts w:hint="eastAsia" w:ascii="宋体" w:hAnsi="宋体"/>
          <w:color w:val="000000"/>
          <w:sz w:val="24"/>
          <w:szCs w:val="24"/>
          <w:highlight w:val="none"/>
          <w:lang w:eastAsia="zh-CN"/>
        </w:rPr>
        <w:t>方案</w:t>
      </w:r>
      <w:r>
        <w:rPr>
          <w:rFonts w:hint="eastAsia" w:ascii="宋体" w:hAnsi="宋体"/>
          <w:color w:val="000000"/>
          <w:sz w:val="24"/>
          <w:szCs w:val="24"/>
          <w:highlight w:val="none"/>
        </w:rPr>
        <w:t>部分计算出得分</w:t>
      </w:r>
      <w:r>
        <w:rPr>
          <w:rFonts w:ascii="宋体" w:hAnsi="宋体"/>
          <w:color w:val="000000"/>
          <w:sz w:val="24"/>
          <w:szCs w:val="24"/>
          <w:highlight w:val="none"/>
        </w:rPr>
        <w:t>B</w:t>
      </w:r>
      <w:r>
        <w:rPr>
          <w:rFonts w:hint="eastAsia" w:ascii="宋体" w:hAnsi="宋体"/>
          <w:color w:val="000000"/>
          <w:sz w:val="24"/>
          <w:szCs w:val="24"/>
          <w:highlight w:val="none"/>
        </w:rPr>
        <w:t>；</w:t>
      </w:r>
    </w:p>
    <w:p w14:paraId="2ECB9524">
      <w:pPr>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）按本章第</w:t>
      </w:r>
      <w:r>
        <w:rPr>
          <w:rFonts w:ascii="宋体" w:hAnsi="宋体"/>
          <w:color w:val="000000"/>
          <w:sz w:val="24"/>
          <w:szCs w:val="24"/>
          <w:highlight w:val="none"/>
        </w:rPr>
        <w:t>2.2.4</w:t>
      </w: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）目规定的评审因素和分值对投标报价计算出得分</w:t>
      </w:r>
      <w:r>
        <w:rPr>
          <w:rFonts w:ascii="宋体" w:hAnsi="宋体"/>
          <w:color w:val="000000"/>
          <w:sz w:val="24"/>
          <w:szCs w:val="24"/>
          <w:highlight w:val="none"/>
        </w:rPr>
        <w:t>C</w:t>
      </w:r>
      <w:r>
        <w:rPr>
          <w:rFonts w:hint="eastAsia" w:ascii="宋体" w:hAnsi="宋体"/>
          <w:color w:val="000000"/>
          <w:sz w:val="24"/>
          <w:szCs w:val="24"/>
          <w:highlight w:val="none"/>
        </w:rPr>
        <w:t>；</w:t>
      </w:r>
    </w:p>
    <w:p w14:paraId="67B1069A">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3.2.2</w:t>
      </w:r>
      <w:r>
        <w:rPr>
          <w:rFonts w:hint="eastAsia" w:ascii="宋体" w:hAnsi="宋体"/>
          <w:color w:val="000000"/>
          <w:sz w:val="24"/>
          <w:szCs w:val="24"/>
          <w:highlight w:val="none"/>
        </w:rPr>
        <w:t>评分分值计算保留小数点后两位，小数点后第三位</w:t>
      </w:r>
      <w:r>
        <w:rPr>
          <w:rFonts w:hint="eastAsia" w:ascii="宋体"/>
          <w:color w:val="000000"/>
          <w:sz w:val="24"/>
          <w:szCs w:val="24"/>
          <w:highlight w:val="none"/>
        </w:rPr>
        <w:t>“</w:t>
      </w:r>
      <w:r>
        <w:rPr>
          <w:rFonts w:hint="eastAsia" w:ascii="宋体" w:hAnsi="宋体"/>
          <w:color w:val="000000"/>
          <w:sz w:val="24"/>
          <w:szCs w:val="24"/>
          <w:highlight w:val="none"/>
        </w:rPr>
        <w:t>四舍五入</w:t>
      </w:r>
      <w:r>
        <w:rPr>
          <w:rFonts w:hint="eastAsia" w:ascii="宋体"/>
          <w:color w:val="000000"/>
          <w:sz w:val="24"/>
          <w:szCs w:val="24"/>
          <w:highlight w:val="none"/>
        </w:rPr>
        <w:t>”</w:t>
      </w:r>
      <w:r>
        <w:rPr>
          <w:rFonts w:hint="eastAsia" w:ascii="宋体" w:hAnsi="宋体"/>
          <w:color w:val="000000"/>
          <w:sz w:val="24"/>
          <w:szCs w:val="24"/>
          <w:highlight w:val="none"/>
        </w:rPr>
        <w:t>。</w:t>
      </w:r>
    </w:p>
    <w:p w14:paraId="2F6B7260">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3.2.3</w:t>
      </w:r>
      <w:r>
        <w:rPr>
          <w:rFonts w:hint="eastAsia" w:ascii="宋体" w:hAnsi="宋体"/>
          <w:color w:val="000000"/>
          <w:sz w:val="24"/>
          <w:szCs w:val="24"/>
          <w:highlight w:val="none"/>
        </w:rPr>
        <w:t>投标人得分</w:t>
      </w:r>
      <w:r>
        <w:rPr>
          <w:rFonts w:ascii="宋体" w:hAnsi="宋体"/>
          <w:color w:val="000000"/>
          <w:sz w:val="24"/>
          <w:szCs w:val="24"/>
          <w:highlight w:val="none"/>
        </w:rPr>
        <w:t>=A+B+C</w:t>
      </w:r>
      <w:r>
        <w:rPr>
          <w:rFonts w:hint="eastAsia" w:ascii="宋体" w:hAnsi="宋体"/>
          <w:color w:val="000000"/>
          <w:sz w:val="24"/>
          <w:szCs w:val="24"/>
          <w:highlight w:val="none"/>
        </w:rPr>
        <w:t>。</w:t>
      </w:r>
    </w:p>
    <w:p w14:paraId="76D45D66">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3.2.4</w:t>
      </w:r>
      <w:r>
        <w:rPr>
          <w:rFonts w:hint="eastAsia" w:ascii="宋体" w:hAnsi="宋体"/>
          <w:color w:val="000000"/>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DB77D9">
      <w:pPr>
        <w:rPr>
          <w:color w:val="000000"/>
          <w:highlight w:val="none"/>
        </w:rPr>
      </w:pPr>
    </w:p>
    <w:p w14:paraId="42C76483">
      <w:pPr>
        <w:pStyle w:val="6"/>
        <w:kinsoku w:val="0"/>
        <w:overflowPunct w:val="0"/>
        <w:spacing w:line="360" w:lineRule="auto"/>
        <w:rPr>
          <w:rFonts w:ascii="宋体"/>
          <w:color w:val="000000"/>
          <w:highlight w:val="none"/>
        </w:rPr>
      </w:pPr>
      <w:r>
        <w:rPr>
          <w:rFonts w:ascii="宋体" w:hAnsi="宋体"/>
          <w:color w:val="000000"/>
          <w:highlight w:val="none"/>
        </w:rPr>
        <w:t xml:space="preserve">3.3 </w:t>
      </w:r>
      <w:r>
        <w:rPr>
          <w:rFonts w:hint="eastAsia" w:ascii="宋体" w:hAnsi="宋体"/>
          <w:color w:val="000000"/>
          <w:highlight w:val="none"/>
        </w:rPr>
        <w:t>投标文件的澄清</w:t>
      </w:r>
    </w:p>
    <w:p w14:paraId="3FFE6694">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3.3.1</w:t>
      </w:r>
      <w:r>
        <w:rPr>
          <w:rFonts w:hint="eastAsia" w:ascii="宋体" w:hAnsi="宋体"/>
          <w:color w:val="000000"/>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CF345C4">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3.3.2</w:t>
      </w:r>
      <w:r>
        <w:rPr>
          <w:rFonts w:hint="eastAsia" w:ascii="宋体" w:hAnsi="宋体"/>
          <w:color w:val="000000"/>
          <w:sz w:val="24"/>
          <w:szCs w:val="24"/>
          <w:highlight w:val="none"/>
        </w:rPr>
        <w:t>澄清、说明或补正不得超出投标文件的范围且不得改变投标文件的实质性内容，并构成投标文件的组成部分。</w:t>
      </w:r>
    </w:p>
    <w:p w14:paraId="4618E8F5">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3.3.3</w:t>
      </w:r>
      <w:r>
        <w:rPr>
          <w:rFonts w:hint="eastAsia" w:ascii="宋体" w:hAnsi="宋体"/>
          <w:color w:val="000000"/>
          <w:sz w:val="24"/>
          <w:szCs w:val="24"/>
          <w:highlight w:val="none"/>
        </w:rPr>
        <w:t>评标委员会对投标人提交的澄清、说明或补正有疑问的，可以要求投标人进一步澄清、说明或补正，直至满足评标委员会的要求。</w:t>
      </w:r>
    </w:p>
    <w:p w14:paraId="27CEACBA">
      <w:pPr>
        <w:rPr>
          <w:color w:val="000000"/>
          <w:highlight w:val="none"/>
        </w:rPr>
      </w:pPr>
    </w:p>
    <w:p w14:paraId="08552763">
      <w:pPr>
        <w:pStyle w:val="6"/>
        <w:kinsoku w:val="0"/>
        <w:overflowPunct w:val="0"/>
        <w:spacing w:line="360" w:lineRule="auto"/>
        <w:rPr>
          <w:rFonts w:ascii="宋体"/>
          <w:color w:val="000000"/>
          <w:highlight w:val="none"/>
        </w:rPr>
      </w:pPr>
      <w:r>
        <w:rPr>
          <w:rFonts w:ascii="宋体" w:hAnsi="宋体"/>
          <w:color w:val="000000"/>
          <w:highlight w:val="none"/>
        </w:rPr>
        <w:t xml:space="preserve">3.4 </w:t>
      </w:r>
      <w:r>
        <w:rPr>
          <w:rFonts w:hint="eastAsia" w:ascii="宋体" w:hAnsi="宋体"/>
          <w:color w:val="000000"/>
          <w:highlight w:val="none"/>
        </w:rPr>
        <w:t>评标结果</w:t>
      </w:r>
    </w:p>
    <w:p w14:paraId="2F0BCFA7">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3.4.1</w:t>
      </w:r>
      <w:r>
        <w:rPr>
          <w:rFonts w:hint="eastAsia" w:ascii="宋体" w:hAnsi="宋体"/>
          <w:color w:val="000000"/>
          <w:sz w:val="24"/>
          <w:szCs w:val="24"/>
          <w:highlight w:val="none"/>
        </w:rPr>
        <w:t>除第二章</w:t>
      </w:r>
      <w:r>
        <w:rPr>
          <w:rFonts w:hint="eastAsia" w:ascii="宋体"/>
          <w:color w:val="000000"/>
          <w:sz w:val="24"/>
          <w:szCs w:val="24"/>
          <w:highlight w:val="none"/>
        </w:rPr>
        <w:t>“</w:t>
      </w:r>
      <w:r>
        <w:rPr>
          <w:rFonts w:hint="eastAsia" w:ascii="宋体" w:hAnsi="宋体"/>
          <w:color w:val="000000"/>
          <w:sz w:val="24"/>
          <w:szCs w:val="24"/>
          <w:highlight w:val="none"/>
        </w:rPr>
        <w:t>投标人须知</w:t>
      </w:r>
      <w:r>
        <w:rPr>
          <w:rFonts w:hint="eastAsia" w:ascii="宋体"/>
          <w:color w:val="000000"/>
          <w:sz w:val="24"/>
          <w:szCs w:val="24"/>
          <w:highlight w:val="none"/>
        </w:rPr>
        <w:t>”</w:t>
      </w:r>
      <w:r>
        <w:rPr>
          <w:rFonts w:hint="eastAsia" w:ascii="宋体" w:hAnsi="宋体"/>
          <w:color w:val="000000"/>
          <w:sz w:val="24"/>
          <w:szCs w:val="24"/>
          <w:highlight w:val="none"/>
        </w:rPr>
        <w:t>前附表授权直接确定中标人外，评标委员会按照得分由高到低的顺序推荐中标候选人，并标明排序。</w:t>
      </w:r>
    </w:p>
    <w:p w14:paraId="77DEE314">
      <w:pPr>
        <w:spacing w:line="360" w:lineRule="auto"/>
        <w:ind w:firstLine="480" w:firstLineChars="200"/>
        <w:rPr>
          <w:rFonts w:ascii="宋体"/>
          <w:color w:val="000000"/>
          <w:sz w:val="24"/>
          <w:szCs w:val="24"/>
          <w:highlight w:val="none"/>
        </w:rPr>
      </w:pPr>
      <w:r>
        <w:rPr>
          <w:rFonts w:ascii="宋体" w:hAnsi="宋体"/>
          <w:color w:val="000000"/>
          <w:sz w:val="24"/>
          <w:szCs w:val="24"/>
          <w:highlight w:val="none"/>
        </w:rPr>
        <w:t>3.4.2</w:t>
      </w:r>
      <w:r>
        <w:rPr>
          <w:rFonts w:hint="eastAsia" w:ascii="宋体" w:hAnsi="宋体"/>
          <w:color w:val="000000"/>
          <w:sz w:val="24"/>
          <w:szCs w:val="24"/>
          <w:highlight w:val="none"/>
        </w:rPr>
        <w:t>评标委员会完成评标后，应当向招标人提交书面评标报告和中标候选人名单。</w:t>
      </w:r>
    </w:p>
    <w:p w14:paraId="0EA623A7">
      <w:pPr>
        <w:rPr>
          <w:rFonts w:ascii="宋体"/>
          <w:color w:val="000000"/>
          <w:sz w:val="24"/>
          <w:szCs w:val="24"/>
          <w:highlight w:val="none"/>
        </w:rPr>
      </w:pPr>
      <w:r>
        <w:rPr>
          <w:rFonts w:ascii="宋体"/>
          <w:color w:val="000000"/>
          <w:sz w:val="24"/>
          <w:szCs w:val="24"/>
          <w:highlight w:val="none"/>
        </w:rPr>
        <w:br w:type="page"/>
      </w:r>
    </w:p>
    <w:p w14:paraId="776862A3">
      <w:pPr>
        <w:pStyle w:val="3"/>
        <w:keepNext w:val="0"/>
        <w:keepLines w:val="0"/>
        <w:jc w:val="center"/>
        <w:rPr>
          <w:color w:val="000000"/>
          <w:highlight w:val="none"/>
        </w:rPr>
      </w:pPr>
      <w:bookmarkStart w:id="40" w:name="_Toc21854"/>
      <w:r>
        <w:rPr>
          <w:rFonts w:hint="eastAsia"/>
          <w:color w:val="000000"/>
          <w:highlight w:val="none"/>
        </w:rPr>
        <w:t>第四章合同条款及格式</w:t>
      </w:r>
      <w:bookmarkEnd w:id="40"/>
    </w:p>
    <w:p w14:paraId="08384126">
      <w:pPr>
        <w:spacing w:line="360" w:lineRule="auto"/>
        <w:jc w:val="center"/>
        <w:rPr>
          <w:rFonts w:hint="eastAsia" w:ascii="宋体"/>
          <w:color w:val="000000"/>
          <w:sz w:val="24"/>
          <w:szCs w:val="24"/>
          <w:highlight w:val="none"/>
        </w:rPr>
      </w:pPr>
      <w:r>
        <w:rPr>
          <w:rFonts w:hint="eastAsia" w:ascii="宋体" w:hAnsi="宋体" w:cs="宋体"/>
          <w:color w:val="000000"/>
          <w:sz w:val="24"/>
          <w:szCs w:val="24"/>
          <w:highlight w:val="none"/>
          <w:u w:val="single"/>
        </w:rPr>
        <w:t>（另册）</w:t>
      </w:r>
    </w:p>
    <w:p w14:paraId="2A137778">
      <w:pPr>
        <w:spacing w:line="360" w:lineRule="auto"/>
        <w:rPr>
          <w:rFonts w:hint="eastAsia" w:ascii="宋体"/>
          <w:color w:val="000000"/>
          <w:sz w:val="24"/>
          <w:szCs w:val="24"/>
          <w:highlight w:val="none"/>
        </w:rPr>
      </w:pPr>
    </w:p>
    <w:p w14:paraId="6BF8A2F8">
      <w:pPr>
        <w:snapToGrid w:val="0"/>
        <w:spacing w:line="360" w:lineRule="auto"/>
        <w:ind w:right="-96" w:rightChars="-46"/>
        <w:rPr>
          <w:color w:val="000000"/>
          <w:sz w:val="24"/>
          <w:szCs w:val="18"/>
          <w:highlight w:val="none"/>
        </w:rPr>
      </w:pPr>
      <w:r>
        <w:rPr>
          <w:color w:val="000000"/>
          <w:sz w:val="24"/>
          <w:szCs w:val="18"/>
          <w:highlight w:val="none"/>
        </w:rPr>
        <w:br w:type="page"/>
      </w:r>
    </w:p>
    <w:p w14:paraId="5C3F743B">
      <w:pPr>
        <w:pStyle w:val="3"/>
        <w:keepNext w:val="0"/>
        <w:keepLines w:val="0"/>
        <w:spacing w:line="240" w:lineRule="atLeast"/>
        <w:jc w:val="center"/>
        <w:rPr>
          <w:color w:val="000000"/>
          <w:highlight w:val="none"/>
        </w:rPr>
      </w:pPr>
      <w:bookmarkStart w:id="41" w:name="_Toc10122"/>
      <w:r>
        <w:rPr>
          <w:rFonts w:hint="eastAsia"/>
          <w:color w:val="000000"/>
          <w:highlight w:val="none"/>
        </w:rPr>
        <w:t>第二卷</w:t>
      </w:r>
      <w:bookmarkEnd w:id="41"/>
    </w:p>
    <w:p w14:paraId="0DD4816F">
      <w:pPr>
        <w:rPr>
          <w:rFonts w:ascii="宋体"/>
          <w:color w:val="000000"/>
          <w:highlight w:val="none"/>
        </w:rPr>
      </w:pPr>
    </w:p>
    <w:p w14:paraId="09F22627">
      <w:pPr>
        <w:rPr>
          <w:rFonts w:ascii="宋体"/>
          <w:color w:val="000000"/>
          <w:highlight w:val="none"/>
        </w:rPr>
      </w:pPr>
    </w:p>
    <w:p w14:paraId="5F30E28E">
      <w:pPr>
        <w:pStyle w:val="3"/>
        <w:keepNext w:val="0"/>
        <w:keepLines w:val="0"/>
        <w:spacing w:line="240" w:lineRule="atLeast"/>
        <w:jc w:val="center"/>
        <w:rPr>
          <w:rFonts w:hint="default" w:eastAsia="宋体"/>
          <w:color w:val="000000"/>
          <w:highlight w:val="none"/>
          <w:lang w:val="en-US" w:eastAsia="zh-CN"/>
        </w:rPr>
      </w:pPr>
      <w:bookmarkStart w:id="42" w:name="_Toc26674"/>
      <w:r>
        <w:rPr>
          <w:rFonts w:hint="eastAsia"/>
          <w:color w:val="000000"/>
          <w:highlight w:val="none"/>
        </w:rPr>
        <w:t>第五章</w:t>
      </w:r>
      <w:r>
        <w:rPr>
          <w:rFonts w:hint="eastAsia"/>
          <w:color w:val="000000"/>
          <w:highlight w:val="none"/>
          <w:lang w:val="en-US" w:eastAsia="zh-CN"/>
        </w:rPr>
        <w:t xml:space="preserve"> 委托人要求</w:t>
      </w:r>
      <w:bookmarkEnd w:id="42"/>
    </w:p>
    <w:p w14:paraId="3180ECF0">
      <w:pPr>
        <w:rPr>
          <w:color w:val="000000"/>
          <w:highlight w:val="none"/>
        </w:rPr>
      </w:pPr>
    </w:p>
    <w:p w14:paraId="1EED8050">
      <w:pPr>
        <w:jc w:val="center"/>
        <w:rPr>
          <w:color w:val="000000"/>
          <w:sz w:val="28"/>
          <w:szCs w:val="28"/>
          <w:highlight w:val="none"/>
        </w:rPr>
      </w:pPr>
      <w:r>
        <w:rPr>
          <w:rFonts w:hint="eastAsia"/>
          <w:b/>
          <w:color w:val="000000"/>
          <w:sz w:val="28"/>
          <w:szCs w:val="28"/>
          <w:highlight w:val="none"/>
          <w:u w:val="single"/>
        </w:rPr>
        <w:t>（按相关规范及合同文件和招标人的要求执行）</w:t>
      </w:r>
    </w:p>
    <w:p w14:paraId="4B7D1CB9">
      <w:pPr>
        <w:rPr>
          <w:color w:val="000000"/>
          <w:highlight w:val="none"/>
        </w:rPr>
      </w:pPr>
      <w:r>
        <w:rPr>
          <w:color w:val="000000"/>
          <w:highlight w:val="none"/>
        </w:rPr>
        <w:br w:type="page"/>
      </w:r>
    </w:p>
    <w:p w14:paraId="24371FF0">
      <w:pPr>
        <w:pStyle w:val="3"/>
        <w:keepNext w:val="0"/>
        <w:keepLines w:val="0"/>
        <w:jc w:val="center"/>
        <w:rPr>
          <w:color w:val="000000"/>
          <w:highlight w:val="none"/>
        </w:rPr>
      </w:pPr>
      <w:bookmarkStart w:id="43" w:name="_Toc20514"/>
      <w:r>
        <w:rPr>
          <w:rFonts w:hint="eastAsia"/>
          <w:color w:val="000000"/>
          <w:highlight w:val="none"/>
        </w:rPr>
        <w:t>第三卷</w:t>
      </w:r>
      <w:bookmarkEnd w:id="43"/>
    </w:p>
    <w:p w14:paraId="36ABE2A6">
      <w:pPr>
        <w:spacing w:line="400" w:lineRule="exact"/>
        <w:jc w:val="center"/>
        <w:rPr>
          <w:color w:val="000000"/>
          <w:highlight w:val="none"/>
        </w:rPr>
      </w:pPr>
    </w:p>
    <w:p w14:paraId="34B0C673">
      <w:pPr>
        <w:pStyle w:val="3"/>
        <w:keepNext w:val="0"/>
        <w:keepLines w:val="0"/>
        <w:jc w:val="center"/>
        <w:rPr>
          <w:rFonts w:hint="eastAsia"/>
          <w:color w:val="000000"/>
          <w:highlight w:val="none"/>
        </w:rPr>
      </w:pPr>
      <w:bookmarkStart w:id="44" w:name="_Toc27720"/>
      <w:r>
        <w:rPr>
          <w:rFonts w:hint="eastAsia"/>
          <w:color w:val="000000"/>
          <w:highlight w:val="none"/>
        </w:rPr>
        <w:t>第六章投标文件格式</w:t>
      </w:r>
      <w:bookmarkEnd w:id="44"/>
    </w:p>
    <w:p w14:paraId="6030B911">
      <w:pPr>
        <w:spacing w:line="360" w:lineRule="auto"/>
        <w:ind w:firstLine="420" w:firstLineChars="200"/>
        <w:rPr>
          <w:rFonts w:hint="eastAsia" w:ascii="宋体" w:hAnsi="宋体" w:cs="宋体"/>
          <w:color w:val="000000"/>
          <w:highlight w:val="none"/>
        </w:rPr>
      </w:pPr>
      <w:r>
        <w:rPr>
          <w:color w:val="000000"/>
          <w:highlight w:val="none"/>
        </w:rPr>
        <w:br w:type="page"/>
      </w:r>
    </w:p>
    <w:p w14:paraId="5B1AF294">
      <w:pPr>
        <w:spacing w:line="360" w:lineRule="auto"/>
        <w:ind w:firstLine="420" w:firstLineChars="200"/>
        <w:rPr>
          <w:rFonts w:hint="eastAsia" w:ascii="宋体" w:hAnsi="宋体" w:cs="宋体"/>
          <w:color w:val="000000"/>
          <w:highlight w:val="none"/>
        </w:rPr>
      </w:pPr>
    </w:p>
    <w:p w14:paraId="3A8CB399">
      <w:pPr>
        <w:spacing w:line="360" w:lineRule="auto"/>
        <w:ind w:firstLine="420" w:firstLineChars="200"/>
        <w:rPr>
          <w:rFonts w:hint="eastAsia" w:ascii="宋体" w:hAnsi="宋体" w:cs="宋体"/>
          <w:color w:val="000000"/>
          <w:highlight w:val="none"/>
        </w:rPr>
      </w:pPr>
    </w:p>
    <w:p w14:paraId="688F7A35">
      <w:pPr>
        <w:spacing w:line="360" w:lineRule="auto"/>
        <w:ind w:firstLine="720" w:firstLineChars="200"/>
        <w:jc w:val="center"/>
        <w:rPr>
          <w:rFonts w:hint="eastAsia" w:ascii="宋体" w:hAnsi="宋体" w:cs="宋体"/>
          <w:color w:val="000000"/>
          <w:highlight w:val="none"/>
        </w:rPr>
      </w:pPr>
      <w:r>
        <w:rPr>
          <w:rFonts w:hint="eastAsia" w:ascii="宋体" w:hAnsi="宋体" w:eastAsia="宋体" w:cs="宋体"/>
          <w:b/>
          <w:color w:val="000000"/>
          <w:sz w:val="36"/>
          <w:szCs w:val="36"/>
          <w:highlight w:val="none"/>
          <w:u w:val="single"/>
          <w:lang w:eastAsia="zh-CN"/>
        </w:rPr>
        <w:t>广州南沙2024NJY-5、2024NJY-6地块项目一期住宅工程质量潜在缺陷保险</w:t>
      </w:r>
    </w:p>
    <w:p w14:paraId="78837769">
      <w:pPr>
        <w:spacing w:line="360" w:lineRule="auto"/>
        <w:ind w:firstLine="420" w:firstLineChars="200"/>
        <w:rPr>
          <w:rFonts w:hint="eastAsia" w:ascii="宋体" w:hAnsi="宋体" w:cs="宋体"/>
          <w:color w:val="000000"/>
          <w:highlight w:val="none"/>
        </w:rPr>
      </w:pPr>
    </w:p>
    <w:p w14:paraId="0A11FFB6">
      <w:pPr>
        <w:pStyle w:val="10"/>
        <w:rPr>
          <w:rFonts w:hint="eastAsia" w:ascii="宋体" w:hAnsi="宋体" w:cs="宋体"/>
          <w:color w:val="000000"/>
          <w:highlight w:val="none"/>
        </w:rPr>
      </w:pPr>
    </w:p>
    <w:p w14:paraId="18B29301">
      <w:pPr>
        <w:rPr>
          <w:rFonts w:hint="eastAsia"/>
          <w:highlight w:val="none"/>
        </w:rPr>
      </w:pPr>
    </w:p>
    <w:p w14:paraId="3C7E2039">
      <w:pPr>
        <w:pStyle w:val="10"/>
        <w:rPr>
          <w:rFonts w:hint="eastAsia"/>
          <w:highlight w:val="none"/>
        </w:rPr>
      </w:pPr>
    </w:p>
    <w:p w14:paraId="6ED1F013">
      <w:pPr>
        <w:rPr>
          <w:rFonts w:hint="eastAsia"/>
          <w:highlight w:val="none"/>
        </w:rPr>
      </w:pPr>
    </w:p>
    <w:p w14:paraId="36F2EDA8">
      <w:pPr>
        <w:pStyle w:val="10"/>
        <w:rPr>
          <w:rFonts w:hint="eastAsia"/>
          <w:highlight w:val="none"/>
        </w:rPr>
      </w:pPr>
    </w:p>
    <w:p w14:paraId="077EBAE1">
      <w:pPr>
        <w:pStyle w:val="10"/>
        <w:rPr>
          <w:rFonts w:hint="eastAsia"/>
          <w:highlight w:val="none"/>
        </w:rPr>
      </w:pPr>
    </w:p>
    <w:p w14:paraId="5A1CA38F">
      <w:pPr>
        <w:spacing w:line="360" w:lineRule="auto"/>
        <w:ind w:firstLine="420" w:firstLineChars="200"/>
        <w:rPr>
          <w:rFonts w:hint="eastAsia" w:ascii="宋体" w:hAnsi="宋体" w:cs="宋体"/>
          <w:color w:val="000000"/>
          <w:highlight w:val="none"/>
        </w:rPr>
      </w:pPr>
    </w:p>
    <w:p w14:paraId="2D235959">
      <w:pPr>
        <w:spacing w:line="360" w:lineRule="auto"/>
        <w:jc w:val="center"/>
        <w:rPr>
          <w:rFonts w:hint="eastAsia" w:ascii="宋体" w:hAnsi="宋体" w:cs="宋体"/>
          <w:b/>
          <w:color w:val="000000"/>
          <w:sz w:val="52"/>
          <w:szCs w:val="52"/>
          <w:highlight w:val="none"/>
        </w:rPr>
      </w:pPr>
      <w:r>
        <w:rPr>
          <w:rFonts w:hint="eastAsia" w:ascii="宋体" w:hAnsi="宋体" w:cs="宋体"/>
          <w:b/>
          <w:color w:val="000000"/>
          <w:sz w:val="52"/>
          <w:szCs w:val="52"/>
          <w:highlight w:val="none"/>
        </w:rPr>
        <w:t>投 标 文 件</w:t>
      </w:r>
    </w:p>
    <w:p w14:paraId="6EE6AA9B">
      <w:pPr>
        <w:spacing w:line="360" w:lineRule="auto"/>
        <w:ind w:firstLine="420" w:firstLineChars="200"/>
        <w:rPr>
          <w:rFonts w:hint="eastAsia" w:ascii="宋体" w:hAnsi="宋体" w:cs="宋体"/>
          <w:color w:val="000000"/>
          <w:highlight w:val="none"/>
        </w:rPr>
      </w:pPr>
    </w:p>
    <w:p w14:paraId="56FAEC07">
      <w:pPr>
        <w:spacing w:line="360" w:lineRule="auto"/>
        <w:ind w:firstLine="420" w:firstLineChars="200"/>
        <w:rPr>
          <w:rFonts w:hint="eastAsia" w:ascii="宋体" w:hAnsi="宋体" w:cs="宋体"/>
          <w:color w:val="000000"/>
          <w:highlight w:val="none"/>
        </w:rPr>
      </w:pPr>
    </w:p>
    <w:p w14:paraId="1B790410">
      <w:pPr>
        <w:spacing w:line="360" w:lineRule="auto"/>
        <w:ind w:firstLine="420" w:firstLineChars="200"/>
        <w:rPr>
          <w:rFonts w:hint="eastAsia" w:ascii="宋体" w:hAnsi="宋体" w:cs="宋体"/>
          <w:color w:val="000000"/>
          <w:highlight w:val="none"/>
        </w:rPr>
      </w:pPr>
    </w:p>
    <w:p w14:paraId="2341B588">
      <w:pPr>
        <w:spacing w:line="360" w:lineRule="auto"/>
        <w:ind w:firstLine="420" w:firstLineChars="200"/>
        <w:rPr>
          <w:rFonts w:hint="eastAsia" w:ascii="宋体" w:hAnsi="宋体" w:cs="宋体"/>
          <w:color w:val="000000"/>
          <w:highlight w:val="none"/>
        </w:rPr>
      </w:pPr>
    </w:p>
    <w:p w14:paraId="0D5E87F7">
      <w:pPr>
        <w:spacing w:line="360" w:lineRule="auto"/>
        <w:ind w:firstLine="420" w:firstLineChars="200"/>
        <w:rPr>
          <w:rFonts w:hint="eastAsia" w:ascii="宋体" w:hAnsi="宋体" w:cs="宋体"/>
          <w:color w:val="000000"/>
          <w:highlight w:val="none"/>
        </w:rPr>
      </w:pPr>
    </w:p>
    <w:p w14:paraId="6D704628">
      <w:pPr>
        <w:pStyle w:val="10"/>
        <w:rPr>
          <w:rFonts w:hint="eastAsia"/>
          <w:highlight w:val="none"/>
        </w:rPr>
      </w:pPr>
    </w:p>
    <w:p w14:paraId="00AC8453">
      <w:pPr>
        <w:spacing w:line="360" w:lineRule="auto"/>
        <w:ind w:firstLine="420" w:firstLineChars="200"/>
        <w:rPr>
          <w:rFonts w:hint="eastAsia" w:ascii="宋体" w:hAnsi="宋体" w:cs="宋体"/>
          <w:color w:val="000000"/>
          <w:highlight w:val="none"/>
        </w:rPr>
      </w:pPr>
    </w:p>
    <w:p w14:paraId="55F103D2">
      <w:pPr>
        <w:spacing w:line="360" w:lineRule="auto"/>
        <w:ind w:firstLine="420" w:firstLineChars="200"/>
        <w:rPr>
          <w:rFonts w:hint="eastAsia" w:ascii="宋体" w:hAnsi="宋体" w:cs="宋体"/>
          <w:color w:val="000000"/>
          <w:highlight w:val="none"/>
        </w:rPr>
      </w:pPr>
    </w:p>
    <w:p w14:paraId="73FCF86A">
      <w:pPr>
        <w:spacing w:line="360" w:lineRule="auto"/>
        <w:ind w:firstLine="420" w:firstLineChars="200"/>
        <w:rPr>
          <w:rFonts w:hint="eastAsia" w:ascii="宋体" w:hAnsi="宋体" w:cs="宋体"/>
          <w:color w:val="000000"/>
          <w:highlight w:val="none"/>
        </w:rPr>
      </w:pPr>
    </w:p>
    <w:p w14:paraId="459162A3">
      <w:pPr>
        <w:spacing w:line="360" w:lineRule="auto"/>
        <w:ind w:firstLine="420" w:firstLineChars="200"/>
        <w:rPr>
          <w:rFonts w:hint="eastAsia" w:ascii="宋体" w:hAnsi="宋体" w:cs="宋体"/>
          <w:color w:val="000000"/>
          <w:highlight w:val="none"/>
        </w:rPr>
      </w:pPr>
    </w:p>
    <w:p w14:paraId="6BB88038">
      <w:pPr>
        <w:spacing w:line="360" w:lineRule="auto"/>
        <w:ind w:firstLine="640" w:firstLineChars="200"/>
        <w:rPr>
          <w:rFonts w:hint="eastAsia" w:ascii="宋体" w:hAnsi="宋体" w:cs="宋体"/>
          <w:b/>
          <w:color w:val="000000"/>
          <w:sz w:val="32"/>
          <w:szCs w:val="32"/>
          <w:highlight w:val="none"/>
        </w:rPr>
      </w:pPr>
      <w:r>
        <w:rPr>
          <w:rFonts w:hint="eastAsia" w:ascii="宋体" w:hAnsi="宋体" w:cs="宋体"/>
          <w:b/>
          <w:color w:val="000000"/>
          <w:sz w:val="32"/>
          <w:szCs w:val="32"/>
          <w:highlight w:val="none"/>
        </w:rPr>
        <w:t>投标人：</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（盖单位章）</w:t>
      </w:r>
    </w:p>
    <w:p w14:paraId="07888F4E">
      <w:pPr>
        <w:spacing w:line="360" w:lineRule="auto"/>
        <w:ind w:firstLine="640" w:firstLineChars="200"/>
        <w:rPr>
          <w:rFonts w:hint="eastAsia" w:ascii="宋体" w:hAnsi="宋体" w:cs="宋体"/>
          <w:b/>
          <w:color w:val="000000"/>
          <w:sz w:val="32"/>
          <w:szCs w:val="32"/>
          <w:highlight w:val="none"/>
        </w:rPr>
      </w:pPr>
      <w:r>
        <w:rPr>
          <w:rFonts w:hint="eastAsia" w:ascii="宋体" w:hAnsi="宋体" w:cs="宋体"/>
          <w:b/>
          <w:color w:val="000000"/>
          <w:sz w:val="32"/>
          <w:szCs w:val="32"/>
          <w:highlight w:val="none"/>
          <w:lang w:eastAsia="zh-CN"/>
        </w:rPr>
        <w:t>法定代表人（负责人）</w:t>
      </w:r>
      <w:r>
        <w:rPr>
          <w:rFonts w:hint="eastAsia" w:ascii="宋体" w:hAnsi="宋体" w:cs="宋体"/>
          <w:b/>
          <w:color w:val="000000"/>
          <w:sz w:val="32"/>
          <w:szCs w:val="32"/>
          <w:highlight w:val="none"/>
        </w:rPr>
        <w:t>或其委托代理人：</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（签字或盖章）</w:t>
      </w:r>
    </w:p>
    <w:p w14:paraId="679672C0">
      <w:pPr>
        <w:spacing w:line="360" w:lineRule="auto"/>
        <w:ind w:firstLine="3040" w:firstLineChars="950"/>
        <w:rPr>
          <w:rFonts w:hint="eastAsia" w:ascii="宋体" w:hAnsi="宋体" w:cs="宋体"/>
          <w:b/>
          <w:color w:val="000000"/>
          <w:sz w:val="32"/>
          <w:szCs w:val="32"/>
          <w:highlight w:val="none"/>
        </w:rPr>
      </w:pP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年</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月</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日</w:t>
      </w:r>
    </w:p>
    <w:p w14:paraId="72718CD4">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45" w:name="_Toc26341"/>
      <w:bookmarkStart w:id="46" w:name="_Toc1726"/>
      <w:r>
        <w:rPr>
          <w:rFonts w:hint="eastAsia" w:ascii="宋体" w:hAnsi="宋体" w:eastAsia="宋体" w:cs="宋体"/>
          <w:color w:val="000000"/>
          <w:highlight w:val="none"/>
        </w:rPr>
        <w:t>目录</w:t>
      </w:r>
      <w:bookmarkEnd w:id="45"/>
      <w:bookmarkEnd w:id="46"/>
    </w:p>
    <w:p w14:paraId="24969D5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一、投标函及投标函附录</w:t>
      </w:r>
    </w:p>
    <w:p w14:paraId="5721F59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w:t>
      </w:r>
      <w:r>
        <w:rPr>
          <w:rFonts w:hint="eastAsia" w:ascii="宋体" w:hAnsi="宋体" w:cs="宋体"/>
          <w:color w:val="000000"/>
          <w:sz w:val="24"/>
          <w:highlight w:val="none"/>
          <w:lang w:eastAsia="zh-CN"/>
        </w:rPr>
        <w:t>法定代表人（负责人）</w:t>
      </w:r>
      <w:r>
        <w:rPr>
          <w:rFonts w:hint="eastAsia" w:ascii="宋体" w:hAnsi="宋体" w:cs="宋体"/>
          <w:color w:val="000000"/>
          <w:sz w:val="24"/>
          <w:highlight w:val="none"/>
        </w:rPr>
        <w:t>身份证明（适用于无委托代理人的情况）</w:t>
      </w:r>
    </w:p>
    <w:p w14:paraId="5F08CF9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二、授权委托书（适用于有委托代理人的情况）</w:t>
      </w:r>
    </w:p>
    <w:p w14:paraId="1F914302">
      <w:pPr>
        <w:spacing w:line="360" w:lineRule="auto"/>
        <w:ind w:firstLine="480" w:firstLineChars="200"/>
        <w:rPr>
          <w:rFonts w:hint="default" w:ascii="宋体" w:hAnsi="宋体" w:eastAsia="宋体" w:cs="宋体"/>
          <w:color w:val="000000"/>
          <w:sz w:val="24"/>
          <w:highlight w:val="none"/>
          <w:u w:val="single"/>
          <w:lang w:val="en-US" w:eastAsia="zh-CN"/>
        </w:rPr>
      </w:pPr>
      <w:r>
        <w:rPr>
          <w:rFonts w:hint="eastAsia" w:ascii="宋体" w:hAnsi="宋体" w:cs="宋体"/>
          <w:color w:val="000000"/>
          <w:sz w:val="24"/>
          <w:highlight w:val="none"/>
          <w:lang w:val="en-US" w:eastAsia="zh-CN"/>
        </w:rPr>
        <w:t>三</w:t>
      </w:r>
      <w:r>
        <w:rPr>
          <w:rFonts w:hint="eastAsia" w:ascii="宋体" w:hAnsi="宋体" w:cs="宋体"/>
          <w:color w:val="000000"/>
          <w:sz w:val="24"/>
          <w:highlight w:val="none"/>
        </w:rPr>
        <w:t>、</w:t>
      </w:r>
      <w:r>
        <w:rPr>
          <w:rFonts w:hint="eastAsia" w:ascii="宋体" w:hAnsi="宋体" w:cs="宋体"/>
          <w:color w:val="000000"/>
          <w:sz w:val="24"/>
          <w:highlight w:val="none"/>
          <w:u w:val="none"/>
          <w:lang w:val="en-US" w:eastAsia="zh-CN"/>
        </w:rPr>
        <w:t>投标报价表</w:t>
      </w:r>
    </w:p>
    <w:p w14:paraId="666F683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四</w:t>
      </w:r>
      <w:r>
        <w:rPr>
          <w:rFonts w:hint="eastAsia" w:ascii="宋体" w:hAnsi="宋体" w:cs="宋体"/>
          <w:color w:val="000000"/>
          <w:sz w:val="24"/>
          <w:highlight w:val="none"/>
        </w:rPr>
        <w:t>、资格审查资料</w:t>
      </w:r>
    </w:p>
    <w:p w14:paraId="56724912">
      <w:pPr>
        <w:spacing w:line="360" w:lineRule="auto"/>
        <w:ind w:firstLine="480" w:firstLineChars="200"/>
        <w:rPr>
          <w:rFonts w:hint="eastAsia" w:ascii="宋体" w:hAnsi="宋体" w:eastAsia="宋体" w:cs="宋体"/>
          <w:color w:val="000000"/>
          <w:sz w:val="24"/>
          <w:highlight w:val="none"/>
          <w:u w:val="none"/>
          <w:lang w:eastAsia="zh-CN"/>
        </w:rPr>
      </w:pPr>
      <w:r>
        <w:rPr>
          <w:rFonts w:hint="eastAsia" w:ascii="宋体" w:hAnsi="宋体" w:cs="宋体"/>
          <w:color w:val="000000"/>
          <w:sz w:val="24"/>
          <w:highlight w:val="none"/>
          <w:u w:val="none"/>
          <w:lang w:val="en-US" w:eastAsia="zh-CN"/>
        </w:rPr>
        <w:t>五</w:t>
      </w:r>
      <w:r>
        <w:rPr>
          <w:rFonts w:hint="eastAsia" w:ascii="宋体" w:hAnsi="宋体" w:cs="宋体"/>
          <w:color w:val="000000"/>
          <w:sz w:val="24"/>
          <w:highlight w:val="none"/>
          <w:u w:val="none"/>
        </w:rPr>
        <w:t>、</w:t>
      </w:r>
      <w:r>
        <w:rPr>
          <w:rFonts w:hint="eastAsia" w:ascii="宋体" w:hAnsi="宋体" w:cs="宋体"/>
          <w:color w:val="000000"/>
          <w:sz w:val="24"/>
          <w:highlight w:val="none"/>
          <w:u w:val="none"/>
          <w:lang w:val="en-US" w:eastAsia="zh-CN"/>
        </w:rPr>
        <w:t>服务</w:t>
      </w:r>
      <w:r>
        <w:rPr>
          <w:rFonts w:hint="eastAsia" w:ascii="宋体" w:hAnsi="宋体" w:cs="宋体"/>
          <w:color w:val="000000"/>
          <w:sz w:val="24"/>
          <w:highlight w:val="none"/>
          <w:u w:val="none"/>
          <w:lang w:eastAsia="zh-CN"/>
        </w:rPr>
        <w:t>方案</w:t>
      </w:r>
    </w:p>
    <w:p w14:paraId="1A7EB8BC">
      <w:pPr>
        <w:spacing w:line="360" w:lineRule="auto"/>
        <w:ind w:firstLine="480" w:firstLineChars="200"/>
        <w:rPr>
          <w:rFonts w:hint="eastAsia" w:ascii="宋体" w:hAnsi="宋体" w:cs="宋体"/>
          <w:color w:val="000000"/>
          <w:sz w:val="24"/>
          <w:highlight w:val="none"/>
          <w:u w:val="none"/>
        </w:rPr>
      </w:pPr>
      <w:r>
        <w:rPr>
          <w:rFonts w:hint="eastAsia" w:ascii="宋体" w:hAnsi="宋体" w:cs="宋体"/>
          <w:color w:val="000000"/>
          <w:sz w:val="24"/>
          <w:highlight w:val="none"/>
          <w:u w:val="none"/>
          <w:lang w:val="en-US" w:eastAsia="zh-CN"/>
        </w:rPr>
        <w:t>六</w:t>
      </w:r>
      <w:r>
        <w:rPr>
          <w:rFonts w:hint="eastAsia" w:ascii="宋体" w:hAnsi="宋体" w:cs="宋体"/>
          <w:color w:val="000000"/>
          <w:sz w:val="24"/>
          <w:highlight w:val="none"/>
          <w:u w:val="none"/>
        </w:rPr>
        <w:t>、其他资料</w:t>
      </w:r>
    </w:p>
    <w:p w14:paraId="7085502E">
      <w:pPr>
        <w:spacing w:line="360" w:lineRule="auto"/>
        <w:ind w:firstLine="480" w:firstLineChars="200"/>
        <w:rPr>
          <w:rFonts w:hint="eastAsia" w:ascii="宋体" w:hAnsi="宋体" w:cs="宋体"/>
          <w:color w:val="000000"/>
          <w:sz w:val="24"/>
          <w:highlight w:val="none"/>
        </w:rPr>
      </w:pPr>
    </w:p>
    <w:p w14:paraId="215B1558">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47" w:name="_Toc218"/>
      <w:bookmarkStart w:id="48" w:name="_Toc26898"/>
      <w:r>
        <w:rPr>
          <w:rFonts w:hint="eastAsia" w:ascii="宋体" w:hAnsi="宋体" w:eastAsia="宋体" w:cs="宋体"/>
          <w:color w:val="000000"/>
          <w:highlight w:val="none"/>
        </w:rPr>
        <w:t>一、投标函及投标函附录</w:t>
      </w:r>
      <w:bookmarkEnd w:id="47"/>
      <w:bookmarkEnd w:id="48"/>
    </w:p>
    <w:p w14:paraId="53F7CEFC">
      <w:pPr>
        <w:pStyle w:val="5"/>
        <w:spacing w:before="62" w:beforeLines="20" w:after="62" w:afterLines="20" w:line="360" w:lineRule="auto"/>
        <w:ind w:firstLine="137"/>
        <w:rPr>
          <w:rFonts w:hint="eastAsia" w:ascii="宋体" w:hAnsi="宋体" w:cs="宋体"/>
          <w:color w:val="000000"/>
          <w:highlight w:val="none"/>
        </w:rPr>
      </w:pPr>
      <w:bookmarkStart w:id="49" w:name="_Toc12010"/>
      <w:bookmarkStart w:id="50" w:name="_Toc767"/>
      <w:r>
        <w:rPr>
          <w:rFonts w:hint="eastAsia" w:ascii="宋体" w:hAnsi="宋体" w:cs="宋体"/>
          <w:color w:val="000000"/>
          <w:highlight w:val="none"/>
        </w:rPr>
        <w:t>（一）投标函</w:t>
      </w:r>
      <w:bookmarkEnd w:id="49"/>
      <w:bookmarkEnd w:id="50"/>
    </w:p>
    <w:p w14:paraId="599AF0DA">
      <w:pPr>
        <w:snapToGrid w:val="0"/>
        <w:spacing w:line="340" w:lineRule="exact"/>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（招标人名称）：</w:t>
      </w:r>
    </w:p>
    <w:p w14:paraId="17BB72E3">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1．我方已仔细研究了</w:t>
      </w:r>
      <w:r>
        <w:rPr>
          <w:rFonts w:hint="eastAsia" w:ascii="宋体" w:hAnsi="宋体" w:cs="宋体"/>
          <w:color w:val="000000"/>
          <w:szCs w:val="21"/>
          <w:highlight w:val="none"/>
          <w:u w:val="single"/>
        </w:rPr>
        <w:t xml:space="preserve">                  </w:t>
      </w:r>
      <w:r>
        <w:rPr>
          <w:rFonts w:hint="eastAsia" w:ascii="宋体" w:hAnsi="宋体" w:cs="宋体"/>
          <w:color w:val="000000"/>
          <w:highlight w:val="none"/>
        </w:rPr>
        <w:t>（项目名称）招标项目招标文件的全部内容，愿意以人民币（大写）</w:t>
      </w:r>
      <w:r>
        <w:rPr>
          <w:rFonts w:hint="eastAsia" w:ascii="宋体" w:hAnsi="宋体" w:cs="宋体"/>
          <w:color w:val="000000"/>
          <w:szCs w:val="21"/>
          <w:highlight w:val="none"/>
          <w:u w:val="single"/>
        </w:rPr>
        <w:t xml:space="preserve">               </w:t>
      </w:r>
      <w:r>
        <w:rPr>
          <w:rFonts w:hint="eastAsia" w:ascii="宋体" w:hAnsi="宋体" w:cs="宋体"/>
          <w:color w:val="000000"/>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）（税率为</w:t>
      </w:r>
      <w:r>
        <w:rPr>
          <w:rFonts w:hint="eastAsia" w:ascii="宋体" w:hAnsi="宋体" w:cs="宋体"/>
          <w:color w:val="000000"/>
          <w:highlight w:val="none"/>
          <w:u w:val="single"/>
        </w:rPr>
        <w:t xml:space="preserve">   </w:t>
      </w:r>
      <w:r>
        <w:rPr>
          <w:rFonts w:hint="eastAsia" w:ascii="宋体" w:hAnsi="宋体" w:cs="宋体"/>
          <w:color w:val="000000"/>
          <w:highlight w:val="none"/>
        </w:rPr>
        <w:t>%）的投标总报价</w:t>
      </w:r>
      <w:r>
        <w:rPr>
          <w:rFonts w:hint="eastAsia" w:ascii="宋体" w:hAnsi="宋体" w:cs="宋体"/>
          <w:color w:val="000000"/>
          <w:highlight w:val="none"/>
          <w:u w:val="single"/>
          <w:lang w:eastAsia="zh-CN"/>
        </w:rPr>
        <w:t>（</w:t>
      </w:r>
      <w:r>
        <w:rPr>
          <w:rFonts w:hint="eastAsia"/>
          <w:color w:val="000000"/>
          <w:szCs w:val="21"/>
          <w:highlight w:val="none"/>
          <w:u w:val="single"/>
        </w:rPr>
        <w:t>投标下浮率</w:t>
      </w:r>
      <w:r>
        <w:rPr>
          <w:color w:val="000000"/>
          <w:szCs w:val="21"/>
          <w:highlight w:val="none"/>
          <w:u w:val="single"/>
        </w:rPr>
        <w:t>为</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lang w:val="en-US" w:eastAsia="zh-CN"/>
        </w:rPr>
        <w:t>增值税税率    %）</w:t>
      </w:r>
      <w:r>
        <w:rPr>
          <w:rFonts w:hint="eastAsia" w:ascii="宋体" w:hAnsi="宋体" w:cs="宋体"/>
          <w:color w:val="000000"/>
          <w:highlight w:val="none"/>
        </w:rPr>
        <w:t>，按合同约定完成</w:t>
      </w:r>
      <w:r>
        <w:rPr>
          <w:rFonts w:hint="eastAsia" w:ascii="宋体" w:hAnsi="宋体"/>
          <w:color w:val="000000"/>
          <w:szCs w:val="21"/>
          <w:highlight w:val="none"/>
          <w:u w:val="single"/>
        </w:rPr>
        <w:t>住宅工程质量潜在缺陷保险</w:t>
      </w:r>
      <w:r>
        <w:rPr>
          <w:rFonts w:hint="eastAsia" w:ascii="宋体" w:hAnsi="宋体" w:cs="宋体"/>
          <w:color w:val="000000"/>
          <w:highlight w:val="none"/>
        </w:rPr>
        <w:t>工作。</w:t>
      </w:r>
    </w:p>
    <w:p w14:paraId="60C9A03A">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2. 我方的投标文件包括下列内容：</w:t>
      </w:r>
    </w:p>
    <w:p w14:paraId="21B78ABD">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（1）投标函及投标函附录；</w:t>
      </w:r>
    </w:p>
    <w:p w14:paraId="29348634">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（2）</w:t>
      </w:r>
      <w:r>
        <w:rPr>
          <w:rFonts w:hint="eastAsia" w:ascii="宋体" w:hAnsi="宋体"/>
          <w:color w:val="000000"/>
          <w:highlight w:val="none"/>
          <w:lang w:eastAsia="zh-CN"/>
        </w:rPr>
        <w:t>法定代表人（负责人）</w:t>
      </w:r>
      <w:r>
        <w:rPr>
          <w:rFonts w:hint="eastAsia" w:ascii="宋体" w:hAnsi="宋体"/>
          <w:color w:val="000000"/>
          <w:highlight w:val="none"/>
        </w:rPr>
        <w:t>身份证明、授权委托书；</w:t>
      </w:r>
    </w:p>
    <w:p w14:paraId="49B91A84">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w:t>
      </w:r>
      <w:r>
        <w:rPr>
          <w:rFonts w:hint="eastAsia" w:ascii="宋体" w:hAnsi="宋体"/>
          <w:color w:val="000000"/>
          <w:highlight w:val="none"/>
          <w:lang w:val="en-US" w:eastAsia="zh-CN"/>
        </w:rPr>
        <w:t>3</w:t>
      </w:r>
      <w:r>
        <w:rPr>
          <w:rFonts w:hint="eastAsia" w:ascii="宋体" w:hAnsi="宋体"/>
          <w:color w:val="000000"/>
          <w:highlight w:val="none"/>
        </w:rPr>
        <w:t>）投标报价表；</w:t>
      </w:r>
    </w:p>
    <w:p w14:paraId="1DC04C5D">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w:t>
      </w:r>
      <w:r>
        <w:rPr>
          <w:rFonts w:hint="eastAsia" w:ascii="宋体" w:hAnsi="宋体"/>
          <w:color w:val="000000"/>
          <w:highlight w:val="none"/>
          <w:lang w:val="en-US" w:eastAsia="zh-CN"/>
        </w:rPr>
        <w:t>4</w:t>
      </w:r>
      <w:r>
        <w:rPr>
          <w:rFonts w:hint="eastAsia" w:ascii="宋体" w:hAnsi="宋体"/>
          <w:color w:val="000000"/>
          <w:highlight w:val="none"/>
        </w:rPr>
        <w:t>）资格审查资料；</w:t>
      </w:r>
    </w:p>
    <w:p w14:paraId="5CCA6F7B">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w:t>
      </w:r>
      <w:r>
        <w:rPr>
          <w:rFonts w:hint="eastAsia" w:ascii="宋体" w:hAnsi="宋体"/>
          <w:color w:val="000000"/>
          <w:highlight w:val="none"/>
          <w:lang w:val="en-US" w:eastAsia="zh-CN"/>
        </w:rPr>
        <w:t>5</w:t>
      </w:r>
      <w:r>
        <w:rPr>
          <w:rFonts w:hint="eastAsia" w:ascii="宋体" w:hAnsi="宋体"/>
          <w:color w:val="000000"/>
          <w:highlight w:val="none"/>
        </w:rPr>
        <w:t>）服务方案；</w:t>
      </w:r>
    </w:p>
    <w:p w14:paraId="0F8E1E53">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w:t>
      </w:r>
      <w:r>
        <w:rPr>
          <w:rFonts w:hint="eastAsia" w:ascii="宋体" w:hAnsi="宋体"/>
          <w:color w:val="000000"/>
          <w:highlight w:val="none"/>
          <w:lang w:val="en-US" w:eastAsia="zh-CN"/>
        </w:rPr>
        <w:t>6</w:t>
      </w:r>
      <w:r>
        <w:rPr>
          <w:rFonts w:hint="eastAsia" w:ascii="宋体" w:hAnsi="宋体"/>
          <w:color w:val="000000"/>
          <w:highlight w:val="none"/>
        </w:rPr>
        <w:t>）按本招标文件规定提交的其它所有资料。</w:t>
      </w:r>
    </w:p>
    <w:p w14:paraId="3A385525">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投标文件的上述组成部分如存在内容不一致的，以投标函为准。</w:t>
      </w:r>
    </w:p>
    <w:p w14:paraId="4988B36B">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3．我方承诺在招标文件规定的投标有效期内不撤销投标文件。</w:t>
      </w:r>
    </w:p>
    <w:p w14:paraId="11286B59">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4．如我方中标，我方承诺：</w:t>
      </w:r>
    </w:p>
    <w:p w14:paraId="205C09D8">
      <w:pPr>
        <w:snapToGrid w:val="0"/>
        <w:spacing w:line="340" w:lineRule="exact"/>
        <w:ind w:firstLine="840" w:firstLineChars="400"/>
        <w:rPr>
          <w:rFonts w:hint="eastAsia" w:ascii="宋体" w:hAnsi="宋体" w:cs="宋体"/>
          <w:color w:val="000000"/>
          <w:highlight w:val="none"/>
        </w:rPr>
      </w:pPr>
      <w:r>
        <w:rPr>
          <w:rFonts w:hint="eastAsia" w:ascii="宋体" w:hAnsi="宋体" w:cs="宋体"/>
          <w:color w:val="000000"/>
          <w:highlight w:val="none"/>
        </w:rPr>
        <w:t>（1）在收到中标通知书后，在中标通知书规定的期限内与你方签订合同；</w:t>
      </w:r>
    </w:p>
    <w:p w14:paraId="51139B4E">
      <w:pPr>
        <w:snapToGrid w:val="0"/>
        <w:spacing w:line="340" w:lineRule="exact"/>
        <w:ind w:firstLine="840" w:firstLineChars="400"/>
        <w:rPr>
          <w:rFonts w:hint="eastAsia" w:ascii="宋体" w:hAnsi="宋体" w:cs="宋体"/>
          <w:color w:val="000000"/>
          <w:highlight w:val="none"/>
        </w:rPr>
      </w:pPr>
      <w:r>
        <w:rPr>
          <w:rFonts w:hint="eastAsia" w:ascii="宋体" w:hAnsi="宋体" w:cs="宋体"/>
          <w:color w:val="000000"/>
          <w:highlight w:val="none"/>
        </w:rPr>
        <w:t>（2）在签订合同时不向你方提出附加条件；</w:t>
      </w:r>
    </w:p>
    <w:p w14:paraId="0DBF4EEF">
      <w:pPr>
        <w:snapToGrid w:val="0"/>
        <w:spacing w:line="340" w:lineRule="exact"/>
        <w:ind w:firstLine="840" w:firstLineChars="400"/>
        <w:rPr>
          <w:rFonts w:hint="eastAsia" w:ascii="宋体" w:hAnsi="宋体" w:cs="宋体"/>
          <w:color w:val="000000"/>
          <w:highlight w:val="none"/>
        </w:rPr>
      </w:pPr>
      <w:r>
        <w:rPr>
          <w:rFonts w:hint="eastAsia" w:ascii="宋体" w:hAnsi="宋体" w:cs="宋体"/>
          <w:color w:val="000000"/>
          <w:highlight w:val="none"/>
        </w:rPr>
        <w:t>（3）按照招标文件要求提交</w:t>
      </w:r>
      <w:r>
        <w:rPr>
          <w:rFonts w:hint="eastAsia" w:ascii="宋体" w:hAnsi="宋体" w:cs="宋体"/>
          <w:color w:val="000000"/>
          <w:highlight w:val="none"/>
          <w:lang w:eastAsia="zh-CN"/>
        </w:rPr>
        <w:t>履约担保</w:t>
      </w:r>
      <w:r>
        <w:rPr>
          <w:rFonts w:hint="eastAsia" w:ascii="宋体" w:hAnsi="宋体" w:cs="宋体"/>
          <w:color w:val="000000"/>
          <w:highlight w:val="none"/>
        </w:rPr>
        <w:t>；</w:t>
      </w:r>
    </w:p>
    <w:p w14:paraId="16850495">
      <w:pPr>
        <w:snapToGrid w:val="0"/>
        <w:spacing w:line="340" w:lineRule="exact"/>
        <w:ind w:firstLine="840" w:firstLineChars="400"/>
        <w:rPr>
          <w:rFonts w:hint="eastAsia" w:ascii="宋体" w:hAnsi="宋体" w:eastAsia="宋体" w:cs="宋体"/>
          <w:color w:val="000000"/>
          <w:highlight w:val="none"/>
          <w:lang w:eastAsia="zh-CN"/>
        </w:rPr>
      </w:pPr>
      <w:r>
        <w:rPr>
          <w:rFonts w:hint="eastAsia" w:ascii="宋体" w:hAnsi="宋体" w:cs="宋体"/>
          <w:color w:val="000000"/>
          <w:highlight w:val="none"/>
        </w:rPr>
        <w:t>（4）在合同约定的期限内完成合同规定的全部义务</w:t>
      </w:r>
      <w:r>
        <w:rPr>
          <w:rFonts w:hint="eastAsia" w:ascii="宋体" w:hAnsi="宋体" w:cs="宋体"/>
          <w:color w:val="000000"/>
          <w:highlight w:val="none"/>
          <w:lang w:val="en-US" w:eastAsia="zh-CN"/>
        </w:rPr>
        <w:t>；</w:t>
      </w:r>
    </w:p>
    <w:p w14:paraId="144AD31C">
      <w:pPr>
        <w:snapToGrid w:val="0"/>
        <w:spacing w:line="340" w:lineRule="exact"/>
        <w:ind w:left="1365" w:leftChars="400" w:hanging="525" w:hangingChars="250"/>
        <w:rPr>
          <w:rFonts w:hint="eastAsia" w:ascii="宋体" w:hAnsi="宋体" w:cs="宋体"/>
          <w:color w:val="000000"/>
          <w:highlight w:val="none"/>
          <w:u w:val="single"/>
        </w:rPr>
      </w:pPr>
      <w:r>
        <w:rPr>
          <w:rFonts w:hint="eastAsia" w:ascii="宋体" w:hAnsi="宋体" w:cs="宋体"/>
          <w:color w:val="000000"/>
          <w:highlight w:val="none"/>
        </w:rPr>
        <w:t>（5）</w:t>
      </w:r>
      <w:r>
        <w:rPr>
          <w:rFonts w:hint="eastAsia" w:ascii="宋体" w:hAnsi="宋体" w:eastAsia="宋体" w:cs="宋体"/>
          <w:color w:val="000000"/>
          <w:highlight w:val="none"/>
          <w:u w:val="single"/>
          <w:lang w:val="en-US" w:eastAsia="zh-CN"/>
        </w:rPr>
        <w:t>按广州交易集团有限公司的规定，向广州交易集团有限公司代缴交易服务费</w:t>
      </w:r>
      <w:r>
        <w:rPr>
          <w:rFonts w:hint="eastAsia" w:ascii="宋体" w:hAnsi="宋体" w:eastAsia="宋体" w:cs="宋体"/>
          <w:color w:val="000000"/>
          <w:highlight w:val="none"/>
          <w:u w:val="single"/>
        </w:rPr>
        <w:t>。</w:t>
      </w:r>
    </w:p>
    <w:p w14:paraId="7E6B49D5">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5．我方在此声明，所递交的投标文件及有关资料内容完整、真实和准确，且不存在第二章“投标人须知”第 1.4.3 项规定的任何一种情形。</w:t>
      </w:r>
    </w:p>
    <w:p w14:paraId="6C2952ED">
      <w:pPr>
        <w:snapToGrid w:val="0"/>
        <w:spacing w:line="340" w:lineRule="exact"/>
        <w:ind w:firstLine="420" w:firstLineChars="200"/>
        <w:rPr>
          <w:rFonts w:hint="eastAsia" w:ascii="宋体" w:hAnsi="宋体" w:cs="宋体"/>
          <w:color w:val="000000"/>
          <w:highlight w:val="none"/>
        </w:rPr>
      </w:pPr>
      <w:r>
        <w:rPr>
          <w:rFonts w:hint="eastAsia" w:ascii="宋体" w:hAnsi="宋体" w:cs="宋体"/>
          <w:color w:val="000000"/>
          <w:highlight w:val="none"/>
        </w:rPr>
        <w:t>6．</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（其他补充说明）。</w:t>
      </w:r>
    </w:p>
    <w:p w14:paraId="726A6F07">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13CD1785">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lang w:eastAsia="zh-CN"/>
        </w:rPr>
        <w:t>法定代表人（负责人）</w:t>
      </w:r>
      <w:r>
        <w:rPr>
          <w:rFonts w:hint="eastAsia" w:ascii="宋体" w:hAnsi="宋体" w:cs="宋体"/>
          <w:color w:val="000000"/>
          <w:highlight w:val="none"/>
        </w:rPr>
        <w:t>或其委托代理人：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14:paraId="5B7E7769">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地    址：</w:t>
      </w:r>
      <w:r>
        <w:rPr>
          <w:rFonts w:hint="eastAsia" w:ascii="宋体" w:hAnsi="宋体" w:cs="宋体"/>
          <w:color w:val="000000"/>
          <w:szCs w:val="21"/>
          <w:highlight w:val="none"/>
          <w:u w:val="single"/>
        </w:rPr>
        <w:t xml:space="preserve">                                        </w:t>
      </w:r>
    </w:p>
    <w:p w14:paraId="7C177C93">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网    址：</w:t>
      </w:r>
      <w:r>
        <w:rPr>
          <w:rFonts w:hint="eastAsia" w:ascii="宋体" w:hAnsi="宋体" w:cs="宋体"/>
          <w:color w:val="000000"/>
          <w:szCs w:val="21"/>
          <w:highlight w:val="none"/>
          <w:u w:val="single"/>
        </w:rPr>
        <w:t xml:space="preserve">                                        </w:t>
      </w:r>
    </w:p>
    <w:p w14:paraId="6F9A7B46">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电    话：</w:t>
      </w:r>
      <w:r>
        <w:rPr>
          <w:rFonts w:hint="eastAsia" w:ascii="宋体" w:hAnsi="宋体" w:cs="宋体"/>
          <w:color w:val="000000"/>
          <w:szCs w:val="21"/>
          <w:highlight w:val="none"/>
          <w:u w:val="single"/>
        </w:rPr>
        <w:t xml:space="preserve">                                        </w:t>
      </w:r>
    </w:p>
    <w:p w14:paraId="51A5DD60">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传    真：</w:t>
      </w:r>
      <w:r>
        <w:rPr>
          <w:rFonts w:hint="eastAsia" w:ascii="宋体" w:hAnsi="宋体" w:cs="宋体"/>
          <w:color w:val="000000"/>
          <w:szCs w:val="21"/>
          <w:highlight w:val="none"/>
          <w:u w:val="single"/>
        </w:rPr>
        <w:t xml:space="preserve">                                        </w:t>
      </w:r>
    </w:p>
    <w:p w14:paraId="07A9863A">
      <w:pPr>
        <w:spacing w:line="340" w:lineRule="exact"/>
        <w:ind w:firstLine="2835" w:firstLineChars="1350"/>
        <w:rPr>
          <w:rFonts w:hint="eastAsia" w:ascii="宋体" w:hAnsi="宋体" w:cs="宋体"/>
          <w:color w:val="000000"/>
          <w:highlight w:val="none"/>
        </w:rPr>
      </w:pPr>
      <w:r>
        <w:rPr>
          <w:rFonts w:hint="eastAsia" w:ascii="宋体" w:hAnsi="宋体" w:cs="宋体"/>
          <w:color w:val="000000"/>
          <w:highlight w:val="none"/>
        </w:rPr>
        <w:t>邮政编码：</w:t>
      </w:r>
      <w:r>
        <w:rPr>
          <w:rFonts w:hint="eastAsia" w:ascii="宋体" w:hAnsi="宋体" w:cs="宋体"/>
          <w:color w:val="000000"/>
          <w:szCs w:val="21"/>
          <w:highlight w:val="none"/>
          <w:u w:val="single"/>
        </w:rPr>
        <w:t xml:space="preserve">                                        </w:t>
      </w:r>
    </w:p>
    <w:p w14:paraId="587ACDD1">
      <w:pPr>
        <w:spacing w:line="340" w:lineRule="exact"/>
        <w:ind w:firstLine="4935" w:firstLineChars="23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5F907439">
      <w:pPr>
        <w:pStyle w:val="5"/>
        <w:spacing w:before="62" w:beforeLines="20" w:after="62" w:afterLines="20" w:line="360" w:lineRule="auto"/>
        <w:ind w:firstLine="137"/>
        <w:rPr>
          <w:rFonts w:hint="eastAsia" w:ascii="宋体" w:hAnsi="宋体" w:cs="宋体"/>
          <w:color w:val="000000"/>
          <w:highlight w:val="none"/>
        </w:rPr>
      </w:pPr>
      <w:r>
        <w:rPr>
          <w:rFonts w:hint="eastAsia" w:ascii="宋体" w:hAnsi="宋体" w:cs="宋体"/>
          <w:color w:val="000000"/>
          <w:highlight w:val="none"/>
        </w:rPr>
        <w:br w:type="page"/>
      </w:r>
      <w:bookmarkStart w:id="51" w:name="_Toc20727"/>
      <w:bookmarkStart w:id="52" w:name="_Toc32337"/>
      <w:r>
        <w:rPr>
          <w:rFonts w:hint="eastAsia" w:ascii="宋体" w:hAnsi="宋体" w:cs="宋体"/>
          <w:color w:val="000000"/>
          <w:highlight w:val="none"/>
        </w:rPr>
        <w:t>（二）投标函附录</w:t>
      </w:r>
      <w:bookmarkEnd w:id="51"/>
      <w:bookmarkEnd w:id="52"/>
    </w:p>
    <w:tbl>
      <w:tblPr>
        <w:tblStyle w:val="18"/>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74DF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2E333">
            <w:pPr>
              <w:pStyle w:val="24"/>
              <w:keepNext w:val="0"/>
              <w:keepLines w:val="0"/>
              <w:pageBreakBefore w:val="0"/>
              <w:widowControl w:val="0"/>
              <w:kinsoku w:val="0"/>
              <w:wordWrap/>
              <w:overflowPunct w:val="0"/>
              <w:topLinePunct w:val="0"/>
              <w:autoSpaceDE/>
              <w:autoSpaceDN/>
              <w:bidi w:val="0"/>
              <w:adjustRightInd/>
              <w:snapToGrid/>
              <w:spacing w:line="320" w:lineRule="exact"/>
              <w:jc w:val="center"/>
              <w:textAlignment w:val="auto"/>
              <w:rPr>
                <w:rFonts w:hint="default" w:ascii="宋体" w:hAnsi="宋体" w:eastAsia="宋体" w:cs="宋体"/>
                <w:color w:val="000000"/>
                <w:sz w:val="21"/>
                <w:szCs w:val="24"/>
                <w:highlight w:val="none"/>
                <w:lang w:eastAsia="zh-CN"/>
              </w:rPr>
            </w:pPr>
            <w:r>
              <w:rPr>
                <w:rFonts w:hint="default" w:ascii="宋体" w:hAnsi="宋体" w:eastAsia="宋体" w:cs="宋体"/>
                <w:b/>
                <w:bCs/>
                <w:color w:val="000000"/>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B7F13">
            <w:pPr>
              <w:pStyle w:val="24"/>
              <w:keepNext w:val="0"/>
              <w:keepLines w:val="0"/>
              <w:pageBreakBefore w:val="0"/>
              <w:widowControl w:val="0"/>
              <w:kinsoku w:val="0"/>
              <w:wordWrap/>
              <w:overflowPunct w:val="0"/>
              <w:topLinePunct w:val="0"/>
              <w:autoSpaceDE/>
              <w:autoSpaceDN/>
              <w:bidi w:val="0"/>
              <w:adjustRightInd/>
              <w:snapToGrid/>
              <w:spacing w:line="320" w:lineRule="exact"/>
              <w:jc w:val="center"/>
              <w:textAlignment w:val="auto"/>
              <w:rPr>
                <w:rFonts w:hint="default" w:ascii="宋体" w:hAnsi="宋体" w:eastAsia="宋体" w:cs="宋体"/>
                <w:b/>
                <w:color w:val="000000"/>
                <w:sz w:val="21"/>
                <w:szCs w:val="21"/>
                <w:highlight w:val="none"/>
              </w:rPr>
            </w:pPr>
          </w:p>
        </w:tc>
      </w:tr>
      <w:tr w14:paraId="775B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F4314">
            <w:pPr>
              <w:pStyle w:val="24"/>
              <w:keepNext w:val="0"/>
              <w:keepLines w:val="0"/>
              <w:pageBreakBefore w:val="0"/>
              <w:widowControl w:val="0"/>
              <w:kinsoku w:val="0"/>
              <w:wordWrap/>
              <w:overflowPunct w:val="0"/>
              <w:topLinePunct w:val="0"/>
              <w:autoSpaceDE/>
              <w:autoSpaceDN/>
              <w:bidi w:val="0"/>
              <w:adjustRightInd/>
              <w:snapToGrid/>
              <w:spacing w:line="320" w:lineRule="exact"/>
              <w:jc w:val="center"/>
              <w:textAlignment w:val="auto"/>
              <w:rPr>
                <w:rFonts w:hint="default" w:ascii="宋体" w:hAnsi="宋体" w:eastAsia="宋体" w:cs="宋体"/>
                <w:color w:val="000000"/>
                <w:sz w:val="21"/>
                <w:szCs w:val="24"/>
                <w:highlight w:val="none"/>
                <w:lang w:eastAsia="zh-CN"/>
              </w:rPr>
            </w:pPr>
            <w:r>
              <w:rPr>
                <w:rFonts w:hint="default" w:ascii="宋体" w:hAnsi="宋体" w:eastAsia="宋体" w:cs="宋体"/>
                <w:b/>
                <w:bCs/>
                <w:color w:val="000000"/>
                <w:sz w:val="21"/>
                <w:szCs w:val="24"/>
                <w:highlight w:val="none"/>
                <w:lang w:eastAsia="zh-CN"/>
              </w:rPr>
              <w:t>投标总报价</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7B56D">
            <w:pPr>
              <w:keepNext w:val="0"/>
              <w:keepLines w:val="0"/>
              <w:pageBreakBefore w:val="0"/>
              <w:widowControl w:val="0"/>
              <w:wordWrap/>
              <w:topLinePunct w:val="0"/>
              <w:autoSpaceDE/>
              <w:autoSpaceDN/>
              <w:bidi w:val="0"/>
              <w:adjustRightInd/>
              <w:snapToGrid/>
              <w:spacing w:line="320" w:lineRule="exact"/>
              <w:textAlignment w:val="auto"/>
              <w:rPr>
                <w:rFonts w:hint="default" w:ascii="宋体" w:hAnsi="宋体" w:eastAsia="宋体" w:cs="宋体"/>
                <w:b/>
                <w:color w:val="000000"/>
                <w:sz w:val="21"/>
                <w:szCs w:val="21"/>
                <w:highlight w:val="none"/>
              </w:rPr>
            </w:pP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元（大写：</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33D8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29D7F">
            <w:pPr>
              <w:pStyle w:val="24"/>
              <w:kinsoku w:val="0"/>
              <w:overflowPunct w:val="0"/>
              <w:spacing w:before="26"/>
              <w:jc w:val="center"/>
              <w:rPr>
                <w:rFonts w:hint="default" w:ascii="宋体" w:hAnsi="宋体" w:eastAsia="宋体" w:cs="宋体"/>
                <w:b/>
                <w:bCs/>
                <w:color w:val="000000"/>
                <w:sz w:val="21"/>
                <w:szCs w:val="24"/>
                <w:highlight w:val="none"/>
                <w:lang w:eastAsia="zh-CN"/>
              </w:rPr>
            </w:pPr>
            <w:r>
              <w:rPr>
                <w:rFonts w:hint="default" w:ascii="宋体" w:hAnsi="宋体" w:eastAsia="宋体" w:cs="宋体"/>
                <w:b/>
                <w:bCs/>
                <w:color w:val="000000"/>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285F4">
            <w:pPr>
              <w:pStyle w:val="24"/>
              <w:kinsoku w:val="0"/>
              <w:overflowPunct w:val="0"/>
              <w:spacing w:before="26"/>
              <w:jc w:val="center"/>
              <w:rPr>
                <w:rFonts w:hint="default" w:ascii="宋体" w:hAnsi="宋体" w:eastAsia="宋体" w:cs="宋体"/>
                <w:b/>
                <w:color w:val="000000"/>
                <w:sz w:val="21"/>
                <w:szCs w:val="21"/>
                <w:highlight w:val="none"/>
                <w:lang w:val="en-US" w:eastAsia="zh-CN"/>
              </w:rPr>
            </w:pPr>
            <w:r>
              <w:rPr>
                <w:rFonts w:hint="default" w:ascii="宋体" w:hAnsi="宋体" w:eastAsia="宋体" w:cs="宋体"/>
                <w:color w:val="000000"/>
                <w:sz w:val="21"/>
                <w:szCs w:val="21"/>
                <w:highlight w:val="none"/>
                <w:u w:val="single"/>
              </w:rPr>
              <w:t xml:space="preserve">              </w:t>
            </w:r>
            <w:r>
              <w:rPr>
                <w:rFonts w:hint="default" w:ascii="宋体" w:hAnsi="宋体" w:eastAsia="宋体" w:cs="宋体"/>
                <w:b/>
                <w:color w:val="000000"/>
                <w:sz w:val="21"/>
                <w:szCs w:val="21"/>
                <w:highlight w:val="none"/>
                <w:lang w:val="en-US" w:eastAsia="zh-CN"/>
              </w:rPr>
              <w:t>%</w:t>
            </w:r>
          </w:p>
        </w:tc>
      </w:tr>
      <w:tr w14:paraId="4C7B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FB144">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jc w:val="center"/>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项目负责人</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71E00">
            <w:pPr>
              <w:keepNext w:val="0"/>
              <w:keepLines w:val="0"/>
              <w:pageBreakBefore w:val="0"/>
              <w:widowControl w:val="0"/>
              <w:wordWrap/>
              <w:topLinePunct w:val="0"/>
              <w:autoSpaceDE/>
              <w:autoSpaceDN/>
              <w:bidi w:val="0"/>
              <w:adjustRightInd/>
              <w:snapToGrid/>
              <w:spacing w:line="360" w:lineRule="exact"/>
              <w:jc w:val="both"/>
              <w:textAlignment w:val="auto"/>
              <w:rPr>
                <w:rFonts w:hint="default" w:ascii="宋体" w:hAnsi="宋体" w:eastAsia="宋体" w:cs="宋体"/>
                <w:color w:val="000000"/>
                <w:sz w:val="21"/>
                <w:szCs w:val="21"/>
                <w:highlight w:val="none"/>
              </w:rPr>
            </w:pPr>
            <w:r>
              <w:rPr>
                <w:rFonts w:hint="default" w:ascii="宋体" w:hAnsi="宋体" w:eastAsia="宋体" w:cs="宋体"/>
                <w:color w:val="000000"/>
                <w:sz w:val="21"/>
                <w:szCs w:val="21"/>
                <w:highlight w:val="none"/>
              </w:rPr>
              <w:t>姓名：</w:t>
            </w:r>
            <w:r>
              <w:rPr>
                <w:rFonts w:hint="default" w:ascii="宋体" w:hAnsi="宋体" w:eastAsia="宋体" w:cs="宋体"/>
                <w:color w:val="000000"/>
                <w:sz w:val="21"/>
                <w:szCs w:val="21"/>
                <w:highlight w:val="none"/>
                <w:u w:val="single"/>
              </w:rPr>
              <w:t xml:space="preserve">                       </w:t>
            </w:r>
          </w:p>
          <w:p w14:paraId="5DDA7BD1">
            <w:pPr>
              <w:keepNext w:val="0"/>
              <w:keepLines w:val="0"/>
              <w:pageBreakBefore w:val="0"/>
              <w:widowControl w:val="0"/>
              <w:wordWrap/>
              <w:topLinePunct w:val="0"/>
              <w:autoSpaceDE/>
              <w:autoSpaceDN/>
              <w:bidi w:val="0"/>
              <w:adjustRightInd/>
              <w:snapToGrid/>
              <w:spacing w:line="360" w:lineRule="exact"/>
              <w:jc w:val="both"/>
              <w:textAlignment w:val="auto"/>
              <w:rPr>
                <w:rFonts w:hint="default" w:ascii="宋体" w:hAnsi="宋体" w:eastAsia="宋体" w:cs="宋体"/>
                <w:color w:val="000000"/>
                <w:sz w:val="21"/>
                <w:szCs w:val="21"/>
                <w:highlight w:val="none"/>
                <w:u w:val="single"/>
                <w:lang w:val="en-US" w:eastAsia="zh-CN"/>
              </w:rPr>
            </w:pPr>
            <w:r>
              <w:rPr>
                <w:rFonts w:hint="default" w:ascii="宋体" w:hAnsi="宋体" w:eastAsia="宋体" w:cs="宋体"/>
                <w:color w:val="000000"/>
                <w:sz w:val="21"/>
                <w:szCs w:val="21"/>
                <w:highlight w:val="none"/>
              </w:rPr>
              <w:t>技术职称</w:t>
            </w:r>
            <w:r>
              <w:rPr>
                <w:rFonts w:hint="eastAsia" w:ascii="宋体" w:hAnsi="宋体" w:cs="宋体"/>
                <w:color w:val="000000"/>
                <w:sz w:val="21"/>
                <w:szCs w:val="21"/>
                <w:highlight w:val="none"/>
                <w:lang w:val="en-US" w:eastAsia="zh-CN"/>
              </w:rPr>
              <w:t>及证号</w:t>
            </w:r>
            <w:r>
              <w:rPr>
                <w:rFonts w:hint="default" w:ascii="宋体" w:hAnsi="宋体" w:eastAsia="宋体" w:cs="宋体"/>
                <w:color w:val="000000"/>
                <w:sz w:val="21"/>
                <w:szCs w:val="21"/>
                <w:highlight w:val="none"/>
              </w:rPr>
              <w:t>：</w:t>
            </w:r>
            <w:r>
              <w:rPr>
                <w:rFonts w:hint="default" w:ascii="宋体" w:hAnsi="宋体" w:eastAsia="宋体" w:cs="宋体"/>
                <w:color w:val="000000"/>
                <w:sz w:val="21"/>
                <w:szCs w:val="21"/>
                <w:highlight w:val="none"/>
                <w:u w:val="single"/>
              </w:rPr>
              <w:t xml:space="preserve">                    </w:t>
            </w:r>
          </w:p>
        </w:tc>
      </w:tr>
      <w:tr w14:paraId="6EC8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40872">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jc w:val="center"/>
              <w:textAlignment w:val="auto"/>
              <w:rPr>
                <w:rFonts w:hint="default" w:ascii="宋体" w:hAnsi="宋体" w:eastAsia="宋体" w:cs="宋体"/>
                <w:b/>
                <w:bCs/>
                <w:color w:val="000000"/>
                <w:sz w:val="21"/>
                <w:szCs w:val="21"/>
                <w:highlight w:val="none"/>
                <w:lang w:eastAsia="zh-CN"/>
              </w:rPr>
            </w:pPr>
            <w:r>
              <w:rPr>
                <w:rFonts w:hint="default" w:ascii="宋体" w:hAnsi="宋体" w:eastAsia="宋体" w:cs="宋体"/>
                <w:b/>
                <w:bCs/>
                <w:color w:val="000000"/>
                <w:sz w:val="21"/>
                <w:szCs w:val="21"/>
                <w:highlight w:val="none"/>
                <w:lang w:eastAsia="zh-CN"/>
              </w:rPr>
              <w:t>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B67AD">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jc w:val="both"/>
              <w:textAlignment w:val="auto"/>
              <w:rPr>
                <w:rFonts w:hint="default" w:ascii="宋体" w:hAnsi="宋体" w:eastAsia="宋体" w:cs="宋体"/>
                <w:color w:val="000000"/>
                <w:sz w:val="21"/>
                <w:szCs w:val="21"/>
                <w:highlight w:val="none"/>
                <w:lang w:eastAsia="zh-CN"/>
              </w:rPr>
            </w:pPr>
            <w:r>
              <w:rPr>
                <w:rFonts w:hint="default" w:ascii="宋体" w:hAnsi="宋体" w:eastAsia="宋体" w:cs="宋体"/>
                <w:color w:val="000000"/>
                <w:sz w:val="21"/>
                <w:szCs w:val="21"/>
                <w:highlight w:val="none"/>
                <w:lang w:eastAsia="zh-CN"/>
              </w:rPr>
              <w:t>按招标文件的要求</w:t>
            </w:r>
          </w:p>
        </w:tc>
      </w:tr>
      <w:tr w14:paraId="753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7252B">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jc w:val="center"/>
              <w:textAlignment w:val="auto"/>
              <w:rPr>
                <w:rFonts w:hint="default" w:ascii="宋体" w:hAnsi="宋体" w:eastAsia="宋体" w:cs="宋体"/>
                <w:b/>
                <w:bCs/>
                <w:color w:val="000000"/>
                <w:sz w:val="21"/>
                <w:szCs w:val="21"/>
                <w:highlight w:val="none"/>
                <w:lang w:eastAsia="zh-CN"/>
              </w:rPr>
            </w:pPr>
            <w:r>
              <w:rPr>
                <w:rFonts w:hint="default" w:ascii="宋体" w:hAnsi="宋体" w:eastAsia="宋体" w:cs="宋体"/>
                <w:b/>
                <w:bCs/>
                <w:color w:val="000000"/>
                <w:sz w:val="21"/>
                <w:szCs w:val="21"/>
                <w:highlight w:val="none"/>
                <w:lang w:eastAsia="zh-CN"/>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FC6CA">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textAlignment w:val="auto"/>
              <w:rPr>
                <w:rFonts w:hint="default" w:ascii="宋体" w:hAnsi="宋体" w:eastAsia="宋体" w:cs="宋体"/>
                <w:color w:val="000000"/>
                <w:sz w:val="21"/>
                <w:szCs w:val="21"/>
                <w:highlight w:val="none"/>
                <w:lang w:eastAsia="zh-CN"/>
              </w:rPr>
            </w:pPr>
            <w:r>
              <w:rPr>
                <w:rFonts w:hint="default" w:ascii="宋体" w:hAnsi="宋体" w:eastAsia="宋体" w:cs="宋体"/>
                <w:color w:val="000000"/>
                <w:sz w:val="21"/>
                <w:szCs w:val="21"/>
                <w:highlight w:val="none"/>
              </w:rPr>
              <w:t>按招标文件</w:t>
            </w:r>
            <w:r>
              <w:rPr>
                <w:rFonts w:hint="default" w:ascii="宋体" w:hAnsi="宋体" w:eastAsia="宋体" w:cs="宋体"/>
                <w:color w:val="000000"/>
                <w:sz w:val="21"/>
                <w:szCs w:val="21"/>
                <w:highlight w:val="none"/>
                <w:lang w:eastAsia="zh-CN"/>
              </w:rPr>
              <w:t>的</w:t>
            </w:r>
            <w:r>
              <w:rPr>
                <w:rFonts w:hint="default" w:ascii="宋体" w:hAnsi="宋体" w:eastAsia="宋体" w:cs="宋体"/>
                <w:color w:val="000000"/>
                <w:sz w:val="21"/>
                <w:szCs w:val="21"/>
                <w:highlight w:val="none"/>
              </w:rPr>
              <w:t>要求</w:t>
            </w:r>
          </w:p>
        </w:tc>
      </w:tr>
      <w:tr w14:paraId="2FD9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0006CA">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jc w:val="center"/>
              <w:textAlignment w:val="auto"/>
              <w:rPr>
                <w:rFonts w:hint="default" w:ascii="宋体" w:hAnsi="宋体" w:eastAsia="宋体" w:cs="宋体"/>
                <w:b/>
                <w:bCs/>
                <w:color w:val="000000"/>
                <w:sz w:val="21"/>
                <w:szCs w:val="21"/>
                <w:highlight w:val="none"/>
                <w:lang w:eastAsia="zh-CN"/>
              </w:rPr>
            </w:pPr>
            <w:r>
              <w:rPr>
                <w:rFonts w:hint="default" w:ascii="宋体" w:hAnsi="宋体" w:eastAsia="宋体" w:cs="宋体"/>
                <w:b/>
                <w:bCs/>
                <w:color w:val="000000"/>
                <w:sz w:val="21"/>
                <w:szCs w:val="21"/>
                <w:highlight w:val="none"/>
                <w:lang w:eastAsia="zh-CN"/>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AD323E">
            <w:pPr>
              <w:pStyle w:val="24"/>
              <w:keepNext w:val="0"/>
              <w:keepLines w:val="0"/>
              <w:pageBreakBefore w:val="0"/>
              <w:widowControl w:val="0"/>
              <w:tabs>
                <w:tab w:val="left" w:pos="734"/>
              </w:tabs>
              <w:kinsoku w:val="0"/>
              <w:wordWrap/>
              <w:overflowPunct w:val="0"/>
              <w:topLinePunct w:val="0"/>
              <w:autoSpaceDE/>
              <w:autoSpaceDN/>
              <w:bidi w:val="0"/>
              <w:adjustRightInd/>
              <w:snapToGrid/>
              <w:spacing w:line="360" w:lineRule="exact"/>
              <w:ind w:left="0"/>
              <w:textAlignment w:val="auto"/>
              <w:rPr>
                <w:rFonts w:hint="default" w:ascii="宋体" w:hAnsi="宋体" w:eastAsia="宋体" w:cs="宋体"/>
                <w:color w:val="000000"/>
                <w:sz w:val="21"/>
                <w:szCs w:val="21"/>
                <w:highlight w:val="none"/>
                <w:lang w:eastAsia="zh-CN"/>
              </w:rPr>
            </w:pPr>
            <w:r>
              <w:rPr>
                <w:rFonts w:hint="default" w:ascii="宋体" w:hAnsi="宋体" w:eastAsia="宋体" w:cs="宋体"/>
                <w:color w:val="000000"/>
                <w:sz w:val="21"/>
                <w:szCs w:val="21"/>
                <w:highlight w:val="none"/>
              </w:rPr>
              <w:t>按招标文件</w:t>
            </w:r>
            <w:r>
              <w:rPr>
                <w:rFonts w:hint="default" w:ascii="宋体" w:hAnsi="宋体" w:eastAsia="宋体" w:cs="宋体"/>
                <w:color w:val="000000"/>
                <w:sz w:val="21"/>
                <w:szCs w:val="21"/>
                <w:highlight w:val="none"/>
                <w:lang w:eastAsia="zh-CN"/>
              </w:rPr>
              <w:t>的</w:t>
            </w:r>
            <w:r>
              <w:rPr>
                <w:rFonts w:hint="default" w:ascii="宋体" w:hAnsi="宋体" w:eastAsia="宋体" w:cs="宋体"/>
                <w:color w:val="000000"/>
                <w:sz w:val="21"/>
                <w:szCs w:val="21"/>
                <w:highlight w:val="none"/>
              </w:rPr>
              <w:t>要求</w:t>
            </w:r>
          </w:p>
        </w:tc>
      </w:tr>
    </w:tbl>
    <w:p w14:paraId="4CAC8321">
      <w:pPr>
        <w:spacing w:line="360" w:lineRule="auto"/>
        <w:ind w:firstLine="420" w:firstLineChars="200"/>
        <w:rPr>
          <w:rFonts w:hint="eastAsia" w:ascii="宋体" w:hAnsi="宋体" w:cs="宋体"/>
          <w:color w:val="000000"/>
          <w:highlight w:val="none"/>
          <w:u w:val="single"/>
        </w:rPr>
      </w:pPr>
      <w:r>
        <w:rPr>
          <w:rFonts w:hint="eastAsia" w:cs="宋体"/>
          <w:color w:val="auto"/>
          <w:sz w:val="21"/>
          <w:highlight w:val="none"/>
          <w:u w:val="single"/>
        </w:rPr>
        <w:t>注：以元为单位，精确到小数点后</w:t>
      </w:r>
      <w:r>
        <w:rPr>
          <w:rFonts w:hint="eastAsia" w:ascii="宋体" w:hAnsi="宋体" w:eastAsia="宋体" w:cs="宋体"/>
          <w:color w:val="auto"/>
          <w:sz w:val="21"/>
          <w:highlight w:val="none"/>
          <w:u w:val="single"/>
        </w:rPr>
        <w:t>2位</w:t>
      </w:r>
      <w:r>
        <w:rPr>
          <w:rFonts w:hint="eastAsia" w:cs="宋体"/>
          <w:color w:val="auto"/>
          <w:sz w:val="21"/>
          <w:highlight w:val="none"/>
          <w:u w:val="single"/>
        </w:rPr>
        <w:t>。</w:t>
      </w:r>
    </w:p>
    <w:p w14:paraId="06D80D31">
      <w:pPr>
        <w:pStyle w:val="4"/>
        <w:rPr>
          <w:rFonts w:hint="eastAsia"/>
          <w:highlight w:val="none"/>
        </w:rPr>
      </w:pPr>
    </w:p>
    <w:p w14:paraId="135F1757">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7EDABF8B">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lang w:eastAsia="zh-CN"/>
        </w:rPr>
        <w:t>法定代表人（负责人）</w:t>
      </w:r>
      <w:r>
        <w:rPr>
          <w:rFonts w:hint="eastAsia" w:ascii="宋体" w:hAnsi="宋体" w:cs="宋体"/>
          <w:color w:val="000000"/>
          <w:highlight w:val="none"/>
        </w:rPr>
        <w:t>或其委托代理人：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14:paraId="7DEC0E24">
      <w:pPr>
        <w:spacing w:line="360" w:lineRule="exact"/>
        <w:ind w:firstLine="4935" w:firstLineChars="23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11E9FA69">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53" w:name="_Toc19854"/>
      <w:bookmarkStart w:id="54" w:name="_Toc17923"/>
      <w:r>
        <w:rPr>
          <w:rFonts w:hint="eastAsia" w:ascii="宋体" w:hAnsi="宋体" w:eastAsia="宋体" w:cs="宋体"/>
          <w:color w:val="000000"/>
          <w:highlight w:val="none"/>
        </w:rPr>
        <w:t>二、</w:t>
      </w:r>
      <w:r>
        <w:rPr>
          <w:rFonts w:hint="eastAsia" w:ascii="宋体" w:hAnsi="宋体" w:eastAsia="宋体" w:cs="宋体"/>
          <w:color w:val="000000"/>
          <w:highlight w:val="none"/>
          <w:lang w:eastAsia="zh-CN"/>
        </w:rPr>
        <w:t>法定代表人（负责人）</w:t>
      </w:r>
      <w:r>
        <w:rPr>
          <w:rFonts w:hint="eastAsia" w:ascii="宋体" w:hAnsi="宋体" w:eastAsia="宋体" w:cs="宋体"/>
          <w:color w:val="000000"/>
          <w:highlight w:val="none"/>
        </w:rPr>
        <w:t>身份证明</w:t>
      </w:r>
      <w:bookmarkEnd w:id="53"/>
      <w:bookmarkEnd w:id="54"/>
    </w:p>
    <w:p w14:paraId="274B4F20">
      <w:pPr>
        <w:spacing w:line="360" w:lineRule="auto"/>
        <w:ind w:firstLine="420" w:firstLineChars="200"/>
        <w:rPr>
          <w:rFonts w:hint="eastAsia" w:ascii="宋体" w:hAnsi="宋体" w:cs="宋体"/>
          <w:color w:val="000000"/>
          <w:highlight w:val="none"/>
        </w:rPr>
      </w:pPr>
    </w:p>
    <w:p w14:paraId="558B4F18">
      <w:pPr>
        <w:spacing w:line="360" w:lineRule="auto"/>
        <w:ind w:firstLine="420" w:firstLineChars="200"/>
        <w:rPr>
          <w:rFonts w:hint="eastAsia" w:ascii="宋体" w:hAnsi="宋体" w:cs="宋体"/>
          <w:color w:val="000000"/>
          <w:highlight w:val="none"/>
        </w:rPr>
      </w:pPr>
    </w:p>
    <w:p w14:paraId="2C6B1AE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投标人名称：</w:t>
      </w:r>
      <w:r>
        <w:rPr>
          <w:rFonts w:hint="eastAsia" w:ascii="宋体" w:hAnsi="宋体" w:cs="宋体"/>
          <w:color w:val="000000"/>
          <w:szCs w:val="21"/>
          <w:highlight w:val="none"/>
          <w:u w:val="single"/>
        </w:rPr>
        <w:t xml:space="preserve">                            </w:t>
      </w:r>
    </w:p>
    <w:p w14:paraId="23974E0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性别：</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highlight w:val="none"/>
        </w:rPr>
        <w:t>职务：</w:t>
      </w:r>
      <w:r>
        <w:rPr>
          <w:rFonts w:hint="eastAsia" w:ascii="宋体" w:hAnsi="宋体" w:cs="宋体"/>
          <w:color w:val="000000"/>
          <w:szCs w:val="21"/>
          <w:highlight w:val="none"/>
          <w:u w:val="single"/>
        </w:rPr>
        <w:t xml:space="preserve">       </w:t>
      </w:r>
    </w:p>
    <w:p w14:paraId="66808CA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（投标人名称）的</w:t>
      </w:r>
      <w:r>
        <w:rPr>
          <w:rFonts w:hint="eastAsia" w:ascii="宋体" w:hAnsi="宋体" w:cs="宋体"/>
          <w:color w:val="000000"/>
          <w:highlight w:val="none"/>
          <w:lang w:eastAsia="zh-CN"/>
        </w:rPr>
        <w:t>法定代表人（负责人）</w:t>
      </w:r>
      <w:r>
        <w:rPr>
          <w:rFonts w:hint="eastAsia" w:ascii="宋体" w:hAnsi="宋体" w:cs="宋体"/>
          <w:color w:val="000000"/>
          <w:highlight w:val="none"/>
        </w:rPr>
        <w:t>。</w:t>
      </w:r>
    </w:p>
    <w:p w14:paraId="2732A3F4">
      <w:pPr>
        <w:spacing w:line="360" w:lineRule="auto"/>
        <w:ind w:firstLine="840" w:firstLineChars="400"/>
        <w:rPr>
          <w:rFonts w:hint="eastAsia" w:ascii="宋体" w:hAnsi="宋体" w:cs="宋体"/>
          <w:color w:val="000000"/>
          <w:highlight w:val="none"/>
        </w:rPr>
      </w:pPr>
      <w:r>
        <w:rPr>
          <w:rFonts w:hint="eastAsia" w:ascii="宋体" w:hAnsi="宋体" w:cs="宋体"/>
          <w:color w:val="000000"/>
          <w:highlight w:val="none"/>
        </w:rPr>
        <w:t>特此证明。</w:t>
      </w:r>
    </w:p>
    <w:p w14:paraId="575CC118">
      <w:pPr>
        <w:spacing w:line="360" w:lineRule="auto"/>
        <w:ind w:firstLine="420" w:firstLineChars="200"/>
        <w:rPr>
          <w:rFonts w:hint="eastAsia" w:ascii="宋体" w:hAnsi="宋体" w:cs="宋体"/>
          <w:color w:val="000000"/>
          <w:highlight w:val="none"/>
        </w:rPr>
      </w:pPr>
    </w:p>
    <w:p w14:paraId="293762C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附：</w:t>
      </w:r>
      <w:r>
        <w:rPr>
          <w:rFonts w:hint="eastAsia" w:ascii="宋体" w:hAnsi="宋体" w:cs="宋体"/>
          <w:color w:val="000000"/>
          <w:highlight w:val="none"/>
          <w:lang w:eastAsia="zh-CN"/>
        </w:rPr>
        <w:t>法定代表人（负责人）</w:t>
      </w:r>
      <w:r>
        <w:rPr>
          <w:rFonts w:hint="eastAsia" w:ascii="宋体" w:hAnsi="宋体" w:cs="宋体"/>
          <w:color w:val="000000"/>
          <w:highlight w:val="none"/>
        </w:rPr>
        <w:t>身份证</w:t>
      </w:r>
      <w:r>
        <w:rPr>
          <w:rFonts w:hint="eastAsia" w:ascii="宋体" w:hAnsi="宋体" w:cs="宋体"/>
          <w:color w:val="000000"/>
          <w:highlight w:val="none"/>
          <w:lang w:val="en-US" w:eastAsia="zh-CN"/>
        </w:rPr>
        <w:t>正反面</w:t>
      </w:r>
      <w:r>
        <w:rPr>
          <w:rFonts w:hint="eastAsia" w:ascii="宋体" w:hAnsi="宋体" w:cs="宋体"/>
          <w:color w:val="000000"/>
          <w:highlight w:val="none"/>
        </w:rPr>
        <w:t>扫描件。</w:t>
      </w:r>
    </w:p>
    <w:p w14:paraId="62EA2E76">
      <w:pPr>
        <w:spacing w:line="360" w:lineRule="auto"/>
        <w:ind w:firstLine="420" w:firstLineChars="200"/>
        <w:rPr>
          <w:rFonts w:hint="eastAsia" w:ascii="宋体" w:hAnsi="宋体" w:cs="宋体"/>
          <w:color w:val="000000"/>
          <w:highlight w:val="none"/>
        </w:rPr>
      </w:pPr>
    </w:p>
    <w:p w14:paraId="1ED1D09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注：本身份证明需由投标人加盖单位公章。</w:t>
      </w:r>
    </w:p>
    <w:p w14:paraId="75823D0D">
      <w:pPr>
        <w:spacing w:line="360" w:lineRule="auto"/>
        <w:ind w:firstLine="420" w:firstLineChars="200"/>
        <w:rPr>
          <w:rFonts w:hint="eastAsia" w:ascii="宋体" w:hAnsi="宋体" w:cs="宋体"/>
          <w:color w:val="000000"/>
          <w:highlight w:val="none"/>
        </w:rPr>
      </w:pPr>
    </w:p>
    <w:p w14:paraId="5B07A2DA">
      <w:pPr>
        <w:spacing w:line="360" w:lineRule="auto"/>
        <w:ind w:firstLine="420" w:firstLineChars="200"/>
        <w:rPr>
          <w:rFonts w:hint="eastAsia" w:ascii="宋体" w:hAnsi="宋体" w:cs="宋体"/>
          <w:color w:val="000000"/>
          <w:highlight w:val="none"/>
        </w:rPr>
      </w:pPr>
    </w:p>
    <w:p w14:paraId="727ACD1D">
      <w:pPr>
        <w:spacing w:line="360" w:lineRule="auto"/>
        <w:ind w:firstLine="420" w:firstLineChars="200"/>
        <w:rPr>
          <w:rFonts w:hint="eastAsia" w:ascii="宋体" w:hAnsi="宋体" w:cs="宋体"/>
          <w:color w:val="000000"/>
          <w:highlight w:val="none"/>
        </w:rPr>
      </w:pPr>
    </w:p>
    <w:p w14:paraId="59E8AC15">
      <w:pPr>
        <w:spacing w:line="360" w:lineRule="exact"/>
        <w:ind w:firstLine="3465" w:firstLineChars="16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6FDF7613">
      <w:pPr>
        <w:spacing w:line="360" w:lineRule="exact"/>
        <w:ind w:firstLine="4305" w:firstLineChars="2050"/>
        <w:rPr>
          <w:rFonts w:hint="eastAsia" w:ascii="宋体" w:hAnsi="宋体" w:cs="宋体"/>
          <w:color w:val="000000"/>
          <w:highlight w:val="none"/>
        </w:rPr>
      </w:pPr>
    </w:p>
    <w:p w14:paraId="5452A35C">
      <w:pPr>
        <w:spacing w:line="360" w:lineRule="exact"/>
        <w:ind w:firstLine="4305" w:firstLineChars="20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1D1EDD03">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55" w:name="_Toc2284"/>
      <w:bookmarkStart w:id="56" w:name="_Toc29562"/>
      <w:r>
        <w:rPr>
          <w:rFonts w:hint="default" w:ascii="宋体" w:hAnsi="宋体" w:eastAsia="宋体" w:cs="宋体"/>
          <w:color w:val="000000"/>
          <w:highlight w:val="none"/>
          <w:lang w:val="en-US"/>
        </w:rPr>
        <w:t>二</w:t>
      </w:r>
      <w:r>
        <w:rPr>
          <w:rFonts w:hint="eastAsia" w:ascii="宋体" w:hAnsi="宋体" w:eastAsia="宋体" w:cs="宋体"/>
          <w:color w:val="000000"/>
          <w:highlight w:val="none"/>
        </w:rPr>
        <w:t>、授权委托书</w:t>
      </w:r>
      <w:bookmarkEnd w:id="55"/>
      <w:bookmarkEnd w:id="56"/>
    </w:p>
    <w:p w14:paraId="4BFAAB1E">
      <w:pPr>
        <w:spacing w:line="360" w:lineRule="auto"/>
        <w:ind w:firstLine="420" w:firstLineChars="200"/>
        <w:rPr>
          <w:rFonts w:hint="eastAsia" w:ascii="宋体" w:hAnsi="宋体" w:cs="宋体"/>
          <w:color w:val="000000"/>
          <w:highlight w:val="none"/>
        </w:rPr>
      </w:pPr>
    </w:p>
    <w:p w14:paraId="22942CB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（投标人名称）的</w:t>
      </w:r>
      <w:r>
        <w:rPr>
          <w:rFonts w:hint="eastAsia" w:ascii="宋体" w:hAnsi="宋体" w:cs="宋体"/>
          <w:color w:val="000000"/>
          <w:highlight w:val="none"/>
          <w:lang w:eastAsia="zh-CN"/>
        </w:rPr>
        <w:t>法定代表人（负责人）</w:t>
      </w:r>
      <w:r>
        <w:rPr>
          <w:rFonts w:hint="eastAsia" w:ascii="宋体" w:hAnsi="宋体" w:cs="宋体"/>
          <w:color w:val="000000"/>
          <w:highlight w:val="none"/>
        </w:rPr>
        <w:t>，现委托</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（姓名）为我方代理人。代理人根据授权，以我方名义签署、澄清确认、递交、撤回、修改</w:t>
      </w:r>
      <w:r>
        <w:rPr>
          <w:rFonts w:hint="eastAsia" w:ascii="宋体" w:hAnsi="宋体" w:cs="宋体"/>
          <w:color w:val="000000"/>
          <w:highlight w:val="none"/>
          <w:u w:val="single"/>
        </w:rPr>
        <w:t xml:space="preserve">               （项目名称）            </w:t>
      </w:r>
      <w:r>
        <w:rPr>
          <w:rFonts w:hint="eastAsia" w:ascii="宋体" w:hAnsi="宋体" w:cs="宋体"/>
          <w:color w:val="000000"/>
          <w:highlight w:val="none"/>
        </w:rPr>
        <w:t>招标项目投标文件、签订合同和处理有关事宜，其法律后果由我方承担。</w:t>
      </w:r>
    </w:p>
    <w:p w14:paraId="5AACCE6E">
      <w:pPr>
        <w:spacing w:line="360" w:lineRule="auto"/>
        <w:rPr>
          <w:rFonts w:hint="eastAsia" w:ascii="宋体" w:hAnsi="宋体" w:cs="宋体"/>
          <w:color w:val="000000"/>
          <w:highlight w:val="none"/>
        </w:rPr>
      </w:pPr>
      <w:r>
        <w:rPr>
          <w:rFonts w:hint="eastAsia" w:ascii="宋体" w:hAnsi="宋体" w:cs="宋体"/>
          <w:color w:val="000000"/>
          <w:highlight w:val="none"/>
        </w:rPr>
        <w:t>委托期限：</w:t>
      </w:r>
      <w:r>
        <w:rPr>
          <w:rFonts w:hint="eastAsia" w:ascii="宋体" w:hAnsi="宋体" w:cs="宋体"/>
          <w:color w:val="000000"/>
          <w:szCs w:val="21"/>
          <w:highlight w:val="none"/>
          <w:u w:val="single"/>
        </w:rPr>
        <w:t xml:space="preserve">                        </w:t>
      </w:r>
      <w:r>
        <w:rPr>
          <w:rFonts w:hint="eastAsia" w:ascii="宋体" w:hAnsi="宋体" w:cs="宋体"/>
          <w:color w:val="000000"/>
          <w:highlight w:val="none"/>
        </w:rPr>
        <w:t>。</w:t>
      </w:r>
    </w:p>
    <w:p w14:paraId="4DB3438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代理人无转委托权。</w:t>
      </w:r>
    </w:p>
    <w:p w14:paraId="65E10F5B">
      <w:pPr>
        <w:spacing w:line="360" w:lineRule="auto"/>
        <w:ind w:firstLine="420" w:firstLineChars="200"/>
        <w:rPr>
          <w:rFonts w:hint="eastAsia" w:ascii="宋体" w:hAnsi="宋体" w:cs="宋体"/>
          <w:color w:val="000000"/>
          <w:highlight w:val="none"/>
        </w:rPr>
      </w:pPr>
    </w:p>
    <w:p w14:paraId="790DBA2B">
      <w:pPr>
        <w:spacing w:line="360" w:lineRule="auto"/>
        <w:ind w:firstLine="420" w:firstLineChars="200"/>
        <w:rPr>
          <w:rFonts w:hint="eastAsia" w:ascii="宋体" w:hAnsi="宋体" w:cs="宋体"/>
          <w:color w:val="000000"/>
          <w:highlight w:val="none"/>
        </w:rPr>
      </w:pPr>
    </w:p>
    <w:p w14:paraId="5056FEC7">
      <w:pPr>
        <w:spacing w:line="360" w:lineRule="auto"/>
        <w:rPr>
          <w:rFonts w:hint="eastAsia" w:ascii="宋体" w:hAnsi="宋体" w:cs="宋体"/>
          <w:color w:val="000000"/>
          <w:highlight w:val="none"/>
        </w:rPr>
      </w:pPr>
      <w:r>
        <w:rPr>
          <w:rFonts w:hint="eastAsia" w:ascii="宋体" w:hAnsi="宋体" w:cs="宋体"/>
          <w:color w:val="000000"/>
          <w:highlight w:val="none"/>
        </w:rPr>
        <w:t>附：</w:t>
      </w:r>
      <w:r>
        <w:rPr>
          <w:rFonts w:hint="eastAsia" w:ascii="宋体" w:hAnsi="宋体" w:cs="宋体"/>
          <w:color w:val="000000"/>
          <w:highlight w:val="none"/>
          <w:lang w:eastAsia="zh-CN"/>
        </w:rPr>
        <w:t>法定代表人（负责人）</w:t>
      </w:r>
      <w:r>
        <w:rPr>
          <w:rFonts w:hint="eastAsia" w:ascii="宋体" w:hAnsi="宋体" w:cs="宋体"/>
          <w:color w:val="000000"/>
          <w:highlight w:val="none"/>
        </w:rPr>
        <w:t>身份证扫描件及委托代理人身份证</w:t>
      </w:r>
      <w:r>
        <w:rPr>
          <w:rFonts w:hint="eastAsia" w:ascii="宋体" w:hAnsi="宋体" w:cs="宋体"/>
          <w:color w:val="000000"/>
          <w:highlight w:val="none"/>
          <w:lang w:val="en-US" w:eastAsia="zh-CN"/>
        </w:rPr>
        <w:t>正反面</w:t>
      </w:r>
      <w:r>
        <w:rPr>
          <w:rFonts w:hint="eastAsia" w:ascii="宋体" w:hAnsi="宋体" w:cs="宋体"/>
          <w:color w:val="000000"/>
          <w:highlight w:val="none"/>
        </w:rPr>
        <w:t>扫描件</w:t>
      </w:r>
    </w:p>
    <w:p w14:paraId="3D8A9596">
      <w:pPr>
        <w:spacing w:line="360" w:lineRule="auto"/>
        <w:ind w:firstLine="420" w:firstLineChars="200"/>
        <w:rPr>
          <w:rFonts w:hint="eastAsia" w:ascii="宋体" w:hAnsi="宋体" w:cs="宋体"/>
          <w:color w:val="000000"/>
          <w:highlight w:val="none"/>
        </w:rPr>
      </w:pPr>
    </w:p>
    <w:p w14:paraId="4278A1B2">
      <w:pPr>
        <w:spacing w:line="360" w:lineRule="auto"/>
        <w:rPr>
          <w:rFonts w:hint="eastAsia" w:ascii="宋体" w:hAnsi="宋体" w:cs="宋体"/>
          <w:color w:val="000000"/>
          <w:highlight w:val="none"/>
        </w:rPr>
      </w:pPr>
      <w:r>
        <w:rPr>
          <w:rFonts w:hint="eastAsia" w:ascii="宋体" w:hAnsi="宋体" w:cs="宋体"/>
          <w:color w:val="000000"/>
          <w:highlight w:val="none"/>
        </w:rPr>
        <w:t>注：本授权委托书需由投标人加盖单位公章并由其</w:t>
      </w:r>
      <w:r>
        <w:rPr>
          <w:rFonts w:hint="eastAsia" w:ascii="宋体" w:hAnsi="宋体" w:cs="宋体"/>
          <w:color w:val="000000"/>
          <w:highlight w:val="none"/>
          <w:lang w:eastAsia="zh-CN"/>
        </w:rPr>
        <w:t>法定代表人（负责人）</w:t>
      </w:r>
      <w:r>
        <w:rPr>
          <w:rFonts w:hint="eastAsia" w:ascii="宋体" w:hAnsi="宋体" w:cs="宋体"/>
          <w:color w:val="000000"/>
          <w:highlight w:val="none"/>
        </w:rPr>
        <w:t>和委托代理人签字。</w:t>
      </w:r>
    </w:p>
    <w:p w14:paraId="641DD1F1">
      <w:pPr>
        <w:spacing w:line="360" w:lineRule="auto"/>
        <w:ind w:firstLine="420" w:firstLineChars="200"/>
        <w:rPr>
          <w:rFonts w:hint="eastAsia" w:ascii="宋体" w:hAnsi="宋体" w:cs="宋体"/>
          <w:color w:val="000000"/>
          <w:highlight w:val="none"/>
        </w:rPr>
      </w:pPr>
    </w:p>
    <w:p w14:paraId="0B8B223F">
      <w:pPr>
        <w:spacing w:line="360" w:lineRule="auto"/>
        <w:ind w:firstLine="420" w:firstLineChars="200"/>
        <w:rPr>
          <w:rFonts w:hint="eastAsia" w:ascii="宋体" w:hAnsi="宋体" w:cs="宋体"/>
          <w:color w:val="000000"/>
          <w:highlight w:val="none"/>
        </w:rPr>
      </w:pPr>
    </w:p>
    <w:p w14:paraId="48F07C65">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38E71A40">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14:paraId="0AE80421">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lang w:eastAsia="zh-CN"/>
        </w:rPr>
        <w:t>法定代表人（负责人）</w:t>
      </w:r>
      <w:r>
        <w:rPr>
          <w:rFonts w:hint="eastAsia" w:ascii="宋体" w:hAnsi="宋体" w:cs="宋体"/>
          <w:color w:val="000000"/>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w:t>
      </w:r>
    </w:p>
    <w:p w14:paraId="4FC64E4E">
      <w:pPr>
        <w:spacing w:line="360" w:lineRule="auto"/>
        <w:ind w:firstLine="420" w:firstLineChars="200"/>
        <w:rPr>
          <w:rFonts w:hint="eastAsia" w:ascii="宋体" w:hAnsi="宋体" w:cs="宋体"/>
          <w:color w:val="000000"/>
          <w:highlight w:val="none"/>
        </w:rPr>
      </w:pPr>
    </w:p>
    <w:p w14:paraId="7A24599D">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身份证号码：</w:t>
      </w:r>
      <w:r>
        <w:rPr>
          <w:rFonts w:hint="eastAsia" w:ascii="宋体" w:hAnsi="宋体" w:cs="宋体"/>
          <w:color w:val="000000"/>
          <w:szCs w:val="21"/>
          <w:highlight w:val="none"/>
          <w:u w:val="single"/>
        </w:rPr>
        <w:t xml:space="preserve">                                        </w:t>
      </w:r>
    </w:p>
    <w:p w14:paraId="330F8145">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14:paraId="2AEAA678">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w:t>
      </w:r>
    </w:p>
    <w:p w14:paraId="5166FB9E">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14:paraId="2080176C">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身份证号码：</w:t>
      </w:r>
      <w:r>
        <w:rPr>
          <w:rFonts w:hint="eastAsia" w:ascii="宋体" w:hAnsi="宋体" w:cs="宋体"/>
          <w:color w:val="000000"/>
          <w:szCs w:val="21"/>
          <w:highlight w:val="none"/>
          <w:u w:val="single"/>
        </w:rPr>
        <w:t xml:space="preserve">                                        </w:t>
      </w:r>
    </w:p>
    <w:p w14:paraId="2658278E">
      <w:pPr>
        <w:spacing w:line="360" w:lineRule="auto"/>
        <w:ind w:firstLine="420" w:firstLineChars="200"/>
        <w:rPr>
          <w:rFonts w:hint="eastAsia" w:ascii="宋体" w:hAnsi="宋体" w:cs="宋体"/>
          <w:color w:val="000000"/>
          <w:highlight w:val="none"/>
        </w:rPr>
      </w:pPr>
    </w:p>
    <w:p w14:paraId="36420AAB">
      <w:pPr>
        <w:spacing w:line="360" w:lineRule="auto"/>
        <w:ind w:firstLine="5670" w:firstLineChars="270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321EDF51">
      <w:pPr>
        <w:snapToGrid w:val="0"/>
        <w:spacing w:line="360" w:lineRule="auto"/>
        <w:rPr>
          <w:rFonts w:hint="eastAsia" w:ascii="宋体" w:hAnsi="宋体" w:cs="宋体"/>
          <w:b/>
          <w:strike/>
          <w:color w:val="000000"/>
          <w:highlight w:val="none"/>
          <w:u w:val="single"/>
        </w:rPr>
      </w:pPr>
    </w:p>
    <w:p w14:paraId="64FA4097">
      <w:pPr>
        <w:pStyle w:val="4"/>
        <w:jc w:val="center"/>
        <w:rPr>
          <w:rFonts w:hint="eastAsia" w:ascii="宋体" w:hAnsi="宋体" w:eastAsia="宋体" w:cs="宋体"/>
          <w:color w:val="000000"/>
          <w:highlight w:val="none"/>
        </w:rPr>
        <w:sectPr>
          <w:footerReference r:id="rId5" w:type="default"/>
          <w:pgSz w:w="11906" w:h="16838"/>
          <w:pgMar w:top="1304" w:right="1418" w:bottom="1304" w:left="1418" w:header="851" w:footer="964" w:gutter="0"/>
          <w:pgNumType w:start="1"/>
          <w:cols w:space="720" w:num="1"/>
          <w:docGrid w:type="linesAndChars" w:linePitch="312" w:charSpace="0"/>
        </w:sectPr>
      </w:pPr>
      <w:r>
        <w:rPr>
          <w:rFonts w:hint="eastAsia" w:ascii="宋体" w:hAnsi="宋体" w:eastAsia="宋体" w:cs="宋体"/>
          <w:color w:val="000000"/>
          <w:highlight w:val="none"/>
        </w:rPr>
        <w:br w:type="page"/>
      </w:r>
      <w:bookmarkStart w:id="57" w:name="_Toc21890"/>
    </w:p>
    <w:p w14:paraId="54DF196D">
      <w:pPr>
        <w:pStyle w:val="4"/>
        <w:jc w:val="center"/>
        <w:rPr>
          <w:rFonts w:hint="default" w:ascii="宋体" w:hAnsi="宋体" w:eastAsia="宋体" w:cs="宋体"/>
          <w:color w:val="000000"/>
          <w:highlight w:val="none"/>
          <w:lang w:val="en-US" w:eastAsia="zh-CN"/>
        </w:rPr>
      </w:pPr>
      <w:bookmarkStart w:id="58" w:name="_Toc10932"/>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rPr>
        <w:t>、</w:t>
      </w:r>
      <w:bookmarkEnd w:id="57"/>
      <w:r>
        <w:rPr>
          <w:rFonts w:hint="eastAsia" w:ascii="宋体" w:hAnsi="宋体" w:eastAsia="宋体" w:cs="宋体"/>
          <w:color w:val="000000"/>
          <w:highlight w:val="none"/>
          <w:lang w:val="en-US" w:eastAsia="zh-CN"/>
        </w:rPr>
        <w:t>投标报价表</w:t>
      </w:r>
      <w:bookmarkEnd w:id="58"/>
    </w:p>
    <w:p w14:paraId="6425E1D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宋体" w:hAnsi="宋体" w:eastAsia="宋体" w:cs="宋体"/>
          <w:color w:val="000000"/>
          <w:sz w:val="30"/>
          <w:szCs w:val="30"/>
          <w:highlight w:val="yellow"/>
          <w:lang w:val="en-US" w:eastAsia="zh-CN"/>
        </w:rPr>
      </w:pPr>
      <w:r>
        <w:rPr>
          <w:rFonts w:hint="eastAsia" w:ascii="宋体" w:hAnsi="宋体" w:cs="宋体"/>
          <w:b/>
          <w:bCs/>
          <w:i w:val="0"/>
          <w:iCs w:val="0"/>
          <w:color w:val="000000"/>
          <w:kern w:val="0"/>
          <w:sz w:val="30"/>
          <w:szCs w:val="30"/>
          <w:highlight w:val="none"/>
          <w:u w:val="none"/>
          <w:lang w:val="en-US" w:eastAsia="zh-CN" w:bidi="ar"/>
        </w:rPr>
        <w:t>广州南沙2024NJY-5、2024NJY-6地块项目一期住宅工程质量潜在缺陷保险清单报价</w:t>
      </w:r>
    </w:p>
    <w:p w14:paraId="76B16A47">
      <w:pPr>
        <w:spacing w:line="360" w:lineRule="auto"/>
        <w:ind w:firstLine="420" w:firstLineChars="200"/>
        <w:rPr>
          <w:rFonts w:hint="eastAsia" w:ascii="宋体" w:hAnsi="宋体" w:eastAsia="宋体" w:cs="宋体"/>
          <w:color w:val="000000"/>
          <w:sz w:val="21"/>
          <w:szCs w:val="21"/>
          <w:highlight w:val="none"/>
        </w:rPr>
      </w:pPr>
    </w:p>
    <w:tbl>
      <w:tblPr>
        <w:tblStyle w:val="18"/>
        <w:tblW w:w="15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896"/>
        <w:gridCol w:w="894"/>
        <w:gridCol w:w="1207"/>
        <w:gridCol w:w="1258"/>
        <w:gridCol w:w="921"/>
        <w:gridCol w:w="1500"/>
        <w:gridCol w:w="1913"/>
        <w:gridCol w:w="1449"/>
        <w:gridCol w:w="2132"/>
        <w:gridCol w:w="1315"/>
      </w:tblGrid>
      <w:tr w14:paraId="1928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91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F7AB9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地块</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46D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业态</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14:paraId="39771D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w:t>
            </w:r>
          </w:p>
        </w:tc>
        <w:tc>
          <w:tcPr>
            <w:tcW w:w="2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2D3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BC9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建筑面积（m2）（A)</w:t>
            </w:r>
          </w:p>
        </w:tc>
        <w:tc>
          <w:tcPr>
            <w:tcW w:w="1913" w:type="dxa"/>
            <w:vMerge w:val="restart"/>
            <w:tcBorders>
              <w:top w:val="single" w:color="000000" w:sz="4" w:space="0"/>
              <w:left w:val="nil"/>
              <w:bottom w:val="single" w:color="000000" w:sz="4" w:space="0"/>
              <w:right w:val="single" w:color="000000" w:sz="4" w:space="0"/>
            </w:tcBorders>
            <w:shd w:val="clear" w:color="auto" w:fill="auto"/>
            <w:vAlign w:val="center"/>
          </w:tcPr>
          <w:p w14:paraId="3E0061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计费基数</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（元/m2)</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（B）</w:t>
            </w:r>
          </w:p>
        </w:tc>
        <w:tc>
          <w:tcPr>
            <w:tcW w:w="1449" w:type="dxa"/>
            <w:vMerge w:val="restart"/>
            <w:tcBorders>
              <w:top w:val="single" w:color="000000" w:sz="4" w:space="0"/>
              <w:left w:val="nil"/>
              <w:bottom w:val="single" w:color="000000" w:sz="4" w:space="0"/>
              <w:right w:val="single" w:color="000000" w:sz="4" w:space="0"/>
            </w:tcBorders>
            <w:shd w:val="clear" w:color="auto" w:fill="auto"/>
            <w:vAlign w:val="center"/>
          </w:tcPr>
          <w:p w14:paraId="6C1AA6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保险费率</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(C）</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A4A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合同保险费（A*B*90%*C）</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36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EDB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2CE">
            <w:pPr>
              <w:jc w:val="center"/>
              <w:rPr>
                <w:rFonts w:hint="eastAsia" w:ascii="宋体" w:hAnsi="宋体" w:eastAsia="宋体" w:cs="宋体"/>
                <w:b/>
                <w:bCs/>
                <w:i w:val="0"/>
                <w:iCs w:val="0"/>
                <w:color w:val="000000"/>
                <w:sz w:val="21"/>
                <w:szCs w:val="21"/>
                <w:u w:val="none"/>
              </w:rPr>
            </w:pPr>
          </w:p>
        </w:tc>
        <w:tc>
          <w:tcPr>
            <w:tcW w:w="189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58D055F">
            <w:pPr>
              <w:jc w:val="center"/>
              <w:rPr>
                <w:rFonts w:hint="eastAsia" w:ascii="宋体" w:hAnsi="宋体" w:eastAsia="宋体" w:cs="宋体"/>
                <w:b/>
                <w:bCs/>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B826">
            <w:pPr>
              <w:jc w:val="center"/>
              <w:rPr>
                <w:rFonts w:hint="eastAsia" w:ascii="宋体" w:hAnsi="宋体" w:eastAsia="宋体" w:cs="宋体"/>
                <w:b/>
                <w:bCs/>
                <w:i w:val="0"/>
                <w:iCs w:val="0"/>
                <w:color w:val="000000"/>
                <w:sz w:val="21"/>
                <w:szCs w:val="21"/>
                <w:u w:val="none"/>
              </w:rPr>
            </w:pP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14:paraId="7A2842DC">
            <w:pPr>
              <w:jc w:val="center"/>
              <w:rPr>
                <w:rFonts w:hint="eastAsia" w:ascii="宋体" w:hAnsi="宋体" w:eastAsia="宋体" w:cs="宋体"/>
                <w:b/>
                <w:bCs/>
                <w:i w:val="0"/>
                <w:iCs w:val="0"/>
                <w:color w:val="000000"/>
                <w:sz w:val="21"/>
                <w:szCs w:val="21"/>
                <w:u w:val="none"/>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B6E93">
            <w:pPr>
              <w:jc w:val="center"/>
              <w:rPr>
                <w:rFonts w:hint="eastAsia" w:ascii="宋体" w:hAnsi="宋体" w:eastAsia="宋体" w:cs="宋体"/>
                <w:b/>
                <w:bCs/>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E742D">
            <w:pPr>
              <w:jc w:val="center"/>
              <w:rPr>
                <w:rFonts w:hint="eastAsia" w:ascii="宋体" w:hAnsi="宋体" w:eastAsia="宋体" w:cs="宋体"/>
                <w:b/>
                <w:bCs/>
                <w:i w:val="0"/>
                <w:iCs w:val="0"/>
                <w:color w:val="000000"/>
                <w:sz w:val="21"/>
                <w:szCs w:val="21"/>
                <w:u w:val="none"/>
              </w:rPr>
            </w:pPr>
          </w:p>
        </w:tc>
        <w:tc>
          <w:tcPr>
            <w:tcW w:w="1913" w:type="dxa"/>
            <w:vMerge w:val="continue"/>
            <w:tcBorders>
              <w:top w:val="single" w:color="000000" w:sz="4" w:space="0"/>
              <w:left w:val="nil"/>
              <w:bottom w:val="single" w:color="000000" w:sz="4" w:space="0"/>
              <w:right w:val="single" w:color="000000" w:sz="4" w:space="0"/>
            </w:tcBorders>
            <w:shd w:val="clear" w:color="auto" w:fill="auto"/>
            <w:vAlign w:val="center"/>
          </w:tcPr>
          <w:p w14:paraId="32F8A10D">
            <w:pPr>
              <w:jc w:val="center"/>
              <w:rPr>
                <w:rFonts w:hint="eastAsia" w:ascii="宋体" w:hAnsi="宋体" w:eastAsia="宋体" w:cs="宋体"/>
                <w:b/>
                <w:bCs/>
                <w:i w:val="0"/>
                <w:iCs w:val="0"/>
                <w:color w:val="000000"/>
                <w:sz w:val="21"/>
                <w:szCs w:val="21"/>
                <w:u w:val="none"/>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14:paraId="6726CF28">
            <w:pPr>
              <w:jc w:val="center"/>
              <w:rPr>
                <w:rFonts w:hint="eastAsia" w:ascii="宋体" w:hAnsi="宋体" w:eastAsia="宋体" w:cs="宋体"/>
                <w:b/>
                <w:bCs/>
                <w:i w:val="0"/>
                <w:iCs w:val="0"/>
                <w:color w:val="000000"/>
                <w:sz w:val="21"/>
                <w:szCs w:val="21"/>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41A8">
            <w:pPr>
              <w:jc w:val="center"/>
              <w:rPr>
                <w:rFonts w:hint="eastAsia" w:ascii="宋体" w:hAnsi="宋体" w:eastAsia="宋体" w:cs="宋体"/>
                <w:b/>
                <w:bCs/>
                <w:i w:val="0"/>
                <w:iCs w:val="0"/>
                <w:color w:val="000000"/>
                <w:sz w:val="21"/>
                <w:szCs w:val="21"/>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1CCB">
            <w:pPr>
              <w:jc w:val="center"/>
              <w:rPr>
                <w:rFonts w:hint="eastAsia" w:ascii="宋体" w:hAnsi="宋体" w:eastAsia="宋体" w:cs="宋体"/>
                <w:b/>
                <w:bCs/>
                <w:i w:val="0"/>
                <w:iCs w:val="0"/>
                <w:color w:val="000000"/>
                <w:sz w:val="21"/>
                <w:szCs w:val="21"/>
                <w:u w:val="none"/>
              </w:rPr>
            </w:pPr>
          </w:p>
        </w:tc>
      </w:tr>
      <w:tr w14:paraId="0CE7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F0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东侧南地块（DN0302014-2)</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EC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4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16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总高度≦30米</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2B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地上部分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73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10960.00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919F">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7D0">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4973">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1BAB">
            <w:pPr>
              <w:jc w:val="center"/>
              <w:rPr>
                <w:rFonts w:hint="eastAsia" w:ascii="宋体" w:hAnsi="宋体" w:eastAsia="宋体" w:cs="宋体"/>
                <w:i w:val="0"/>
                <w:iCs w:val="0"/>
                <w:color w:val="000000"/>
                <w:sz w:val="21"/>
                <w:szCs w:val="21"/>
                <w:u w:val="none"/>
              </w:rPr>
            </w:pPr>
          </w:p>
        </w:tc>
      </w:tr>
      <w:tr w14:paraId="6D7A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6751">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7169">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1AF3">
            <w:pPr>
              <w:jc w:val="center"/>
              <w:rPr>
                <w:rFonts w:hint="eastAsia" w:ascii="宋体" w:hAnsi="宋体" w:eastAsia="宋体" w:cs="宋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341F">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652F">
            <w:pPr>
              <w:jc w:val="center"/>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9FD">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27AC">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DEAC">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ED44">
            <w:pPr>
              <w:jc w:val="center"/>
              <w:rPr>
                <w:rFonts w:hint="eastAsia" w:ascii="宋体" w:hAnsi="宋体" w:eastAsia="宋体" w:cs="宋体"/>
                <w:i w:val="0"/>
                <w:iCs w:val="0"/>
                <w:color w:val="000000"/>
                <w:sz w:val="21"/>
                <w:szCs w:val="21"/>
                <w:u w:val="none"/>
              </w:rPr>
            </w:pPr>
          </w:p>
        </w:tc>
      </w:tr>
      <w:tr w14:paraId="7619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4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D0C4">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E45F">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52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36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10960.00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86D1">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6558">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DB4B">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AFDA">
            <w:pPr>
              <w:jc w:val="center"/>
              <w:rPr>
                <w:rFonts w:hint="eastAsia" w:ascii="宋体" w:hAnsi="宋体" w:eastAsia="宋体" w:cs="宋体"/>
                <w:i w:val="0"/>
                <w:iCs w:val="0"/>
                <w:color w:val="000000"/>
                <w:sz w:val="21"/>
                <w:szCs w:val="21"/>
                <w:u w:val="none"/>
              </w:rPr>
            </w:pPr>
          </w:p>
        </w:tc>
      </w:tr>
      <w:tr w14:paraId="10B6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2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D165">
            <w:pPr>
              <w:jc w:val="center"/>
              <w:rPr>
                <w:rFonts w:hint="eastAsia" w:ascii="宋体" w:hAnsi="宋体" w:eastAsia="宋体" w:cs="宋体"/>
                <w:i w:val="0"/>
                <w:iCs w:val="0"/>
                <w:color w:val="000000"/>
                <w:sz w:val="21"/>
                <w:szCs w:val="21"/>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97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24A98">
            <w:pPr>
              <w:jc w:val="center"/>
              <w:rPr>
                <w:rFonts w:hint="eastAsia" w:ascii="宋体" w:hAnsi="宋体" w:eastAsia="宋体" w:cs="宋体"/>
                <w:i w:val="0"/>
                <w:iCs w:val="0"/>
                <w:color w:val="000000"/>
                <w:sz w:val="21"/>
                <w:szCs w:val="21"/>
                <w:u w:val="none"/>
                <w:lang w:val="en-US" w:eastAsia="zh-CN"/>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1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地下部分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1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8300.60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E73">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9CB6">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C8B3">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FCEC">
            <w:pPr>
              <w:jc w:val="center"/>
              <w:rPr>
                <w:rFonts w:hint="eastAsia" w:ascii="宋体" w:hAnsi="宋体" w:eastAsia="宋体" w:cs="宋体"/>
                <w:i w:val="0"/>
                <w:iCs w:val="0"/>
                <w:color w:val="000000"/>
                <w:sz w:val="21"/>
                <w:szCs w:val="21"/>
                <w:u w:val="none"/>
              </w:rPr>
            </w:pPr>
          </w:p>
        </w:tc>
      </w:tr>
      <w:tr w14:paraId="61E6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3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EC4B">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BC6F">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C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1A2B">
            <w:pPr>
              <w:jc w:val="center"/>
              <w:rPr>
                <w:rFonts w:hint="eastAsia" w:ascii="宋体" w:hAnsi="宋体" w:eastAsia="宋体" w:cs="宋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CAF2">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378A">
            <w:pPr>
              <w:jc w:val="center"/>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C56">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174">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006E">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A98B">
            <w:pPr>
              <w:jc w:val="center"/>
              <w:rPr>
                <w:rFonts w:hint="eastAsia" w:ascii="宋体" w:hAnsi="宋体" w:eastAsia="宋体" w:cs="宋体"/>
                <w:i w:val="0"/>
                <w:iCs w:val="0"/>
                <w:color w:val="000000"/>
                <w:sz w:val="21"/>
                <w:szCs w:val="21"/>
                <w:u w:val="none"/>
              </w:rPr>
            </w:pPr>
          </w:p>
        </w:tc>
      </w:tr>
      <w:tr w14:paraId="52BB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1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E791">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EB95">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34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小计(4+5)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F7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8300.60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2C17">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056D">
            <w:pPr>
              <w:jc w:val="center"/>
              <w:rPr>
                <w:rFonts w:hint="eastAsia" w:ascii="宋体" w:hAnsi="宋体" w:eastAsia="宋体" w:cs="宋体"/>
                <w:b/>
                <w:bCs/>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6529">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5E6F">
            <w:pPr>
              <w:jc w:val="center"/>
              <w:rPr>
                <w:rFonts w:hint="eastAsia" w:ascii="宋体" w:hAnsi="宋体" w:eastAsia="宋体" w:cs="宋体"/>
                <w:i w:val="0"/>
                <w:iCs w:val="0"/>
                <w:color w:val="000000"/>
                <w:sz w:val="21"/>
                <w:szCs w:val="21"/>
                <w:u w:val="none"/>
              </w:rPr>
            </w:pPr>
          </w:p>
        </w:tc>
      </w:tr>
      <w:tr w14:paraId="7DA4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7A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7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合计(3+6)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B4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19260.60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B1E8">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169C">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2A71">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16BD">
            <w:pPr>
              <w:jc w:val="center"/>
              <w:rPr>
                <w:rFonts w:hint="eastAsia" w:ascii="宋体" w:hAnsi="宋体" w:eastAsia="宋体" w:cs="宋体"/>
                <w:i w:val="0"/>
                <w:iCs w:val="0"/>
                <w:color w:val="000000"/>
                <w:sz w:val="21"/>
                <w:szCs w:val="21"/>
                <w:u w:val="none"/>
              </w:rPr>
            </w:pPr>
          </w:p>
        </w:tc>
      </w:tr>
      <w:tr w14:paraId="5DB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B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6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东侧南地块（DN0302014-1) </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6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2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80米＜总高度≦100米</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AD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地上部分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3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24377.57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DB12">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3C71">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B2FA">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8865">
            <w:pPr>
              <w:jc w:val="center"/>
              <w:rPr>
                <w:rFonts w:hint="eastAsia" w:ascii="宋体" w:hAnsi="宋体" w:eastAsia="宋体" w:cs="宋体"/>
                <w:i w:val="0"/>
                <w:iCs w:val="0"/>
                <w:color w:val="000000"/>
                <w:sz w:val="21"/>
                <w:szCs w:val="21"/>
                <w:u w:val="none"/>
              </w:rPr>
            </w:pPr>
          </w:p>
        </w:tc>
      </w:tr>
      <w:tr w14:paraId="5A73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7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3098">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7004">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F4CF">
            <w:pPr>
              <w:jc w:val="center"/>
              <w:rPr>
                <w:rFonts w:hint="eastAsia" w:ascii="宋体" w:hAnsi="宋体" w:eastAsia="宋体" w:cs="宋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27D3">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52B2">
            <w:pPr>
              <w:jc w:val="center"/>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1C8">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ECAE">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4303">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545D">
            <w:pPr>
              <w:jc w:val="center"/>
              <w:rPr>
                <w:rFonts w:hint="eastAsia" w:ascii="宋体" w:hAnsi="宋体" w:eastAsia="宋体" w:cs="宋体"/>
                <w:i w:val="0"/>
                <w:iCs w:val="0"/>
                <w:color w:val="000000"/>
                <w:sz w:val="21"/>
                <w:szCs w:val="21"/>
                <w:u w:val="none"/>
              </w:rPr>
            </w:pPr>
          </w:p>
        </w:tc>
      </w:tr>
      <w:tr w14:paraId="05D3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7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3635">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2A3C">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863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小计(7+8)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3B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24377.57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A0AF">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9B2">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39F">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DE1">
            <w:pPr>
              <w:jc w:val="center"/>
              <w:rPr>
                <w:rFonts w:hint="eastAsia" w:ascii="宋体" w:hAnsi="宋体" w:eastAsia="宋体" w:cs="宋体"/>
                <w:i w:val="0"/>
                <w:iCs w:val="0"/>
                <w:color w:val="000000"/>
                <w:sz w:val="21"/>
                <w:szCs w:val="21"/>
                <w:u w:val="none"/>
              </w:rPr>
            </w:pPr>
          </w:p>
        </w:tc>
      </w:tr>
      <w:tr w14:paraId="6286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9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9791">
            <w:pPr>
              <w:jc w:val="center"/>
              <w:rPr>
                <w:rFonts w:hint="eastAsia" w:ascii="宋体" w:hAnsi="宋体" w:eastAsia="宋体" w:cs="宋体"/>
                <w:i w:val="0"/>
                <w:iCs w:val="0"/>
                <w:color w:val="000000"/>
                <w:sz w:val="21"/>
                <w:szCs w:val="21"/>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9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4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F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100米＜总高度≦150米</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A5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地上部分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C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64426.43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7A24">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8AA2">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11C">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DCA7">
            <w:pPr>
              <w:jc w:val="center"/>
              <w:rPr>
                <w:rFonts w:hint="eastAsia" w:ascii="宋体" w:hAnsi="宋体" w:eastAsia="宋体" w:cs="宋体"/>
                <w:i w:val="0"/>
                <w:iCs w:val="0"/>
                <w:color w:val="000000"/>
                <w:sz w:val="21"/>
                <w:szCs w:val="21"/>
                <w:u w:val="none"/>
              </w:rPr>
            </w:pPr>
          </w:p>
        </w:tc>
      </w:tr>
      <w:tr w14:paraId="1F9D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2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73E15">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F71">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D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768F">
            <w:pPr>
              <w:jc w:val="center"/>
              <w:rPr>
                <w:rFonts w:hint="eastAsia" w:ascii="宋体" w:hAnsi="宋体" w:eastAsia="宋体" w:cs="宋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1534">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F08">
            <w:pPr>
              <w:jc w:val="center"/>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2F15">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6BF7">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5C49">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062C">
            <w:pPr>
              <w:jc w:val="center"/>
              <w:rPr>
                <w:rFonts w:hint="eastAsia" w:ascii="宋体" w:hAnsi="宋体" w:eastAsia="宋体" w:cs="宋体"/>
                <w:i w:val="0"/>
                <w:iCs w:val="0"/>
                <w:color w:val="000000"/>
                <w:sz w:val="21"/>
                <w:szCs w:val="21"/>
                <w:u w:val="none"/>
              </w:rPr>
            </w:pPr>
          </w:p>
        </w:tc>
      </w:tr>
      <w:tr w14:paraId="3D73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E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D242">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45C1">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0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小计(10+11)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21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64426.43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0D2">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BDB">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3B34">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1E27">
            <w:pPr>
              <w:jc w:val="center"/>
              <w:rPr>
                <w:rFonts w:hint="eastAsia" w:ascii="宋体" w:hAnsi="宋体" w:eastAsia="宋体" w:cs="宋体"/>
                <w:i w:val="0"/>
                <w:iCs w:val="0"/>
                <w:color w:val="000000"/>
                <w:sz w:val="21"/>
                <w:szCs w:val="21"/>
                <w:u w:val="none"/>
              </w:rPr>
            </w:pPr>
          </w:p>
        </w:tc>
      </w:tr>
      <w:tr w14:paraId="171B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7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D3575">
            <w:pPr>
              <w:jc w:val="center"/>
              <w:rPr>
                <w:rFonts w:hint="eastAsia" w:ascii="宋体" w:hAnsi="宋体" w:eastAsia="宋体" w:cs="宋体"/>
                <w:i w:val="0"/>
                <w:iCs w:val="0"/>
                <w:color w:val="000000"/>
                <w:sz w:val="21"/>
                <w:szCs w:val="21"/>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F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2EFF9">
            <w:pPr>
              <w:jc w:val="center"/>
              <w:rPr>
                <w:rFonts w:hint="eastAsia" w:ascii="宋体" w:hAnsi="宋体" w:eastAsia="宋体" w:cs="宋体"/>
                <w:i w:val="0"/>
                <w:iCs w:val="0"/>
                <w:color w:val="000000"/>
                <w:sz w:val="21"/>
                <w:szCs w:val="21"/>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9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地下部分</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0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20548.47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6F18">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8D53">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0C80">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68B9">
            <w:pPr>
              <w:jc w:val="center"/>
              <w:rPr>
                <w:rFonts w:hint="eastAsia" w:ascii="宋体" w:hAnsi="宋体" w:eastAsia="宋体" w:cs="宋体"/>
                <w:i w:val="0"/>
                <w:iCs w:val="0"/>
                <w:color w:val="000000"/>
                <w:sz w:val="21"/>
                <w:szCs w:val="21"/>
                <w:u w:val="none"/>
              </w:rPr>
            </w:pPr>
          </w:p>
        </w:tc>
      </w:tr>
      <w:tr w14:paraId="340D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B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DB62">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92B3">
            <w:pPr>
              <w:jc w:val="center"/>
              <w:rPr>
                <w:rFonts w:hint="eastAsia" w:ascii="宋体" w:hAnsi="宋体" w:eastAsia="宋体" w:cs="宋体"/>
                <w:i w:val="0"/>
                <w:iCs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8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E326">
            <w:pPr>
              <w:jc w:val="center"/>
              <w:rPr>
                <w:rFonts w:hint="eastAsia" w:ascii="宋体" w:hAnsi="宋体" w:eastAsia="宋体" w:cs="宋体"/>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AB6E">
            <w:pPr>
              <w:jc w:val="center"/>
              <w:rPr>
                <w:rFonts w:hint="eastAsia" w:ascii="宋体" w:hAnsi="宋体" w:eastAsia="宋体" w:cs="宋体"/>
                <w:i w:val="0"/>
                <w:iCs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BCD4">
            <w:pPr>
              <w:jc w:val="center"/>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DDB">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EF94">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F760">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5B9">
            <w:pPr>
              <w:jc w:val="center"/>
              <w:rPr>
                <w:rFonts w:hint="eastAsia" w:ascii="宋体" w:hAnsi="宋体" w:eastAsia="宋体" w:cs="宋体"/>
                <w:i w:val="0"/>
                <w:iCs w:val="0"/>
                <w:color w:val="000000"/>
                <w:sz w:val="21"/>
                <w:szCs w:val="21"/>
                <w:u w:val="none"/>
              </w:rPr>
            </w:pPr>
          </w:p>
        </w:tc>
      </w:tr>
      <w:tr w14:paraId="692D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F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C685">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C5E0">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4B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小计(13+14)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19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20548.47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2682">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2F9C">
            <w:pPr>
              <w:jc w:val="center"/>
              <w:rPr>
                <w:rFonts w:hint="eastAsia" w:ascii="宋体" w:hAnsi="宋体" w:eastAsia="宋体" w:cs="宋体"/>
                <w:b/>
                <w:bCs/>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58B7">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8C7C">
            <w:pPr>
              <w:jc w:val="center"/>
              <w:rPr>
                <w:rFonts w:hint="eastAsia" w:ascii="宋体" w:hAnsi="宋体" w:eastAsia="宋体" w:cs="宋体"/>
                <w:i w:val="0"/>
                <w:iCs w:val="0"/>
                <w:color w:val="000000"/>
                <w:sz w:val="21"/>
                <w:szCs w:val="21"/>
                <w:u w:val="none"/>
              </w:rPr>
            </w:pPr>
          </w:p>
        </w:tc>
      </w:tr>
      <w:tr w14:paraId="6B6C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33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合计(9+12+15)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74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109352.47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7C27">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F97">
            <w:pPr>
              <w:jc w:val="center"/>
              <w:rPr>
                <w:rFonts w:hint="eastAsia" w:ascii="宋体" w:hAnsi="宋体" w:eastAsia="宋体" w:cs="宋体"/>
                <w:b/>
                <w:bCs/>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16E">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7287">
            <w:pPr>
              <w:jc w:val="center"/>
              <w:rPr>
                <w:rFonts w:hint="eastAsia" w:ascii="宋体" w:hAnsi="宋体" w:eastAsia="宋体" w:cs="宋体"/>
                <w:i w:val="0"/>
                <w:iCs w:val="0"/>
                <w:color w:val="000000"/>
                <w:sz w:val="21"/>
                <w:szCs w:val="21"/>
                <w:u w:val="none"/>
              </w:rPr>
            </w:pPr>
          </w:p>
        </w:tc>
      </w:tr>
      <w:tr w14:paraId="1225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7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D7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东侧南地块（DN0302014-1)、东侧南地块（DN0302014-2) </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22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80米＜总高度≦100米</w:t>
            </w:r>
          </w:p>
        </w:tc>
        <w:tc>
          <w:tcPr>
            <w:tcW w:w="921" w:type="dxa"/>
            <w:tcBorders>
              <w:top w:val="nil"/>
              <w:left w:val="single" w:color="000000" w:sz="4" w:space="0"/>
              <w:bottom w:val="nil"/>
              <w:right w:val="single" w:color="000000" w:sz="4" w:space="0"/>
            </w:tcBorders>
            <w:shd w:val="clear" w:color="auto" w:fill="auto"/>
            <w:vAlign w:val="center"/>
          </w:tcPr>
          <w:p w14:paraId="7E7A9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地上部分</w:t>
            </w:r>
          </w:p>
        </w:tc>
        <w:tc>
          <w:tcPr>
            <w:tcW w:w="1500" w:type="dxa"/>
            <w:tcBorders>
              <w:top w:val="nil"/>
              <w:left w:val="single" w:color="000000" w:sz="4" w:space="0"/>
              <w:bottom w:val="nil"/>
              <w:right w:val="single" w:color="000000" w:sz="4" w:space="0"/>
            </w:tcBorders>
            <w:shd w:val="clear" w:color="auto" w:fill="auto"/>
            <w:vAlign w:val="center"/>
          </w:tcPr>
          <w:p w14:paraId="3C842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24377.57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066">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10F3">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44EF">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034A">
            <w:pPr>
              <w:jc w:val="center"/>
              <w:rPr>
                <w:rFonts w:hint="eastAsia" w:ascii="宋体" w:hAnsi="宋体" w:eastAsia="宋体" w:cs="宋体"/>
                <w:i w:val="0"/>
                <w:iCs w:val="0"/>
                <w:color w:val="000000"/>
                <w:sz w:val="21"/>
                <w:szCs w:val="21"/>
                <w:u w:val="none"/>
              </w:rPr>
            </w:pPr>
          </w:p>
        </w:tc>
      </w:tr>
      <w:tr w14:paraId="0050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5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8E61">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1BD41">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45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3A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24377.57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A73D">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4002">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77C">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4A1">
            <w:pPr>
              <w:jc w:val="center"/>
              <w:rPr>
                <w:rFonts w:hint="eastAsia" w:ascii="宋体" w:hAnsi="宋体" w:eastAsia="宋体" w:cs="宋体"/>
                <w:i w:val="0"/>
                <w:iCs w:val="0"/>
                <w:color w:val="000000"/>
                <w:sz w:val="21"/>
                <w:szCs w:val="21"/>
                <w:u w:val="none"/>
              </w:rPr>
            </w:pPr>
          </w:p>
        </w:tc>
      </w:tr>
      <w:tr w14:paraId="5266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3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EFAB">
            <w:pPr>
              <w:jc w:val="center"/>
              <w:rPr>
                <w:rFonts w:hint="eastAsia" w:ascii="宋体" w:hAnsi="宋体" w:eastAsia="宋体" w:cs="宋体"/>
                <w:i w:val="0"/>
                <w:iCs w:val="0"/>
                <w:color w:val="000000"/>
                <w:sz w:val="21"/>
                <w:szCs w:val="21"/>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30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9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100米＜总高度≦150米</w:t>
            </w:r>
          </w:p>
        </w:tc>
        <w:tc>
          <w:tcPr>
            <w:tcW w:w="921" w:type="dxa"/>
            <w:tcBorders>
              <w:top w:val="nil"/>
              <w:left w:val="single" w:color="000000" w:sz="4" w:space="0"/>
              <w:bottom w:val="nil"/>
              <w:right w:val="single" w:color="000000" w:sz="4" w:space="0"/>
            </w:tcBorders>
            <w:shd w:val="clear" w:color="auto" w:fill="auto"/>
            <w:noWrap/>
            <w:vAlign w:val="center"/>
          </w:tcPr>
          <w:p w14:paraId="6CEB7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地上部分</w:t>
            </w:r>
          </w:p>
        </w:tc>
        <w:tc>
          <w:tcPr>
            <w:tcW w:w="1500" w:type="dxa"/>
            <w:tcBorders>
              <w:top w:val="nil"/>
              <w:left w:val="single" w:color="000000" w:sz="4" w:space="0"/>
              <w:bottom w:val="nil"/>
              <w:right w:val="single" w:color="000000" w:sz="4" w:space="0"/>
            </w:tcBorders>
            <w:shd w:val="clear" w:color="auto" w:fill="auto"/>
            <w:noWrap/>
            <w:vAlign w:val="center"/>
          </w:tcPr>
          <w:p w14:paraId="2B32A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64426.43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626F">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9132">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070">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702E">
            <w:pPr>
              <w:jc w:val="center"/>
              <w:rPr>
                <w:rFonts w:hint="eastAsia" w:ascii="宋体" w:hAnsi="宋体" w:eastAsia="宋体" w:cs="宋体"/>
                <w:i w:val="0"/>
                <w:iCs w:val="0"/>
                <w:color w:val="000000"/>
                <w:sz w:val="21"/>
                <w:szCs w:val="21"/>
                <w:u w:val="none"/>
              </w:rPr>
            </w:pPr>
          </w:p>
        </w:tc>
      </w:tr>
      <w:tr w14:paraId="4EB2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EB95">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FBF9">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51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D1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64426.43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ECF8">
            <w:pPr>
              <w:jc w:val="center"/>
              <w:rPr>
                <w:rFonts w:hint="eastAsia" w:ascii="宋体" w:hAnsi="宋体" w:eastAsia="宋体" w:cs="宋体"/>
                <w:b/>
                <w:bCs/>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5085">
            <w:pPr>
              <w:jc w:val="center"/>
              <w:rPr>
                <w:rFonts w:hint="eastAsia" w:ascii="宋体" w:hAnsi="宋体" w:eastAsia="宋体" w:cs="宋体"/>
                <w:b/>
                <w:bCs/>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1B54">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F0AA">
            <w:pPr>
              <w:jc w:val="center"/>
              <w:rPr>
                <w:rFonts w:hint="eastAsia" w:ascii="宋体" w:hAnsi="宋体" w:eastAsia="宋体" w:cs="宋体"/>
                <w:i w:val="0"/>
                <w:iCs w:val="0"/>
                <w:color w:val="000000"/>
                <w:sz w:val="21"/>
                <w:szCs w:val="21"/>
                <w:u w:val="none"/>
              </w:rPr>
            </w:pPr>
          </w:p>
        </w:tc>
      </w:tr>
      <w:tr w14:paraId="302A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AA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BA3A">
            <w:pPr>
              <w:jc w:val="center"/>
              <w:rPr>
                <w:rFonts w:hint="eastAsia" w:ascii="宋体" w:hAnsi="宋体" w:eastAsia="宋体" w:cs="宋体"/>
                <w:b/>
                <w:bCs/>
                <w:i w:val="0"/>
                <w:iCs w:val="0"/>
                <w:color w:val="000000"/>
                <w:sz w:val="21"/>
                <w:szCs w:val="21"/>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7FCA">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地下室</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C67E">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装饰</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3A92">
            <w:pPr>
              <w:rPr>
                <w:sz w:val="21"/>
                <w:szCs w:val="21"/>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4B82">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地下部分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3C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28849.07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956C">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0FD0">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D498">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E795">
            <w:pPr>
              <w:jc w:val="center"/>
              <w:rPr>
                <w:rFonts w:hint="eastAsia" w:ascii="宋体" w:hAnsi="宋体" w:eastAsia="宋体" w:cs="宋体"/>
                <w:i w:val="0"/>
                <w:iCs w:val="0"/>
                <w:color w:val="000000"/>
                <w:sz w:val="21"/>
                <w:szCs w:val="21"/>
                <w:u w:val="none"/>
              </w:rPr>
            </w:pPr>
          </w:p>
        </w:tc>
      </w:tr>
      <w:tr w14:paraId="788C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7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4D2E">
            <w:pPr>
              <w:jc w:val="center"/>
              <w:rPr>
                <w:rFonts w:hint="eastAsia" w:ascii="宋体" w:hAnsi="宋体" w:eastAsia="宋体" w:cs="宋体"/>
                <w:i w:val="0"/>
                <w:iCs w:val="0"/>
                <w:color w:val="000000"/>
                <w:sz w:val="21"/>
                <w:szCs w:val="21"/>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6E0D">
            <w:pPr>
              <w:jc w:val="center"/>
              <w:rPr>
                <w:rFonts w:hint="eastAsia" w:ascii="宋体" w:hAnsi="宋体" w:eastAsia="宋体" w:cs="宋体"/>
                <w:i w:val="0"/>
                <w:iCs w:val="0"/>
                <w:color w:val="000000"/>
                <w:sz w:val="21"/>
                <w:szCs w:val="21"/>
                <w:u w:val="none"/>
              </w:rPr>
            </w:pPr>
          </w:p>
        </w:tc>
        <w:tc>
          <w:tcPr>
            <w:tcW w:w="3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C2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小计(20)</w:t>
            </w:r>
          </w:p>
        </w:tc>
        <w:tc>
          <w:tcPr>
            <w:tcW w:w="1500" w:type="dxa"/>
            <w:tcBorders>
              <w:top w:val="nil"/>
              <w:left w:val="single" w:color="000000" w:sz="4" w:space="0"/>
              <w:bottom w:val="nil"/>
              <w:right w:val="single" w:color="000000" w:sz="4" w:space="0"/>
            </w:tcBorders>
            <w:shd w:val="clear" w:color="auto" w:fill="auto"/>
            <w:noWrap/>
            <w:vAlign w:val="center"/>
          </w:tcPr>
          <w:p w14:paraId="7F36B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28849.07 </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0125">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353C">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EF89">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352">
            <w:pPr>
              <w:jc w:val="center"/>
              <w:rPr>
                <w:rFonts w:hint="eastAsia" w:ascii="宋体" w:hAnsi="宋体" w:eastAsia="宋体" w:cs="宋体"/>
                <w:i w:val="0"/>
                <w:iCs w:val="0"/>
                <w:color w:val="000000"/>
                <w:sz w:val="21"/>
                <w:szCs w:val="21"/>
                <w:u w:val="none"/>
              </w:rPr>
            </w:pPr>
          </w:p>
        </w:tc>
      </w:tr>
      <w:tr w14:paraId="47E3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B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C55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合计(17+19+21)</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C8A6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117653.07 </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4D57">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6C36">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4EDF">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EA0">
            <w:pPr>
              <w:jc w:val="center"/>
              <w:rPr>
                <w:rFonts w:hint="eastAsia" w:ascii="宋体" w:hAnsi="宋体" w:eastAsia="宋体" w:cs="宋体"/>
                <w:i w:val="0"/>
                <w:iCs w:val="0"/>
                <w:color w:val="000000"/>
                <w:sz w:val="21"/>
                <w:szCs w:val="21"/>
                <w:u w:val="none"/>
              </w:rPr>
            </w:pPr>
          </w:p>
        </w:tc>
      </w:tr>
      <w:tr w14:paraId="74EB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ED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土建+安装合计（一+二）</w:t>
            </w:r>
          </w:p>
        </w:tc>
        <w:tc>
          <w:tcPr>
            <w:tcW w:w="1500" w:type="dxa"/>
            <w:tcBorders>
              <w:top w:val="single" w:color="auto" w:sz="4" w:space="0"/>
              <w:left w:val="single" w:color="000000" w:sz="4" w:space="0"/>
              <w:bottom w:val="nil"/>
              <w:right w:val="single" w:color="000000" w:sz="4" w:space="0"/>
            </w:tcBorders>
            <w:shd w:val="clear" w:color="auto" w:fill="auto"/>
            <w:noWrap/>
            <w:vAlign w:val="center"/>
          </w:tcPr>
          <w:p w14:paraId="06E02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86EE">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8530">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345">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6A48">
            <w:pPr>
              <w:jc w:val="center"/>
              <w:rPr>
                <w:rFonts w:hint="eastAsia" w:ascii="宋体" w:hAnsi="宋体" w:eastAsia="宋体" w:cs="宋体"/>
                <w:i w:val="0"/>
                <w:iCs w:val="0"/>
                <w:color w:val="000000"/>
                <w:sz w:val="21"/>
                <w:szCs w:val="21"/>
                <w:u w:val="none"/>
              </w:rPr>
            </w:pPr>
          </w:p>
        </w:tc>
      </w:tr>
      <w:tr w14:paraId="5DEF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6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6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ED3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装饰合计（三）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95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F7D7">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EE81">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911B">
            <w:pPr>
              <w:jc w:val="center"/>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B0D4">
            <w:pPr>
              <w:jc w:val="center"/>
              <w:rPr>
                <w:rFonts w:hint="eastAsia" w:ascii="宋体" w:hAnsi="宋体" w:eastAsia="宋体" w:cs="宋体"/>
                <w:i w:val="0"/>
                <w:iCs w:val="0"/>
                <w:color w:val="000000"/>
                <w:sz w:val="21"/>
                <w:szCs w:val="21"/>
                <w:u w:val="none"/>
              </w:rPr>
            </w:pPr>
          </w:p>
        </w:tc>
      </w:tr>
      <w:tr w14:paraId="43D0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6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总计（四+五）</w:t>
            </w:r>
          </w:p>
        </w:tc>
        <w:tc>
          <w:tcPr>
            <w:tcW w:w="1500" w:type="dxa"/>
            <w:tcBorders>
              <w:top w:val="nil"/>
              <w:left w:val="single" w:color="000000" w:sz="4" w:space="0"/>
              <w:bottom w:val="single" w:color="auto" w:sz="4" w:space="0"/>
              <w:right w:val="single" w:color="000000" w:sz="4" w:space="0"/>
            </w:tcBorders>
            <w:shd w:val="clear" w:color="auto" w:fill="auto"/>
            <w:noWrap/>
            <w:vAlign w:val="center"/>
          </w:tcPr>
          <w:p w14:paraId="03E91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7D4E">
            <w:pPr>
              <w:jc w:val="center"/>
              <w:rPr>
                <w:rFonts w:hint="eastAsia" w:ascii="宋体" w:hAnsi="宋体" w:eastAsia="宋体" w:cs="宋体"/>
                <w:i w:val="0"/>
                <w:iCs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7C5E">
            <w:pPr>
              <w:jc w:val="center"/>
              <w:rPr>
                <w:rFonts w:hint="eastAsia" w:ascii="宋体" w:hAnsi="宋体" w:eastAsia="宋体" w:cs="宋体"/>
                <w:i w:val="0"/>
                <w:iCs w:val="0"/>
                <w:color w:val="000000"/>
                <w:sz w:val="21"/>
                <w:szCs w:val="21"/>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FCEB">
            <w:pPr>
              <w:jc w:val="center"/>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942A">
            <w:pPr>
              <w:jc w:val="center"/>
              <w:rPr>
                <w:rFonts w:hint="eastAsia" w:ascii="宋体" w:hAnsi="宋体" w:eastAsia="宋体" w:cs="宋体"/>
                <w:i w:val="0"/>
                <w:iCs w:val="0"/>
                <w:color w:val="000000"/>
                <w:sz w:val="21"/>
                <w:szCs w:val="21"/>
                <w:u w:val="none"/>
              </w:rPr>
            </w:pPr>
          </w:p>
        </w:tc>
      </w:tr>
    </w:tbl>
    <w:p w14:paraId="775B52BB">
      <w:pPr>
        <w:spacing w:line="360" w:lineRule="auto"/>
        <w:rPr>
          <w:rFonts w:hint="eastAsia" w:ascii="宋体" w:hAnsi="宋体" w:eastAsia="宋体" w:cs="宋体"/>
          <w:color w:val="000000"/>
          <w:sz w:val="21"/>
          <w:szCs w:val="21"/>
          <w:highlight w:val="none"/>
        </w:rPr>
      </w:pPr>
    </w:p>
    <w:p w14:paraId="405E4AF6">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注：1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kern w:val="0"/>
          <w:sz w:val="21"/>
          <w:szCs w:val="21"/>
          <w:highlight w:val="none"/>
          <w:lang w:bidi="ar"/>
        </w:rPr>
        <w:t>上述计费基数单方造价</w:t>
      </w:r>
      <w:r>
        <w:rPr>
          <w:rFonts w:hint="eastAsia" w:ascii="宋体" w:hAnsi="宋体" w:eastAsia="宋体" w:cs="宋体"/>
          <w:color w:val="000000"/>
          <w:kern w:val="0"/>
          <w:sz w:val="21"/>
          <w:szCs w:val="21"/>
          <w:highlight w:val="none"/>
          <w:lang w:val="en-US" w:eastAsia="zh-CN" w:bidi="ar"/>
        </w:rPr>
        <w:t>不得</w:t>
      </w:r>
      <w:r>
        <w:rPr>
          <w:rFonts w:hint="eastAsia" w:ascii="宋体" w:hAnsi="宋体" w:cs="宋体"/>
          <w:color w:val="000000"/>
          <w:kern w:val="0"/>
          <w:sz w:val="21"/>
          <w:szCs w:val="21"/>
          <w:highlight w:val="none"/>
          <w:lang w:val="en-US" w:eastAsia="zh-CN" w:bidi="ar"/>
        </w:rPr>
        <w:t>低</w:t>
      </w:r>
      <w:r>
        <w:rPr>
          <w:rFonts w:hint="eastAsia" w:ascii="宋体" w:hAnsi="宋体" w:eastAsia="宋体" w:cs="宋体"/>
          <w:color w:val="000000"/>
          <w:kern w:val="0"/>
          <w:sz w:val="21"/>
          <w:szCs w:val="21"/>
          <w:highlight w:val="none"/>
          <w:lang w:val="en-US" w:eastAsia="zh-CN" w:bidi="ar"/>
        </w:rPr>
        <w:t>于</w:t>
      </w:r>
      <w:r>
        <w:rPr>
          <w:rFonts w:hint="eastAsia" w:ascii="宋体" w:hAnsi="宋体" w:eastAsia="宋体" w:cs="宋体"/>
          <w:color w:val="000000"/>
          <w:kern w:val="0"/>
          <w:sz w:val="21"/>
          <w:szCs w:val="21"/>
          <w:highlight w:val="none"/>
          <w:lang w:bidi="ar"/>
        </w:rPr>
        <w:t>202</w:t>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年度广州造价站房屋建筑工程参考造价的90%</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投标人需</w:t>
      </w:r>
      <w:r>
        <w:rPr>
          <w:rFonts w:hint="eastAsia" w:ascii="宋体" w:hAnsi="宋体" w:eastAsia="宋体" w:cs="宋体"/>
          <w:color w:val="000000"/>
          <w:sz w:val="21"/>
          <w:szCs w:val="21"/>
          <w:highlight w:val="none"/>
          <w:lang w:val="en-US" w:eastAsia="zh-CN"/>
        </w:rPr>
        <w:t>对计费基数取值进行说明</w:t>
      </w:r>
      <w:r>
        <w:rPr>
          <w:rFonts w:hint="eastAsia" w:ascii="宋体" w:hAnsi="宋体" w:cs="宋体"/>
          <w:color w:val="000000"/>
          <w:sz w:val="21"/>
          <w:szCs w:val="21"/>
          <w:highlight w:val="none"/>
          <w:lang w:val="en-US" w:eastAsia="zh-CN"/>
        </w:rPr>
        <w:t>。</w:t>
      </w:r>
    </w:p>
    <w:p w14:paraId="7C38EE7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kern w:val="2"/>
          <w:sz w:val="21"/>
          <w:szCs w:val="21"/>
          <w:highlight w:val="none"/>
          <w:lang w:val="en-US" w:eastAsia="zh-CN" w:bidi="ar-SA"/>
        </w:rPr>
        <w:t xml:space="preserve"> 2.保险费率及取价基数等需满足《广州市住宅工程质量潜在缺陷保险管理暂行办法》（穗建质〔2020〕203号）、《广州市住宅工程质量潜在缺陷保险暂行办法实施细则》（穗建质〔2020〕436号）、《关于明确住宅工程质量潜在缺陷保险管理有关事项的补充通知》（穗建改〔2021〕8号）、《广州市住宅工程质量潜在缺陷保险管理办法》（穗建质〔2025〕71号）等政府文件规定。</w:t>
      </w:r>
    </w:p>
    <w:p w14:paraId="588DBC4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trike w:val="0"/>
          <w:dstrike w:val="0"/>
          <w:color w:val="000000"/>
          <w:kern w:val="2"/>
          <w:sz w:val="21"/>
          <w:szCs w:val="21"/>
          <w:highlight w:val="none"/>
          <w:lang w:val="en-US" w:eastAsia="zh-CN" w:bidi="ar-SA"/>
        </w:rPr>
        <w:t>3.</w:t>
      </w:r>
      <w:r>
        <w:rPr>
          <w:rFonts w:hint="eastAsia" w:ascii="宋体" w:hAnsi="宋体" w:eastAsia="宋体" w:cs="宋体"/>
          <w:color w:val="000000"/>
          <w:sz w:val="21"/>
          <w:szCs w:val="21"/>
          <w:highlight w:val="none"/>
        </w:rPr>
        <w:t>保留小数点后2位，第三位四舍五入。</w:t>
      </w:r>
    </w:p>
    <w:p w14:paraId="18686C41">
      <w:pPr>
        <w:spacing w:line="360" w:lineRule="auto"/>
        <w:rPr>
          <w:rFonts w:hint="eastAsia" w:ascii="宋体" w:hAnsi="宋体" w:eastAsia="宋体" w:cs="宋体"/>
          <w:color w:val="000000"/>
          <w:sz w:val="21"/>
          <w:szCs w:val="21"/>
          <w:highlight w:val="none"/>
        </w:rPr>
      </w:pPr>
    </w:p>
    <w:p w14:paraId="18AD43F8">
      <w:pPr>
        <w:spacing w:line="360" w:lineRule="exact"/>
        <w:ind w:firstLine="2835" w:firstLineChars="1350"/>
        <w:jc w:val="right"/>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461CD3DC">
      <w:pPr>
        <w:spacing w:line="360" w:lineRule="exact"/>
        <w:ind w:firstLine="2835" w:firstLineChars="1350"/>
        <w:jc w:val="right"/>
        <w:rPr>
          <w:rFonts w:hint="eastAsia" w:ascii="宋体" w:hAnsi="宋体" w:cs="宋体"/>
          <w:color w:val="000000"/>
          <w:highlight w:val="none"/>
        </w:rPr>
      </w:pPr>
      <w:r>
        <w:rPr>
          <w:rFonts w:hint="eastAsia" w:ascii="宋体" w:hAnsi="宋体" w:cs="宋体"/>
          <w:color w:val="000000"/>
          <w:highlight w:val="none"/>
          <w:lang w:eastAsia="zh-CN"/>
        </w:rPr>
        <w:t>法定代表人（负责人）</w:t>
      </w:r>
      <w:r>
        <w:rPr>
          <w:rFonts w:hint="eastAsia" w:ascii="宋体" w:hAnsi="宋体" w:cs="宋体"/>
          <w:color w:val="000000"/>
          <w:highlight w:val="none"/>
        </w:rPr>
        <w:t>或其委托代理人：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14:paraId="1227F668">
      <w:pPr>
        <w:spacing w:line="360" w:lineRule="exact"/>
        <w:ind w:firstLine="4935" w:firstLineChars="2350"/>
        <w:jc w:val="right"/>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3C5936DE">
      <w:pPr>
        <w:pStyle w:val="4"/>
        <w:jc w:val="right"/>
        <w:rPr>
          <w:rFonts w:hint="eastAsia" w:ascii="宋体" w:hAnsi="宋体" w:eastAsia="宋体" w:cs="宋体"/>
          <w:color w:val="000000"/>
          <w:highlight w:val="none"/>
        </w:rPr>
        <w:sectPr>
          <w:pgSz w:w="16838" w:h="11906" w:orient="landscape"/>
          <w:pgMar w:top="1417" w:right="1304" w:bottom="1417" w:left="1304" w:header="851" w:footer="964" w:gutter="0"/>
          <w:pgNumType w:start="1"/>
          <w:cols w:space="0" w:num="1"/>
          <w:rtlGutter w:val="0"/>
          <w:docGrid w:type="linesAndChars" w:linePitch="312" w:charSpace="0"/>
        </w:sectPr>
      </w:pPr>
    </w:p>
    <w:p w14:paraId="160817BF">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highlight w:val="none"/>
        </w:rPr>
      </w:pPr>
      <w:bookmarkStart w:id="59" w:name="_Toc17890"/>
      <w:bookmarkStart w:id="60" w:name="_Toc21972"/>
      <w:r>
        <w:rPr>
          <w:rFonts w:hint="eastAsia" w:ascii="宋体" w:hAnsi="宋体" w:eastAsia="宋体" w:cs="宋体"/>
          <w:color w:val="000000"/>
          <w:highlight w:val="none"/>
          <w:lang w:val="en-US" w:eastAsia="zh-CN"/>
        </w:rPr>
        <w:t>四</w:t>
      </w:r>
      <w:r>
        <w:rPr>
          <w:rFonts w:hint="eastAsia" w:ascii="宋体" w:hAnsi="宋体" w:eastAsia="宋体" w:cs="宋体"/>
          <w:color w:val="000000"/>
          <w:highlight w:val="none"/>
        </w:rPr>
        <w:t>、资格审查资料</w:t>
      </w:r>
      <w:bookmarkEnd w:id="59"/>
      <w:bookmarkEnd w:id="60"/>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046"/>
        <w:gridCol w:w="1482"/>
      </w:tblGrid>
      <w:tr w14:paraId="1177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30E7C602">
            <w:pPr>
              <w:snapToGrid w:val="0"/>
              <w:jc w:val="center"/>
              <w:rPr>
                <w:rFonts w:hint="eastAsia" w:ascii="宋体" w:hAnsi="宋体" w:cs="宋体"/>
                <w:b/>
                <w:color w:val="000000"/>
                <w:highlight w:val="none"/>
              </w:rPr>
            </w:pPr>
            <w:r>
              <w:rPr>
                <w:rFonts w:hint="eastAsia" w:ascii="宋体" w:hAnsi="宋体" w:cs="宋体"/>
                <w:b/>
                <w:color w:val="000000"/>
                <w:szCs w:val="21"/>
                <w:highlight w:val="none"/>
                <w:lang w:bidi="ar"/>
              </w:rPr>
              <w:t>序号</w:t>
            </w:r>
          </w:p>
        </w:tc>
        <w:tc>
          <w:tcPr>
            <w:tcW w:w="6046" w:type="dxa"/>
            <w:tcBorders>
              <w:top w:val="single" w:color="auto" w:sz="4" w:space="0"/>
              <w:left w:val="nil"/>
              <w:bottom w:val="single" w:color="auto" w:sz="4" w:space="0"/>
              <w:right w:val="single" w:color="auto" w:sz="4" w:space="0"/>
            </w:tcBorders>
            <w:noWrap w:val="0"/>
            <w:vAlign w:val="center"/>
          </w:tcPr>
          <w:p w14:paraId="4FCC73C2">
            <w:pPr>
              <w:snapToGrid w:val="0"/>
              <w:jc w:val="center"/>
              <w:rPr>
                <w:rFonts w:hint="eastAsia" w:ascii="宋体" w:hAnsi="宋体" w:cs="宋体"/>
                <w:b/>
                <w:color w:val="000000"/>
                <w:highlight w:val="none"/>
              </w:rPr>
            </w:pPr>
            <w:r>
              <w:rPr>
                <w:rFonts w:hint="eastAsia" w:ascii="宋体" w:hAnsi="宋体" w:cs="宋体"/>
                <w:b/>
                <w:color w:val="000000"/>
                <w:szCs w:val="21"/>
                <w:highlight w:val="none"/>
                <w:lang w:bidi="ar"/>
              </w:rPr>
              <w:t>审查内容</w:t>
            </w:r>
          </w:p>
        </w:tc>
        <w:tc>
          <w:tcPr>
            <w:tcW w:w="1482" w:type="dxa"/>
            <w:tcBorders>
              <w:top w:val="single" w:color="auto" w:sz="4" w:space="0"/>
              <w:left w:val="nil"/>
              <w:bottom w:val="single" w:color="auto" w:sz="4" w:space="0"/>
              <w:right w:val="single" w:color="auto" w:sz="4" w:space="0"/>
            </w:tcBorders>
            <w:noWrap w:val="0"/>
            <w:vAlign w:val="center"/>
          </w:tcPr>
          <w:p w14:paraId="5A85707C">
            <w:pPr>
              <w:snapToGrid w:val="0"/>
              <w:jc w:val="center"/>
              <w:rPr>
                <w:rFonts w:hint="eastAsia" w:ascii="宋体" w:hAnsi="宋体" w:cs="宋体"/>
                <w:b/>
                <w:color w:val="000000"/>
                <w:highlight w:val="none"/>
              </w:rPr>
            </w:pPr>
            <w:r>
              <w:rPr>
                <w:rFonts w:hint="eastAsia" w:ascii="宋体" w:hAnsi="宋体" w:cs="宋体"/>
                <w:b/>
                <w:color w:val="000000"/>
                <w:szCs w:val="21"/>
                <w:highlight w:val="none"/>
                <w:lang w:bidi="ar"/>
              </w:rPr>
              <w:t>页码</w:t>
            </w:r>
          </w:p>
        </w:tc>
      </w:tr>
      <w:tr w14:paraId="4625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587C5240">
            <w:pPr>
              <w:snapToGrid w:val="0"/>
              <w:jc w:val="center"/>
              <w:rPr>
                <w:rFonts w:hint="eastAsia" w:ascii="宋体" w:hAnsi="宋体" w:cs="宋体"/>
                <w:color w:val="000000"/>
                <w:highlight w:val="none"/>
              </w:rPr>
            </w:pPr>
            <w:r>
              <w:rPr>
                <w:rFonts w:hint="eastAsia" w:ascii="宋体" w:hAnsi="宋体" w:cs="宋体"/>
                <w:color w:val="000000"/>
                <w:szCs w:val="21"/>
                <w:highlight w:val="none"/>
                <w:lang w:bidi="ar"/>
              </w:rPr>
              <w:t>1</w:t>
            </w:r>
          </w:p>
        </w:tc>
        <w:tc>
          <w:tcPr>
            <w:tcW w:w="6046" w:type="dxa"/>
            <w:tcBorders>
              <w:top w:val="single" w:color="auto" w:sz="4" w:space="0"/>
              <w:left w:val="nil"/>
              <w:bottom w:val="single" w:color="auto" w:sz="4" w:space="0"/>
              <w:right w:val="single" w:color="auto" w:sz="4" w:space="0"/>
            </w:tcBorders>
            <w:noWrap w:val="0"/>
            <w:vAlign w:val="center"/>
          </w:tcPr>
          <w:p w14:paraId="487D1E01">
            <w:pPr>
              <w:snapToGrid w:val="0"/>
              <w:rPr>
                <w:rFonts w:hint="eastAsia" w:ascii="宋体" w:hAnsi="宋体" w:cs="宋体"/>
                <w:color w:val="000000"/>
                <w:highlight w:val="none"/>
                <w:u w:val="none"/>
              </w:rPr>
            </w:pPr>
            <w:r>
              <w:rPr>
                <w:rFonts w:hint="eastAsia" w:ascii="宋体" w:hAnsi="宋体" w:cs="宋体"/>
                <w:color w:val="000000"/>
                <w:szCs w:val="21"/>
                <w:highlight w:val="none"/>
                <w:u w:val="none"/>
                <w:lang w:bidi="ar"/>
              </w:rPr>
              <w:t xml:space="preserve">投标人参加投标的意思表达清楚，投标人代表被授权有效；按招标文件第六章所附格式内容要求签署盖章的《投标申请公函》； </w:t>
            </w:r>
          </w:p>
        </w:tc>
        <w:tc>
          <w:tcPr>
            <w:tcW w:w="1482" w:type="dxa"/>
            <w:tcBorders>
              <w:top w:val="single" w:color="auto" w:sz="4" w:space="0"/>
              <w:left w:val="nil"/>
              <w:bottom w:val="single" w:color="auto" w:sz="4" w:space="0"/>
              <w:right w:val="single" w:color="auto" w:sz="4" w:space="0"/>
            </w:tcBorders>
            <w:noWrap w:val="0"/>
            <w:vAlign w:val="center"/>
          </w:tcPr>
          <w:p w14:paraId="73F24995">
            <w:pPr>
              <w:snapToGrid w:val="0"/>
              <w:jc w:val="center"/>
              <w:rPr>
                <w:rFonts w:hint="eastAsia" w:ascii="宋体" w:hAnsi="宋体" w:cs="宋体"/>
                <w:color w:val="000000"/>
                <w:highlight w:val="none"/>
              </w:rPr>
            </w:pPr>
          </w:p>
        </w:tc>
      </w:tr>
      <w:tr w14:paraId="0702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52340CFF">
            <w:pPr>
              <w:snapToGrid w:val="0"/>
              <w:jc w:val="center"/>
              <w:rPr>
                <w:rFonts w:hint="eastAsia" w:ascii="宋体" w:hAnsi="宋体" w:cs="宋体"/>
                <w:color w:val="000000"/>
                <w:highlight w:val="none"/>
              </w:rPr>
            </w:pPr>
            <w:r>
              <w:rPr>
                <w:rFonts w:hint="eastAsia" w:ascii="宋体" w:hAnsi="宋体" w:cs="宋体"/>
                <w:color w:val="000000"/>
                <w:szCs w:val="21"/>
                <w:highlight w:val="none"/>
                <w:lang w:bidi="ar"/>
              </w:rPr>
              <w:t>2</w:t>
            </w:r>
          </w:p>
        </w:tc>
        <w:tc>
          <w:tcPr>
            <w:tcW w:w="6046" w:type="dxa"/>
            <w:tcBorders>
              <w:top w:val="single" w:color="auto" w:sz="4" w:space="0"/>
              <w:left w:val="nil"/>
              <w:bottom w:val="single" w:color="auto" w:sz="4" w:space="0"/>
              <w:right w:val="single" w:color="auto" w:sz="4" w:space="0"/>
            </w:tcBorders>
            <w:noWrap w:val="0"/>
            <w:vAlign w:val="center"/>
          </w:tcPr>
          <w:p w14:paraId="7D5F32F0">
            <w:pPr>
              <w:snapToGrid w:val="0"/>
              <w:rPr>
                <w:rFonts w:hint="eastAsia" w:ascii="宋体" w:hAnsi="宋体" w:cs="宋体"/>
                <w:color w:val="000000"/>
                <w:highlight w:val="none"/>
                <w:u w:val="none"/>
              </w:rPr>
            </w:pPr>
            <w:r>
              <w:rPr>
                <w:rFonts w:hint="eastAsia" w:ascii="宋体" w:hAnsi="宋体" w:cs="宋体"/>
                <w:color w:val="000000"/>
                <w:szCs w:val="21"/>
                <w:highlight w:val="none"/>
                <w:u w:val="none"/>
                <w:lang w:bidi="ar"/>
              </w:rPr>
              <w:t>企业营业执照或事业单位登记机构核发的事业单位法人证书；</w:t>
            </w:r>
          </w:p>
        </w:tc>
        <w:tc>
          <w:tcPr>
            <w:tcW w:w="1482" w:type="dxa"/>
            <w:tcBorders>
              <w:top w:val="single" w:color="auto" w:sz="4" w:space="0"/>
              <w:left w:val="nil"/>
              <w:bottom w:val="single" w:color="auto" w:sz="4" w:space="0"/>
              <w:right w:val="single" w:color="auto" w:sz="4" w:space="0"/>
            </w:tcBorders>
            <w:noWrap w:val="0"/>
            <w:vAlign w:val="center"/>
          </w:tcPr>
          <w:p w14:paraId="7D5766A2">
            <w:pPr>
              <w:snapToGrid w:val="0"/>
              <w:jc w:val="center"/>
              <w:rPr>
                <w:rFonts w:hint="eastAsia" w:ascii="宋体" w:hAnsi="宋体" w:cs="宋体"/>
                <w:color w:val="000000"/>
                <w:highlight w:val="none"/>
              </w:rPr>
            </w:pPr>
          </w:p>
        </w:tc>
      </w:tr>
      <w:tr w14:paraId="2A19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1EE2E495">
            <w:pPr>
              <w:snapToGrid w:val="0"/>
              <w:jc w:val="center"/>
              <w:rPr>
                <w:rFonts w:hint="eastAsia" w:ascii="宋体" w:hAnsi="宋体" w:cs="宋体"/>
                <w:color w:val="000000"/>
                <w:highlight w:val="none"/>
              </w:rPr>
            </w:pPr>
            <w:r>
              <w:rPr>
                <w:rFonts w:hint="eastAsia" w:ascii="宋体" w:hAnsi="宋体" w:cs="宋体"/>
                <w:color w:val="000000"/>
                <w:szCs w:val="21"/>
                <w:highlight w:val="none"/>
                <w:lang w:bidi="ar"/>
              </w:rPr>
              <w:t>3</w:t>
            </w:r>
          </w:p>
        </w:tc>
        <w:tc>
          <w:tcPr>
            <w:tcW w:w="6046" w:type="dxa"/>
            <w:tcBorders>
              <w:top w:val="single" w:color="auto" w:sz="4" w:space="0"/>
              <w:left w:val="nil"/>
              <w:bottom w:val="single" w:color="auto" w:sz="4" w:space="0"/>
              <w:right w:val="single" w:color="auto" w:sz="4" w:space="0"/>
            </w:tcBorders>
            <w:noWrap w:val="0"/>
            <w:vAlign w:val="center"/>
          </w:tcPr>
          <w:p w14:paraId="56CB39EF">
            <w:pPr>
              <w:snapToGrid w:val="0"/>
              <w:rPr>
                <w:rFonts w:hint="eastAsia" w:ascii="宋体" w:hAnsi="宋体" w:eastAsia="宋体" w:cs="宋体"/>
                <w:color w:val="000000"/>
                <w:highlight w:val="none"/>
                <w:u w:val="none"/>
                <w:lang w:val="en-US" w:eastAsia="zh-CN"/>
              </w:rPr>
            </w:pPr>
            <w:r>
              <w:rPr>
                <w:rFonts w:hint="eastAsia" w:ascii="宋体" w:hAnsi="宋体" w:eastAsia="宋体" w:cs="宋体"/>
                <w:color w:val="000000"/>
                <w:szCs w:val="21"/>
                <w:highlight w:val="none"/>
                <w:u w:val="none"/>
                <w:lang w:bidi="ar"/>
              </w:rPr>
              <w:t>保险经营保险许可证</w:t>
            </w:r>
            <w:r>
              <w:rPr>
                <w:rFonts w:hint="eastAsia" w:ascii="宋体" w:hAnsi="宋体" w:eastAsia="宋体" w:cs="宋体"/>
                <w:color w:val="000000"/>
                <w:szCs w:val="21"/>
                <w:highlight w:val="none"/>
                <w:u w:val="none"/>
                <w:lang w:val="en-US" w:eastAsia="zh-CN" w:bidi="ar"/>
              </w:rPr>
              <w:t>；</w:t>
            </w:r>
          </w:p>
        </w:tc>
        <w:tc>
          <w:tcPr>
            <w:tcW w:w="1482" w:type="dxa"/>
            <w:tcBorders>
              <w:top w:val="single" w:color="auto" w:sz="4" w:space="0"/>
              <w:left w:val="nil"/>
              <w:bottom w:val="single" w:color="auto" w:sz="4" w:space="0"/>
              <w:right w:val="single" w:color="auto" w:sz="4" w:space="0"/>
            </w:tcBorders>
            <w:noWrap w:val="0"/>
            <w:vAlign w:val="center"/>
          </w:tcPr>
          <w:p w14:paraId="134C4F95">
            <w:pPr>
              <w:snapToGrid w:val="0"/>
              <w:jc w:val="center"/>
              <w:rPr>
                <w:rFonts w:hint="eastAsia" w:ascii="宋体" w:hAnsi="宋体" w:cs="宋体"/>
                <w:color w:val="000000"/>
                <w:highlight w:val="none"/>
              </w:rPr>
            </w:pPr>
          </w:p>
        </w:tc>
      </w:tr>
      <w:tr w14:paraId="411C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4B81F348">
            <w:pPr>
              <w:snapToGrid w:val="0"/>
              <w:jc w:val="center"/>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4</w:t>
            </w:r>
          </w:p>
        </w:tc>
        <w:tc>
          <w:tcPr>
            <w:tcW w:w="6046" w:type="dxa"/>
            <w:tcBorders>
              <w:top w:val="single" w:color="auto" w:sz="4" w:space="0"/>
              <w:left w:val="nil"/>
              <w:bottom w:val="single" w:color="auto" w:sz="4" w:space="0"/>
              <w:right w:val="single" w:color="auto" w:sz="4" w:space="0"/>
            </w:tcBorders>
            <w:noWrap w:val="0"/>
            <w:vAlign w:val="center"/>
          </w:tcPr>
          <w:p w14:paraId="21D9DA82">
            <w:pPr>
              <w:snapToGrid w:val="0"/>
              <w:rPr>
                <w:rFonts w:hint="eastAsia" w:ascii="宋体" w:hAnsi="宋体" w:cs="宋体"/>
                <w:color w:val="000000"/>
                <w:highlight w:val="none"/>
                <w:u w:val="none"/>
              </w:rPr>
            </w:pPr>
            <w:r>
              <w:rPr>
                <w:rFonts w:hint="eastAsia" w:ascii="宋体" w:hAnsi="宋体" w:eastAsia="宋体" w:cs="宋体"/>
                <w:color w:val="000000"/>
                <w:szCs w:val="21"/>
                <w:highlight w:val="none"/>
                <w:u w:val="none"/>
                <w:lang w:bidi="ar"/>
              </w:rPr>
              <w:t>广州市住房城乡建设主管部门核实后公布的符合广州市要求的住宅工程质量潜在缺陷保险主承保单位</w:t>
            </w:r>
            <w:r>
              <w:rPr>
                <w:rFonts w:hint="eastAsia" w:ascii="宋体" w:hAnsi="宋体" w:eastAsia="宋体" w:cs="宋体"/>
                <w:color w:val="000000"/>
                <w:szCs w:val="21"/>
                <w:highlight w:val="none"/>
                <w:u w:val="none"/>
                <w:lang w:val="en-US" w:eastAsia="zh-CN" w:bidi="ar"/>
              </w:rPr>
              <w:t>证明材料</w:t>
            </w:r>
            <w:r>
              <w:rPr>
                <w:rFonts w:hint="eastAsia" w:ascii="宋体" w:hAnsi="宋体" w:eastAsia="宋体" w:cs="宋体"/>
                <w:color w:val="000000"/>
                <w:szCs w:val="21"/>
                <w:highlight w:val="none"/>
                <w:u w:val="none"/>
                <w:lang w:bidi="ar"/>
              </w:rPr>
              <w:t>；</w:t>
            </w:r>
          </w:p>
        </w:tc>
        <w:tc>
          <w:tcPr>
            <w:tcW w:w="1482" w:type="dxa"/>
            <w:tcBorders>
              <w:top w:val="single" w:color="auto" w:sz="4" w:space="0"/>
              <w:left w:val="nil"/>
              <w:bottom w:val="single" w:color="auto" w:sz="4" w:space="0"/>
              <w:right w:val="single" w:color="auto" w:sz="4" w:space="0"/>
            </w:tcBorders>
            <w:noWrap w:val="0"/>
            <w:vAlign w:val="center"/>
          </w:tcPr>
          <w:p w14:paraId="0A8E6604">
            <w:pPr>
              <w:snapToGrid w:val="0"/>
              <w:jc w:val="center"/>
              <w:rPr>
                <w:rFonts w:hint="eastAsia" w:ascii="宋体" w:hAnsi="宋体" w:cs="宋体"/>
                <w:color w:val="000000"/>
                <w:highlight w:val="none"/>
              </w:rPr>
            </w:pPr>
          </w:p>
        </w:tc>
      </w:tr>
      <w:tr w14:paraId="5E17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757F871C">
            <w:pPr>
              <w:snapToGrid w:val="0"/>
              <w:jc w:val="center"/>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4</w:t>
            </w:r>
          </w:p>
        </w:tc>
        <w:tc>
          <w:tcPr>
            <w:tcW w:w="6046" w:type="dxa"/>
            <w:tcBorders>
              <w:top w:val="single" w:color="auto" w:sz="4" w:space="0"/>
              <w:left w:val="nil"/>
              <w:bottom w:val="single" w:color="auto" w:sz="4" w:space="0"/>
              <w:right w:val="single" w:color="auto" w:sz="4" w:space="0"/>
            </w:tcBorders>
            <w:noWrap w:val="0"/>
            <w:vAlign w:val="center"/>
          </w:tcPr>
          <w:p w14:paraId="18CDEDD6">
            <w:pPr>
              <w:snapToGrid w:val="0"/>
              <w:rPr>
                <w:rFonts w:hint="eastAsia" w:ascii="宋体" w:hAnsi="宋体" w:cs="宋体"/>
                <w:color w:val="000000"/>
                <w:highlight w:val="none"/>
                <w:u w:val="none"/>
              </w:rPr>
            </w:pPr>
            <w:r>
              <w:rPr>
                <w:rFonts w:hint="eastAsia" w:ascii="宋体" w:hAnsi="宋体" w:cs="宋体"/>
                <w:color w:val="000000"/>
                <w:szCs w:val="21"/>
                <w:highlight w:val="none"/>
                <w:u w:val="none"/>
                <w:lang w:bidi="ar"/>
              </w:rPr>
              <w:t>投标人已按照招标公告附件一的内容签署盖章的《投标人声明》；</w:t>
            </w:r>
          </w:p>
        </w:tc>
        <w:tc>
          <w:tcPr>
            <w:tcW w:w="1482" w:type="dxa"/>
            <w:tcBorders>
              <w:top w:val="single" w:color="auto" w:sz="4" w:space="0"/>
              <w:left w:val="nil"/>
              <w:bottom w:val="single" w:color="auto" w:sz="4" w:space="0"/>
              <w:right w:val="single" w:color="auto" w:sz="4" w:space="0"/>
            </w:tcBorders>
            <w:noWrap w:val="0"/>
            <w:vAlign w:val="center"/>
          </w:tcPr>
          <w:p w14:paraId="173C9D5E">
            <w:pPr>
              <w:snapToGrid w:val="0"/>
              <w:jc w:val="center"/>
              <w:rPr>
                <w:rFonts w:hint="eastAsia" w:ascii="宋体" w:hAnsi="宋体" w:cs="宋体"/>
                <w:color w:val="000000"/>
                <w:highlight w:val="none"/>
              </w:rPr>
            </w:pPr>
          </w:p>
        </w:tc>
      </w:tr>
      <w:tr w14:paraId="3D4A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2E5EA1EE">
            <w:pPr>
              <w:snapToGrid w:val="0"/>
              <w:jc w:val="center"/>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5</w:t>
            </w:r>
          </w:p>
        </w:tc>
        <w:tc>
          <w:tcPr>
            <w:tcW w:w="6046" w:type="dxa"/>
            <w:tcBorders>
              <w:top w:val="single" w:color="auto" w:sz="4" w:space="0"/>
              <w:left w:val="nil"/>
              <w:bottom w:val="single" w:color="auto" w:sz="4" w:space="0"/>
              <w:right w:val="single" w:color="auto" w:sz="4" w:space="0"/>
            </w:tcBorders>
            <w:noWrap w:val="0"/>
            <w:vAlign w:val="center"/>
          </w:tcPr>
          <w:p w14:paraId="2EDF7D6C">
            <w:pPr>
              <w:snapToGrid w:val="0"/>
              <w:rPr>
                <w:rFonts w:hint="eastAsia" w:ascii="宋体" w:hAnsi="宋体" w:cs="宋体"/>
                <w:color w:val="000000"/>
                <w:highlight w:val="none"/>
                <w:u w:val="none"/>
              </w:rPr>
            </w:pPr>
            <w:r>
              <w:rPr>
                <w:rFonts w:hint="eastAsia" w:ascii="宋体" w:hAnsi="宋体" w:cs="宋体"/>
                <w:color w:val="000000"/>
                <w:szCs w:val="21"/>
                <w:highlight w:val="none"/>
                <w:u w:val="none"/>
                <w:lang w:bidi="ar"/>
              </w:rPr>
              <w:t>投标人已按照招标公告附件二的内容签署盖章《投标承诺函》；</w:t>
            </w:r>
          </w:p>
        </w:tc>
        <w:tc>
          <w:tcPr>
            <w:tcW w:w="1482" w:type="dxa"/>
            <w:tcBorders>
              <w:top w:val="single" w:color="auto" w:sz="4" w:space="0"/>
              <w:left w:val="nil"/>
              <w:bottom w:val="single" w:color="auto" w:sz="4" w:space="0"/>
              <w:right w:val="single" w:color="auto" w:sz="4" w:space="0"/>
            </w:tcBorders>
            <w:noWrap w:val="0"/>
            <w:vAlign w:val="center"/>
          </w:tcPr>
          <w:p w14:paraId="3FACFED6">
            <w:pPr>
              <w:snapToGrid w:val="0"/>
              <w:jc w:val="center"/>
              <w:rPr>
                <w:rFonts w:hint="eastAsia" w:ascii="宋体" w:hAnsi="宋体" w:cs="宋体"/>
                <w:strike/>
                <w:color w:val="000000"/>
                <w:highlight w:val="none"/>
              </w:rPr>
            </w:pPr>
          </w:p>
        </w:tc>
      </w:tr>
      <w:tr w14:paraId="7777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1" w:type="dxa"/>
            <w:tcBorders>
              <w:top w:val="single" w:color="auto" w:sz="4" w:space="0"/>
              <w:left w:val="single" w:color="auto" w:sz="4" w:space="0"/>
              <w:bottom w:val="single" w:color="auto" w:sz="4" w:space="0"/>
              <w:right w:val="single" w:color="auto" w:sz="4" w:space="0"/>
            </w:tcBorders>
            <w:noWrap w:val="0"/>
            <w:vAlign w:val="center"/>
          </w:tcPr>
          <w:p w14:paraId="3F2E7AB0">
            <w:pPr>
              <w:snapToGrid w:val="0"/>
              <w:jc w:val="center"/>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6</w:t>
            </w:r>
          </w:p>
        </w:tc>
        <w:tc>
          <w:tcPr>
            <w:tcW w:w="6046" w:type="dxa"/>
            <w:tcBorders>
              <w:top w:val="single" w:color="auto" w:sz="4" w:space="0"/>
              <w:left w:val="nil"/>
              <w:bottom w:val="single" w:color="auto" w:sz="4" w:space="0"/>
              <w:right w:val="single" w:color="auto" w:sz="4" w:space="0"/>
            </w:tcBorders>
            <w:noWrap w:val="0"/>
            <w:vAlign w:val="center"/>
          </w:tcPr>
          <w:p w14:paraId="03033B43">
            <w:pPr>
              <w:snapToGrid w:val="0"/>
              <w:rPr>
                <w:rFonts w:hint="eastAsia" w:ascii="宋体" w:hAnsi="宋体" w:cs="宋体"/>
                <w:color w:val="000000"/>
                <w:highlight w:val="none"/>
                <w:u w:val="none"/>
              </w:rPr>
            </w:pPr>
            <w:r>
              <w:rPr>
                <w:rFonts w:hint="eastAsia" w:ascii="宋体" w:hAnsi="宋体" w:cs="宋体"/>
                <w:color w:val="000000"/>
                <w:szCs w:val="21"/>
                <w:highlight w:val="none"/>
                <w:u w:val="none"/>
                <w:lang w:bidi="ar"/>
              </w:rPr>
              <w:t>其他满足投标人资格要求的证明材料（如有）。</w:t>
            </w:r>
          </w:p>
        </w:tc>
        <w:tc>
          <w:tcPr>
            <w:tcW w:w="1482" w:type="dxa"/>
            <w:tcBorders>
              <w:top w:val="single" w:color="auto" w:sz="4" w:space="0"/>
              <w:left w:val="nil"/>
              <w:bottom w:val="single" w:color="auto" w:sz="4" w:space="0"/>
              <w:right w:val="single" w:color="auto" w:sz="4" w:space="0"/>
            </w:tcBorders>
            <w:noWrap w:val="0"/>
            <w:vAlign w:val="center"/>
          </w:tcPr>
          <w:p w14:paraId="6E4D36AA">
            <w:pPr>
              <w:snapToGrid w:val="0"/>
              <w:jc w:val="center"/>
              <w:rPr>
                <w:rFonts w:hint="eastAsia" w:ascii="宋体" w:hAnsi="宋体" w:cs="宋体"/>
                <w:color w:val="000000"/>
                <w:highlight w:val="none"/>
              </w:rPr>
            </w:pPr>
          </w:p>
        </w:tc>
      </w:tr>
    </w:tbl>
    <w:p w14:paraId="1A534DDE">
      <w:pPr>
        <w:rPr>
          <w:rFonts w:hint="eastAsia" w:ascii="宋体" w:hAnsi="宋体" w:cs="宋体"/>
          <w:highlight w:val="none"/>
        </w:rPr>
      </w:pPr>
    </w:p>
    <w:p w14:paraId="0D3E6553">
      <w:pPr>
        <w:rPr>
          <w:rFonts w:hint="eastAsia" w:ascii="宋体" w:hAnsi="宋体" w:cs="宋体"/>
          <w:highlight w:val="none"/>
        </w:rPr>
      </w:pPr>
    </w:p>
    <w:p w14:paraId="662BCBCD">
      <w:pPr>
        <w:ind w:firstLine="210" w:firstLineChars="100"/>
        <w:rPr>
          <w:rFonts w:hint="eastAsia" w:ascii="宋体" w:hAnsi="宋体" w:cs="宋体"/>
          <w:highlight w:val="none"/>
        </w:rPr>
      </w:pPr>
      <w:r>
        <w:rPr>
          <w:rFonts w:hint="eastAsia" w:ascii="宋体" w:hAnsi="宋体" w:cs="宋体"/>
          <w:highlight w:val="none"/>
        </w:rPr>
        <w:t>注：1、资格审查资料附于本表后，并标明页码。</w:t>
      </w:r>
    </w:p>
    <w:p w14:paraId="07ABC104">
      <w:pPr>
        <w:ind w:firstLine="630" w:firstLineChars="300"/>
        <w:rPr>
          <w:rFonts w:hint="eastAsia" w:ascii="宋体" w:hAnsi="宋体" w:cs="宋体"/>
          <w:highlight w:val="none"/>
        </w:rPr>
      </w:pPr>
      <w:r>
        <w:rPr>
          <w:rFonts w:hint="eastAsia" w:ascii="宋体" w:hAnsi="宋体" w:cs="宋体"/>
          <w:highlight w:val="none"/>
        </w:rPr>
        <w:t>2、招标文件没有提供格式的，投标人可自拟。</w:t>
      </w:r>
    </w:p>
    <w:p w14:paraId="7BC76F7F">
      <w:pPr>
        <w:rPr>
          <w:rFonts w:hint="eastAsia" w:ascii="宋体" w:hAnsi="宋体" w:cs="宋体"/>
          <w:color w:val="000000"/>
          <w:highlight w:val="none"/>
        </w:rPr>
      </w:pPr>
    </w:p>
    <w:p w14:paraId="0C47AC41">
      <w:pPr>
        <w:rPr>
          <w:rFonts w:hint="eastAsia" w:ascii="宋体" w:hAnsi="宋体" w:cs="宋体"/>
          <w:b/>
          <w:color w:val="000000"/>
          <w:sz w:val="28"/>
          <w:szCs w:val="28"/>
          <w:highlight w:val="none"/>
        </w:rPr>
      </w:pPr>
      <w:r>
        <w:rPr>
          <w:rFonts w:hint="eastAsia" w:ascii="宋体" w:hAnsi="宋体" w:cs="宋体"/>
          <w:b/>
          <w:color w:val="000000"/>
          <w:sz w:val="28"/>
          <w:szCs w:val="28"/>
          <w:highlight w:val="none"/>
        </w:rPr>
        <w:br w:type="page"/>
      </w:r>
      <w:r>
        <w:rPr>
          <w:rFonts w:hint="eastAsia" w:ascii="宋体" w:hAnsi="宋体" w:cs="宋体"/>
          <w:b/>
          <w:color w:val="000000"/>
          <w:sz w:val="28"/>
          <w:szCs w:val="28"/>
          <w:highlight w:val="none"/>
        </w:rPr>
        <w:t>（1）投标申请公函（格式）</w:t>
      </w:r>
    </w:p>
    <w:p w14:paraId="238A178B">
      <w:pPr>
        <w:widowControl/>
        <w:spacing w:line="360" w:lineRule="auto"/>
        <w:jc w:val="left"/>
        <w:rPr>
          <w:rFonts w:hint="eastAsia" w:ascii="宋体" w:hAnsi="宋体" w:cs="宋体"/>
          <w:color w:val="000000"/>
          <w:kern w:val="0"/>
          <w:sz w:val="24"/>
          <w:highlight w:val="none"/>
        </w:rPr>
      </w:pPr>
    </w:p>
    <w:p w14:paraId="53DB5CE5">
      <w:pPr>
        <w:widowControl/>
        <w:spacing w:line="360" w:lineRule="auto"/>
        <w:jc w:val="center"/>
        <w:rPr>
          <w:rFonts w:hint="eastAsia" w:ascii="宋体" w:hAnsi="宋体" w:cs="宋体"/>
          <w:color w:val="000000"/>
          <w:kern w:val="0"/>
          <w:sz w:val="24"/>
          <w:highlight w:val="none"/>
        </w:rPr>
      </w:pPr>
      <w:r>
        <w:rPr>
          <w:rFonts w:hint="eastAsia" w:ascii="宋体" w:hAnsi="宋体" w:cs="宋体"/>
          <w:b/>
          <w:color w:val="000000"/>
          <w:sz w:val="32"/>
          <w:szCs w:val="32"/>
          <w:highlight w:val="none"/>
        </w:rPr>
        <w:t>投标申请公函</w:t>
      </w:r>
    </w:p>
    <w:p w14:paraId="4087DB3D">
      <w:pPr>
        <w:widowControl/>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致：</w:t>
      </w:r>
      <w:r>
        <w:rPr>
          <w:rFonts w:hint="eastAsia" w:ascii="宋体" w:hAnsi="宋体" w:cs="宋体"/>
          <w:color w:val="000000"/>
          <w:kern w:val="0"/>
          <w:szCs w:val="21"/>
          <w:highlight w:val="none"/>
          <w:u w:val="single"/>
        </w:rPr>
        <w:t xml:space="preserve">      （招标人）           </w:t>
      </w:r>
      <w:r>
        <w:rPr>
          <w:rFonts w:hint="eastAsia" w:ascii="宋体" w:hAnsi="宋体" w:cs="宋体"/>
          <w:color w:val="000000"/>
          <w:kern w:val="0"/>
          <w:szCs w:val="21"/>
          <w:highlight w:val="none"/>
        </w:rPr>
        <w:t>：</w:t>
      </w:r>
    </w:p>
    <w:p w14:paraId="44E0BB9C">
      <w:pPr>
        <w:widowControl/>
        <w:spacing w:line="360" w:lineRule="auto"/>
        <w:ind w:firstLine="54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按照《</w:t>
      </w:r>
      <w:r>
        <w:rPr>
          <w:rFonts w:hint="eastAsia" w:ascii="宋体" w:hAnsi="宋体" w:cs="宋体"/>
          <w:color w:val="000000"/>
          <w:kern w:val="0"/>
          <w:szCs w:val="21"/>
          <w:highlight w:val="none"/>
          <w:u w:val="single"/>
        </w:rPr>
        <w:t xml:space="preserve">               （项目名称）招标公告</w:t>
      </w:r>
      <w:r>
        <w:rPr>
          <w:rFonts w:hint="eastAsia" w:ascii="宋体" w:hAnsi="宋体" w:cs="宋体"/>
          <w:color w:val="000000"/>
          <w:kern w:val="0"/>
          <w:szCs w:val="21"/>
          <w:highlight w:val="none"/>
        </w:rPr>
        <w:t>》对资格审查文件的要求，我们递交有关资格审查的资料文件，以便贵单位审查我们参加</w:t>
      </w:r>
      <w:r>
        <w:rPr>
          <w:rFonts w:hint="eastAsia" w:ascii="宋体" w:hAnsi="宋体" w:cs="宋体"/>
          <w:color w:val="000000"/>
          <w:kern w:val="0"/>
          <w:szCs w:val="21"/>
          <w:highlight w:val="none"/>
          <w:u w:val="single"/>
        </w:rPr>
        <w:t xml:space="preserve">         （项目名称）</w:t>
      </w:r>
      <w:r>
        <w:rPr>
          <w:rFonts w:hint="eastAsia" w:ascii="宋体" w:hAnsi="宋体" w:cs="宋体"/>
          <w:color w:val="000000"/>
          <w:kern w:val="0"/>
          <w:szCs w:val="21"/>
          <w:highlight w:val="none"/>
        </w:rPr>
        <w:t>的投标资格。</w:t>
      </w:r>
    </w:p>
    <w:p w14:paraId="6C9B0B40">
      <w:pPr>
        <w:widowControl/>
        <w:spacing w:line="360" w:lineRule="auto"/>
        <w:ind w:firstLine="54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此申请是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单位名称）以</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人名）为全权代表身份递交的。</w:t>
      </w:r>
    </w:p>
    <w:p w14:paraId="63E3DD2A">
      <w:pPr>
        <w:widowControl/>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我们保证所有提交的资料是真实可靠的，并为提交资料的真实性负有相应的法律责任。</w:t>
      </w:r>
    </w:p>
    <w:p w14:paraId="6F135688">
      <w:pPr>
        <w:widowControl/>
        <w:spacing w:line="360" w:lineRule="auto"/>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我单位不存在本招标文件第二章投标人须知第1.4.3款所描述的情形。</w:t>
      </w:r>
    </w:p>
    <w:p w14:paraId="611924DC">
      <w:pPr>
        <w:widowControl/>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我们理解招标人有权拒绝任何申请，而无需由招标人承担任何责任。</w:t>
      </w:r>
    </w:p>
    <w:p w14:paraId="69432F1D">
      <w:pPr>
        <w:widowControl/>
        <w:spacing w:line="360" w:lineRule="auto"/>
        <w:ind w:firstLine="645"/>
        <w:jc w:val="left"/>
        <w:rPr>
          <w:rFonts w:hint="eastAsia" w:ascii="宋体" w:hAnsi="宋体" w:cs="宋体"/>
          <w:color w:val="000000"/>
          <w:kern w:val="0"/>
          <w:sz w:val="24"/>
          <w:highlight w:val="none"/>
        </w:rPr>
      </w:pPr>
    </w:p>
    <w:p w14:paraId="55633D41">
      <w:pPr>
        <w:widowControl/>
        <w:spacing w:line="360" w:lineRule="auto"/>
        <w:ind w:firstLine="645"/>
        <w:jc w:val="left"/>
        <w:rPr>
          <w:rFonts w:hint="eastAsia" w:ascii="宋体" w:hAnsi="宋体" w:cs="宋体"/>
          <w:color w:val="000000"/>
          <w:kern w:val="0"/>
          <w:sz w:val="24"/>
          <w:highlight w:val="none"/>
        </w:rPr>
      </w:pPr>
    </w:p>
    <w:p w14:paraId="3FA46F09">
      <w:pPr>
        <w:widowControl/>
        <w:spacing w:line="360" w:lineRule="auto"/>
        <w:ind w:firstLine="645"/>
        <w:jc w:val="left"/>
        <w:rPr>
          <w:rFonts w:hint="eastAsia" w:ascii="宋体" w:hAnsi="宋体" w:cs="宋体"/>
          <w:color w:val="000000"/>
          <w:kern w:val="0"/>
          <w:sz w:val="24"/>
          <w:highlight w:val="none"/>
        </w:rPr>
      </w:pPr>
    </w:p>
    <w:p w14:paraId="0B893D09">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14:paraId="3A2E9312">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lang w:eastAsia="zh-CN"/>
        </w:rPr>
        <w:t>法定代表人（负责人）</w:t>
      </w:r>
      <w:r>
        <w:rPr>
          <w:rFonts w:hint="eastAsia" w:ascii="宋体" w:hAnsi="宋体" w:cs="宋体"/>
          <w:color w:val="000000"/>
          <w:highlight w:val="none"/>
        </w:rPr>
        <w:t>或其委托代理人：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14:paraId="24134E11">
      <w:pPr>
        <w:spacing w:line="360" w:lineRule="exact"/>
        <w:ind w:firstLine="4935" w:firstLineChars="23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14:paraId="0242CE7F">
      <w:pPr>
        <w:rPr>
          <w:rFonts w:hint="eastAsia" w:ascii="宋体" w:hAnsi="宋体" w:cs="宋体"/>
          <w:b/>
          <w:color w:val="000000"/>
          <w:sz w:val="28"/>
          <w:szCs w:val="28"/>
          <w:highlight w:val="none"/>
        </w:rPr>
      </w:pPr>
      <w:r>
        <w:rPr>
          <w:rFonts w:hint="eastAsia" w:ascii="宋体" w:hAnsi="宋体" w:cs="宋体"/>
          <w:color w:val="000000"/>
          <w:highlight w:val="none"/>
        </w:rPr>
        <w:br w:type="page"/>
      </w:r>
      <w:r>
        <w:rPr>
          <w:rFonts w:hint="eastAsia" w:ascii="宋体" w:hAnsi="宋体" w:cs="宋体"/>
          <w:b/>
          <w:color w:val="000000"/>
          <w:sz w:val="28"/>
          <w:szCs w:val="28"/>
          <w:highlight w:val="none"/>
        </w:rPr>
        <w:t>（2）投标人声明（格式）</w:t>
      </w:r>
    </w:p>
    <w:p w14:paraId="5C6DAE20">
      <w:pPr>
        <w:jc w:val="center"/>
        <w:rPr>
          <w:rFonts w:hint="eastAsia" w:ascii="宋体" w:hAnsi="宋体" w:cs="宋体"/>
          <w:color w:val="000000"/>
          <w:highlight w:val="none"/>
        </w:rPr>
      </w:pPr>
      <w:r>
        <w:rPr>
          <w:rFonts w:hint="eastAsia" w:ascii="宋体" w:hAnsi="宋体" w:cs="宋体"/>
          <w:b/>
          <w:color w:val="000000"/>
          <w:sz w:val="28"/>
          <w:szCs w:val="28"/>
          <w:highlight w:val="none"/>
        </w:rPr>
        <w:t>（格式见招标公告）</w:t>
      </w:r>
    </w:p>
    <w:p w14:paraId="7905AD9C">
      <w:pPr>
        <w:rPr>
          <w:rFonts w:hint="eastAsia" w:ascii="宋体" w:hAnsi="宋体" w:cs="宋体"/>
          <w:color w:val="000000"/>
          <w:highlight w:val="none"/>
        </w:rPr>
      </w:pPr>
    </w:p>
    <w:p w14:paraId="6A5F7ECD">
      <w:pPr>
        <w:rPr>
          <w:rFonts w:hint="eastAsia" w:ascii="宋体" w:hAnsi="宋体" w:cs="宋体"/>
          <w:color w:val="000000"/>
          <w:highlight w:val="none"/>
        </w:rPr>
      </w:pPr>
    </w:p>
    <w:p w14:paraId="42B93DBE">
      <w:pPr>
        <w:rPr>
          <w:rFonts w:hint="eastAsia" w:ascii="宋体" w:hAnsi="宋体" w:cs="宋体"/>
          <w:color w:val="000000"/>
          <w:highlight w:val="none"/>
        </w:rPr>
      </w:pPr>
    </w:p>
    <w:p w14:paraId="228BA515">
      <w:pPr>
        <w:rPr>
          <w:rFonts w:hint="eastAsia" w:ascii="宋体" w:hAnsi="宋体" w:cs="宋体"/>
          <w:b/>
          <w:color w:val="000000"/>
          <w:sz w:val="28"/>
          <w:szCs w:val="28"/>
          <w:highlight w:val="none"/>
        </w:rPr>
      </w:pPr>
      <w:r>
        <w:rPr>
          <w:rFonts w:hint="eastAsia" w:ascii="宋体" w:hAnsi="宋体" w:cs="宋体"/>
          <w:b/>
          <w:color w:val="000000"/>
          <w:sz w:val="28"/>
          <w:szCs w:val="28"/>
          <w:highlight w:val="none"/>
          <w:lang w:bidi="ar"/>
        </w:rPr>
        <w:t>（3）投标承诺函（格式）</w:t>
      </w:r>
    </w:p>
    <w:p w14:paraId="0605EAB7">
      <w:pPr>
        <w:jc w:val="center"/>
        <w:rPr>
          <w:rFonts w:hint="eastAsia" w:ascii="宋体" w:hAnsi="宋体" w:cs="宋体"/>
          <w:b/>
          <w:color w:val="000000"/>
          <w:sz w:val="28"/>
          <w:szCs w:val="28"/>
          <w:highlight w:val="none"/>
          <w:lang w:bidi="ar"/>
        </w:rPr>
      </w:pPr>
      <w:r>
        <w:rPr>
          <w:rFonts w:hint="eastAsia" w:ascii="宋体" w:hAnsi="宋体" w:cs="宋体"/>
          <w:b/>
          <w:color w:val="000000"/>
          <w:sz w:val="28"/>
          <w:szCs w:val="28"/>
          <w:highlight w:val="none"/>
          <w:lang w:bidi="ar"/>
        </w:rPr>
        <w:t>（格式见招标公告）</w:t>
      </w:r>
    </w:p>
    <w:p w14:paraId="6A664CB6">
      <w:pPr>
        <w:pStyle w:val="10"/>
        <w:rPr>
          <w:rFonts w:hint="eastAsia" w:ascii="宋体" w:hAnsi="宋体" w:cs="宋体"/>
          <w:b/>
          <w:color w:val="000000"/>
          <w:sz w:val="28"/>
          <w:szCs w:val="28"/>
          <w:highlight w:val="none"/>
          <w:lang w:bidi="ar"/>
        </w:rPr>
      </w:pPr>
    </w:p>
    <w:p w14:paraId="684C3547">
      <w:pPr>
        <w:rPr>
          <w:rFonts w:hint="eastAsia"/>
          <w:color w:val="000000"/>
          <w:highlight w:val="none"/>
        </w:rPr>
      </w:pPr>
    </w:p>
    <w:p w14:paraId="025121B0">
      <w:pPr>
        <w:rPr>
          <w:rFonts w:hint="eastAsia" w:ascii="宋体" w:hAnsi="宋体" w:cs="宋体"/>
          <w:color w:val="000000"/>
          <w:highlight w:val="none"/>
        </w:rPr>
      </w:pPr>
    </w:p>
    <w:p w14:paraId="342B8DDE">
      <w:pPr>
        <w:rPr>
          <w:rFonts w:hint="eastAsia" w:ascii="宋体" w:hAnsi="宋体" w:cs="宋体"/>
          <w:color w:val="000000"/>
          <w:highlight w:val="none"/>
        </w:rPr>
      </w:pPr>
    </w:p>
    <w:p w14:paraId="569F3AC3">
      <w:pPr>
        <w:jc w:val="center"/>
        <w:rPr>
          <w:rFonts w:hint="eastAsia" w:ascii="宋体" w:hAnsi="宋体" w:cs="宋体"/>
          <w:b/>
          <w:color w:val="000000"/>
          <w:sz w:val="28"/>
          <w:szCs w:val="28"/>
          <w:highlight w:val="none"/>
        </w:rPr>
      </w:pPr>
    </w:p>
    <w:p w14:paraId="6329D400">
      <w:pPr>
        <w:pStyle w:val="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rPr>
        <w:br w:type="page"/>
      </w:r>
      <w:bookmarkStart w:id="61" w:name="_Toc29431"/>
      <w:bookmarkStart w:id="62" w:name="_Toc15304"/>
      <w:r>
        <w:rPr>
          <w:rFonts w:hint="eastAsia" w:ascii="宋体" w:hAnsi="宋体" w:eastAsia="宋体" w:cs="宋体"/>
          <w:color w:val="000000"/>
          <w:highlight w:val="none"/>
          <w:lang w:val="en-US" w:eastAsia="zh-CN"/>
        </w:rPr>
        <w:t>五</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服务</w:t>
      </w:r>
      <w:r>
        <w:rPr>
          <w:rFonts w:hint="eastAsia" w:ascii="宋体" w:hAnsi="宋体" w:eastAsia="宋体" w:cs="宋体"/>
          <w:color w:val="000000"/>
          <w:highlight w:val="none"/>
          <w:lang w:eastAsia="zh-CN"/>
        </w:rPr>
        <w:t>方案</w:t>
      </w:r>
      <w:bookmarkEnd w:id="61"/>
      <w:bookmarkEnd w:id="62"/>
    </w:p>
    <w:p w14:paraId="1C7512FE">
      <w:pPr>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（格式自定）</w:t>
      </w:r>
    </w:p>
    <w:p w14:paraId="28E33D07">
      <w:pPr>
        <w:spacing w:line="360" w:lineRule="auto"/>
        <w:ind w:firstLine="420" w:firstLineChars="200"/>
        <w:rPr>
          <w:rFonts w:hint="eastAsia" w:ascii="宋体" w:hAnsi="宋体" w:cs="宋体"/>
          <w:color w:val="000000"/>
          <w:highlight w:val="none"/>
        </w:rPr>
      </w:pPr>
    </w:p>
    <w:p w14:paraId="44C62625">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63" w:name="_Toc26807"/>
      <w:bookmarkStart w:id="64" w:name="_Toc19771"/>
      <w:r>
        <w:rPr>
          <w:rFonts w:hint="eastAsia" w:ascii="宋体" w:hAnsi="宋体" w:eastAsia="宋体" w:cs="宋体"/>
          <w:color w:val="000000"/>
          <w:highlight w:val="none"/>
          <w:lang w:val="en-US" w:eastAsia="zh-CN"/>
        </w:rPr>
        <w:t>六</w:t>
      </w:r>
      <w:r>
        <w:rPr>
          <w:rFonts w:hint="eastAsia" w:ascii="宋体" w:hAnsi="宋体" w:eastAsia="宋体" w:cs="宋体"/>
          <w:color w:val="000000"/>
          <w:highlight w:val="none"/>
        </w:rPr>
        <w:t>、其他资料</w:t>
      </w:r>
      <w:bookmarkEnd w:id="63"/>
      <w:bookmarkEnd w:id="64"/>
    </w:p>
    <w:p w14:paraId="5618FCE9">
      <w:pPr>
        <w:spacing w:line="360" w:lineRule="auto"/>
        <w:ind w:left="-378" w:leftChars="-180"/>
        <w:jc w:val="center"/>
        <w:rPr>
          <w:rFonts w:hint="eastAsia" w:ascii="宋体" w:hAnsi="宋体" w:eastAsia="宋体" w:cs="宋体"/>
          <w:color w:val="000000"/>
          <w:highlight w:val="none"/>
          <w:lang w:eastAsia="zh-CN"/>
        </w:rPr>
      </w:pPr>
      <w:r>
        <w:rPr>
          <w:rFonts w:hint="eastAsia" w:ascii="宋体" w:hAnsi="宋体" w:cs="宋体"/>
          <w:b/>
          <w:color w:val="000000"/>
          <w:sz w:val="24"/>
          <w:highlight w:val="none"/>
        </w:rPr>
        <w:t>其他证明企业资信实力等扫描件</w:t>
      </w:r>
      <w:r>
        <w:rPr>
          <w:rFonts w:hint="eastAsia" w:ascii="宋体" w:hAnsi="宋体" w:cs="宋体"/>
          <w:b/>
          <w:color w:val="000000"/>
          <w:sz w:val="24"/>
          <w:highlight w:val="none"/>
          <w:lang w:eastAsia="zh-CN"/>
        </w:rPr>
        <w:t>。</w:t>
      </w:r>
    </w:p>
    <w:p w14:paraId="7DEEE457">
      <w:pPr>
        <w:spacing w:line="360" w:lineRule="auto"/>
        <w:ind w:firstLine="420" w:firstLineChars="200"/>
        <w:rPr>
          <w:rFonts w:hint="eastAsia" w:ascii="宋体" w:hAnsi="宋体" w:cs="宋体"/>
          <w:color w:val="000000"/>
          <w:highlight w:val="none"/>
        </w:rPr>
      </w:pPr>
    </w:p>
    <w:p w14:paraId="01679088">
      <w:pPr>
        <w:spacing w:line="360" w:lineRule="auto"/>
        <w:jc w:val="center"/>
        <w:rPr>
          <w:rFonts w:hint="eastAsia" w:ascii="宋体" w:hAnsi="宋体" w:cs="宋体"/>
          <w:b/>
          <w:color w:val="000000"/>
          <w:sz w:val="28"/>
          <w:szCs w:val="28"/>
          <w:highlight w:val="none"/>
        </w:rPr>
      </w:pPr>
    </w:p>
    <w:p w14:paraId="6D6CDFB8">
      <w:pPr>
        <w:rPr>
          <w:rFonts w:hint="eastAsia"/>
          <w:color w:val="000000"/>
          <w:highlight w:val="none"/>
        </w:rPr>
      </w:pPr>
    </w:p>
    <w:p w14:paraId="5B5362B1">
      <w:pPr>
        <w:rPr>
          <w:color w:val="000000"/>
          <w:highlight w:val="none"/>
        </w:rPr>
      </w:pPr>
    </w:p>
    <w:bookmarkEnd w:id="0"/>
    <w:bookmarkEnd w:id="1"/>
    <w:bookmarkEnd w:id="2"/>
    <w:p w14:paraId="5613E330">
      <w:pPr>
        <w:rPr>
          <w:color w:val="000000"/>
          <w:highlight w:val="none"/>
        </w:rPr>
      </w:pPr>
    </w:p>
    <w:sectPr>
      <w:pgSz w:w="11906" w:h="16838"/>
      <w:pgMar w:top="1304" w:right="1418" w:bottom="1304" w:left="1418" w:header="851" w:footer="96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AA34">
    <w:pPr>
      <w:pStyle w:val="13"/>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19</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52B2">
    <w:pPr>
      <w:pStyle w:val="13"/>
      <w:framePr w:wrap="around" w:vAnchor="text" w:hAnchor="margin" w:xAlign="center" w:y="2"/>
      <w:rPr>
        <w:rStyle w:val="20"/>
      </w:rPr>
    </w:pPr>
    <w:r>
      <w:fldChar w:fldCharType="begin"/>
    </w:r>
    <w:r>
      <w:rPr>
        <w:rStyle w:val="20"/>
      </w:rPr>
      <w:instrText xml:space="preserve">PAGE  </w:instrText>
    </w:r>
    <w:r>
      <w:fldChar w:fldCharType="separate"/>
    </w:r>
    <w:r>
      <w:rPr>
        <w:rStyle w:val="20"/>
      </w:rPr>
      <w:t>42</w:t>
    </w:r>
    <w:r>
      <w:fldChar w:fldCharType="end"/>
    </w:r>
  </w:p>
  <w:p w14:paraId="09C32DF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CAD1">
    <w:pPr>
      <w:pStyle w:val="13"/>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19</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2D099"/>
    <w:multiLevelType w:val="singleLevel"/>
    <w:tmpl w:val="4312D0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YjE4OWVmNDdjNTQzNmU3OTJlMjg2MjE4NzRmYzgifQ=="/>
  </w:docVars>
  <w:rsids>
    <w:rsidRoot w:val="009A5A2A"/>
    <w:rsid w:val="00452862"/>
    <w:rsid w:val="004D1627"/>
    <w:rsid w:val="004D5164"/>
    <w:rsid w:val="00995315"/>
    <w:rsid w:val="009A5A2A"/>
    <w:rsid w:val="00A67D58"/>
    <w:rsid w:val="00AA3CEC"/>
    <w:rsid w:val="00CB77BE"/>
    <w:rsid w:val="00D94BEF"/>
    <w:rsid w:val="01055021"/>
    <w:rsid w:val="01D134FA"/>
    <w:rsid w:val="027562DA"/>
    <w:rsid w:val="02B3575B"/>
    <w:rsid w:val="03085ECE"/>
    <w:rsid w:val="03541CED"/>
    <w:rsid w:val="035D211F"/>
    <w:rsid w:val="036158E0"/>
    <w:rsid w:val="03F86B1C"/>
    <w:rsid w:val="0431202E"/>
    <w:rsid w:val="04683959"/>
    <w:rsid w:val="047F6244"/>
    <w:rsid w:val="048222C5"/>
    <w:rsid w:val="049371AB"/>
    <w:rsid w:val="049820AD"/>
    <w:rsid w:val="049D5C0C"/>
    <w:rsid w:val="04DC01EC"/>
    <w:rsid w:val="05281683"/>
    <w:rsid w:val="05AB7BBE"/>
    <w:rsid w:val="06170269"/>
    <w:rsid w:val="067D579A"/>
    <w:rsid w:val="068428E9"/>
    <w:rsid w:val="078660CC"/>
    <w:rsid w:val="07B445C4"/>
    <w:rsid w:val="07D72EEC"/>
    <w:rsid w:val="07F22421"/>
    <w:rsid w:val="07F34E67"/>
    <w:rsid w:val="080E06D8"/>
    <w:rsid w:val="0823260B"/>
    <w:rsid w:val="082D517A"/>
    <w:rsid w:val="08BB636A"/>
    <w:rsid w:val="093F0D49"/>
    <w:rsid w:val="099B68C7"/>
    <w:rsid w:val="0AA7304A"/>
    <w:rsid w:val="0ACF0FD9"/>
    <w:rsid w:val="0B220CD7"/>
    <w:rsid w:val="0B6E1DBA"/>
    <w:rsid w:val="0C832D5E"/>
    <w:rsid w:val="0C9149E6"/>
    <w:rsid w:val="0DAF0264"/>
    <w:rsid w:val="0DB11F51"/>
    <w:rsid w:val="0DB21A12"/>
    <w:rsid w:val="0DC5119F"/>
    <w:rsid w:val="0E012A71"/>
    <w:rsid w:val="0E19600D"/>
    <w:rsid w:val="0E565A26"/>
    <w:rsid w:val="0E707BF7"/>
    <w:rsid w:val="0EC95C85"/>
    <w:rsid w:val="0EE602B3"/>
    <w:rsid w:val="0EE77EB9"/>
    <w:rsid w:val="0F1B4006"/>
    <w:rsid w:val="0F1C4D24"/>
    <w:rsid w:val="1002635B"/>
    <w:rsid w:val="101C784D"/>
    <w:rsid w:val="10A3212D"/>
    <w:rsid w:val="10C140E6"/>
    <w:rsid w:val="112E1DCF"/>
    <w:rsid w:val="11D75AE5"/>
    <w:rsid w:val="12246A57"/>
    <w:rsid w:val="12412DDE"/>
    <w:rsid w:val="124949E7"/>
    <w:rsid w:val="12A247BD"/>
    <w:rsid w:val="13051454"/>
    <w:rsid w:val="13754446"/>
    <w:rsid w:val="13D44B3F"/>
    <w:rsid w:val="14791553"/>
    <w:rsid w:val="14964B2E"/>
    <w:rsid w:val="14C111AC"/>
    <w:rsid w:val="15622333"/>
    <w:rsid w:val="15BF56EC"/>
    <w:rsid w:val="15F829AC"/>
    <w:rsid w:val="16E8520C"/>
    <w:rsid w:val="17E53404"/>
    <w:rsid w:val="1853749C"/>
    <w:rsid w:val="18612DAA"/>
    <w:rsid w:val="19E875D6"/>
    <w:rsid w:val="19EB3375"/>
    <w:rsid w:val="1A5F749D"/>
    <w:rsid w:val="1A8011C2"/>
    <w:rsid w:val="1B0B13D3"/>
    <w:rsid w:val="1BA55DCC"/>
    <w:rsid w:val="1CAD6BAE"/>
    <w:rsid w:val="1CB87339"/>
    <w:rsid w:val="1CBA1C0E"/>
    <w:rsid w:val="1CDD28FB"/>
    <w:rsid w:val="1D1075D0"/>
    <w:rsid w:val="1D1207F7"/>
    <w:rsid w:val="1D1967AE"/>
    <w:rsid w:val="1D6103FD"/>
    <w:rsid w:val="1D954F84"/>
    <w:rsid w:val="1E922BE5"/>
    <w:rsid w:val="1EB23472"/>
    <w:rsid w:val="1EC75611"/>
    <w:rsid w:val="1EE75CB3"/>
    <w:rsid w:val="1F7A6B27"/>
    <w:rsid w:val="1F876FB4"/>
    <w:rsid w:val="1FD820DF"/>
    <w:rsid w:val="1FDA5CB3"/>
    <w:rsid w:val="20286883"/>
    <w:rsid w:val="204607B7"/>
    <w:rsid w:val="205630F0"/>
    <w:rsid w:val="20645EFF"/>
    <w:rsid w:val="21431B46"/>
    <w:rsid w:val="21600AC4"/>
    <w:rsid w:val="224867D2"/>
    <w:rsid w:val="233A511C"/>
    <w:rsid w:val="23D92A73"/>
    <w:rsid w:val="23E85A5A"/>
    <w:rsid w:val="23ED3D6C"/>
    <w:rsid w:val="24125D37"/>
    <w:rsid w:val="24305A06"/>
    <w:rsid w:val="2492221D"/>
    <w:rsid w:val="24FD1D8D"/>
    <w:rsid w:val="251509A8"/>
    <w:rsid w:val="25161C72"/>
    <w:rsid w:val="25421E95"/>
    <w:rsid w:val="25FC2044"/>
    <w:rsid w:val="267C7EBF"/>
    <w:rsid w:val="26B878C4"/>
    <w:rsid w:val="26E72CF4"/>
    <w:rsid w:val="26EA00EF"/>
    <w:rsid w:val="2732523B"/>
    <w:rsid w:val="275208CB"/>
    <w:rsid w:val="276A6D25"/>
    <w:rsid w:val="27AC4576"/>
    <w:rsid w:val="2874680A"/>
    <w:rsid w:val="28C606E7"/>
    <w:rsid w:val="298A2552"/>
    <w:rsid w:val="29B5415B"/>
    <w:rsid w:val="2A443FBA"/>
    <w:rsid w:val="2A69275B"/>
    <w:rsid w:val="2B4A1AA4"/>
    <w:rsid w:val="2B8330C6"/>
    <w:rsid w:val="2BC45765"/>
    <w:rsid w:val="2BE62403"/>
    <w:rsid w:val="2C3A5674"/>
    <w:rsid w:val="2C4D7C39"/>
    <w:rsid w:val="2CD37C92"/>
    <w:rsid w:val="2CD610AB"/>
    <w:rsid w:val="2DDD09AD"/>
    <w:rsid w:val="2E0C3040"/>
    <w:rsid w:val="2E232138"/>
    <w:rsid w:val="2E3031D3"/>
    <w:rsid w:val="2E604F7C"/>
    <w:rsid w:val="2EE049CD"/>
    <w:rsid w:val="2F7E16D0"/>
    <w:rsid w:val="2FAF0127"/>
    <w:rsid w:val="30191A45"/>
    <w:rsid w:val="302146D4"/>
    <w:rsid w:val="30240B15"/>
    <w:rsid w:val="30395C43"/>
    <w:rsid w:val="307C26FF"/>
    <w:rsid w:val="31061FC9"/>
    <w:rsid w:val="316E496E"/>
    <w:rsid w:val="31C323DC"/>
    <w:rsid w:val="32EE540A"/>
    <w:rsid w:val="3300657E"/>
    <w:rsid w:val="33114C55"/>
    <w:rsid w:val="34306C12"/>
    <w:rsid w:val="35803815"/>
    <w:rsid w:val="359C73A0"/>
    <w:rsid w:val="365B1601"/>
    <w:rsid w:val="365D6B2F"/>
    <w:rsid w:val="366D4898"/>
    <w:rsid w:val="36A75FFC"/>
    <w:rsid w:val="36D20609"/>
    <w:rsid w:val="371F491C"/>
    <w:rsid w:val="37797702"/>
    <w:rsid w:val="37CD1A92"/>
    <w:rsid w:val="37FB65FF"/>
    <w:rsid w:val="38547ABE"/>
    <w:rsid w:val="38AF08D2"/>
    <w:rsid w:val="38AF7E90"/>
    <w:rsid w:val="38ED1037"/>
    <w:rsid w:val="395F671A"/>
    <w:rsid w:val="3A451DB4"/>
    <w:rsid w:val="3A5C0EAC"/>
    <w:rsid w:val="3B11613A"/>
    <w:rsid w:val="3B166A42"/>
    <w:rsid w:val="3B2C6AD0"/>
    <w:rsid w:val="3B98347A"/>
    <w:rsid w:val="3C150504"/>
    <w:rsid w:val="3C81109D"/>
    <w:rsid w:val="3CAC5768"/>
    <w:rsid w:val="3CBA0813"/>
    <w:rsid w:val="3CC776AD"/>
    <w:rsid w:val="3CCE044C"/>
    <w:rsid w:val="3CFB2C59"/>
    <w:rsid w:val="3D840E45"/>
    <w:rsid w:val="3E2B70F8"/>
    <w:rsid w:val="3E2C0A70"/>
    <w:rsid w:val="3EF634A2"/>
    <w:rsid w:val="3F171845"/>
    <w:rsid w:val="3FB43CEC"/>
    <w:rsid w:val="3FD6525C"/>
    <w:rsid w:val="405B089B"/>
    <w:rsid w:val="40AD06B3"/>
    <w:rsid w:val="418F7DB9"/>
    <w:rsid w:val="41900457"/>
    <w:rsid w:val="41D67795"/>
    <w:rsid w:val="42674891"/>
    <w:rsid w:val="43284021"/>
    <w:rsid w:val="433C44E7"/>
    <w:rsid w:val="437D25BE"/>
    <w:rsid w:val="44092ABD"/>
    <w:rsid w:val="44A41D4B"/>
    <w:rsid w:val="453A628D"/>
    <w:rsid w:val="45636033"/>
    <w:rsid w:val="45E701C3"/>
    <w:rsid w:val="45EA380F"/>
    <w:rsid w:val="45FC3B5E"/>
    <w:rsid w:val="46597B2D"/>
    <w:rsid w:val="465C7D8E"/>
    <w:rsid w:val="46FA5E86"/>
    <w:rsid w:val="4736003A"/>
    <w:rsid w:val="47812A0D"/>
    <w:rsid w:val="479053F5"/>
    <w:rsid w:val="47A13678"/>
    <w:rsid w:val="47FE369D"/>
    <w:rsid w:val="482A76F5"/>
    <w:rsid w:val="487675DC"/>
    <w:rsid w:val="4893018E"/>
    <w:rsid w:val="48C61B86"/>
    <w:rsid w:val="4958156F"/>
    <w:rsid w:val="495D0879"/>
    <w:rsid w:val="49734B0E"/>
    <w:rsid w:val="49E113CD"/>
    <w:rsid w:val="4A8E56BD"/>
    <w:rsid w:val="4B101F6A"/>
    <w:rsid w:val="4B306168"/>
    <w:rsid w:val="4B5736F5"/>
    <w:rsid w:val="4B7C315C"/>
    <w:rsid w:val="4BA601D9"/>
    <w:rsid w:val="4C177328"/>
    <w:rsid w:val="4CD67035"/>
    <w:rsid w:val="4D2F72E0"/>
    <w:rsid w:val="4D7A476C"/>
    <w:rsid w:val="4DB72B71"/>
    <w:rsid w:val="4DF52570"/>
    <w:rsid w:val="4E740A62"/>
    <w:rsid w:val="4E93713A"/>
    <w:rsid w:val="4E9B5FEF"/>
    <w:rsid w:val="4EB55FF0"/>
    <w:rsid w:val="4EC6090F"/>
    <w:rsid w:val="4F8D2C8F"/>
    <w:rsid w:val="4FE15C83"/>
    <w:rsid w:val="50966A6E"/>
    <w:rsid w:val="50A15412"/>
    <w:rsid w:val="51475C79"/>
    <w:rsid w:val="51C53203"/>
    <w:rsid w:val="51DA40A6"/>
    <w:rsid w:val="51E27A91"/>
    <w:rsid w:val="51F642DD"/>
    <w:rsid w:val="521C5DB3"/>
    <w:rsid w:val="526500FE"/>
    <w:rsid w:val="52B23907"/>
    <w:rsid w:val="52C53A59"/>
    <w:rsid w:val="541F472C"/>
    <w:rsid w:val="549414A4"/>
    <w:rsid w:val="549D6F78"/>
    <w:rsid w:val="54D508B1"/>
    <w:rsid w:val="55045F6D"/>
    <w:rsid w:val="555E14C2"/>
    <w:rsid w:val="55F713F5"/>
    <w:rsid w:val="564D6166"/>
    <w:rsid w:val="569C0B56"/>
    <w:rsid w:val="56CD2D14"/>
    <w:rsid w:val="571406EC"/>
    <w:rsid w:val="571F7091"/>
    <w:rsid w:val="574A2DB5"/>
    <w:rsid w:val="57560D05"/>
    <w:rsid w:val="576B7310"/>
    <w:rsid w:val="58180833"/>
    <w:rsid w:val="58913FBE"/>
    <w:rsid w:val="58FC203D"/>
    <w:rsid w:val="59282B75"/>
    <w:rsid w:val="59515676"/>
    <w:rsid w:val="597E2795"/>
    <w:rsid w:val="59984BED"/>
    <w:rsid w:val="59AE2D74"/>
    <w:rsid w:val="5A001F32"/>
    <w:rsid w:val="5AA1673B"/>
    <w:rsid w:val="5AB26B9A"/>
    <w:rsid w:val="5AE8580F"/>
    <w:rsid w:val="5B1A6B7A"/>
    <w:rsid w:val="5B374910"/>
    <w:rsid w:val="5B425969"/>
    <w:rsid w:val="5B77749C"/>
    <w:rsid w:val="5B784B5F"/>
    <w:rsid w:val="5B8020E7"/>
    <w:rsid w:val="5BBA0393"/>
    <w:rsid w:val="5CD5091E"/>
    <w:rsid w:val="5CDC580B"/>
    <w:rsid w:val="5D155173"/>
    <w:rsid w:val="5D3E52C4"/>
    <w:rsid w:val="5D902A97"/>
    <w:rsid w:val="5DC767E3"/>
    <w:rsid w:val="5DD5494D"/>
    <w:rsid w:val="5E606092"/>
    <w:rsid w:val="5F352762"/>
    <w:rsid w:val="5F5E726B"/>
    <w:rsid w:val="60067040"/>
    <w:rsid w:val="60795A64"/>
    <w:rsid w:val="60801611"/>
    <w:rsid w:val="610C7334"/>
    <w:rsid w:val="613D2006"/>
    <w:rsid w:val="61E56803"/>
    <w:rsid w:val="61ED495B"/>
    <w:rsid w:val="623526DC"/>
    <w:rsid w:val="62F47773"/>
    <w:rsid w:val="62F53AC8"/>
    <w:rsid w:val="63536A40"/>
    <w:rsid w:val="637F7835"/>
    <w:rsid w:val="63ED5372"/>
    <w:rsid w:val="646031C3"/>
    <w:rsid w:val="649843C3"/>
    <w:rsid w:val="65153C82"/>
    <w:rsid w:val="6582360D"/>
    <w:rsid w:val="65E55E12"/>
    <w:rsid w:val="65F362B8"/>
    <w:rsid w:val="66107387"/>
    <w:rsid w:val="663E0A94"/>
    <w:rsid w:val="66DE2AC5"/>
    <w:rsid w:val="673821D5"/>
    <w:rsid w:val="675B2367"/>
    <w:rsid w:val="677D5E3A"/>
    <w:rsid w:val="68416CD9"/>
    <w:rsid w:val="68DE2F0C"/>
    <w:rsid w:val="694A4441"/>
    <w:rsid w:val="695F7CF3"/>
    <w:rsid w:val="6AE83F12"/>
    <w:rsid w:val="6BD526E8"/>
    <w:rsid w:val="6BEF307E"/>
    <w:rsid w:val="6C054650"/>
    <w:rsid w:val="6C2C6080"/>
    <w:rsid w:val="6C967307"/>
    <w:rsid w:val="6D6535F8"/>
    <w:rsid w:val="6EE603A9"/>
    <w:rsid w:val="6F1652B4"/>
    <w:rsid w:val="6F63249E"/>
    <w:rsid w:val="6FF62C2D"/>
    <w:rsid w:val="7056431A"/>
    <w:rsid w:val="70790236"/>
    <w:rsid w:val="70825415"/>
    <w:rsid w:val="70912956"/>
    <w:rsid w:val="70F67B38"/>
    <w:rsid w:val="71257C6E"/>
    <w:rsid w:val="715916C6"/>
    <w:rsid w:val="715D1FD2"/>
    <w:rsid w:val="71724535"/>
    <w:rsid w:val="71A16BC9"/>
    <w:rsid w:val="71B66B18"/>
    <w:rsid w:val="71F633B8"/>
    <w:rsid w:val="72231CD3"/>
    <w:rsid w:val="72952BD1"/>
    <w:rsid w:val="72D52FCE"/>
    <w:rsid w:val="72DB435C"/>
    <w:rsid w:val="72EB5404"/>
    <w:rsid w:val="72F773E8"/>
    <w:rsid w:val="73412E03"/>
    <w:rsid w:val="73450C73"/>
    <w:rsid w:val="744A1A60"/>
    <w:rsid w:val="74DA2B1D"/>
    <w:rsid w:val="74E219D2"/>
    <w:rsid w:val="75003CE4"/>
    <w:rsid w:val="75870D16"/>
    <w:rsid w:val="75C75000"/>
    <w:rsid w:val="779D6084"/>
    <w:rsid w:val="77C46043"/>
    <w:rsid w:val="78D0113A"/>
    <w:rsid w:val="79181D6C"/>
    <w:rsid w:val="797840CD"/>
    <w:rsid w:val="799314ED"/>
    <w:rsid w:val="79D20267"/>
    <w:rsid w:val="79D52942"/>
    <w:rsid w:val="79F268D9"/>
    <w:rsid w:val="7A8F7F06"/>
    <w:rsid w:val="7A97500D"/>
    <w:rsid w:val="7AAD1D53"/>
    <w:rsid w:val="7AE225B6"/>
    <w:rsid w:val="7B694BFB"/>
    <w:rsid w:val="7B8A5F89"/>
    <w:rsid w:val="7B973392"/>
    <w:rsid w:val="7BD32074"/>
    <w:rsid w:val="7C200CED"/>
    <w:rsid w:val="7CC77E2B"/>
    <w:rsid w:val="7CCF4B1C"/>
    <w:rsid w:val="7CE333CD"/>
    <w:rsid w:val="7D382AD7"/>
    <w:rsid w:val="7D5F0D80"/>
    <w:rsid w:val="7D96225F"/>
    <w:rsid w:val="7D9D56B0"/>
    <w:rsid w:val="7DB83422"/>
    <w:rsid w:val="7DFB2CE6"/>
    <w:rsid w:val="7E3D487E"/>
    <w:rsid w:val="7E44365A"/>
    <w:rsid w:val="7EA4511D"/>
    <w:rsid w:val="7EF944E8"/>
    <w:rsid w:val="7F363B7C"/>
    <w:rsid w:val="7F372A6A"/>
    <w:rsid w:val="7F753918"/>
    <w:rsid w:val="7F8A5140"/>
    <w:rsid w:val="7FC407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line="412" w:lineRule="auto"/>
      <w:ind w:firstLine="49" w:firstLineChars="49"/>
      <w:outlineLvl w:val="2"/>
    </w:pPr>
    <w:rPr>
      <w:rFonts w:ascii="黑体" w:eastAsia="黑体"/>
      <w:sz w:val="28"/>
      <w:szCs w:val="20"/>
    </w:rPr>
  </w:style>
  <w:style w:type="paragraph" w:styleId="6">
    <w:name w:val="heading 5"/>
    <w:basedOn w:val="1"/>
    <w:next w:val="1"/>
    <w:qFormat/>
    <w:uiPriority w:val="0"/>
    <w:pPr>
      <w:keepNext/>
      <w:keepLines/>
      <w:spacing w:line="376" w:lineRule="auto"/>
      <w:outlineLvl w:val="4"/>
    </w:pPr>
    <w:rPr>
      <w:rFonts w:ascii="Times New Roman" w:hAnsi="Times New Roman"/>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qFormat/>
    <w:uiPriority w:val="0"/>
    <w:rPr>
      <w:rFonts w:ascii="Times New Roman" w:hAnsi="Times New Roman"/>
      <w:szCs w:val="20"/>
    </w:rPr>
  </w:style>
  <w:style w:type="paragraph" w:styleId="11">
    <w:name w:val="toc 3"/>
    <w:basedOn w:val="1"/>
    <w:next w:val="1"/>
    <w:qFormat/>
    <w:uiPriority w:val="0"/>
    <w:pPr>
      <w:ind w:left="840" w:leftChars="400"/>
    </w:p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10"/>
    <w:qFormat/>
    <w:uiPriority w:val="0"/>
    <w:pPr>
      <w:spacing w:line="312" w:lineRule="auto"/>
      <w:ind w:firstLine="420"/>
    </w:pPr>
    <w:rPr>
      <w:szCs w:val="24"/>
    </w:rPr>
  </w:style>
  <w:style w:type="character" w:styleId="20">
    <w:name w:val="page number"/>
    <w:qFormat/>
    <w:uiPriority w:val="0"/>
    <w:rPr>
      <w:rFonts w:cs="Times New Roman"/>
    </w:rPr>
  </w:style>
  <w:style w:type="character" w:styleId="21">
    <w:name w:val="Hyperlink"/>
    <w:qFormat/>
    <w:uiPriority w:val="0"/>
    <w:rPr>
      <w:color w:val="0000FF"/>
      <w:u w:val="single"/>
    </w:rPr>
  </w:style>
  <w:style w:type="character" w:customStyle="1" w:styleId="22">
    <w:name w:val="批注框文本 字符"/>
    <w:link w:val="12"/>
    <w:qFormat/>
    <w:uiPriority w:val="0"/>
    <w:rPr>
      <w:rFonts w:ascii="Times New Roman" w:hAnsi="Times New Roman"/>
      <w:kern w:val="2"/>
      <w:sz w:val="18"/>
      <w:szCs w:val="18"/>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Table Paragraph"/>
    <w:basedOn w:val="1"/>
    <w:qFormat/>
    <w:uiPriority w:val="1"/>
  </w:style>
  <w:style w:type="character" w:customStyle="1" w:styleId="25">
    <w:name w:val="样式 正文文本 + Times New Roman Char"/>
    <w:link w:val="26"/>
    <w:qFormat/>
    <w:uiPriority w:val="0"/>
    <w:rPr>
      <w:rFonts w:ascii="宋体" w:hAnsi="宋体"/>
      <w:kern w:val="0"/>
    </w:rPr>
  </w:style>
  <w:style w:type="paragraph" w:customStyle="1" w:styleId="26">
    <w:name w:val="样式 正文文本 + Times New Roman"/>
    <w:basedOn w:val="10"/>
    <w:link w:val="25"/>
    <w:qFormat/>
    <w:uiPriority w:val="0"/>
    <w:pPr>
      <w:autoSpaceDE w:val="0"/>
      <w:autoSpaceDN w:val="0"/>
      <w:spacing w:line="360" w:lineRule="auto"/>
      <w:ind w:firstLine="200" w:firstLineChars="200"/>
    </w:pPr>
    <w:rPr>
      <w:rFonts w:ascii="宋体" w:hAnsi="宋体"/>
      <w:kern w:val="0"/>
    </w:r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19517</Words>
  <Characters>21066</Characters>
  <Lines>198</Lines>
  <Paragraphs>55</Paragraphs>
  <TotalTime>6</TotalTime>
  <ScaleCrop>false</ScaleCrop>
  <LinksUpToDate>false</LinksUpToDate>
  <CharactersWithSpaces>22557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2022-10-19T03:06:00Z</dcterms:created>
  <dc:creator>PC</dc:creator>
  <cp:lastModifiedBy>吴丽君</cp:lastModifiedBy>
  <cp:lastPrinted>2024-01-04T02:18:00Z</cp:lastPrinted>
  <dcterms:modified xsi:type="dcterms:W3CDTF">2025-05-21T07:38:49Z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FE2715988B0D4FD78D48DA1E78FA8CC3_13</vt:lpwstr>
  </property>
  <property fmtid="{D5CDD505-2E9C-101B-9397-08002B2CF9AE}" pid="4" name="KSOTemplateDocerSaveRecord">
    <vt:lpwstr>eyJoZGlkIjoiMDJkMWE1NjkyNTUwY2U3N2YyZDZhZmNlOWFiNGVmOTYiLCJ1c2VySWQiOiI0NDUzMDkyMjkifQ==</vt:lpwstr>
  </property>
</Properties>
</file>