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E73A9" w14:textId="39277814" w:rsidR="00D61536" w:rsidRPr="00D61536" w:rsidRDefault="00D61536" w:rsidP="00D61536">
      <w:pPr>
        <w:rPr>
          <w:rFonts w:ascii="宋体" w:eastAsia="宋体" w:hAnsi="宋体"/>
        </w:rPr>
      </w:pPr>
      <w:r w:rsidRPr="00D61536">
        <w:rPr>
          <w:rFonts w:ascii="宋体" w:eastAsia="宋体" w:hAnsi="宋体" w:hint="eastAsia"/>
        </w:rPr>
        <w:t>一、</w:t>
      </w:r>
      <w:r w:rsidR="00D50E84" w:rsidRPr="00D50E84">
        <w:rPr>
          <w:rFonts w:ascii="宋体" w:eastAsia="宋体" w:hAnsi="宋体" w:hint="eastAsia"/>
        </w:rPr>
        <w:t>落实中央关于推进新型城镇化相关规定情况</w:t>
      </w:r>
    </w:p>
    <w:tbl>
      <w:tblPr>
        <w:tblStyle w:val="a3"/>
        <w:tblW w:w="12908" w:type="dxa"/>
        <w:tblLook w:val="04A0" w:firstRow="1" w:lastRow="0" w:firstColumn="1" w:lastColumn="0" w:noHBand="0" w:noVBand="1"/>
      </w:tblPr>
      <w:tblGrid>
        <w:gridCol w:w="1710"/>
        <w:gridCol w:w="3543"/>
        <w:gridCol w:w="7655"/>
      </w:tblGrid>
      <w:tr w:rsidR="00D50E84" w:rsidRPr="00D61536" w14:paraId="17D629AD" w14:textId="77777777" w:rsidTr="00D50E84">
        <w:tc>
          <w:tcPr>
            <w:tcW w:w="1710" w:type="dxa"/>
            <w:vAlign w:val="center"/>
          </w:tcPr>
          <w:p w14:paraId="4A7B41B4" w14:textId="36227953" w:rsidR="00D50E84" w:rsidRPr="00D61536" w:rsidRDefault="00D50E84" w:rsidP="00436405">
            <w:pPr>
              <w:jc w:val="center"/>
              <w:rPr>
                <w:rFonts w:ascii="宋体" w:eastAsia="宋体" w:hAnsi="宋体"/>
                <w:b/>
              </w:rPr>
            </w:pPr>
            <w:r w:rsidRPr="00D61536">
              <w:rPr>
                <w:rFonts w:ascii="宋体" w:eastAsia="宋体" w:hAnsi="宋体" w:hint="eastAsia"/>
                <w:b/>
              </w:rPr>
              <w:t>一级要求</w:t>
            </w:r>
          </w:p>
        </w:tc>
        <w:tc>
          <w:tcPr>
            <w:tcW w:w="3543" w:type="dxa"/>
            <w:vAlign w:val="center"/>
          </w:tcPr>
          <w:p w14:paraId="759481D6" w14:textId="6F36EC99" w:rsidR="00D50E84" w:rsidRPr="00D61536" w:rsidRDefault="00D50E84" w:rsidP="00436405">
            <w:pPr>
              <w:jc w:val="center"/>
              <w:rPr>
                <w:rFonts w:ascii="宋体" w:eastAsia="宋体" w:hAnsi="宋体"/>
                <w:b/>
              </w:rPr>
            </w:pPr>
            <w:r w:rsidRPr="00D61536">
              <w:rPr>
                <w:rFonts w:ascii="宋体" w:eastAsia="宋体" w:hAnsi="宋体" w:hint="eastAsia"/>
                <w:b/>
              </w:rPr>
              <w:t>二级要求</w:t>
            </w:r>
          </w:p>
        </w:tc>
        <w:tc>
          <w:tcPr>
            <w:tcW w:w="7655" w:type="dxa"/>
            <w:vAlign w:val="center"/>
          </w:tcPr>
          <w:p w14:paraId="5D45DAB6" w14:textId="705E4103" w:rsidR="00D50E84" w:rsidRPr="00D61536" w:rsidRDefault="00D50E84" w:rsidP="00436405">
            <w:pPr>
              <w:jc w:val="center"/>
              <w:rPr>
                <w:rFonts w:ascii="宋体" w:eastAsia="宋体" w:hAnsi="宋体"/>
                <w:b/>
              </w:rPr>
            </w:pPr>
            <w:r w:rsidRPr="00D61536">
              <w:rPr>
                <w:rFonts w:ascii="宋体" w:eastAsia="宋体" w:hAnsi="宋体" w:hint="eastAsia"/>
                <w:b/>
              </w:rPr>
              <w:t>具体要求（</w:t>
            </w:r>
            <w:r>
              <w:rPr>
                <w:rFonts w:ascii="宋体" w:eastAsia="宋体" w:hAnsi="宋体" w:hint="eastAsia"/>
                <w:b/>
              </w:rPr>
              <w:t>按</w:t>
            </w:r>
            <w:r w:rsidRPr="00D61536">
              <w:rPr>
                <w:rFonts w:ascii="宋体" w:eastAsia="宋体" w:hAnsi="宋体" w:hint="eastAsia"/>
                <w:b/>
              </w:rPr>
              <w:t>优秀标准）</w:t>
            </w:r>
          </w:p>
        </w:tc>
      </w:tr>
      <w:tr w:rsidR="00D50E84" w:rsidRPr="00D61536" w14:paraId="50FA7070" w14:textId="77777777" w:rsidTr="00502E82">
        <w:trPr>
          <w:trHeight w:val="7880"/>
        </w:trPr>
        <w:tc>
          <w:tcPr>
            <w:tcW w:w="1710" w:type="dxa"/>
            <w:vAlign w:val="center"/>
          </w:tcPr>
          <w:p w14:paraId="20F8B40C" w14:textId="30E6AEA4" w:rsidR="00D50E84" w:rsidRPr="00D61536" w:rsidRDefault="00D50E84" w:rsidP="00436405">
            <w:pPr>
              <w:jc w:val="center"/>
              <w:rPr>
                <w:rFonts w:ascii="宋体" w:eastAsia="宋体" w:hAnsi="宋体"/>
              </w:rPr>
            </w:pPr>
            <w:r w:rsidRPr="00D61536">
              <w:rPr>
                <w:rFonts w:ascii="宋体" w:eastAsia="宋体" w:hAnsi="宋体" w:hint="eastAsia"/>
              </w:rPr>
              <w:t>“四好”建设</w:t>
            </w:r>
          </w:p>
        </w:tc>
        <w:tc>
          <w:tcPr>
            <w:tcW w:w="3543" w:type="dxa"/>
            <w:vAlign w:val="center"/>
          </w:tcPr>
          <w:p w14:paraId="5B71EB4B" w14:textId="21D30774" w:rsidR="00D50E84" w:rsidRPr="00D61536" w:rsidRDefault="00D50E84" w:rsidP="00436405">
            <w:pPr>
              <w:rPr>
                <w:rFonts w:ascii="宋体" w:eastAsia="宋体" w:hAnsi="宋体"/>
              </w:rPr>
            </w:pPr>
            <w:r w:rsidRPr="00D61536">
              <w:rPr>
                <w:rFonts w:ascii="宋体" w:eastAsia="宋体" w:hAnsi="宋体"/>
              </w:rPr>
              <w:t>1.工程设计和施工技术标准规范的执行情况</w:t>
            </w:r>
            <w:r w:rsidRPr="00D61536">
              <w:rPr>
                <w:rFonts w:ascii="宋体" w:eastAsia="宋体" w:hAnsi="宋体" w:hint="eastAsia"/>
              </w:rPr>
              <w:t>。</w:t>
            </w:r>
          </w:p>
          <w:p w14:paraId="33C4489C" w14:textId="17534B5D" w:rsidR="00D50E84" w:rsidRPr="00D61536" w:rsidRDefault="00D50E84" w:rsidP="00436405">
            <w:pPr>
              <w:rPr>
                <w:rFonts w:ascii="宋体" w:eastAsia="宋体" w:hAnsi="宋体"/>
              </w:rPr>
            </w:pPr>
            <w:r w:rsidRPr="00D61536">
              <w:rPr>
                <w:rFonts w:ascii="宋体" w:eastAsia="宋体" w:hAnsi="宋体"/>
              </w:rPr>
              <w:t>2.是否购买工程质量安</w:t>
            </w:r>
            <w:r w:rsidRPr="00D61536">
              <w:rPr>
                <w:rFonts w:ascii="宋体" w:eastAsia="宋体" w:hAnsi="宋体" w:hint="eastAsia"/>
              </w:rPr>
              <w:t>全责任保险。</w:t>
            </w:r>
          </w:p>
          <w:p w14:paraId="0C224F68" w14:textId="2FBA47F9" w:rsidR="00D50E84" w:rsidRPr="00D61536" w:rsidRDefault="00D50E84" w:rsidP="00436405">
            <w:pPr>
              <w:rPr>
                <w:rFonts w:ascii="宋体" w:eastAsia="宋体" w:hAnsi="宋体"/>
              </w:rPr>
            </w:pPr>
            <w:r w:rsidRPr="00D61536">
              <w:rPr>
                <w:rFonts w:ascii="宋体" w:eastAsia="宋体" w:hAnsi="宋体"/>
              </w:rPr>
              <w:t>3.好房子舒适、绿色技术措施落实情况</w:t>
            </w:r>
            <w:r w:rsidRPr="00D61536">
              <w:rPr>
                <w:rFonts w:ascii="宋体" w:eastAsia="宋体" w:hAnsi="宋体" w:hint="eastAsia"/>
              </w:rPr>
              <w:t>。</w:t>
            </w:r>
          </w:p>
          <w:p w14:paraId="2C0F18F6" w14:textId="65CA46D5" w:rsidR="00D50E84" w:rsidRPr="00D61536" w:rsidRDefault="00D50E84" w:rsidP="00436405">
            <w:pPr>
              <w:rPr>
                <w:rFonts w:ascii="宋体" w:eastAsia="宋体" w:hAnsi="宋体"/>
              </w:rPr>
            </w:pPr>
            <w:r w:rsidRPr="00D61536">
              <w:rPr>
                <w:rFonts w:ascii="宋体" w:eastAsia="宋体" w:hAnsi="宋体"/>
              </w:rPr>
              <w:t>4.数字家庭建设情况</w:t>
            </w:r>
            <w:r w:rsidRPr="00D61536">
              <w:rPr>
                <w:rFonts w:ascii="宋体" w:eastAsia="宋体" w:hAnsi="宋体" w:hint="eastAsia"/>
              </w:rPr>
              <w:t>。</w:t>
            </w:r>
          </w:p>
          <w:p w14:paraId="7628229B" w14:textId="7FF97682" w:rsidR="00D50E84" w:rsidRPr="00D61536" w:rsidRDefault="00D50E84" w:rsidP="00436405">
            <w:pPr>
              <w:rPr>
                <w:rFonts w:ascii="宋体" w:eastAsia="宋体" w:hAnsi="宋体"/>
              </w:rPr>
            </w:pPr>
            <w:r w:rsidRPr="00D61536">
              <w:rPr>
                <w:rFonts w:ascii="宋体" w:eastAsia="宋体" w:hAnsi="宋体"/>
              </w:rPr>
              <w:t>5.居住社区配套设施是</w:t>
            </w:r>
            <w:r w:rsidRPr="00D61536">
              <w:rPr>
                <w:rFonts w:ascii="宋体" w:eastAsia="宋体" w:hAnsi="宋体" w:hint="eastAsia"/>
              </w:rPr>
              <w:t>否完善。</w:t>
            </w:r>
          </w:p>
          <w:p w14:paraId="655DA3AF" w14:textId="7B63A90B" w:rsidR="00D50E84" w:rsidRPr="00D61536" w:rsidRDefault="00D50E84" w:rsidP="00436405">
            <w:pPr>
              <w:rPr>
                <w:rFonts w:ascii="宋体" w:eastAsia="宋体" w:hAnsi="宋体"/>
              </w:rPr>
            </w:pPr>
            <w:r w:rsidRPr="00D61536">
              <w:rPr>
                <w:rFonts w:ascii="宋体" w:eastAsia="宋体" w:hAnsi="宋体"/>
              </w:rPr>
              <w:t>6.智慧住区建设情况</w:t>
            </w:r>
            <w:r w:rsidRPr="00D61536">
              <w:rPr>
                <w:rFonts w:ascii="宋体" w:eastAsia="宋体" w:hAnsi="宋体" w:hint="eastAsia"/>
              </w:rPr>
              <w:t>。</w:t>
            </w:r>
          </w:p>
          <w:p w14:paraId="001FF406" w14:textId="74B881EF" w:rsidR="00D50E84" w:rsidRPr="00D61536" w:rsidRDefault="00D50E84" w:rsidP="00436405">
            <w:pPr>
              <w:rPr>
                <w:rFonts w:ascii="宋体" w:eastAsia="宋体" w:hAnsi="宋体"/>
              </w:rPr>
            </w:pPr>
            <w:r w:rsidRPr="00D61536">
              <w:rPr>
                <w:rFonts w:ascii="宋体" w:eastAsia="宋体" w:hAnsi="宋体"/>
              </w:rPr>
              <w:t>7.风貌保护与文化传承情况。</w:t>
            </w:r>
          </w:p>
        </w:tc>
        <w:tc>
          <w:tcPr>
            <w:tcW w:w="7655" w:type="dxa"/>
            <w:vAlign w:val="center"/>
          </w:tcPr>
          <w:p w14:paraId="405CD5F9" w14:textId="77777777" w:rsidR="00D50E84" w:rsidRPr="00D61536" w:rsidRDefault="00D50E84" w:rsidP="00436405">
            <w:pPr>
              <w:rPr>
                <w:rFonts w:ascii="宋体" w:eastAsia="宋体" w:hAnsi="宋体"/>
              </w:rPr>
            </w:pPr>
            <w:r w:rsidRPr="00D61536">
              <w:rPr>
                <w:rFonts w:ascii="宋体" w:eastAsia="宋体" w:hAnsi="宋体"/>
              </w:rPr>
              <w:t>1.切实保障工程质量安全。工程设计和施工严格执行现行的技术标准规范，购买工程质量潜在缺陷保险和安全生产责任保险;室内设置空调室外机安装窗洞口，或者在阳台、开启窗扇内侧设置挂安全吊绳的埋件、挂勾等设施。</w:t>
            </w:r>
          </w:p>
          <w:p w14:paraId="44897950" w14:textId="38A235EA" w:rsidR="00D50E84" w:rsidRPr="00D61536" w:rsidRDefault="00D50E84" w:rsidP="00436405">
            <w:pPr>
              <w:rPr>
                <w:rFonts w:ascii="宋体" w:eastAsia="宋体" w:hAnsi="宋体"/>
              </w:rPr>
            </w:pPr>
            <w:r w:rsidRPr="00D61536">
              <w:rPr>
                <w:rFonts w:ascii="宋体" w:eastAsia="宋体" w:hAnsi="宋体"/>
              </w:rPr>
              <w:t>2.切实有效提升居住舒适感。安置房住宅建筑居住楼层的层高不小于3.0m;楼板厚度不少于130mm且隔音涂料涂覆厚度不少于3mm，或楼板厚度不少于 160mm;外窗采用 6+9A+6及以上规格中空low-e玻璃;住宅建筑的电梯厅、公共走道等公共空间采用自然采光、自然通风或配置新风换气设施;电梯轿厢高度&gt;2500mm;生活供水采用分格双水箱，达到水箱清洗或维护不影响住户用水;建筑面积超过80平方米的住宅起居室(厅)净宽不小于2.8米，主要卧室的净宽不小于25米，次要卧室的短边净宽不小于2米，阳台进深不小</w:t>
            </w:r>
            <w:r w:rsidRPr="00D61536">
              <w:rPr>
                <w:rFonts w:ascii="宋体" w:eastAsia="宋体" w:hAnsi="宋体" w:hint="eastAsia"/>
              </w:rPr>
              <w:t>于</w:t>
            </w:r>
            <w:r w:rsidRPr="00D61536">
              <w:rPr>
                <w:rFonts w:ascii="宋体" w:eastAsia="宋体" w:hAnsi="宋体"/>
              </w:rPr>
              <w:t>1.5米。</w:t>
            </w:r>
          </w:p>
          <w:p w14:paraId="68FFD351" w14:textId="77777777" w:rsidR="00D50E84" w:rsidRPr="00D61536" w:rsidRDefault="00D50E84" w:rsidP="00436405">
            <w:pPr>
              <w:rPr>
                <w:rFonts w:ascii="宋体" w:eastAsia="宋体" w:hAnsi="宋体"/>
              </w:rPr>
            </w:pPr>
            <w:r w:rsidRPr="00D61536">
              <w:rPr>
                <w:rFonts w:ascii="宋体" w:eastAsia="宋体" w:hAnsi="宋体"/>
              </w:rPr>
              <w:t>3.提升居住环境绿色健康。落实《加强园林绿化规划建设管理推进“四好”建设工作指引(试行)》(穗林业园林通〔2024〕307号)相关要求。</w:t>
            </w:r>
          </w:p>
          <w:p w14:paraId="5740F719" w14:textId="39590A3A" w:rsidR="00D50E84" w:rsidRPr="00D61536" w:rsidRDefault="00D50E84" w:rsidP="00436405">
            <w:pPr>
              <w:rPr>
                <w:rFonts w:ascii="宋体" w:eastAsia="宋体" w:hAnsi="宋体"/>
              </w:rPr>
            </w:pPr>
            <w:r w:rsidRPr="00D61536">
              <w:rPr>
                <w:rFonts w:ascii="宋体" w:eastAsia="宋体" w:hAnsi="宋体"/>
              </w:rPr>
              <w:t>4.开展数字家庭建设。信息综合布线满足数字家庭系统需求，能实现系统平台、家居产品互联互通;依照相关标准同步配建光纤到户和移动通信基础设施;户内设置基本智能产品，预留居家异常行为监控、紧急呼叫、健康管理等智能产品的设置条件;满足居民用电用火用气用水安全、环境与健康监测等需求</w:t>
            </w:r>
            <w:r w:rsidRPr="00D61536">
              <w:rPr>
                <w:rFonts w:ascii="宋体" w:eastAsia="宋体" w:hAnsi="宋体" w:hint="eastAsia"/>
              </w:rPr>
              <w:t>。</w:t>
            </w:r>
          </w:p>
          <w:p w14:paraId="395AC1CA" w14:textId="556D2568" w:rsidR="00D50E84" w:rsidRPr="00D61536" w:rsidRDefault="00D50E84" w:rsidP="00436405">
            <w:pPr>
              <w:rPr>
                <w:rFonts w:ascii="宋体" w:eastAsia="宋体" w:hAnsi="宋体"/>
              </w:rPr>
            </w:pPr>
            <w:r w:rsidRPr="00D61536">
              <w:rPr>
                <w:rFonts w:ascii="宋体" w:eastAsia="宋体" w:hAnsi="宋体"/>
              </w:rPr>
              <w:t>5.完善社区配套。按照《完整居住社区建设指南》《广州市城乡规划技术规定》、用地条件的相关要求统筹设置公建配套设施。</w:t>
            </w:r>
          </w:p>
          <w:p w14:paraId="64E13E7A" w14:textId="27EA1708" w:rsidR="00D50E84" w:rsidRPr="00D61536" w:rsidRDefault="00D50E84" w:rsidP="00436405">
            <w:pPr>
              <w:rPr>
                <w:rFonts w:ascii="宋体" w:eastAsia="宋体" w:hAnsi="宋体"/>
              </w:rPr>
            </w:pPr>
            <w:r w:rsidRPr="00D61536">
              <w:rPr>
                <w:rFonts w:ascii="宋体" w:eastAsia="宋体" w:hAnsi="宋体"/>
              </w:rPr>
              <w:t>6.智慧住区建设。满足广州市地方标准《基于城市信息模型的应用规范 第三部分:智慧住区建设、运营及评价》智慧住区部分对单栋楼控制项要求，且不少于50%项目达到二星级水平且不少于20%项目达到三星级水平(以栋为单位进行评价)。7.风貌保护与文化传承。保护历史文化遗产和特色风貌，保留、复建、恢复对原村落传统生活中已形成的有传统特征的空间和场所(祠堂、学堂)</w:t>
            </w:r>
            <w:r w:rsidRPr="00D61536">
              <w:rPr>
                <w:rFonts w:ascii="宋体" w:eastAsia="宋体" w:hAnsi="宋体" w:hint="eastAsia"/>
              </w:rPr>
              <w:t>。</w:t>
            </w:r>
          </w:p>
        </w:tc>
      </w:tr>
      <w:tr w:rsidR="00D50E84" w:rsidRPr="00D61536" w14:paraId="0D4F8F6C" w14:textId="77777777" w:rsidTr="00D50E84">
        <w:tc>
          <w:tcPr>
            <w:tcW w:w="1710" w:type="dxa"/>
            <w:vAlign w:val="center"/>
          </w:tcPr>
          <w:p w14:paraId="64CFB060" w14:textId="7E1A53D0" w:rsidR="00D50E84" w:rsidRPr="00D61536" w:rsidRDefault="00D50E84" w:rsidP="00D61536">
            <w:pPr>
              <w:jc w:val="center"/>
              <w:rPr>
                <w:rFonts w:ascii="宋体" w:eastAsia="宋体" w:hAnsi="宋体"/>
              </w:rPr>
            </w:pPr>
            <w:r w:rsidRPr="00D61536">
              <w:rPr>
                <w:rFonts w:ascii="宋体" w:eastAsia="宋体" w:hAnsi="宋体" w:hint="eastAsia"/>
              </w:rPr>
              <w:lastRenderedPageBreak/>
              <w:t>“平急两用”</w:t>
            </w:r>
          </w:p>
        </w:tc>
        <w:tc>
          <w:tcPr>
            <w:tcW w:w="3543" w:type="dxa"/>
            <w:vAlign w:val="center"/>
          </w:tcPr>
          <w:p w14:paraId="6C2ADF7B" w14:textId="56600CBE" w:rsidR="00D50E84" w:rsidRPr="00D61536" w:rsidRDefault="00D50E84">
            <w:pPr>
              <w:rPr>
                <w:rFonts w:ascii="宋体" w:eastAsia="宋体" w:hAnsi="宋体"/>
              </w:rPr>
            </w:pPr>
            <w:r w:rsidRPr="00D61536">
              <w:rPr>
                <w:rFonts w:ascii="宋体" w:eastAsia="宋体" w:hAnsi="宋体"/>
              </w:rPr>
              <w:t>1.是否编制《旅居类“平急两用”公共基础设施转换设计方案》</w:t>
            </w:r>
            <w:r w:rsidRPr="00D61536">
              <w:rPr>
                <w:rFonts w:ascii="宋体" w:eastAsia="宋体" w:hAnsi="宋体" w:hint="eastAsia"/>
              </w:rPr>
              <w:t>。</w:t>
            </w:r>
          </w:p>
          <w:p w14:paraId="0EAE4884" w14:textId="48BF102C" w:rsidR="00D50E84" w:rsidRPr="00D61536" w:rsidRDefault="00D50E84">
            <w:pPr>
              <w:rPr>
                <w:rFonts w:ascii="宋体" w:eastAsia="宋体" w:hAnsi="宋体"/>
              </w:rPr>
            </w:pPr>
            <w:r w:rsidRPr="00D61536">
              <w:rPr>
                <w:rFonts w:ascii="宋体" w:eastAsia="宋体" w:hAnsi="宋体"/>
              </w:rPr>
              <w:t>2.是否编制《旅居类“平急两用”公共基础设施平时转急时”功能转换实施方案》</w:t>
            </w:r>
            <w:r w:rsidRPr="00D61536">
              <w:rPr>
                <w:rFonts w:ascii="宋体" w:eastAsia="宋体" w:hAnsi="宋体" w:hint="eastAsia"/>
              </w:rPr>
              <w:t>。</w:t>
            </w:r>
          </w:p>
        </w:tc>
        <w:tc>
          <w:tcPr>
            <w:tcW w:w="7655" w:type="dxa"/>
            <w:vAlign w:val="center"/>
          </w:tcPr>
          <w:p w14:paraId="4F20AA2C" w14:textId="11F37FEA" w:rsidR="00D50E84" w:rsidRPr="00D61536" w:rsidRDefault="00D50E84">
            <w:pPr>
              <w:rPr>
                <w:rFonts w:ascii="宋体" w:eastAsia="宋体" w:hAnsi="宋体"/>
              </w:rPr>
            </w:pPr>
            <w:r w:rsidRPr="00D61536">
              <w:rPr>
                <w:rFonts w:ascii="宋体" w:eastAsia="宋体" w:hAnsi="宋体" w:hint="eastAsia"/>
              </w:rPr>
              <w:t>按照《广东省“平急两用”公共基础设施建设设计指引》《旅居类“平急两用”公共基础设施转换设计方案编制指引》，在设计中嵌入“急时”功能、预留转换空间，并编制《旅居类“平急两用”公共基础设施转换设计方案》《旅居类“平急两用”公共基础设施“平时转急时”功能转换实施方案》，且内容完整且按方案执行。</w:t>
            </w:r>
          </w:p>
        </w:tc>
      </w:tr>
      <w:tr w:rsidR="00D50E84" w:rsidRPr="00D61536" w14:paraId="02F24FEB" w14:textId="77777777" w:rsidTr="00D50E84">
        <w:tc>
          <w:tcPr>
            <w:tcW w:w="1710" w:type="dxa"/>
            <w:vAlign w:val="center"/>
          </w:tcPr>
          <w:p w14:paraId="52297D70" w14:textId="77777777" w:rsidR="00D50E84" w:rsidRPr="00D61536" w:rsidRDefault="00D50E84" w:rsidP="007D1AD7">
            <w:pPr>
              <w:jc w:val="center"/>
              <w:rPr>
                <w:rFonts w:ascii="宋体" w:eastAsia="宋体" w:hAnsi="宋体"/>
              </w:rPr>
            </w:pPr>
            <w:r w:rsidRPr="00D61536">
              <w:rPr>
                <w:rFonts w:ascii="宋体" w:eastAsia="宋体" w:hAnsi="宋体" w:hint="eastAsia"/>
              </w:rPr>
              <w:t>新型建筑</w:t>
            </w:r>
          </w:p>
          <w:p w14:paraId="228F5283" w14:textId="1CBE17BE" w:rsidR="00D50E84" w:rsidRPr="00D61536" w:rsidRDefault="00D50E84" w:rsidP="007D1AD7">
            <w:pPr>
              <w:jc w:val="center"/>
              <w:rPr>
                <w:rFonts w:ascii="宋体" w:eastAsia="宋体" w:hAnsi="宋体"/>
              </w:rPr>
            </w:pPr>
            <w:r w:rsidRPr="00D61536">
              <w:rPr>
                <w:rFonts w:ascii="宋体" w:eastAsia="宋体" w:hAnsi="宋体" w:hint="eastAsia"/>
              </w:rPr>
              <w:t>工业化</w:t>
            </w:r>
          </w:p>
        </w:tc>
        <w:tc>
          <w:tcPr>
            <w:tcW w:w="3543" w:type="dxa"/>
            <w:vAlign w:val="center"/>
          </w:tcPr>
          <w:p w14:paraId="0397E8AB" w14:textId="0BA085FA" w:rsidR="00D50E84" w:rsidRPr="00D61536" w:rsidRDefault="00D50E84" w:rsidP="007D1AD7">
            <w:pPr>
              <w:rPr>
                <w:rFonts w:ascii="宋体" w:eastAsia="宋体" w:hAnsi="宋体"/>
              </w:rPr>
            </w:pPr>
            <w:r w:rsidRPr="00D61536">
              <w:rPr>
                <w:rFonts w:ascii="宋体" w:eastAsia="宋体" w:hAnsi="宋体"/>
              </w:rPr>
              <w:t>1.装配式建筑应用情</w:t>
            </w:r>
            <w:r w:rsidRPr="00D61536">
              <w:rPr>
                <w:rFonts w:ascii="宋体" w:eastAsia="宋体" w:hAnsi="宋体" w:hint="eastAsia"/>
              </w:rPr>
              <w:t>况。</w:t>
            </w:r>
          </w:p>
          <w:p w14:paraId="382D911E" w14:textId="07175B9D" w:rsidR="00D50E84" w:rsidRPr="00D61536" w:rsidRDefault="00D50E84" w:rsidP="007D1AD7">
            <w:pPr>
              <w:rPr>
                <w:rFonts w:ascii="宋体" w:eastAsia="宋体" w:hAnsi="宋体"/>
              </w:rPr>
            </w:pPr>
            <w:r w:rsidRPr="00D61536">
              <w:rPr>
                <w:rFonts w:ascii="宋体" w:eastAsia="宋体" w:hAnsi="宋体"/>
              </w:rPr>
              <w:t>2.模块化建筑应用情</w:t>
            </w:r>
            <w:r w:rsidRPr="00D61536">
              <w:rPr>
                <w:rFonts w:ascii="宋体" w:eastAsia="宋体" w:hAnsi="宋体" w:hint="eastAsia"/>
              </w:rPr>
              <w:t>况。</w:t>
            </w:r>
          </w:p>
          <w:p w14:paraId="78C546DE" w14:textId="0CB2D508" w:rsidR="00D50E84" w:rsidRPr="00D61536" w:rsidRDefault="00D50E84" w:rsidP="007D1AD7">
            <w:pPr>
              <w:rPr>
                <w:rFonts w:ascii="宋体" w:eastAsia="宋体" w:hAnsi="宋体"/>
              </w:rPr>
            </w:pPr>
            <w:r w:rsidRPr="00D61536">
              <w:rPr>
                <w:rFonts w:ascii="宋体" w:eastAsia="宋体" w:hAnsi="宋体"/>
              </w:rPr>
              <w:t>3.BIM技术应用情况</w:t>
            </w:r>
            <w:r w:rsidRPr="00D61536">
              <w:rPr>
                <w:rFonts w:ascii="宋体" w:eastAsia="宋体" w:hAnsi="宋体" w:hint="eastAsia"/>
              </w:rPr>
              <w:t>。</w:t>
            </w:r>
          </w:p>
          <w:p w14:paraId="6F5D2668" w14:textId="43A352FF" w:rsidR="00D50E84" w:rsidRPr="00D61536" w:rsidRDefault="00D50E84" w:rsidP="007D1AD7">
            <w:pPr>
              <w:rPr>
                <w:rFonts w:ascii="宋体" w:eastAsia="宋体" w:hAnsi="宋体"/>
              </w:rPr>
            </w:pPr>
            <w:r w:rsidRPr="00D61536">
              <w:rPr>
                <w:rFonts w:ascii="宋体" w:eastAsia="宋体" w:hAnsi="宋体"/>
              </w:rPr>
              <w:t>4.智能建造技术应用情况</w:t>
            </w:r>
            <w:r w:rsidRPr="00D61536">
              <w:rPr>
                <w:rFonts w:ascii="宋体" w:eastAsia="宋体" w:hAnsi="宋体" w:hint="eastAsia"/>
              </w:rPr>
              <w:t>。</w:t>
            </w:r>
          </w:p>
        </w:tc>
        <w:tc>
          <w:tcPr>
            <w:tcW w:w="7655" w:type="dxa"/>
            <w:vAlign w:val="center"/>
          </w:tcPr>
          <w:p w14:paraId="25739572" w14:textId="4DD80C69" w:rsidR="00D50E84" w:rsidRPr="00D61536" w:rsidRDefault="00D50E84" w:rsidP="007D1AD7">
            <w:pPr>
              <w:rPr>
                <w:rFonts w:ascii="宋体" w:eastAsia="宋体" w:hAnsi="宋体"/>
              </w:rPr>
            </w:pPr>
            <w:r w:rsidRPr="00D61536">
              <w:rPr>
                <w:rFonts w:ascii="宋体" w:eastAsia="宋体" w:hAnsi="宋体"/>
              </w:rPr>
              <w:t>1.安置区80%以上项目面积按照装配式建筑评价标准进行规划、设计和建造，其中有不少于 15%的项目面积达到装配式建筑评价标准 A级，居住建筑100%按照装配式建筑评价标准进行规划、设计和建造。</w:t>
            </w:r>
          </w:p>
          <w:p w14:paraId="26CFDD28" w14:textId="77777777" w:rsidR="00D50E84" w:rsidRPr="00D61536" w:rsidRDefault="00D50E84" w:rsidP="007D1AD7">
            <w:pPr>
              <w:rPr>
                <w:rFonts w:ascii="宋体" w:eastAsia="宋体" w:hAnsi="宋体"/>
              </w:rPr>
            </w:pPr>
            <w:r w:rsidRPr="00D61536">
              <w:rPr>
                <w:rFonts w:ascii="宋体" w:eastAsia="宋体" w:hAnsi="宋体"/>
              </w:rPr>
              <w:t>2.模块化建筑占新建项目总建筑面积和项目时序建设面积比例均不少于25%。</w:t>
            </w:r>
          </w:p>
          <w:p w14:paraId="4022E9F7" w14:textId="454FC4A2" w:rsidR="00D50E84" w:rsidRPr="00D61536" w:rsidRDefault="00D50E84" w:rsidP="007D1AD7">
            <w:pPr>
              <w:rPr>
                <w:rFonts w:ascii="宋体" w:eastAsia="宋体" w:hAnsi="宋体"/>
              </w:rPr>
            </w:pPr>
            <w:r w:rsidRPr="00D61536">
              <w:rPr>
                <w:rFonts w:ascii="宋体" w:eastAsia="宋体" w:hAnsi="宋体"/>
              </w:rPr>
              <w:t>3.规划、设计、施工及竣工阶段采用BIM技术，并采用BIM正向设计，BIM模型交付深度应满足广州市BIM、CIM相关标准要求。</w:t>
            </w:r>
          </w:p>
          <w:p w14:paraId="49469EA7" w14:textId="6D7B0FDF" w:rsidR="00D50E84" w:rsidRPr="00D61536" w:rsidRDefault="00D50E84" w:rsidP="007D1AD7">
            <w:pPr>
              <w:rPr>
                <w:rFonts w:ascii="宋体" w:eastAsia="宋体" w:hAnsi="宋体"/>
              </w:rPr>
            </w:pPr>
            <w:r w:rsidRPr="00D61536">
              <w:rPr>
                <w:rFonts w:ascii="宋体" w:eastAsia="宋体" w:hAnsi="宋体"/>
              </w:rPr>
              <w:t>4.当年开工项目使用《广州市智能建造技术清单》中的基础级技术，且至少1个项目智能建造水平达到《广州市智能建造项目评价指引》中规定的综合评价三星级水平或2个项目达到综合评价二星级水平</w:t>
            </w:r>
            <w:r w:rsidRPr="00D61536">
              <w:rPr>
                <w:rFonts w:ascii="宋体" w:eastAsia="宋体" w:hAnsi="宋体" w:hint="eastAsia"/>
              </w:rPr>
              <w:t>。</w:t>
            </w:r>
          </w:p>
          <w:p w14:paraId="16767ED3" w14:textId="74610696" w:rsidR="00D50E84" w:rsidRPr="00D61536" w:rsidRDefault="00D50E84" w:rsidP="007D1AD7">
            <w:pPr>
              <w:rPr>
                <w:rFonts w:ascii="宋体" w:eastAsia="宋体" w:hAnsi="宋体"/>
              </w:rPr>
            </w:pPr>
            <w:r w:rsidRPr="00D61536">
              <w:rPr>
                <w:rFonts w:ascii="宋体" w:eastAsia="宋体" w:hAnsi="宋体"/>
              </w:rPr>
              <w:t>5.当年开工项目根据《建筑工程智慧工地技术规程》建设智慧工地，且至少1个项目达到三星智慧工地标准或2个项目达到二星智慧工地标准。</w:t>
            </w:r>
          </w:p>
          <w:p w14:paraId="6397542C" w14:textId="5AEC332D" w:rsidR="00D50E84" w:rsidRPr="00D61536" w:rsidRDefault="00D50E84" w:rsidP="007D1AD7">
            <w:pPr>
              <w:rPr>
                <w:rFonts w:ascii="宋体" w:eastAsia="宋体" w:hAnsi="宋体"/>
              </w:rPr>
            </w:pPr>
            <w:r w:rsidRPr="00D61536">
              <w:rPr>
                <w:rFonts w:ascii="宋体" w:eastAsia="宋体" w:hAnsi="宋体"/>
              </w:rPr>
              <w:t>6.公共租赁住房、医院病房、酒店有不少于 60%的项目采用装配化装修，符合我市装配化装修认定有关要求的。(项目数量以栋为单位计算)。</w:t>
            </w:r>
          </w:p>
        </w:tc>
      </w:tr>
      <w:tr w:rsidR="00D50E84" w:rsidRPr="00D61536" w14:paraId="65C870C4" w14:textId="77777777" w:rsidTr="00D50E84">
        <w:tc>
          <w:tcPr>
            <w:tcW w:w="1710" w:type="dxa"/>
            <w:vAlign w:val="center"/>
          </w:tcPr>
          <w:p w14:paraId="17FA358B" w14:textId="77777777" w:rsidR="00D50E84" w:rsidRPr="00D61536" w:rsidRDefault="00D50E84" w:rsidP="00AA6021">
            <w:pPr>
              <w:jc w:val="center"/>
              <w:rPr>
                <w:rFonts w:ascii="宋体" w:eastAsia="宋体" w:hAnsi="宋体"/>
              </w:rPr>
            </w:pPr>
            <w:r w:rsidRPr="00D61536">
              <w:rPr>
                <w:rFonts w:ascii="宋体" w:eastAsia="宋体" w:hAnsi="宋体" w:hint="eastAsia"/>
              </w:rPr>
              <w:t>绿色建筑</w:t>
            </w:r>
          </w:p>
          <w:p w14:paraId="3C96EE82" w14:textId="58DADA1F" w:rsidR="00D50E84" w:rsidRPr="00D61536" w:rsidRDefault="00D50E84" w:rsidP="00AA6021">
            <w:pPr>
              <w:jc w:val="center"/>
              <w:rPr>
                <w:rFonts w:ascii="宋体" w:eastAsia="宋体" w:hAnsi="宋体"/>
              </w:rPr>
            </w:pPr>
            <w:r w:rsidRPr="00D61536">
              <w:rPr>
                <w:rFonts w:ascii="宋体" w:eastAsia="宋体" w:hAnsi="宋体"/>
              </w:rPr>
              <w:t>(含光伏</w:t>
            </w:r>
            <w:r w:rsidRPr="00D61536">
              <w:rPr>
                <w:rFonts w:ascii="宋体" w:eastAsia="宋体" w:hAnsi="宋体" w:hint="eastAsia"/>
              </w:rPr>
              <w:t>)</w:t>
            </w:r>
          </w:p>
        </w:tc>
        <w:tc>
          <w:tcPr>
            <w:tcW w:w="3543" w:type="dxa"/>
            <w:vAlign w:val="center"/>
          </w:tcPr>
          <w:p w14:paraId="0C8F5E3D" w14:textId="207A651A" w:rsidR="00D50E84" w:rsidRPr="00D61536" w:rsidRDefault="00D50E84" w:rsidP="00AA6021">
            <w:pPr>
              <w:rPr>
                <w:rFonts w:ascii="宋体" w:eastAsia="宋体" w:hAnsi="宋体"/>
              </w:rPr>
            </w:pPr>
            <w:r w:rsidRPr="00D61536">
              <w:rPr>
                <w:rFonts w:ascii="宋体" w:eastAsia="宋体" w:hAnsi="宋体"/>
              </w:rPr>
              <w:t>1.落实新建建筑绿色建</w:t>
            </w:r>
            <w:r w:rsidRPr="00D61536">
              <w:rPr>
                <w:rFonts w:ascii="宋体" w:eastAsia="宋体" w:hAnsi="宋体" w:hint="eastAsia"/>
              </w:rPr>
              <w:t>筑等级情况。</w:t>
            </w:r>
          </w:p>
          <w:p w14:paraId="58992CD5" w14:textId="222649BB" w:rsidR="00D50E84" w:rsidRPr="00D61536" w:rsidRDefault="00D50E84" w:rsidP="00AA6021">
            <w:pPr>
              <w:rPr>
                <w:rFonts w:ascii="宋体" w:eastAsia="宋体" w:hAnsi="宋体"/>
              </w:rPr>
            </w:pPr>
            <w:r w:rsidRPr="00D61536">
              <w:rPr>
                <w:rFonts w:ascii="宋体" w:eastAsia="宋体" w:hAnsi="宋体"/>
              </w:rPr>
              <w:t>2.绿色建材应用比例</w:t>
            </w:r>
            <w:r w:rsidRPr="00D61536">
              <w:rPr>
                <w:rFonts w:ascii="宋体" w:eastAsia="宋体" w:hAnsi="宋体" w:hint="eastAsia"/>
              </w:rPr>
              <w:t>。</w:t>
            </w:r>
          </w:p>
          <w:p w14:paraId="0548CCF1" w14:textId="31E75317" w:rsidR="00D50E84" w:rsidRPr="00D61536" w:rsidRDefault="00D50E84" w:rsidP="00AA6021">
            <w:pPr>
              <w:rPr>
                <w:rFonts w:ascii="宋体" w:eastAsia="宋体" w:hAnsi="宋体"/>
              </w:rPr>
            </w:pPr>
            <w:r w:rsidRPr="00D61536">
              <w:rPr>
                <w:rFonts w:ascii="宋体" w:eastAsia="宋体" w:hAnsi="宋体"/>
              </w:rPr>
              <w:t>3.分布式光伏安置情况</w:t>
            </w:r>
            <w:r w:rsidRPr="00D61536">
              <w:rPr>
                <w:rFonts w:ascii="宋体" w:eastAsia="宋体" w:hAnsi="宋体" w:hint="eastAsia"/>
              </w:rPr>
              <w:t>。</w:t>
            </w:r>
          </w:p>
        </w:tc>
        <w:tc>
          <w:tcPr>
            <w:tcW w:w="7655" w:type="dxa"/>
            <w:vAlign w:val="center"/>
          </w:tcPr>
          <w:p w14:paraId="6AF219E4" w14:textId="77777777" w:rsidR="00D50E84" w:rsidRPr="00D61536" w:rsidRDefault="00D50E84" w:rsidP="00AA6021">
            <w:pPr>
              <w:rPr>
                <w:rFonts w:ascii="宋体" w:eastAsia="宋体" w:hAnsi="宋体"/>
              </w:rPr>
            </w:pPr>
            <w:r w:rsidRPr="00D61536">
              <w:rPr>
                <w:rFonts w:ascii="宋体" w:eastAsia="宋体" w:hAnsi="宋体"/>
              </w:rPr>
              <w:t>1.按照《广州市绿色建筑发展专项规划(2021-2035)》的要求，明确新建建筑绿色建筑等级，并按绿建等级要求落实;有30%公共建筑项目按照超低能耗建筑以上标准进行建设。</w:t>
            </w:r>
          </w:p>
          <w:p w14:paraId="56DE077F" w14:textId="77777777" w:rsidR="00D50E84" w:rsidRPr="00D61536" w:rsidRDefault="00D50E84" w:rsidP="00AA6021">
            <w:pPr>
              <w:rPr>
                <w:rFonts w:ascii="宋体" w:eastAsia="宋体" w:hAnsi="宋体"/>
              </w:rPr>
            </w:pPr>
            <w:r w:rsidRPr="00D61536">
              <w:rPr>
                <w:rFonts w:ascii="宋体" w:eastAsia="宋体" w:hAnsi="宋体"/>
              </w:rPr>
              <w:t>2.工程应使用绿色建材，绿色建材应用比例不低于30%。</w:t>
            </w:r>
          </w:p>
          <w:p w14:paraId="694BC0DD" w14:textId="64D83E61" w:rsidR="00D50E84" w:rsidRPr="00D61536" w:rsidRDefault="00D50E84" w:rsidP="00AA6021">
            <w:pPr>
              <w:rPr>
                <w:rFonts w:ascii="宋体" w:eastAsia="宋体" w:hAnsi="宋体"/>
              </w:rPr>
            </w:pPr>
            <w:r w:rsidRPr="00D61536">
              <w:rPr>
                <w:rFonts w:ascii="宋体" w:eastAsia="宋体" w:hAnsi="宋体"/>
              </w:rPr>
              <w:t>3.新建建筑应安装分布式光伏，新建住宅项目光伏覆盖率&gt;15%(按屋顶水平投影面积计算)，新建公共机构和公共设施屋顶光伏安装面积不小于屋顶可安装光伏面积的50%，且符合《新建建筑工程第五立面设计要求》。</w:t>
            </w:r>
          </w:p>
          <w:p w14:paraId="54EAF99D" w14:textId="0CBC4131" w:rsidR="00D50E84" w:rsidRPr="00D61536" w:rsidRDefault="00D50E84" w:rsidP="00AA6021">
            <w:pPr>
              <w:rPr>
                <w:rFonts w:ascii="宋体" w:eastAsia="宋体" w:hAnsi="宋体"/>
              </w:rPr>
            </w:pPr>
            <w:r w:rsidRPr="00D61536">
              <w:rPr>
                <w:rFonts w:ascii="宋体" w:eastAsia="宋体" w:hAnsi="宋体"/>
              </w:rPr>
              <w:t>4.开展建筑光伏一体化试点示范项目建设</w:t>
            </w:r>
            <w:r w:rsidRPr="00D61536">
              <w:rPr>
                <w:rFonts w:ascii="宋体" w:eastAsia="宋体" w:hAnsi="宋体" w:hint="eastAsia"/>
              </w:rPr>
              <w:t>。</w:t>
            </w:r>
          </w:p>
        </w:tc>
      </w:tr>
      <w:tr w:rsidR="00D50E84" w:rsidRPr="00D61536" w14:paraId="2AC55877" w14:textId="77777777" w:rsidTr="00D50E84">
        <w:tc>
          <w:tcPr>
            <w:tcW w:w="1710" w:type="dxa"/>
            <w:vAlign w:val="center"/>
          </w:tcPr>
          <w:p w14:paraId="1EE23F12" w14:textId="77777777" w:rsidR="00D50E84" w:rsidRPr="00D61536" w:rsidRDefault="00D50E84" w:rsidP="00D61536">
            <w:pPr>
              <w:jc w:val="center"/>
              <w:rPr>
                <w:rFonts w:ascii="宋体" w:eastAsia="宋体" w:hAnsi="宋体"/>
              </w:rPr>
            </w:pPr>
            <w:r w:rsidRPr="00D61536">
              <w:rPr>
                <w:rFonts w:ascii="宋体" w:eastAsia="宋体" w:hAnsi="宋体" w:hint="eastAsia"/>
              </w:rPr>
              <w:t>建筑废弃物</w:t>
            </w:r>
          </w:p>
          <w:p w14:paraId="35244310" w14:textId="7289788A" w:rsidR="00D50E84" w:rsidRPr="00D61536" w:rsidRDefault="00D50E84" w:rsidP="00D61536">
            <w:pPr>
              <w:jc w:val="center"/>
              <w:rPr>
                <w:rFonts w:ascii="宋体" w:eastAsia="宋体" w:hAnsi="宋体"/>
              </w:rPr>
            </w:pPr>
            <w:r w:rsidRPr="00D61536">
              <w:rPr>
                <w:rFonts w:ascii="宋体" w:eastAsia="宋体" w:hAnsi="宋体" w:hint="eastAsia"/>
              </w:rPr>
              <w:t>再利用</w:t>
            </w:r>
          </w:p>
        </w:tc>
        <w:tc>
          <w:tcPr>
            <w:tcW w:w="3543" w:type="dxa"/>
            <w:vAlign w:val="center"/>
          </w:tcPr>
          <w:p w14:paraId="7695360D" w14:textId="3EB93C23" w:rsidR="00D50E84" w:rsidRPr="00D61536" w:rsidRDefault="00D50E84" w:rsidP="00AA6021">
            <w:pPr>
              <w:rPr>
                <w:rFonts w:ascii="宋体" w:eastAsia="宋体" w:hAnsi="宋体"/>
              </w:rPr>
            </w:pPr>
            <w:r w:rsidRPr="00D61536">
              <w:rPr>
                <w:rFonts w:ascii="宋体" w:eastAsia="宋体" w:hAnsi="宋体"/>
              </w:rPr>
              <w:t>1.是否制定建筑废弃物再利用方案并按方案落实</w:t>
            </w:r>
            <w:r w:rsidRPr="00D61536">
              <w:rPr>
                <w:rFonts w:ascii="宋体" w:eastAsia="宋体" w:hAnsi="宋体" w:hint="eastAsia"/>
              </w:rPr>
              <w:t>。</w:t>
            </w:r>
          </w:p>
          <w:p w14:paraId="5547877C" w14:textId="6742B343" w:rsidR="00D50E84" w:rsidRPr="00D61536" w:rsidRDefault="00D50E84" w:rsidP="00AA6021">
            <w:pPr>
              <w:rPr>
                <w:rFonts w:ascii="宋体" w:eastAsia="宋体" w:hAnsi="宋体"/>
              </w:rPr>
            </w:pPr>
            <w:r w:rsidRPr="00D61536">
              <w:rPr>
                <w:rFonts w:ascii="宋体" w:eastAsia="宋体" w:hAnsi="宋体"/>
              </w:rPr>
              <w:lastRenderedPageBreak/>
              <w:t>2.是否因地制宜在项目设立建筑废弃物资源化回收处理中心</w:t>
            </w:r>
            <w:r w:rsidRPr="00D61536">
              <w:rPr>
                <w:rFonts w:ascii="宋体" w:eastAsia="宋体" w:hAnsi="宋体" w:hint="eastAsia"/>
              </w:rPr>
              <w:t>。</w:t>
            </w:r>
          </w:p>
          <w:p w14:paraId="34257624" w14:textId="39099B21" w:rsidR="00D50E84" w:rsidRPr="00D61536" w:rsidRDefault="00D50E84" w:rsidP="00AA6021">
            <w:pPr>
              <w:rPr>
                <w:rFonts w:ascii="宋体" w:eastAsia="宋体" w:hAnsi="宋体"/>
              </w:rPr>
            </w:pPr>
            <w:r w:rsidRPr="00D61536">
              <w:rPr>
                <w:rFonts w:ascii="宋体" w:eastAsia="宋体" w:hAnsi="宋体"/>
              </w:rPr>
              <w:t>3.是否实施“拆除与资源化利用”一体化处置模式</w:t>
            </w:r>
            <w:r w:rsidRPr="00D61536">
              <w:rPr>
                <w:rFonts w:ascii="宋体" w:eastAsia="宋体" w:hAnsi="宋体" w:hint="eastAsia"/>
              </w:rPr>
              <w:t>。</w:t>
            </w:r>
          </w:p>
          <w:p w14:paraId="4B2D8BDD" w14:textId="409121CC" w:rsidR="00D50E84" w:rsidRPr="00D61536" w:rsidRDefault="00D50E84" w:rsidP="00AA6021">
            <w:pPr>
              <w:rPr>
                <w:rFonts w:ascii="宋体" w:eastAsia="宋体" w:hAnsi="宋体"/>
              </w:rPr>
            </w:pPr>
            <w:r w:rsidRPr="00D61536">
              <w:rPr>
                <w:rFonts w:ascii="宋体" w:eastAsia="宋体" w:hAnsi="宋体"/>
              </w:rPr>
              <w:t>4.项目在可使用再生建材部位使用再生建材占同类建材产品的比例情况</w:t>
            </w:r>
            <w:r w:rsidRPr="00D61536">
              <w:rPr>
                <w:rFonts w:ascii="宋体" w:eastAsia="宋体" w:hAnsi="宋体" w:hint="eastAsia"/>
              </w:rPr>
              <w:t>。</w:t>
            </w:r>
          </w:p>
        </w:tc>
        <w:tc>
          <w:tcPr>
            <w:tcW w:w="7655" w:type="dxa"/>
            <w:vAlign w:val="center"/>
          </w:tcPr>
          <w:p w14:paraId="733A1DC1" w14:textId="77777777" w:rsidR="00D50E84" w:rsidRPr="00D61536" w:rsidRDefault="00D50E84" w:rsidP="00AA6021">
            <w:pPr>
              <w:rPr>
                <w:rFonts w:ascii="宋体" w:eastAsia="宋体" w:hAnsi="宋体"/>
              </w:rPr>
            </w:pPr>
            <w:r w:rsidRPr="00D61536">
              <w:rPr>
                <w:rFonts w:ascii="宋体" w:eastAsia="宋体" w:hAnsi="宋体"/>
              </w:rPr>
              <w:lastRenderedPageBreak/>
              <w:t>1.制定建筑废弃物再利用方案，并按方案落实。</w:t>
            </w:r>
          </w:p>
          <w:p w14:paraId="368AA8FB" w14:textId="042C2CC2" w:rsidR="00D50E84" w:rsidRPr="00D61536" w:rsidRDefault="00D50E84" w:rsidP="00AA6021">
            <w:pPr>
              <w:rPr>
                <w:rFonts w:ascii="宋体" w:eastAsia="宋体" w:hAnsi="宋体"/>
              </w:rPr>
            </w:pPr>
            <w:r w:rsidRPr="00D61536">
              <w:rPr>
                <w:rFonts w:ascii="宋体" w:eastAsia="宋体" w:hAnsi="宋体"/>
              </w:rPr>
              <w:t>2.在项目现场选取一块区域设立建筑废弃物资源化回收处理中心</w:t>
            </w:r>
            <w:r w:rsidRPr="00D61536">
              <w:rPr>
                <w:rFonts w:ascii="宋体" w:eastAsia="宋体" w:hAnsi="宋体" w:hint="eastAsia"/>
              </w:rPr>
              <w:t>。</w:t>
            </w:r>
          </w:p>
          <w:p w14:paraId="00E16ED7" w14:textId="17947CF6" w:rsidR="00D50E84" w:rsidRPr="00D61536" w:rsidRDefault="00D50E84" w:rsidP="00AA6021">
            <w:pPr>
              <w:rPr>
                <w:rFonts w:ascii="宋体" w:eastAsia="宋体" w:hAnsi="宋体"/>
              </w:rPr>
            </w:pPr>
            <w:r w:rsidRPr="00D61536">
              <w:rPr>
                <w:rFonts w:ascii="宋体" w:eastAsia="宋体" w:hAnsi="宋体"/>
              </w:rPr>
              <w:lastRenderedPageBreak/>
              <w:t>3.实施“拆除与资源化利用”一体化处置模式。</w:t>
            </w:r>
          </w:p>
          <w:p w14:paraId="2D5B68F7" w14:textId="2DBDCCAB" w:rsidR="00D50E84" w:rsidRPr="00D61536" w:rsidRDefault="00D50E84" w:rsidP="00AA6021">
            <w:pPr>
              <w:rPr>
                <w:rFonts w:ascii="宋体" w:eastAsia="宋体" w:hAnsi="宋体"/>
              </w:rPr>
            </w:pPr>
            <w:r w:rsidRPr="00D61536">
              <w:rPr>
                <w:rFonts w:ascii="宋体" w:eastAsia="宋体" w:hAnsi="宋体"/>
              </w:rPr>
              <w:t>4.项目在可使用再生建材部位使用再生建材占同类建材产品的比例应不低于25%</w:t>
            </w:r>
            <w:r w:rsidRPr="00D61536">
              <w:rPr>
                <w:rFonts w:ascii="宋体" w:eastAsia="宋体" w:hAnsi="宋体" w:hint="eastAsia"/>
              </w:rPr>
              <w:t>。</w:t>
            </w:r>
          </w:p>
        </w:tc>
      </w:tr>
      <w:tr w:rsidR="00D50E84" w:rsidRPr="00D61536" w14:paraId="556299BB" w14:textId="77777777" w:rsidTr="00D50E84">
        <w:tc>
          <w:tcPr>
            <w:tcW w:w="1710" w:type="dxa"/>
            <w:vAlign w:val="center"/>
          </w:tcPr>
          <w:p w14:paraId="6E2DFC58" w14:textId="757450B8" w:rsidR="00D50E84" w:rsidRPr="00D61536" w:rsidRDefault="00D50E84" w:rsidP="00D61536">
            <w:pPr>
              <w:jc w:val="center"/>
              <w:rPr>
                <w:rFonts w:ascii="宋体" w:eastAsia="宋体" w:hAnsi="宋体"/>
              </w:rPr>
            </w:pPr>
            <w:r w:rsidRPr="00D61536">
              <w:rPr>
                <w:rFonts w:ascii="宋体" w:eastAsia="宋体" w:hAnsi="宋体" w:hint="eastAsia"/>
              </w:rPr>
              <w:lastRenderedPageBreak/>
              <w:t>市政管线同步建设</w:t>
            </w:r>
            <w:r w:rsidRPr="00D61536">
              <w:rPr>
                <w:rFonts w:ascii="宋体" w:eastAsia="宋体" w:hAnsi="宋体"/>
              </w:rPr>
              <w:t>(含综合管廊建设)</w:t>
            </w:r>
            <w:r w:rsidR="00502E82">
              <w:rPr>
                <w:rFonts w:ascii="宋体" w:eastAsia="宋体" w:hAnsi="宋体" w:hint="eastAsia"/>
              </w:rPr>
              <w:t>（若有）</w:t>
            </w:r>
          </w:p>
        </w:tc>
        <w:tc>
          <w:tcPr>
            <w:tcW w:w="3543" w:type="dxa"/>
            <w:vAlign w:val="center"/>
          </w:tcPr>
          <w:p w14:paraId="46310CF1" w14:textId="60519928" w:rsidR="00D50E84" w:rsidRPr="00D61536" w:rsidRDefault="00D50E84" w:rsidP="00115AEF">
            <w:pPr>
              <w:rPr>
                <w:rFonts w:ascii="宋体" w:eastAsia="宋体" w:hAnsi="宋体"/>
              </w:rPr>
            </w:pPr>
            <w:r w:rsidRPr="00D61536">
              <w:rPr>
                <w:rFonts w:ascii="宋体" w:eastAsia="宋体" w:hAnsi="宋体"/>
              </w:rPr>
              <w:t>1.是否整体统筹管线综</w:t>
            </w:r>
            <w:r w:rsidRPr="00D61536">
              <w:rPr>
                <w:rFonts w:ascii="宋体" w:eastAsia="宋体" w:hAnsi="宋体" w:hint="eastAsia"/>
              </w:rPr>
              <w:t>合平衡。</w:t>
            </w:r>
          </w:p>
          <w:p w14:paraId="06587BBB" w14:textId="4584BF18" w:rsidR="00D50E84" w:rsidRPr="00D61536" w:rsidRDefault="00D50E84" w:rsidP="00115AEF">
            <w:pPr>
              <w:rPr>
                <w:rFonts w:ascii="宋体" w:eastAsia="宋体" w:hAnsi="宋体"/>
              </w:rPr>
            </w:pPr>
            <w:r w:rsidRPr="00D61536">
              <w:rPr>
                <w:rFonts w:ascii="宋体" w:eastAsia="宋体" w:hAnsi="宋体"/>
              </w:rPr>
              <w:t>2.同步建设市政道路及市政配套设施(含综合管</w:t>
            </w:r>
            <w:bookmarkStart w:id="0" w:name="_GoBack"/>
            <w:bookmarkEnd w:id="0"/>
            <w:r w:rsidRPr="00D61536">
              <w:rPr>
                <w:rFonts w:ascii="宋体" w:eastAsia="宋体" w:hAnsi="宋体"/>
              </w:rPr>
              <w:t>廊)情况</w:t>
            </w:r>
            <w:r w:rsidRPr="00D61536">
              <w:rPr>
                <w:rFonts w:ascii="宋体" w:eastAsia="宋体" w:hAnsi="宋体" w:hint="eastAsia"/>
              </w:rPr>
              <w:t>。</w:t>
            </w:r>
          </w:p>
          <w:p w14:paraId="7536A83D" w14:textId="10A3C993" w:rsidR="00D50E84" w:rsidRPr="00D61536" w:rsidRDefault="00D50E84" w:rsidP="00115AEF">
            <w:pPr>
              <w:rPr>
                <w:rFonts w:ascii="宋体" w:eastAsia="宋体" w:hAnsi="宋体"/>
              </w:rPr>
            </w:pPr>
            <w:r w:rsidRPr="00D61536">
              <w:rPr>
                <w:rFonts w:ascii="宋体" w:eastAsia="宋体" w:hAnsi="宋体"/>
              </w:rPr>
              <w:t>3.是否因地制宜建设小型综合管廊和缆线管沟</w:t>
            </w:r>
            <w:r w:rsidRPr="00D61536">
              <w:rPr>
                <w:rFonts w:ascii="宋体" w:eastAsia="宋体" w:hAnsi="宋体" w:hint="eastAsia"/>
              </w:rPr>
              <w:t>。</w:t>
            </w:r>
          </w:p>
        </w:tc>
        <w:tc>
          <w:tcPr>
            <w:tcW w:w="7655" w:type="dxa"/>
            <w:vAlign w:val="center"/>
          </w:tcPr>
          <w:p w14:paraId="4CE11822" w14:textId="2300F501" w:rsidR="00D50E84" w:rsidRPr="00D61536" w:rsidRDefault="00D50E84">
            <w:pPr>
              <w:rPr>
                <w:rFonts w:ascii="宋体" w:eastAsia="宋体" w:hAnsi="宋体"/>
              </w:rPr>
            </w:pPr>
            <w:r w:rsidRPr="00D61536">
              <w:rPr>
                <w:rFonts w:ascii="宋体" w:eastAsia="宋体" w:hAnsi="宋体" w:hint="eastAsia"/>
              </w:rPr>
              <w:t>制定市政道路及市政配套设施分工方案和建设实施计划，并按照方案和计划实施</w:t>
            </w:r>
            <w:r w:rsidRPr="00D61536">
              <w:rPr>
                <w:rFonts w:ascii="宋体" w:eastAsia="宋体" w:hAnsi="宋体"/>
              </w:rPr>
              <w:t>;现状摸查分析详实，核实市政配套设施容量和建设需求科学准确，在前期工作环节提前谋划和编制管线综合平衡方案并通过项目初步设计审查;合理统筹同步建设市政道路及市政配套设施(含综合管廊)并早于安置区半年交付</w:t>
            </w:r>
            <w:r>
              <w:rPr>
                <w:rFonts w:ascii="宋体" w:eastAsia="宋体" w:hAnsi="宋体" w:hint="eastAsia"/>
              </w:rPr>
              <w:t>：</w:t>
            </w:r>
            <w:r w:rsidRPr="00D61536">
              <w:rPr>
                <w:rFonts w:ascii="宋体" w:eastAsia="宋体" w:hAnsi="宋体"/>
              </w:rPr>
              <w:t>集约地下空间，因地制宜推广同步建设小型综合管廊和缆线管沟。</w:t>
            </w:r>
          </w:p>
        </w:tc>
      </w:tr>
      <w:tr w:rsidR="00D50E84" w:rsidRPr="00D61536" w14:paraId="08009793" w14:textId="77777777" w:rsidTr="00D50E84">
        <w:tc>
          <w:tcPr>
            <w:tcW w:w="1710" w:type="dxa"/>
            <w:vAlign w:val="center"/>
          </w:tcPr>
          <w:p w14:paraId="0928C2D3" w14:textId="113F6D5D" w:rsidR="00D50E84" w:rsidRPr="00D61536" w:rsidRDefault="00D50E84" w:rsidP="00D61536">
            <w:pPr>
              <w:jc w:val="center"/>
              <w:rPr>
                <w:rFonts w:ascii="宋体" w:eastAsia="宋体" w:hAnsi="宋体"/>
              </w:rPr>
            </w:pPr>
            <w:r w:rsidRPr="00D61536">
              <w:rPr>
                <w:rFonts w:ascii="宋体" w:eastAsia="宋体" w:hAnsi="宋体" w:hint="eastAsia"/>
              </w:rPr>
              <w:t>城中村改造与保障性住房建设相结合</w:t>
            </w:r>
          </w:p>
        </w:tc>
        <w:tc>
          <w:tcPr>
            <w:tcW w:w="3543" w:type="dxa"/>
            <w:vAlign w:val="center"/>
          </w:tcPr>
          <w:p w14:paraId="0FD09EA6" w14:textId="5DDE7646" w:rsidR="00D50E84" w:rsidRPr="00D61536" w:rsidRDefault="00D50E84" w:rsidP="00115AEF">
            <w:pPr>
              <w:rPr>
                <w:rFonts w:ascii="宋体" w:eastAsia="宋体" w:hAnsi="宋体"/>
              </w:rPr>
            </w:pPr>
            <w:r w:rsidRPr="00D61536">
              <w:rPr>
                <w:rFonts w:ascii="宋体" w:eastAsia="宋体" w:hAnsi="宋体"/>
              </w:rPr>
              <w:t>1.改造方案落实保障性住房配建任务情况</w:t>
            </w:r>
            <w:r w:rsidRPr="00D61536">
              <w:rPr>
                <w:rFonts w:ascii="宋体" w:eastAsia="宋体" w:hAnsi="宋体" w:hint="eastAsia"/>
              </w:rPr>
              <w:t>。</w:t>
            </w:r>
          </w:p>
          <w:p w14:paraId="6D490D33" w14:textId="66F64AB3" w:rsidR="00D50E84" w:rsidRPr="00D61536" w:rsidRDefault="00D50E84" w:rsidP="00115AEF">
            <w:pPr>
              <w:rPr>
                <w:rFonts w:ascii="宋体" w:eastAsia="宋体" w:hAnsi="宋体"/>
              </w:rPr>
            </w:pPr>
            <w:r w:rsidRPr="00D61536">
              <w:rPr>
                <w:rFonts w:ascii="宋体" w:eastAsia="宋体" w:hAnsi="宋体"/>
              </w:rPr>
              <w:t>2.是否按质、按量、按时间建设完成保障性住房建设要求</w:t>
            </w:r>
            <w:r w:rsidRPr="00D61536">
              <w:rPr>
                <w:rFonts w:ascii="宋体" w:eastAsia="宋体" w:hAnsi="宋体" w:hint="eastAsia"/>
              </w:rPr>
              <w:t>。</w:t>
            </w:r>
          </w:p>
          <w:p w14:paraId="268C442E" w14:textId="3F525E9D" w:rsidR="00D50E84" w:rsidRPr="00D61536" w:rsidRDefault="00D50E84" w:rsidP="00115AEF">
            <w:pPr>
              <w:rPr>
                <w:rFonts w:ascii="宋体" w:eastAsia="宋体" w:hAnsi="宋体"/>
              </w:rPr>
            </w:pPr>
            <w:r w:rsidRPr="00D61536">
              <w:rPr>
                <w:rFonts w:ascii="宋体" w:eastAsia="宋体" w:hAnsi="宋体"/>
              </w:rPr>
              <w:t>3.是否按照动静分区、集中建设的形式开展安置房设计</w:t>
            </w:r>
            <w:r w:rsidRPr="00D61536">
              <w:rPr>
                <w:rFonts w:ascii="宋体" w:eastAsia="宋体" w:hAnsi="宋体" w:hint="eastAsia"/>
              </w:rPr>
              <w:t>。</w:t>
            </w:r>
          </w:p>
          <w:p w14:paraId="7BC6DC4F" w14:textId="56047796" w:rsidR="00D50E84" w:rsidRPr="00D61536" w:rsidRDefault="00D50E84" w:rsidP="00115AEF">
            <w:pPr>
              <w:rPr>
                <w:rFonts w:ascii="宋体" w:eastAsia="宋体" w:hAnsi="宋体"/>
              </w:rPr>
            </w:pPr>
            <w:r w:rsidRPr="00D61536">
              <w:rPr>
                <w:rFonts w:ascii="宋体" w:eastAsia="宋体" w:hAnsi="宋体"/>
              </w:rPr>
              <w:t>4.与政府有关部门联动，整租运营活化为保障性租赁住房，打造具有市场竞争力、可持续发展的“租住+商业+市场化运作”新业态模式</w:t>
            </w:r>
            <w:r w:rsidRPr="00D61536">
              <w:rPr>
                <w:rFonts w:ascii="宋体" w:eastAsia="宋体" w:hAnsi="宋体" w:hint="eastAsia"/>
              </w:rPr>
              <w:t>。</w:t>
            </w:r>
          </w:p>
        </w:tc>
        <w:tc>
          <w:tcPr>
            <w:tcW w:w="7655" w:type="dxa"/>
            <w:vAlign w:val="center"/>
          </w:tcPr>
          <w:p w14:paraId="2FB6BB38" w14:textId="6AD80F59" w:rsidR="00D50E84" w:rsidRPr="00D61536" w:rsidRDefault="00D50E84">
            <w:pPr>
              <w:rPr>
                <w:rFonts w:ascii="宋体" w:eastAsia="宋体" w:hAnsi="宋体"/>
              </w:rPr>
            </w:pPr>
            <w:r w:rsidRPr="00D61536">
              <w:rPr>
                <w:rFonts w:ascii="宋体" w:eastAsia="宋体" w:hAnsi="宋体"/>
              </w:rPr>
              <w:t>1.负责的保障性住房当年建设任务100%完成</w:t>
            </w:r>
            <w:r w:rsidRPr="00D61536">
              <w:rPr>
                <w:rFonts w:ascii="宋体" w:eastAsia="宋体" w:hAnsi="宋体" w:hint="eastAsia"/>
              </w:rPr>
              <w:t>。</w:t>
            </w:r>
          </w:p>
          <w:p w14:paraId="7A1A51AD" w14:textId="301EEC4D" w:rsidR="00D50E84" w:rsidRPr="00D61536" w:rsidRDefault="00D50E84">
            <w:pPr>
              <w:rPr>
                <w:rFonts w:ascii="宋体" w:eastAsia="宋体" w:hAnsi="宋体"/>
              </w:rPr>
            </w:pPr>
            <w:r w:rsidRPr="00D61536">
              <w:rPr>
                <w:rFonts w:ascii="宋体" w:eastAsia="宋体" w:hAnsi="宋体"/>
              </w:rPr>
              <w:t>2.按照动静分区、集中建设的形式开展安置房建设</w:t>
            </w:r>
            <w:r w:rsidRPr="00D61536">
              <w:rPr>
                <w:rFonts w:ascii="宋体" w:eastAsia="宋体" w:hAnsi="宋体" w:hint="eastAsia"/>
              </w:rPr>
              <w:t>。</w:t>
            </w:r>
          </w:p>
          <w:p w14:paraId="7BF129CB" w14:textId="3DB1149D" w:rsidR="00D50E84" w:rsidRPr="00D61536" w:rsidRDefault="00D50E84">
            <w:pPr>
              <w:rPr>
                <w:rFonts w:ascii="宋体" w:eastAsia="宋体" w:hAnsi="宋体"/>
              </w:rPr>
            </w:pPr>
            <w:r w:rsidRPr="00D61536">
              <w:rPr>
                <w:rFonts w:ascii="宋体" w:eastAsia="宋体" w:hAnsi="宋体"/>
              </w:rPr>
              <w:t>3.积极与政府有关部门联动，提前引入商业、物业及整租运营企业等，整租运营活化为保障性租赁住房打造具有市场竞争力、可持续发展的“租住+商业+市场化运作”新业态式</w:t>
            </w:r>
            <w:r w:rsidRPr="00D61536">
              <w:rPr>
                <w:rFonts w:ascii="宋体" w:eastAsia="宋体" w:hAnsi="宋体" w:hint="eastAsia"/>
              </w:rPr>
              <w:t>。</w:t>
            </w:r>
          </w:p>
          <w:p w14:paraId="16FEC3BB" w14:textId="4D709178" w:rsidR="00D50E84" w:rsidRPr="00D61536" w:rsidRDefault="00D50E84">
            <w:pPr>
              <w:rPr>
                <w:rFonts w:ascii="宋体" w:eastAsia="宋体" w:hAnsi="宋体"/>
              </w:rPr>
            </w:pPr>
            <w:r w:rsidRPr="00D61536">
              <w:rPr>
                <w:rFonts w:ascii="宋体" w:eastAsia="宋体" w:hAnsi="宋体"/>
              </w:rPr>
              <w:t>4.改造方案已落实保障性住房要求</w:t>
            </w:r>
            <w:r w:rsidRPr="00D61536">
              <w:rPr>
                <w:rFonts w:ascii="宋体" w:eastAsia="宋体" w:hAnsi="宋体" w:hint="eastAsia"/>
              </w:rPr>
              <w:t>。</w:t>
            </w:r>
          </w:p>
        </w:tc>
      </w:tr>
    </w:tbl>
    <w:p w14:paraId="4CAFE91A" w14:textId="046EDCBA" w:rsidR="00115AEF" w:rsidRPr="00D61536" w:rsidRDefault="00115AEF">
      <w:pPr>
        <w:rPr>
          <w:rFonts w:ascii="宋体" w:eastAsia="宋体" w:hAnsi="宋体"/>
        </w:rPr>
      </w:pPr>
    </w:p>
    <w:p w14:paraId="2C168950" w14:textId="77777777" w:rsidR="00115AEF" w:rsidRPr="00D61536" w:rsidRDefault="00115AEF">
      <w:pPr>
        <w:widowControl/>
        <w:jc w:val="left"/>
        <w:rPr>
          <w:rFonts w:ascii="宋体" w:eastAsia="宋体" w:hAnsi="宋体"/>
        </w:rPr>
      </w:pPr>
      <w:r w:rsidRPr="00D61536">
        <w:rPr>
          <w:rFonts w:ascii="宋体" w:eastAsia="宋体" w:hAnsi="宋体"/>
        </w:rPr>
        <w:br w:type="page"/>
      </w:r>
    </w:p>
    <w:p w14:paraId="2B3FCFE7" w14:textId="0C8A73CB" w:rsidR="00CB0A71" w:rsidRPr="00D61536" w:rsidRDefault="00CB0A71" w:rsidP="00CB0A71">
      <w:pPr>
        <w:rPr>
          <w:rFonts w:ascii="宋体" w:eastAsia="宋体" w:hAnsi="宋体"/>
        </w:rPr>
      </w:pPr>
      <w:r>
        <w:rPr>
          <w:rFonts w:ascii="宋体" w:eastAsia="宋体" w:hAnsi="宋体" w:hint="eastAsia"/>
        </w:rPr>
        <w:lastRenderedPageBreak/>
        <w:t>二</w:t>
      </w:r>
      <w:r w:rsidRPr="00D61536">
        <w:rPr>
          <w:rFonts w:ascii="宋体" w:eastAsia="宋体" w:hAnsi="宋体" w:hint="eastAsia"/>
        </w:rPr>
        <w:t>、</w:t>
      </w:r>
      <w:r w:rsidR="00502E82" w:rsidRPr="00502E82">
        <w:rPr>
          <w:rFonts w:ascii="宋体" w:eastAsia="宋体" w:hAnsi="宋体" w:hint="eastAsia"/>
        </w:rPr>
        <w:t>安置房和职责范围内的基础设施工程建设</w:t>
      </w:r>
    </w:p>
    <w:tbl>
      <w:tblPr>
        <w:tblStyle w:val="a3"/>
        <w:tblW w:w="12908" w:type="dxa"/>
        <w:tblLook w:val="04A0" w:firstRow="1" w:lastRow="0" w:firstColumn="1" w:lastColumn="0" w:noHBand="0" w:noVBand="1"/>
      </w:tblPr>
      <w:tblGrid>
        <w:gridCol w:w="1710"/>
        <w:gridCol w:w="3543"/>
        <w:gridCol w:w="7655"/>
      </w:tblGrid>
      <w:tr w:rsidR="00502E82" w:rsidRPr="00D61536" w14:paraId="1A04457C" w14:textId="77777777" w:rsidTr="00502E82">
        <w:tc>
          <w:tcPr>
            <w:tcW w:w="1710" w:type="dxa"/>
            <w:vAlign w:val="center"/>
          </w:tcPr>
          <w:p w14:paraId="43C6CA04" w14:textId="77777777" w:rsidR="00502E82" w:rsidRPr="00D61536" w:rsidRDefault="00502E82" w:rsidP="005639CD">
            <w:pPr>
              <w:jc w:val="center"/>
              <w:rPr>
                <w:rFonts w:ascii="宋体" w:eastAsia="宋体" w:hAnsi="宋体"/>
                <w:b/>
              </w:rPr>
            </w:pPr>
            <w:r w:rsidRPr="00D61536">
              <w:rPr>
                <w:rFonts w:ascii="宋体" w:eastAsia="宋体" w:hAnsi="宋体" w:hint="eastAsia"/>
                <w:b/>
              </w:rPr>
              <w:t>一级要求</w:t>
            </w:r>
          </w:p>
        </w:tc>
        <w:tc>
          <w:tcPr>
            <w:tcW w:w="3543" w:type="dxa"/>
            <w:vAlign w:val="center"/>
          </w:tcPr>
          <w:p w14:paraId="3C40DC56" w14:textId="77777777" w:rsidR="00502E82" w:rsidRPr="00D61536" w:rsidRDefault="00502E82" w:rsidP="005639CD">
            <w:pPr>
              <w:jc w:val="center"/>
              <w:rPr>
                <w:rFonts w:ascii="宋体" w:eastAsia="宋体" w:hAnsi="宋体"/>
                <w:b/>
              </w:rPr>
            </w:pPr>
            <w:r w:rsidRPr="00D61536">
              <w:rPr>
                <w:rFonts w:ascii="宋体" w:eastAsia="宋体" w:hAnsi="宋体" w:hint="eastAsia"/>
                <w:b/>
              </w:rPr>
              <w:t>二级要求</w:t>
            </w:r>
          </w:p>
        </w:tc>
        <w:tc>
          <w:tcPr>
            <w:tcW w:w="7655" w:type="dxa"/>
            <w:vAlign w:val="center"/>
          </w:tcPr>
          <w:p w14:paraId="1F51A3C3" w14:textId="2187C35B" w:rsidR="00502E82" w:rsidRPr="00D61536" w:rsidRDefault="00502E82" w:rsidP="005639CD">
            <w:pPr>
              <w:jc w:val="center"/>
              <w:rPr>
                <w:rFonts w:ascii="宋体" w:eastAsia="宋体" w:hAnsi="宋体"/>
                <w:b/>
              </w:rPr>
            </w:pPr>
            <w:r w:rsidRPr="00D61536">
              <w:rPr>
                <w:rFonts w:ascii="宋体" w:eastAsia="宋体" w:hAnsi="宋体" w:hint="eastAsia"/>
                <w:b/>
              </w:rPr>
              <w:t>具体要求（</w:t>
            </w:r>
            <w:r>
              <w:rPr>
                <w:rFonts w:ascii="宋体" w:eastAsia="宋体" w:hAnsi="宋体" w:hint="eastAsia"/>
                <w:b/>
              </w:rPr>
              <w:t>按</w:t>
            </w:r>
            <w:r w:rsidRPr="00D61536">
              <w:rPr>
                <w:rFonts w:ascii="宋体" w:eastAsia="宋体" w:hAnsi="宋体" w:hint="eastAsia"/>
                <w:b/>
              </w:rPr>
              <w:t>优秀标准）</w:t>
            </w:r>
          </w:p>
        </w:tc>
      </w:tr>
      <w:tr w:rsidR="00502E82" w:rsidRPr="00D61536" w14:paraId="575BC5DB" w14:textId="77777777" w:rsidTr="00502E82">
        <w:trPr>
          <w:trHeight w:val="1248"/>
        </w:trPr>
        <w:tc>
          <w:tcPr>
            <w:tcW w:w="1710" w:type="dxa"/>
            <w:vAlign w:val="center"/>
          </w:tcPr>
          <w:p w14:paraId="2D02B29E" w14:textId="3D896E4D" w:rsidR="00502E82" w:rsidRPr="00D61536" w:rsidRDefault="00502E82" w:rsidP="00115AEF">
            <w:pPr>
              <w:jc w:val="center"/>
              <w:rPr>
                <w:rFonts w:ascii="宋体" w:eastAsia="宋体" w:hAnsi="宋体"/>
              </w:rPr>
            </w:pPr>
            <w:r w:rsidRPr="00D61536">
              <w:rPr>
                <w:rFonts w:ascii="宋体" w:eastAsia="宋体" w:hAnsi="宋体" w:hint="eastAsia"/>
              </w:rPr>
              <w:t>工程管理</w:t>
            </w:r>
          </w:p>
        </w:tc>
        <w:tc>
          <w:tcPr>
            <w:tcW w:w="3543" w:type="dxa"/>
            <w:vAlign w:val="center"/>
          </w:tcPr>
          <w:p w14:paraId="0C065F33" w14:textId="44EF676F" w:rsidR="00502E82" w:rsidRPr="00D61536" w:rsidRDefault="00502E82" w:rsidP="00115AEF">
            <w:pPr>
              <w:rPr>
                <w:rFonts w:ascii="宋体" w:eastAsia="宋体" w:hAnsi="宋体"/>
              </w:rPr>
            </w:pPr>
            <w:r w:rsidRPr="00D61536">
              <w:rPr>
                <w:rFonts w:ascii="宋体" w:eastAsia="宋体" w:hAnsi="宋体"/>
              </w:rPr>
              <w:t>1.城中村改造各项建设工作(含开工、竣工、移交时间)按城中村改造年度任务执行</w:t>
            </w:r>
            <w:r w:rsidRPr="00D61536">
              <w:rPr>
                <w:rFonts w:ascii="宋体" w:eastAsia="宋体" w:hAnsi="宋体" w:hint="eastAsia"/>
              </w:rPr>
              <w:t>。</w:t>
            </w:r>
          </w:p>
          <w:p w14:paraId="1DE21071" w14:textId="2F5FEE6F" w:rsidR="00502E82" w:rsidRPr="00D61536" w:rsidRDefault="00502E82" w:rsidP="00115AEF">
            <w:pPr>
              <w:rPr>
                <w:rFonts w:ascii="宋体" w:eastAsia="宋体" w:hAnsi="宋体"/>
              </w:rPr>
            </w:pPr>
            <w:r w:rsidRPr="00D61536">
              <w:rPr>
                <w:rFonts w:ascii="宋体" w:eastAsia="宋体" w:hAnsi="宋体"/>
              </w:rPr>
              <w:t>2.是否落实安置房先行建设要求</w:t>
            </w:r>
            <w:r w:rsidRPr="00D61536">
              <w:rPr>
                <w:rFonts w:ascii="宋体" w:eastAsia="宋体" w:hAnsi="宋体" w:hint="eastAsia"/>
              </w:rPr>
              <w:t>。</w:t>
            </w:r>
          </w:p>
        </w:tc>
        <w:tc>
          <w:tcPr>
            <w:tcW w:w="7655" w:type="dxa"/>
            <w:vAlign w:val="center"/>
          </w:tcPr>
          <w:p w14:paraId="18AD9C8F" w14:textId="63111C8C" w:rsidR="00502E82" w:rsidRPr="00D61536" w:rsidRDefault="00502E82" w:rsidP="00115AEF">
            <w:pPr>
              <w:rPr>
                <w:rFonts w:ascii="宋体" w:eastAsia="宋体" w:hAnsi="宋体"/>
              </w:rPr>
            </w:pPr>
            <w:r w:rsidRPr="00D61536">
              <w:rPr>
                <w:rFonts w:ascii="宋体" w:eastAsia="宋体" w:hAnsi="宋体" w:hint="eastAsia"/>
              </w:rPr>
              <w:t>按照年度建设任务，按期完成各项工作</w:t>
            </w:r>
            <w:r w:rsidRPr="00D61536">
              <w:rPr>
                <w:rFonts w:ascii="宋体" w:eastAsia="宋体" w:hAnsi="宋体"/>
              </w:rPr>
              <w:t>(含开工、竣工、移交)</w:t>
            </w:r>
            <w:r w:rsidRPr="00D61536">
              <w:rPr>
                <w:rFonts w:ascii="宋体" w:eastAsia="宋体" w:hAnsi="宋体" w:hint="eastAsia"/>
              </w:rPr>
              <w:t>。</w:t>
            </w:r>
          </w:p>
        </w:tc>
      </w:tr>
      <w:tr w:rsidR="00502E82" w:rsidRPr="00D61536" w14:paraId="5123D84A" w14:textId="77777777" w:rsidTr="00502E82">
        <w:trPr>
          <w:trHeight w:val="1248"/>
        </w:trPr>
        <w:tc>
          <w:tcPr>
            <w:tcW w:w="1710" w:type="dxa"/>
            <w:vAlign w:val="center"/>
          </w:tcPr>
          <w:p w14:paraId="171D8980" w14:textId="67875862" w:rsidR="00502E82" w:rsidRPr="00D61536" w:rsidRDefault="00502E82" w:rsidP="00115AEF">
            <w:pPr>
              <w:jc w:val="center"/>
              <w:rPr>
                <w:rFonts w:ascii="宋体" w:eastAsia="宋体" w:hAnsi="宋体"/>
              </w:rPr>
            </w:pPr>
            <w:r w:rsidRPr="00D61536">
              <w:rPr>
                <w:rFonts w:ascii="宋体" w:eastAsia="宋体" w:hAnsi="宋体" w:hint="eastAsia"/>
              </w:rPr>
              <w:t>造价控制</w:t>
            </w:r>
          </w:p>
        </w:tc>
        <w:tc>
          <w:tcPr>
            <w:tcW w:w="3543" w:type="dxa"/>
            <w:vAlign w:val="center"/>
          </w:tcPr>
          <w:p w14:paraId="1E8D30EF" w14:textId="68CF2E3E" w:rsidR="00502E82" w:rsidRPr="00D61536" w:rsidRDefault="00502E82" w:rsidP="00115AEF">
            <w:pPr>
              <w:rPr>
                <w:rFonts w:ascii="宋体" w:eastAsia="宋体" w:hAnsi="宋体"/>
              </w:rPr>
            </w:pPr>
            <w:r w:rsidRPr="00D61536">
              <w:rPr>
                <w:rFonts w:ascii="宋体" w:eastAsia="宋体" w:hAnsi="宋体"/>
              </w:rPr>
              <w:t>1.项目投资造价控制情况</w:t>
            </w:r>
            <w:r w:rsidRPr="00D61536">
              <w:rPr>
                <w:rFonts w:ascii="宋体" w:eastAsia="宋体" w:hAnsi="宋体" w:hint="eastAsia"/>
              </w:rPr>
              <w:t>。</w:t>
            </w:r>
          </w:p>
          <w:p w14:paraId="6098E76A" w14:textId="6F2DF316" w:rsidR="00502E82" w:rsidRPr="00D61536" w:rsidRDefault="00502E82" w:rsidP="00115AEF">
            <w:pPr>
              <w:rPr>
                <w:rFonts w:ascii="宋体" w:eastAsia="宋体" w:hAnsi="宋体"/>
              </w:rPr>
            </w:pPr>
            <w:r w:rsidRPr="00D61536">
              <w:rPr>
                <w:rFonts w:ascii="宋体" w:eastAsia="宋体" w:hAnsi="宋体"/>
              </w:rPr>
              <w:t>2.是否超出批准概算总投资</w:t>
            </w:r>
            <w:r w:rsidRPr="00D61536">
              <w:rPr>
                <w:rFonts w:ascii="宋体" w:eastAsia="宋体" w:hAnsi="宋体" w:hint="eastAsia"/>
              </w:rPr>
              <w:t>。</w:t>
            </w:r>
          </w:p>
        </w:tc>
        <w:tc>
          <w:tcPr>
            <w:tcW w:w="7655" w:type="dxa"/>
            <w:vAlign w:val="center"/>
          </w:tcPr>
          <w:p w14:paraId="64F2C95D" w14:textId="22811A7A" w:rsidR="00502E82" w:rsidRPr="00D61536" w:rsidRDefault="00502E82" w:rsidP="00115AEF">
            <w:pPr>
              <w:rPr>
                <w:rFonts w:ascii="宋体" w:eastAsia="宋体" w:hAnsi="宋体"/>
              </w:rPr>
            </w:pPr>
            <w:r w:rsidRPr="00D61536">
              <w:rPr>
                <w:rFonts w:ascii="宋体" w:eastAsia="宋体" w:hAnsi="宋体" w:hint="eastAsia"/>
              </w:rPr>
              <w:t>项目投资控制在批准概算总投资的</w:t>
            </w:r>
            <w:r w:rsidRPr="00D61536">
              <w:rPr>
                <w:rFonts w:ascii="宋体" w:eastAsia="宋体" w:hAnsi="宋体"/>
              </w:rPr>
              <w:t>90%内</w:t>
            </w:r>
            <w:r w:rsidRPr="00D61536">
              <w:rPr>
                <w:rFonts w:ascii="宋体" w:eastAsia="宋体" w:hAnsi="宋体" w:hint="eastAsia"/>
              </w:rPr>
              <w:t>。</w:t>
            </w:r>
          </w:p>
        </w:tc>
      </w:tr>
      <w:tr w:rsidR="00502E82" w:rsidRPr="00D61536" w14:paraId="42EA8DF2" w14:textId="77777777" w:rsidTr="00502E82">
        <w:trPr>
          <w:trHeight w:val="1248"/>
        </w:trPr>
        <w:tc>
          <w:tcPr>
            <w:tcW w:w="1710" w:type="dxa"/>
            <w:vAlign w:val="center"/>
          </w:tcPr>
          <w:p w14:paraId="5CA1AEE1" w14:textId="6B9610D8" w:rsidR="00502E82" w:rsidRPr="00D61536" w:rsidRDefault="00502E82" w:rsidP="00115AEF">
            <w:pPr>
              <w:jc w:val="center"/>
              <w:rPr>
                <w:rFonts w:ascii="宋体" w:eastAsia="宋体" w:hAnsi="宋体"/>
              </w:rPr>
            </w:pPr>
            <w:r w:rsidRPr="00D61536">
              <w:rPr>
                <w:rFonts w:ascii="宋体" w:eastAsia="宋体" w:hAnsi="宋体" w:hint="eastAsia"/>
              </w:rPr>
              <w:t>质量管理</w:t>
            </w:r>
          </w:p>
        </w:tc>
        <w:tc>
          <w:tcPr>
            <w:tcW w:w="3543" w:type="dxa"/>
            <w:vAlign w:val="center"/>
          </w:tcPr>
          <w:p w14:paraId="474FD13F" w14:textId="5E3328D0" w:rsidR="00502E82" w:rsidRPr="00D61536" w:rsidRDefault="00502E82" w:rsidP="00115AEF">
            <w:pPr>
              <w:rPr>
                <w:rFonts w:ascii="宋体" w:eastAsia="宋体" w:hAnsi="宋体"/>
              </w:rPr>
            </w:pPr>
            <w:r w:rsidRPr="00D61536">
              <w:rPr>
                <w:rFonts w:ascii="宋体" w:eastAsia="宋体" w:hAnsi="宋体"/>
              </w:rPr>
              <w:t>1.项目质量情况</w:t>
            </w:r>
            <w:r w:rsidRPr="00D61536">
              <w:rPr>
                <w:rFonts w:ascii="宋体" w:eastAsia="宋体" w:hAnsi="宋体" w:hint="eastAsia"/>
              </w:rPr>
              <w:t>。</w:t>
            </w:r>
          </w:p>
          <w:p w14:paraId="19EB4222" w14:textId="6BB18A54" w:rsidR="00502E82" w:rsidRPr="00D61536" w:rsidRDefault="00502E82" w:rsidP="00115AEF">
            <w:pPr>
              <w:rPr>
                <w:rFonts w:ascii="宋体" w:eastAsia="宋体" w:hAnsi="宋体"/>
              </w:rPr>
            </w:pPr>
            <w:r w:rsidRPr="00D61536">
              <w:rPr>
                <w:rFonts w:ascii="宋体" w:eastAsia="宋体" w:hAnsi="宋体"/>
              </w:rPr>
              <w:t>2.是否发生重大质量事故</w:t>
            </w:r>
            <w:r w:rsidRPr="00D61536">
              <w:rPr>
                <w:rFonts w:ascii="宋体" w:eastAsia="宋体" w:hAnsi="宋体" w:hint="eastAsia"/>
              </w:rPr>
              <w:t>。</w:t>
            </w:r>
          </w:p>
        </w:tc>
        <w:tc>
          <w:tcPr>
            <w:tcW w:w="7655" w:type="dxa"/>
            <w:vAlign w:val="center"/>
          </w:tcPr>
          <w:p w14:paraId="671F9D83" w14:textId="4DE17836" w:rsidR="00502E82" w:rsidRPr="00D61536" w:rsidRDefault="00502E82" w:rsidP="00115AEF">
            <w:pPr>
              <w:rPr>
                <w:rFonts w:ascii="宋体" w:eastAsia="宋体" w:hAnsi="宋体"/>
              </w:rPr>
            </w:pPr>
            <w:r w:rsidRPr="00D61536">
              <w:rPr>
                <w:rFonts w:ascii="宋体" w:eastAsia="宋体" w:hAnsi="宋体" w:hint="eastAsia"/>
              </w:rPr>
              <w:t>工程质量合格，按年度计划顺利通过联合验收，未发生质量事故。</w:t>
            </w:r>
          </w:p>
        </w:tc>
      </w:tr>
      <w:tr w:rsidR="00502E82" w:rsidRPr="00D61536" w14:paraId="6AEA5EEB" w14:textId="77777777" w:rsidTr="00502E82">
        <w:trPr>
          <w:trHeight w:val="1248"/>
        </w:trPr>
        <w:tc>
          <w:tcPr>
            <w:tcW w:w="1710" w:type="dxa"/>
            <w:vAlign w:val="center"/>
          </w:tcPr>
          <w:p w14:paraId="4DBD8B80" w14:textId="6791C12A" w:rsidR="00502E82" w:rsidRPr="00D61536" w:rsidRDefault="00502E82" w:rsidP="00115AEF">
            <w:pPr>
              <w:jc w:val="center"/>
              <w:rPr>
                <w:rFonts w:ascii="宋体" w:eastAsia="宋体" w:hAnsi="宋体"/>
              </w:rPr>
            </w:pPr>
            <w:r w:rsidRPr="00D61536">
              <w:rPr>
                <w:rFonts w:ascii="宋体" w:eastAsia="宋体" w:hAnsi="宋体" w:hint="eastAsia"/>
              </w:rPr>
              <w:t>安全生产</w:t>
            </w:r>
          </w:p>
        </w:tc>
        <w:tc>
          <w:tcPr>
            <w:tcW w:w="3543" w:type="dxa"/>
            <w:vAlign w:val="center"/>
          </w:tcPr>
          <w:p w14:paraId="78A2654D" w14:textId="5333A84D" w:rsidR="00502E82" w:rsidRPr="00D61536" w:rsidRDefault="00502E82" w:rsidP="00115AEF">
            <w:pPr>
              <w:rPr>
                <w:rFonts w:ascii="宋体" w:eastAsia="宋体" w:hAnsi="宋体"/>
              </w:rPr>
            </w:pPr>
            <w:r w:rsidRPr="00D61536">
              <w:rPr>
                <w:rFonts w:ascii="宋体" w:eastAsia="宋体" w:hAnsi="宋体"/>
              </w:rPr>
              <w:t>1.项目安全生产履行情况</w:t>
            </w:r>
            <w:r w:rsidRPr="00D61536">
              <w:rPr>
                <w:rFonts w:ascii="宋体" w:eastAsia="宋体" w:hAnsi="宋体" w:hint="eastAsia"/>
              </w:rPr>
              <w:t>。</w:t>
            </w:r>
          </w:p>
          <w:p w14:paraId="47D4A589" w14:textId="7FCC7E2A" w:rsidR="00502E82" w:rsidRPr="00D61536" w:rsidRDefault="00502E82" w:rsidP="00115AEF">
            <w:pPr>
              <w:rPr>
                <w:rFonts w:ascii="宋体" w:eastAsia="宋体" w:hAnsi="宋体"/>
              </w:rPr>
            </w:pPr>
            <w:r w:rsidRPr="00D61536">
              <w:rPr>
                <w:rFonts w:ascii="宋体" w:eastAsia="宋体" w:hAnsi="宋体"/>
              </w:rPr>
              <w:t>2.是否发生较大、重大、特别重大生产安全事故(负面清单项)</w:t>
            </w:r>
            <w:r w:rsidRPr="00D61536">
              <w:rPr>
                <w:rFonts w:ascii="宋体" w:eastAsia="宋体" w:hAnsi="宋体" w:hint="eastAsia"/>
              </w:rPr>
              <w:t>。</w:t>
            </w:r>
          </w:p>
        </w:tc>
        <w:tc>
          <w:tcPr>
            <w:tcW w:w="7655" w:type="dxa"/>
            <w:vAlign w:val="center"/>
          </w:tcPr>
          <w:p w14:paraId="2DBA9B73" w14:textId="5DCD8ACE" w:rsidR="00502E82" w:rsidRPr="00D61536" w:rsidRDefault="00502E82" w:rsidP="00115AEF">
            <w:pPr>
              <w:rPr>
                <w:rFonts w:ascii="宋体" w:eastAsia="宋体" w:hAnsi="宋体"/>
              </w:rPr>
            </w:pPr>
            <w:r w:rsidRPr="00D61536">
              <w:rPr>
                <w:rFonts w:ascii="宋体" w:eastAsia="宋体" w:hAnsi="宋体" w:hint="eastAsia"/>
              </w:rPr>
              <w:t>已履行安全生产职责要求，未发生生产安全事故。</w:t>
            </w:r>
          </w:p>
        </w:tc>
      </w:tr>
    </w:tbl>
    <w:p w14:paraId="76CB2F9F" w14:textId="77777777" w:rsidR="00115AEF" w:rsidRPr="00D61536" w:rsidRDefault="00115AEF">
      <w:pPr>
        <w:rPr>
          <w:rFonts w:ascii="宋体" w:eastAsia="宋体" w:hAnsi="宋体"/>
        </w:rPr>
      </w:pPr>
    </w:p>
    <w:sectPr w:rsidR="00115AEF" w:rsidRPr="00D61536" w:rsidSect="00082713">
      <w:pgSz w:w="16838" w:h="11906" w:orient="landscape"/>
      <w:pgMar w:top="1276"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B84"/>
    <w:rsid w:val="00082713"/>
    <w:rsid w:val="00115AEF"/>
    <w:rsid w:val="00143B1B"/>
    <w:rsid w:val="00436405"/>
    <w:rsid w:val="00502E82"/>
    <w:rsid w:val="00751402"/>
    <w:rsid w:val="00785AFF"/>
    <w:rsid w:val="007D1AD7"/>
    <w:rsid w:val="00A03B84"/>
    <w:rsid w:val="00AA6021"/>
    <w:rsid w:val="00BE14CD"/>
    <w:rsid w:val="00CB0A71"/>
    <w:rsid w:val="00D50E84"/>
    <w:rsid w:val="00D61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F454A"/>
  <w15:chartTrackingRefBased/>
  <w15:docId w15:val="{44B1E450-1706-4679-A4CB-1567E8969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B0A7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364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4</Pages>
  <Words>462</Words>
  <Characters>2639</Characters>
  <Application>Microsoft Office Word</Application>
  <DocSecurity>0</DocSecurity>
  <Lines>21</Lines>
  <Paragraphs>6</Paragraphs>
  <ScaleCrop>false</ScaleCrop>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李亦军</dc:creator>
  <cp:keywords/>
  <dc:description/>
  <cp:lastModifiedBy>李亦军</cp:lastModifiedBy>
  <cp:revision>9</cp:revision>
  <dcterms:created xsi:type="dcterms:W3CDTF">2025-05-21T03:42:00Z</dcterms:created>
  <dcterms:modified xsi:type="dcterms:W3CDTF">2025-05-21T07:27:00Z</dcterms:modified>
</cp:coreProperties>
</file>