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6E8FE">
      <w:pPr>
        <w:wordWrap w:val="0"/>
        <w:adjustRightInd w:val="0"/>
        <w:snapToGrid w:val="0"/>
        <w:spacing w:after="0" w:line="360" w:lineRule="auto"/>
        <w:jc w:val="center"/>
        <w:rPr>
          <w:rFonts w:ascii="Times New Roman" w:hAnsi="Times New Roman"/>
          <w:b/>
          <w:snapToGrid w:val="0"/>
          <w:color w:val="auto"/>
          <w:kern w:val="0"/>
          <w:sz w:val="36"/>
          <w:szCs w:val="20"/>
        </w:rPr>
      </w:pPr>
    </w:p>
    <w:p w14:paraId="4AB8E498">
      <w:pPr>
        <w:wordWrap w:val="0"/>
        <w:adjustRightInd w:val="0"/>
        <w:snapToGrid w:val="0"/>
        <w:spacing w:after="0" w:line="360" w:lineRule="auto"/>
        <w:ind w:left="-210" w:leftChars="-100" w:right="-210" w:rightChars="-100"/>
        <w:jc w:val="center"/>
        <w:rPr>
          <w:rFonts w:ascii="Times New Roman" w:hAnsi="Times New Roman"/>
          <w:b/>
          <w:bCs/>
          <w:snapToGrid w:val="0"/>
          <w:color w:val="auto"/>
          <w:kern w:val="0"/>
          <w:sz w:val="52"/>
          <w:szCs w:val="52"/>
          <w14:shadow w14:blurRad="50800" w14:dist="38100" w14:dir="2700000" w14:sx="100000" w14:sy="100000" w14:kx="0" w14:ky="0" w14:algn="tl">
            <w14:srgbClr w14:val="000000">
              <w14:alpha w14:val="60000"/>
            </w14:srgbClr>
          </w14:shadow>
        </w:rPr>
      </w:pPr>
      <w:r>
        <w:rPr>
          <w:rFonts w:hint="eastAsia" w:ascii="Times New Roman" w:hAnsi="Times New Roman"/>
          <w:b/>
          <w:bCs/>
          <w:snapToGrid w:val="0"/>
          <w:color w:val="auto"/>
          <w:kern w:val="0"/>
          <w:sz w:val="52"/>
          <w:szCs w:val="52"/>
          <w14:shadow w14:blurRad="50800" w14:dist="38100" w14:dir="2700000" w14:sx="100000" w14:sy="100000" w14:kx="0" w14:ky="0" w14:algn="tl">
            <w14:srgbClr w14:val="000000">
              <w14:alpha w14:val="60000"/>
            </w14:srgbClr>
          </w14:shadow>
        </w:rPr>
        <w:t>杰赛科技产业园建设项目（一期）精装修工程施工专业承包</w:t>
      </w:r>
    </w:p>
    <w:p w14:paraId="49219779">
      <w:pPr>
        <w:wordWrap w:val="0"/>
        <w:adjustRightInd w:val="0"/>
        <w:snapToGrid w:val="0"/>
        <w:spacing w:after="0" w:line="360" w:lineRule="auto"/>
        <w:jc w:val="right"/>
        <w:rPr>
          <w:rFonts w:ascii="Times New Roman" w:hAnsi="Times New Roman"/>
          <w:snapToGrid w:val="0"/>
          <w:color w:val="auto"/>
          <w:kern w:val="0"/>
          <w:sz w:val="36"/>
          <w:szCs w:val="20"/>
          <w:u w:val="single"/>
        </w:rPr>
      </w:pPr>
    </w:p>
    <w:p w14:paraId="3509B6F9">
      <w:pPr>
        <w:wordWrap w:val="0"/>
        <w:adjustRightInd w:val="0"/>
        <w:snapToGrid w:val="0"/>
        <w:spacing w:after="0" w:line="360" w:lineRule="auto"/>
        <w:rPr>
          <w:rFonts w:ascii="Times New Roman" w:hAnsi="Times New Roman"/>
          <w:snapToGrid w:val="0"/>
          <w:color w:val="auto"/>
          <w:kern w:val="0"/>
          <w:sz w:val="36"/>
          <w:szCs w:val="20"/>
          <w:u w:val="single"/>
        </w:rPr>
      </w:pPr>
    </w:p>
    <w:p w14:paraId="409FB1E4">
      <w:pPr>
        <w:wordWrap w:val="0"/>
        <w:adjustRightInd w:val="0"/>
        <w:snapToGrid w:val="0"/>
        <w:spacing w:after="0" w:line="360" w:lineRule="auto"/>
        <w:jc w:val="center"/>
        <w:rPr>
          <w:rFonts w:ascii="Times New Roman" w:hAnsi="Times New Roman" w:eastAsia="楷体_GB2312"/>
          <w:b/>
          <w:bCs/>
          <w:snapToGrid w:val="0"/>
          <w:color w:val="auto"/>
          <w:kern w:val="0"/>
          <w:sz w:val="48"/>
          <w:szCs w:val="48"/>
        </w:rPr>
      </w:pPr>
      <w:r>
        <w:rPr>
          <w:rFonts w:hint="eastAsia" w:ascii="Times New Roman" w:hAnsi="Times New Roman"/>
          <w:b/>
          <w:bCs/>
          <w:snapToGrid w:val="0"/>
          <w:color w:val="auto"/>
          <w:kern w:val="0"/>
          <w:sz w:val="72"/>
          <w:szCs w:val="72"/>
          <w14:shadow w14:blurRad="50800" w14:dist="38100" w14:dir="2700000" w14:sx="100000" w14:sy="100000" w14:kx="0" w14:ky="0" w14:algn="tl">
            <w14:srgbClr w14:val="000000">
              <w14:alpha w14:val="60000"/>
            </w14:srgbClr>
          </w14:shadow>
        </w:rPr>
        <w:t>招标公告</w:t>
      </w:r>
      <w:bookmarkStart w:id="0" w:name="_GoBack"/>
      <w:bookmarkEnd w:id="0"/>
    </w:p>
    <w:p w14:paraId="1904BFEA">
      <w:pPr>
        <w:tabs>
          <w:tab w:val="left" w:pos="6195"/>
        </w:tabs>
        <w:spacing w:after="0" w:line="240" w:lineRule="atLeast"/>
        <w:ind w:right="480"/>
        <w:rPr>
          <w:rFonts w:eastAsia="仿宋_GB2312"/>
          <w:color w:val="auto"/>
          <w:sz w:val="24"/>
          <w:szCs w:val="20"/>
        </w:rPr>
      </w:pPr>
      <w:r>
        <w:rPr>
          <w:rFonts w:eastAsia="仿宋_GB2312"/>
          <w:color w:val="auto"/>
          <w:sz w:val="24"/>
          <w:szCs w:val="20"/>
        </w:rPr>
        <w:tab/>
      </w:r>
    </w:p>
    <w:p w14:paraId="268EB16F">
      <w:pPr>
        <w:spacing w:after="0" w:line="360" w:lineRule="exact"/>
        <w:rPr>
          <w:rFonts w:eastAsia="仿宋_GB2312"/>
          <w:color w:val="auto"/>
          <w:sz w:val="32"/>
          <w:szCs w:val="32"/>
        </w:rPr>
      </w:pPr>
    </w:p>
    <w:p w14:paraId="569AD077">
      <w:pPr>
        <w:spacing w:after="0" w:line="520" w:lineRule="exact"/>
        <w:rPr>
          <w:rFonts w:eastAsia="仿宋_GB2312"/>
          <w:color w:val="auto"/>
          <w:sz w:val="32"/>
          <w:szCs w:val="32"/>
        </w:rPr>
      </w:pPr>
    </w:p>
    <w:p w14:paraId="4EF40646">
      <w:pPr>
        <w:spacing w:after="0" w:line="520" w:lineRule="exact"/>
        <w:rPr>
          <w:rFonts w:eastAsia="仿宋_GB2312"/>
          <w:color w:val="auto"/>
          <w:sz w:val="32"/>
          <w:szCs w:val="32"/>
        </w:rPr>
      </w:pPr>
    </w:p>
    <w:p w14:paraId="033BB7D7">
      <w:pPr>
        <w:spacing w:after="0" w:line="520" w:lineRule="exact"/>
        <w:rPr>
          <w:rFonts w:eastAsia="仿宋_GB2312"/>
          <w:color w:val="auto"/>
          <w:sz w:val="32"/>
          <w:szCs w:val="32"/>
        </w:rPr>
      </w:pPr>
    </w:p>
    <w:p w14:paraId="22183A5C">
      <w:pPr>
        <w:spacing w:after="0" w:line="520" w:lineRule="exact"/>
        <w:rPr>
          <w:rFonts w:eastAsia="仿宋_GB2312"/>
          <w:color w:val="auto"/>
          <w:sz w:val="32"/>
          <w:szCs w:val="32"/>
        </w:rPr>
      </w:pPr>
    </w:p>
    <w:p w14:paraId="484F9FC9">
      <w:pPr>
        <w:spacing w:after="0" w:line="520" w:lineRule="exact"/>
        <w:rPr>
          <w:rFonts w:eastAsia="仿宋_GB2312"/>
          <w:color w:val="auto"/>
          <w:sz w:val="32"/>
          <w:szCs w:val="32"/>
        </w:rPr>
      </w:pPr>
    </w:p>
    <w:p w14:paraId="7C643703">
      <w:pPr>
        <w:widowControl/>
        <w:autoSpaceDE w:val="0"/>
        <w:autoSpaceDN w:val="0"/>
        <w:adjustRightInd w:val="0"/>
        <w:spacing w:after="0" w:line="360" w:lineRule="auto"/>
        <w:ind w:firstLine="1134" w:firstLineChars="353"/>
        <w:jc w:val="left"/>
        <w:textAlignment w:val="baseline"/>
        <w:rPr>
          <w:rFonts w:hint="eastAsia" w:ascii="宋体" w:hAnsi="宋体"/>
          <w:b/>
          <w:bCs/>
          <w:color w:val="auto"/>
          <w:sz w:val="32"/>
          <w:szCs w:val="32"/>
        </w:rPr>
      </w:pPr>
      <w:r>
        <w:rPr>
          <w:rFonts w:hint="eastAsia" w:ascii="宋体" w:hAnsi="宋体" w:cs="宋体"/>
          <w:b/>
          <w:bCs/>
          <w:color w:val="auto"/>
          <w:sz w:val="32"/>
          <w:szCs w:val="30"/>
          <w:lang w:val="zh-CN"/>
        </w:rPr>
        <w:t>招   标   人：中电科普天科技股份有限公司</w:t>
      </w:r>
    </w:p>
    <w:p w14:paraId="5CBAFABC">
      <w:pPr>
        <w:widowControl/>
        <w:autoSpaceDE w:val="0"/>
        <w:autoSpaceDN w:val="0"/>
        <w:adjustRightInd w:val="0"/>
        <w:spacing w:after="0" w:line="360" w:lineRule="auto"/>
        <w:ind w:firstLine="1134" w:firstLineChars="353"/>
        <w:jc w:val="left"/>
        <w:textAlignment w:val="baseline"/>
        <w:rPr>
          <w:rFonts w:hint="eastAsia" w:ascii="宋体" w:hAnsi="宋体" w:cs="宋体"/>
          <w:b/>
          <w:bCs/>
          <w:color w:val="auto"/>
          <w:sz w:val="32"/>
          <w:szCs w:val="30"/>
        </w:rPr>
      </w:pPr>
      <w:r>
        <w:rPr>
          <w:rFonts w:hint="eastAsia" w:ascii="宋体" w:hAnsi="宋体" w:cs="宋体"/>
          <w:b/>
          <w:bCs/>
          <w:color w:val="auto"/>
          <w:sz w:val="32"/>
          <w:szCs w:val="30"/>
          <w:lang w:val="zh-CN"/>
        </w:rPr>
        <w:t>招标代理机构：</w:t>
      </w:r>
      <w:r>
        <w:rPr>
          <w:rFonts w:hint="eastAsia" w:ascii="宋体" w:hAnsi="宋体"/>
          <w:b/>
          <w:bCs/>
          <w:color w:val="auto"/>
          <w:sz w:val="32"/>
          <w:szCs w:val="32"/>
        </w:rPr>
        <w:t>广东省机电设备招标有限公司</w:t>
      </w:r>
    </w:p>
    <w:p w14:paraId="0288581E">
      <w:pPr>
        <w:widowControl/>
        <w:autoSpaceDE w:val="0"/>
        <w:autoSpaceDN w:val="0"/>
        <w:adjustRightInd w:val="0"/>
        <w:spacing w:after="0" w:line="360" w:lineRule="auto"/>
        <w:ind w:firstLine="1134" w:firstLineChars="353"/>
        <w:jc w:val="left"/>
        <w:textAlignment w:val="baseline"/>
        <w:rPr>
          <w:rFonts w:cs="宋体"/>
          <w:b/>
          <w:bCs/>
          <w:color w:val="auto"/>
          <w:sz w:val="32"/>
          <w:szCs w:val="30"/>
          <w:lang w:val="zh-CN"/>
        </w:rPr>
      </w:pPr>
      <w:r>
        <w:rPr>
          <w:rFonts w:hint="eastAsia" w:cs="宋体"/>
          <w:b/>
          <w:bCs/>
          <w:color w:val="auto"/>
          <w:sz w:val="32"/>
          <w:szCs w:val="30"/>
          <w:lang w:val="zh-CN"/>
        </w:rPr>
        <w:t>日        期：202</w:t>
      </w:r>
      <w:r>
        <w:rPr>
          <w:rFonts w:hint="eastAsia" w:cs="宋体"/>
          <w:b/>
          <w:bCs/>
          <w:color w:val="auto"/>
          <w:sz w:val="32"/>
          <w:szCs w:val="30"/>
        </w:rPr>
        <w:t>5</w:t>
      </w:r>
      <w:r>
        <w:rPr>
          <w:rFonts w:hint="eastAsia" w:cs="宋体"/>
          <w:b/>
          <w:bCs/>
          <w:color w:val="auto"/>
          <w:sz w:val="32"/>
          <w:szCs w:val="30"/>
          <w:lang w:val="zh-CN"/>
        </w:rPr>
        <w:t>年</w:t>
      </w:r>
      <w:r>
        <w:rPr>
          <w:rFonts w:cs="宋体"/>
          <w:b/>
          <w:bCs/>
          <w:color w:val="auto"/>
          <w:sz w:val="32"/>
          <w:szCs w:val="30"/>
        </w:rPr>
        <w:t>5</w:t>
      </w:r>
      <w:r>
        <w:rPr>
          <w:rFonts w:hint="eastAsia" w:cs="宋体"/>
          <w:b/>
          <w:bCs/>
          <w:color w:val="auto"/>
          <w:sz w:val="32"/>
          <w:szCs w:val="30"/>
          <w:lang w:val="zh-CN"/>
        </w:rPr>
        <w:t>月</w:t>
      </w:r>
    </w:p>
    <w:p w14:paraId="07E38F2E">
      <w:pPr>
        <w:pStyle w:val="3"/>
        <w:rPr>
          <w:rFonts w:hint="eastAsia" w:ascii="宋体" w:hAnsi="宋体"/>
          <w:color w:val="auto"/>
          <w:lang w:val="zh-CN"/>
        </w:rPr>
      </w:pPr>
      <w:r>
        <w:rPr>
          <w:rFonts w:hint="eastAsia"/>
          <w:color w:val="auto"/>
          <w:lang w:val="zh-CN"/>
        </w:rPr>
        <w:br w:type="page"/>
      </w:r>
    </w:p>
    <w:p w14:paraId="6A4F5843">
      <w:pPr>
        <w:pStyle w:val="9"/>
        <w:spacing w:line="360" w:lineRule="auto"/>
        <w:jc w:val="center"/>
        <w:rPr>
          <w:rFonts w:hint="eastAsia"/>
          <w:b/>
          <w:bCs/>
          <w:color w:val="auto"/>
          <w:sz w:val="30"/>
          <w:szCs w:val="30"/>
        </w:rPr>
      </w:pPr>
      <w:r>
        <w:rPr>
          <w:rFonts w:hint="eastAsia"/>
          <w:b/>
          <w:bCs/>
          <w:color w:val="auto"/>
          <w:sz w:val="30"/>
          <w:szCs w:val="30"/>
        </w:rPr>
        <w:t>杰赛科技产业园建设项目（一期）精装修工程施工专业承包</w:t>
      </w:r>
    </w:p>
    <w:p w14:paraId="279EC49A">
      <w:pPr>
        <w:pStyle w:val="9"/>
        <w:spacing w:line="360" w:lineRule="auto"/>
        <w:jc w:val="center"/>
        <w:rPr>
          <w:rFonts w:hint="eastAsia"/>
          <w:b/>
          <w:bCs/>
          <w:color w:val="auto"/>
          <w:sz w:val="30"/>
          <w:szCs w:val="30"/>
        </w:rPr>
      </w:pPr>
      <w:r>
        <w:rPr>
          <w:rFonts w:hint="eastAsia"/>
          <w:b/>
          <w:bCs/>
          <w:color w:val="auto"/>
          <w:sz w:val="30"/>
          <w:szCs w:val="30"/>
        </w:rPr>
        <w:t>招标公告</w:t>
      </w:r>
    </w:p>
    <w:p w14:paraId="5D080501">
      <w:pPr>
        <w:spacing w:after="0" w:line="360" w:lineRule="auto"/>
        <w:ind w:firstLine="420" w:firstLineChars="200"/>
        <w:rPr>
          <w:rFonts w:hint="eastAsia" w:ascii="宋体" w:hAnsi="宋体"/>
          <w:color w:val="auto"/>
          <w:szCs w:val="21"/>
        </w:rPr>
      </w:pPr>
      <w:r>
        <w:rPr>
          <w:rFonts w:hint="eastAsia" w:ascii="宋体" w:hAnsi="宋体"/>
          <w:color w:val="auto"/>
          <w:szCs w:val="21"/>
        </w:rPr>
        <w:t>根据</w:t>
      </w:r>
      <w:r>
        <w:rPr>
          <w:rFonts w:hint="eastAsia" w:ascii="宋体" w:hAnsi="宋体"/>
          <w:color w:val="auto"/>
          <w:szCs w:val="21"/>
          <w:u w:val="single"/>
        </w:rPr>
        <w:t>广东省企业投资项目备案证2019-440114-65-03-011768</w:t>
      </w:r>
      <w:r>
        <w:rPr>
          <w:rFonts w:hint="eastAsia" w:ascii="宋体" w:hAnsi="宋体"/>
          <w:color w:val="auto"/>
          <w:szCs w:val="21"/>
        </w:rPr>
        <w:t>批准，并且图纸和技术资料满足施工需要，</w:t>
      </w:r>
      <w:r>
        <w:rPr>
          <w:rFonts w:hint="eastAsia" w:ascii="宋体" w:hAnsi="宋体"/>
          <w:color w:val="auto"/>
          <w:szCs w:val="21"/>
          <w:u w:val="single"/>
        </w:rPr>
        <w:t>中电科普天科技股份有限公司</w:t>
      </w:r>
      <w:r>
        <w:rPr>
          <w:rFonts w:hint="eastAsia" w:ascii="宋体" w:hAnsi="宋体"/>
          <w:color w:val="auto"/>
          <w:szCs w:val="21"/>
        </w:rPr>
        <w:t>现对</w:t>
      </w:r>
      <w:r>
        <w:rPr>
          <w:rFonts w:hint="eastAsia" w:ascii="宋体" w:hAnsi="宋体"/>
          <w:color w:val="auto"/>
          <w:szCs w:val="21"/>
          <w:u w:val="single"/>
        </w:rPr>
        <w:t>杰赛科技产业园建设项目（一期）精装修</w:t>
      </w:r>
      <w:r>
        <w:rPr>
          <w:rFonts w:hint="eastAsia" w:ascii="宋体" w:hAnsi="宋体"/>
          <w:color w:val="auto"/>
          <w:szCs w:val="21"/>
        </w:rPr>
        <w:t>工程施工进行</w:t>
      </w:r>
      <w:r>
        <w:rPr>
          <w:rFonts w:hint="eastAsia" w:ascii="宋体" w:hAnsi="宋体"/>
          <w:color w:val="auto"/>
          <w:szCs w:val="21"/>
          <w:u w:val="single"/>
        </w:rPr>
        <w:t>施工专业承包</w:t>
      </w:r>
      <w:r>
        <w:rPr>
          <w:rFonts w:hint="eastAsia" w:ascii="宋体" w:hAnsi="宋体"/>
          <w:color w:val="auto"/>
          <w:szCs w:val="21"/>
        </w:rPr>
        <w:t>公开招标，选定承包人。</w:t>
      </w:r>
    </w:p>
    <w:p w14:paraId="2745BB7B">
      <w:pPr>
        <w:spacing w:after="0" w:line="360" w:lineRule="auto"/>
        <w:ind w:firstLine="420" w:firstLineChars="200"/>
        <w:rPr>
          <w:rFonts w:hint="eastAsia" w:ascii="宋体" w:hAnsi="宋体"/>
          <w:color w:val="auto"/>
          <w:szCs w:val="21"/>
        </w:rPr>
      </w:pPr>
      <w:r>
        <w:rPr>
          <w:rFonts w:hint="eastAsia" w:ascii="宋体" w:hAnsi="宋体"/>
          <w:color w:val="auto"/>
          <w:szCs w:val="21"/>
        </w:rPr>
        <w:t>一、工程名称：</w:t>
      </w:r>
      <w:r>
        <w:rPr>
          <w:rFonts w:hint="eastAsia" w:ascii="宋体" w:hAnsi="宋体"/>
          <w:color w:val="auto"/>
          <w:szCs w:val="21"/>
          <w:u w:val="single"/>
        </w:rPr>
        <w:t>杰赛科技产业园建设项目（一期）精装修工程施工专业承包</w:t>
      </w:r>
    </w:p>
    <w:p w14:paraId="55C27B78">
      <w:pPr>
        <w:spacing w:after="0" w:line="360" w:lineRule="auto"/>
        <w:ind w:firstLine="840" w:firstLineChars="400"/>
        <w:rPr>
          <w:rFonts w:hint="eastAsia" w:ascii="宋体" w:hAnsi="宋体"/>
          <w:color w:val="auto"/>
          <w:szCs w:val="21"/>
        </w:rPr>
      </w:pPr>
      <w:r>
        <w:rPr>
          <w:rFonts w:hint="eastAsia" w:ascii="宋体" w:hAnsi="宋体"/>
          <w:color w:val="auto"/>
          <w:szCs w:val="21"/>
        </w:rPr>
        <w:t>项目代码：</w:t>
      </w:r>
      <w:r>
        <w:rPr>
          <w:rFonts w:hint="eastAsia" w:ascii="宋体" w:hAnsi="宋体"/>
          <w:color w:val="auto"/>
          <w:szCs w:val="21"/>
          <w:u w:val="single"/>
        </w:rPr>
        <w:t>2019-440114-65-03-011768</w:t>
      </w:r>
    </w:p>
    <w:p w14:paraId="4F22EAE2">
      <w:pPr>
        <w:spacing w:after="0" w:line="360" w:lineRule="auto"/>
        <w:ind w:firstLine="420" w:firstLineChars="200"/>
        <w:rPr>
          <w:rFonts w:hint="eastAsia" w:ascii="宋体" w:hAnsi="宋体"/>
          <w:color w:val="auto"/>
          <w:szCs w:val="21"/>
        </w:rPr>
      </w:pPr>
      <w:r>
        <w:rPr>
          <w:rFonts w:hint="eastAsia" w:ascii="宋体" w:hAnsi="宋体"/>
          <w:color w:val="auto"/>
          <w:szCs w:val="21"/>
        </w:rPr>
        <w:t>二、招标单位：</w:t>
      </w:r>
      <w:r>
        <w:rPr>
          <w:rFonts w:hint="eastAsia" w:ascii="宋体" w:hAnsi="宋体"/>
          <w:color w:val="auto"/>
          <w:szCs w:val="21"/>
          <w:u w:val="single"/>
        </w:rPr>
        <w:t>中电科普天科技股份有限公司</w:t>
      </w:r>
    </w:p>
    <w:p w14:paraId="241FC603">
      <w:pPr>
        <w:spacing w:after="0" w:line="360" w:lineRule="auto"/>
        <w:ind w:firstLine="840" w:firstLineChars="400"/>
        <w:rPr>
          <w:rFonts w:hint="eastAsia" w:ascii="宋体" w:hAnsi="宋体"/>
          <w:color w:val="auto"/>
          <w:szCs w:val="21"/>
        </w:rPr>
      </w:pPr>
      <w:r>
        <w:rPr>
          <w:rFonts w:hint="eastAsia" w:ascii="宋体" w:hAnsi="宋体"/>
          <w:color w:val="auto"/>
          <w:szCs w:val="21"/>
        </w:rPr>
        <w:t>联系人：</w:t>
      </w:r>
      <w:r>
        <w:rPr>
          <w:rFonts w:hint="eastAsia" w:ascii="宋体" w:hAnsi="宋体"/>
          <w:color w:val="auto"/>
          <w:szCs w:val="21"/>
          <w:u w:val="single"/>
        </w:rPr>
        <w:t>林先生</w:t>
      </w:r>
      <w:r>
        <w:rPr>
          <w:rFonts w:hint="eastAsia" w:ascii="宋体" w:hAnsi="宋体"/>
          <w:color w:val="auto"/>
          <w:szCs w:val="21"/>
        </w:rPr>
        <w:t xml:space="preserve">   联系电话：</w:t>
      </w:r>
      <w:r>
        <w:rPr>
          <w:rFonts w:ascii="宋体" w:hAnsi="宋体"/>
          <w:color w:val="auto"/>
          <w:szCs w:val="21"/>
          <w:u w:val="single"/>
        </w:rPr>
        <w:t>020-84118379</w:t>
      </w:r>
    </w:p>
    <w:p w14:paraId="4607C988">
      <w:pPr>
        <w:spacing w:after="0" w:line="360" w:lineRule="auto"/>
        <w:ind w:firstLine="840" w:firstLineChars="400"/>
        <w:rPr>
          <w:rFonts w:hint="eastAsia" w:ascii="宋体" w:hAnsi="宋体"/>
          <w:color w:val="auto"/>
          <w:szCs w:val="21"/>
        </w:rPr>
      </w:pPr>
      <w:r>
        <w:rPr>
          <w:rFonts w:hint="eastAsia" w:ascii="宋体" w:hAnsi="宋体"/>
          <w:color w:val="auto"/>
          <w:szCs w:val="21"/>
        </w:rPr>
        <w:t>联系地址：</w:t>
      </w:r>
      <w:r>
        <w:rPr>
          <w:rFonts w:hint="eastAsia" w:ascii="宋体" w:hAnsi="宋体"/>
          <w:color w:val="auto"/>
          <w:szCs w:val="21"/>
          <w:u w:val="single"/>
        </w:rPr>
        <w:t>广州市花都区迎宾大道95号</w:t>
      </w:r>
    </w:p>
    <w:p w14:paraId="6EF1E4AF">
      <w:pPr>
        <w:spacing w:after="0" w:line="360" w:lineRule="auto"/>
        <w:ind w:firstLine="840" w:firstLineChars="400"/>
        <w:rPr>
          <w:rFonts w:hint="eastAsia" w:ascii="宋体" w:hAnsi="宋体"/>
          <w:color w:val="auto"/>
          <w:szCs w:val="21"/>
        </w:rPr>
      </w:pPr>
      <w:r>
        <w:rPr>
          <w:rFonts w:hint="eastAsia" w:ascii="宋体" w:hAnsi="宋体"/>
          <w:color w:val="auto"/>
          <w:szCs w:val="21"/>
        </w:rPr>
        <w:t>招标代理机构：</w:t>
      </w:r>
      <w:r>
        <w:rPr>
          <w:rFonts w:hint="eastAsia" w:ascii="宋体" w:hAnsi="宋体"/>
          <w:color w:val="auto"/>
          <w:szCs w:val="21"/>
          <w:u w:val="single"/>
        </w:rPr>
        <w:t>广东省机电设备招标有限公司</w:t>
      </w:r>
    </w:p>
    <w:p w14:paraId="10D1F25D">
      <w:pPr>
        <w:spacing w:after="0" w:line="360" w:lineRule="auto"/>
        <w:ind w:firstLine="840" w:firstLineChars="400"/>
        <w:rPr>
          <w:rFonts w:hint="eastAsia" w:ascii="宋体" w:hAnsi="宋体"/>
          <w:color w:val="auto"/>
          <w:szCs w:val="21"/>
          <w:u w:val="single"/>
        </w:rPr>
      </w:pPr>
      <w:r>
        <w:rPr>
          <w:rFonts w:hint="eastAsia" w:ascii="宋体" w:hAnsi="宋体"/>
          <w:color w:val="auto"/>
          <w:szCs w:val="21"/>
        </w:rPr>
        <w:t>联系人：</w:t>
      </w:r>
      <w:r>
        <w:rPr>
          <w:rFonts w:hint="eastAsia" w:ascii="宋体" w:hAnsi="宋体"/>
          <w:color w:val="auto"/>
          <w:szCs w:val="21"/>
          <w:u w:val="single"/>
        </w:rPr>
        <w:t xml:space="preserve">张工  </w:t>
      </w:r>
      <w:r>
        <w:rPr>
          <w:rFonts w:hint="eastAsia" w:ascii="宋体" w:hAnsi="宋体"/>
          <w:color w:val="auto"/>
          <w:szCs w:val="21"/>
        </w:rPr>
        <w:t xml:space="preserve">     联系电话：</w:t>
      </w:r>
      <w:r>
        <w:rPr>
          <w:rFonts w:hint="eastAsia" w:ascii="宋体" w:hAnsi="宋体"/>
          <w:color w:val="auto"/>
          <w:szCs w:val="21"/>
          <w:u w:val="single"/>
        </w:rPr>
        <w:t>020-83544117</w:t>
      </w:r>
    </w:p>
    <w:p w14:paraId="06733FE2">
      <w:pPr>
        <w:spacing w:after="0" w:line="360" w:lineRule="auto"/>
        <w:ind w:firstLine="840" w:firstLineChars="400"/>
        <w:rPr>
          <w:rFonts w:hint="eastAsia" w:ascii="宋体" w:hAnsi="宋体"/>
          <w:color w:val="auto"/>
          <w:szCs w:val="21"/>
          <w:u w:val="single"/>
        </w:rPr>
      </w:pPr>
      <w:r>
        <w:rPr>
          <w:rFonts w:hint="eastAsia" w:ascii="宋体" w:hAnsi="宋体"/>
          <w:color w:val="auto"/>
          <w:szCs w:val="21"/>
        </w:rPr>
        <w:t>联系地址：</w:t>
      </w:r>
      <w:r>
        <w:rPr>
          <w:rFonts w:hint="eastAsia" w:ascii="宋体" w:hAnsi="宋体"/>
          <w:color w:val="auto"/>
          <w:szCs w:val="21"/>
          <w:u w:val="single"/>
        </w:rPr>
        <w:t>广州市越秀区环市中路316号金鹰大厦10楼</w:t>
      </w:r>
    </w:p>
    <w:p w14:paraId="158A9666">
      <w:pPr>
        <w:spacing w:after="0" w:line="360" w:lineRule="auto"/>
        <w:ind w:firstLine="840" w:firstLineChars="400"/>
        <w:rPr>
          <w:rFonts w:hint="eastAsia" w:ascii="宋体" w:hAnsi="宋体"/>
          <w:color w:val="auto"/>
          <w:szCs w:val="21"/>
        </w:rPr>
      </w:pPr>
      <w:r>
        <w:rPr>
          <w:rFonts w:hint="eastAsia" w:ascii="宋体" w:hAnsi="宋体"/>
          <w:color w:val="auto"/>
          <w:szCs w:val="21"/>
        </w:rPr>
        <w:t>招标监督机构：</w:t>
      </w:r>
      <w:r>
        <w:rPr>
          <w:rFonts w:hint="eastAsia" w:ascii="宋体" w:hAnsi="宋体"/>
          <w:color w:val="auto"/>
          <w:szCs w:val="21"/>
          <w:u w:val="single"/>
        </w:rPr>
        <w:t>广州市花都区建设工程招标和造价管理中心</w:t>
      </w:r>
    </w:p>
    <w:p w14:paraId="32AAD15F">
      <w:pPr>
        <w:spacing w:after="0" w:line="360" w:lineRule="auto"/>
        <w:ind w:firstLine="840" w:firstLineChars="400"/>
        <w:rPr>
          <w:rFonts w:hint="eastAsia" w:ascii="宋体" w:hAnsi="宋体"/>
          <w:color w:val="auto"/>
          <w:szCs w:val="21"/>
        </w:rPr>
      </w:pPr>
      <w:r>
        <w:rPr>
          <w:rFonts w:hint="eastAsia" w:ascii="宋体" w:hAnsi="宋体"/>
          <w:color w:val="auto"/>
          <w:szCs w:val="21"/>
        </w:rPr>
        <w:t>监督电话：</w:t>
      </w:r>
      <w:r>
        <w:rPr>
          <w:rFonts w:hint="eastAsia" w:ascii="宋体" w:hAnsi="宋体"/>
          <w:color w:val="auto"/>
          <w:szCs w:val="21"/>
          <w:u w:val="single"/>
        </w:rPr>
        <w:t>020-36897092</w:t>
      </w:r>
    </w:p>
    <w:p w14:paraId="7E18ED68">
      <w:pPr>
        <w:spacing w:after="0" w:line="360" w:lineRule="auto"/>
        <w:ind w:firstLine="840" w:firstLineChars="400"/>
        <w:rPr>
          <w:rFonts w:hint="eastAsia" w:ascii="宋体" w:hAnsi="宋体"/>
          <w:color w:val="auto"/>
          <w:szCs w:val="21"/>
        </w:rPr>
      </w:pPr>
      <w:r>
        <w:rPr>
          <w:rFonts w:hint="eastAsia" w:ascii="宋体" w:hAnsi="宋体"/>
          <w:color w:val="auto"/>
          <w:szCs w:val="21"/>
        </w:rPr>
        <w:t>联系地址：</w:t>
      </w:r>
      <w:r>
        <w:rPr>
          <w:rFonts w:hint="eastAsia" w:ascii="宋体" w:hAnsi="宋体"/>
          <w:color w:val="auto"/>
          <w:szCs w:val="21"/>
          <w:u w:val="single"/>
        </w:rPr>
        <w:t>广州市花都区花城街公益大道39号</w:t>
      </w:r>
    </w:p>
    <w:p w14:paraId="6CFB9A48">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三、建设地点：</w:t>
      </w:r>
      <w:r>
        <w:rPr>
          <w:rFonts w:hint="eastAsia" w:ascii="宋体" w:hAnsi="宋体"/>
          <w:color w:val="auto"/>
          <w:szCs w:val="21"/>
          <w:u w:val="single"/>
        </w:rPr>
        <w:t>广州市花都区新雅街道广花公路以东、雅瑶中路以南地块</w:t>
      </w:r>
    </w:p>
    <w:p w14:paraId="0D04F229">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四、项目概况：</w:t>
      </w:r>
      <w:r>
        <w:rPr>
          <w:rFonts w:hint="eastAsia" w:ascii="宋体" w:hAnsi="宋体"/>
          <w:color w:val="auto"/>
          <w:szCs w:val="21"/>
          <w:u w:val="single"/>
        </w:rPr>
        <w:t>本项目为杰赛科技产业园建设项目（一期）的精装修工程，建筑高度</w:t>
      </w:r>
      <w:r>
        <w:rPr>
          <w:rFonts w:ascii="宋体" w:hAnsi="宋体"/>
          <w:color w:val="auto"/>
          <w:szCs w:val="21"/>
          <w:u w:val="single"/>
        </w:rPr>
        <w:t>92</w:t>
      </w:r>
      <w:r>
        <w:rPr>
          <w:rFonts w:hint="eastAsia" w:ascii="宋体" w:hAnsi="宋体"/>
          <w:color w:val="auto"/>
          <w:szCs w:val="21"/>
          <w:u w:val="single"/>
        </w:rPr>
        <w:t>米，精装修面积约2</w:t>
      </w:r>
      <w:r>
        <w:rPr>
          <w:rFonts w:ascii="宋体" w:hAnsi="宋体"/>
          <w:color w:val="auto"/>
          <w:szCs w:val="21"/>
          <w:u w:val="single"/>
        </w:rPr>
        <w:t>5900平方米，包括有大堂、办公区域、会议室以及食堂就餐区等。</w:t>
      </w:r>
    </w:p>
    <w:p w14:paraId="7DC6119E">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五、标段划分及各标段招标内容、规模和最高投标限价：</w:t>
      </w:r>
    </w:p>
    <w:p w14:paraId="03E64AFC">
      <w:pPr>
        <w:spacing w:after="0" w:line="360" w:lineRule="auto"/>
        <w:ind w:firstLine="420" w:firstLineChars="200"/>
        <w:rPr>
          <w:rFonts w:hint="eastAsia" w:ascii="宋体" w:hAnsi="宋体"/>
          <w:color w:val="auto"/>
          <w:szCs w:val="21"/>
          <w:u w:val="single"/>
        </w:rPr>
      </w:pPr>
      <w:r>
        <w:rPr>
          <w:rFonts w:ascii="宋体" w:hAnsi="宋体"/>
          <w:color w:val="auto"/>
          <w:szCs w:val="21"/>
        </w:rPr>
        <w:t>1.</w:t>
      </w:r>
      <w:r>
        <w:rPr>
          <w:rFonts w:hint="eastAsia" w:ascii="宋体" w:hAnsi="宋体"/>
          <w:color w:val="auto"/>
          <w:szCs w:val="21"/>
        </w:rPr>
        <w:t>标段划分：本工程划分为</w:t>
      </w:r>
      <w:r>
        <w:rPr>
          <w:rFonts w:hint="eastAsia" w:ascii="宋体" w:hAnsi="宋体"/>
          <w:color w:val="auto"/>
          <w:szCs w:val="21"/>
          <w:u w:val="single"/>
        </w:rPr>
        <w:t xml:space="preserve"> 1 </w:t>
      </w:r>
      <w:r>
        <w:rPr>
          <w:rFonts w:hint="eastAsia" w:ascii="宋体" w:hAnsi="宋体"/>
          <w:color w:val="auto"/>
          <w:szCs w:val="21"/>
        </w:rPr>
        <w:t>个标段。</w:t>
      </w:r>
    </w:p>
    <w:p w14:paraId="2615246A">
      <w:pPr>
        <w:spacing w:after="0" w:line="360" w:lineRule="auto"/>
        <w:ind w:firstLine="420" w:firstLineChars="200"/>
        <w:rPr>
          <w:rFonts w:hint="eastAsia" w:ascii="宋体" w:hAnsi="宋体"/>
          <w:color w:val="auto"/>
          <w:szCs w:val="21"/>
          <w:u w:val="single"/>
        </w:rPr>
      </w:pPr>
      <w:r>
        <w:rPr>
          <w:rFonts w:ascii="宋体" w:hAnsi="宋体"/>
          <w:color w:val="auto"/>
          <w:szCs w:val="21"/>
        </w:rPr>
        <w:t>2.</w:t>
      </w:r>
      <w:r>
        <w:rPr>
          <w:rFonts w:hint="eastAsia" w:ascii="宋体" w:hAnsi="宋体"/>
          <w:color w:val="auto"/>
          <w:szCs w:val="21"/>
        </w:rPr>
        <w:t>招标内容：</w:t>
      </w:r>
      <w:r>
        <w:rPr>
          <w:rFonts w:hint="eastAsia" w:ascii="宋体" w:hAnsi="宋体"/>
          <w:color w:val="auto"/>
          <w:szCs w:val="21"/>
          <w:u w:val="single"/>
        </w:rPr>
        <w:t xml:space="preserve">  本工程为对杰赛科技产业园建设项目（一期）研发办公综合楼（自编A1栋）精装修工程进行施工专业承包，并完成与施工总承包单位、专业承包单位的交接配合相关工作，保证项目达到设计要求及最终正常运行要求（具体内容详见招标文件、招标图纸、工程量清单及合同等相关内容）。</w:t>
      </w:r>
    </w:p>
    <w:p w14:paraId="5DAF735F">
      <w:pPr>
        <w:spacing w:after="0" w:line="360" w:lineRule="auto"/>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 xml:space="preserve">最高投标限价： </w:t>
      </w:r>
      <w:r>
        <w:rPr>
          <w:rFonts w:ascii="宋体" w:hAnsi="宋体"/>
          <w:color w:val="auto"/>
          <w:szCs w:val="21"/>
          <w:u w:val="single"/>
        </w:rPr>
        <w:t>25,269,996.59</w:t>
      </w:r>
      <w:r>
        <w:rPr>
          <w:rFonts w:hint="eastAsia" w:ascii="宋体" w:hAnsi="宋体"/>
          <w:color w:val="auto"/>
          <w:szCs w:val="21"/>
          <w:u w:val="single"/>
        </w:rPr>
        <w:t>元</w:t>
      </w:r>
      <w:r>
        <w:rPr>
          <w:rFonts w:hint="eastAsia" w:ascii="宋体" w:hAnsi="宋体"/>
          <w:color w:val="auto"/>
          <w:szCs w:val="21"/>
        </w:rPr>
        <w:t>。</w:t>
      </w:r>
    </w:p>
    <w:p w14:paraId="57D6DB66">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六、资金来源：</w:t>
      </w:r>
      <w:r>
        <w:rPr>
          <w:rFonts w:hint="eastAsia" w:ascii="宋体" w:hAnsi="宋体"/>
          <w:color w:val="auto"/>
          <w:szCs w:val="21"/>
          <w:u w:val="single"/>
        </w:rPr>
        <w:t>企业自筹100%。</w:t>
      </w:r>
    </w:p>
    <w:p w14:paraId="134FCA19">
      <w:pPr>
        <w:spacing w:after="0" w:line="360" w:lineRule="auto"/>
        <w:ind w:firstLine="420" w:firstLineChars="200"/>
        <w:rPr>
          <w:rFonts w:hint="eastAsia" w:ascii="宋体" w:hAnsi="宋体"/>
          <w:color w:val="auto"/>
          <w:szCs w:val="21"/>
          <w:u w:val="single"/>
        </w:rPr>
      </w:pPr>
      <w:r>
        <w:rPr>
          <w:rFonts w:hint="eastAsia" w:ascii="宋体" w:hAnsi="宋体" w:cs="宋体"/>
          <w:color w:val="auto"/>
          <w:kern w:val="0"/>
          <w:szCs w:val="21"/>
        </w:rPr>
        <w:t>七、</w:t>
      </w:r>
      <w:r>
        <w:rPr>
          <w:rFonts w:hint="eastAsia" w:ascii="宋体" w:hAnsi="宋体"/>
          <w:color w:val="auto"/>
          <w:szCs w:val="21"/>
        </w:rPr>
        <w:t>公告发布日期、</w:t>
      </w:r>
      <w:r>
        <w:rPr>
          <w:rFonts w:hint="eastAsia" w:ascii="宋体" w:hAnsi="宋体" w:cs="宋体"/>
          <w:color w:val="auto"/>
          <w:szCs w:val="21"/>
        </w:rPr>
        <w:t>递交投标文件时间与开标时间：</w:t>
      </w:r>
    </w:p>
    <w:p w14:paraId="1B968293">
      <w:pPr>
        <w:spacing w:after="0" w:line="360" w:lineRule="auto"/>
        <w:ind w:firstLine="420" w:firstLineChars="200"/>
        <w:rPr>
          <w:rFonts w:hint="eastAsia" w:ascii="宋体" w:hAnsi="宋体" w:eastAsia="宋体"/>
          <w:color w:val="auto"/>
          <w:szCs w:val="21"/>
          <w:u w:val="single"/>
          <w:lang w:eastAsia="zh-CN"/>
        </w:rPr>
      </w:pPr>
      <w:r>
        <w:rPr>
          <w:rFonts w:ascii="宋体" w:hAnsi="宋体"/>
          <w:color w:val="auto"/>
          <w:szCs w:val="21"/>
        </w:rPr>
        <w:t>1.</w:t>
      </w:r>
      <w:r>
        <w:rPr>
          <w:rFonts w:hint="eastAsia" w:ascii="宋体" w:hAnsi="宋体"/>
          <w:color w:val="auto"/>
          <w:szCs w:val="21"/>
        </w:rPr>
        <w:t>公告发布日期（含本日）：</w:t>
      </w:r>
      <w:r>
        <w:rPr>
          <w:rFonts w:hint="eastAsia" w:ascii="宋体" w:hAnsi="宋体"/>
          <w:color w:val="auto"/>
          <w:szCs w:val="21"/>
          <w:u w:val="single"/>
        </w:rPr>
        <w:t>2025年</w:t>
      </w:r>
      <w:r>
        <w:rPr>
          <w:rFonts w:hint="eastAsia" w:ascii="宋体" w:hAnsi="宋体"/>
          <w:color w:val="auto"/>
          <w:szCs w:val="21"/>
          <w:u w:val="single"/>
          <w:lang w:val="en-US" w:eastAsia="zh-CN"/>
        </w:rPr>
        <w:t>5</w:t>
      </w:r>
      <w:r>
        <w:rPr>
          <w:rFonts w:hint="eastAsia" w:ascii="宋体" w:hAnsi="宋体"/>
          <w:color w:val="auto"/>
          <w:szCs w:val="21"/>
          <w:u w:val="single"/>
        </w:rPr>
        <w:t>月</w:t>
      </w:r>
      <w:r>
        <w:rPr>
          <w:rFonts w:hint="eastAsia" w:ascii="宋体" w:hAnsi="宋体"/>
          <w:color w:val="auto"/>
          <w:szCs w:val="21"/>
          <w:u w:val="single"/>
          <w:lang w:val="en-US" w:eastAsia="zh-CN"/>
        </w:rPr>
        <w:t>6</w:t>
      </w:r>
      <w:r>
        <w:rPr>
          <w:rFonts w:hint="eastAsia" w:ascii="宋体" w:hAnsi="宋体"/>
          <w:color w:val="auto"/>
          <w:szCs w:val="21"/>
          <w:u w:val="single"/>
        </w:rPr>
        <w:t>日15时00分至2025年</w:t>
      </w:r>
      <w:r>
        <w:rPr>
          <w:rFonts w:hint="eastAsia" w:ascii="宋体" w:hAnsi="宋体"/>
          <w:color w:val="auto"/>
          <w:szCs w:val="21"/>
          <w:u w:val="single"/>
          <w:lang w:val="en-US" w:eastAsia="zh-CN"/>
        </w:rPr>
        <w:t>6</w:t>
      </w:r>
      <w:r>
        <w:rPr>
          <w:rFonts w:hint="eastAsia" w:ascii="宋体" w:hAnsi="宋体"/>
          <w:color w:val="auto"/>
          <w:szCs w:val="21"/>
          <w:u w:val="single"/>
        </w:rPr>
        <w:t>月</w:t>
      </w:r>
      <w:r>
        <w:rPr>
          <w:rFonts w:hint="eastAsia" w:ascii="宋体" w:hAnsi="宋体"/>
          <w:color w:val="auto"/>
          <w:szCs w:val="21"/>
          <w:u w:val="single"/>
          <w:lang w:val="en-US" w:eastAsia="zh-CN"/>
        </w:rPr>
        <w:t>4</w:t>
      </w:r>
      <w:r>
        <w:rPr>
          <w:rFonts w:hint="eastAsia" w:ascii="宋体" w:hAnsi="宋体"/>
          <w:color w:val="auto"/>
          <w:szCs w:val="21"/>
          <w:u w:val="single"/>
        </w:rPr>
        <w:t>日</w:t>
      </w:r>
      <w:r>
        <w:rPr>
          <w:rFonts w:hint="eastAsia" w:ascii="宋体" w:hAnsi="宋体"/>
          <w:color w:val="auto"/>
          <w:szCs w:val="21"/>
          <w:u w:val="single"/>
          <w:lang w:val="en-US" w:eastAsia="zh-CN"/>
        </w:rPr>
        <w:t>10</w:t>
      </w:r>
      <w:r>
        <w:rPr>
          <w:rFonts w:hint="eastAsia" w:ascii="宋体" w:hAnsi="宋体"/>
          <w:color w:val="auto"/>
          <w:szCs w:val="21"/>
          <w:u w:val="single"/>
        </w:rPr>
        <w:t>时30分</w:t>
      </w:r>
      <w:r>
        <w:rPr>
          <w:rFonts w:hint="eastAsia" w:ascii="宋体" w:hAnsi="宋体"/>
          <w:color w:val="auto"/>
          <w:szCs w:val="21"/>
          <w:u w:val="single"/>
          <w:lang w:eastAsia="zh-CN"/>
        </w:rPr>
        <w:t>。</w:t>
      </w:r>
    </w:p>
    <w:p w14:paraId="4F2669CF">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凡有意参加投标者，请登录</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交易平台网站下载电子招标文件。</w:t>
      </w:r>
    </w:p>
    <w:p w14:paraId="237F45BD">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注：发布招标公告的时间为招标公告发出之日起至投标截止时间止。</w:t>
      </w:r>
    </w:p>
    <w:p w14:paraId="14BC4DE3">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递交投标文件起始时间：</w:t>
      </w:r>
      <w:r>
        <w:rPr>
          <w:rFonts w:hint="eastAsia" w:ascii="宋体" w:hAnsi="宋体"/>
          <w:color w:val="auto"/>
          <w:szCs w:val="21"/>
          <w:u w:val="single"/>
        </w:rPr>
        <w:t>2025年5月6日15时00分</w:t>
      </w:r>
      <w:r>
        <w:rPr>
          <w:rFonts w:hint="eastAsia" w:ascii="宋体" w:hAnsi="宋体"/>
          <w:color w:val="auto"/>
          <w:szCs w:val="21"/>
        </w:rPr>
        <w:t>；</w:t>
      </w:r>
    </w:p>
    <w:p w14:paraId="5A03B925">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截止时间：</w:t>
      </w:r>
      <w:r>
        <w:rPr>
          <w:rFonts w:hint="eastAsia" w:ascii="宋体" w:hAnsi="宋体"/>
          <w:color w:val="auto"/>
          <w:szCs w:val="21"/>
          <w:u w:val="single"/>
        </w:rPr>
        <w:t>2025年6月4日10时30分</w:t>
      </w:r>
      <w:r>
        <w:rPr>
          <w:rFonts w:hint="eastAsia" w:ascii="宋体" w:hAnsi="宋体"/>
          <w:color w:val="auto"/>
          <w:szCs w:val="21"/>
        </w:rPr>
        <w:t>。</w:t>
      </w:r>
    </w:p>
    <w:p w14:paraId="5B01BBF4">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递交投标文件备用光盘时间：</w:t>
      </w:r>
      <w:r>
        <w:rPr>
          <w:rFonts w:hint="eastAsia" w:ascii="宋体" w:hAnsi="宋体"/>
          <w:color w:val="auto"/>
          <w:szCs w:val="21"/>
          <w:u w:val="single"/>
        </w:rPr>
        <w:t>2025年6月4日10时15分至2025年6月4日10时30</w:t>
      </w:r>
      <w:r>
        <w:rPr>
          <w:rFonts w:hint="eastAsia" w:ascii="宋体" w:hAnsi="宋体"/>
          <w:color w:val="auto"/>
          <w:szCs w:val="21"/>
        </w:rPr>
        <w:t>分；</w:t>
      </w:r>
    </w:p>
    <w:p w14:paraId="2742D139">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递交投标文件备用光盘地点：广州公共资源交易中心开标室。</w:t>
      </w:r>
    </w:p>
    <w:p w14:paraId="575EDB2C">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开标开始时间：</w:t>
      </w:r>
      <w:r>
        <w:rPr>
          <w:rFonts w:hint="eastAsia" w:ascii="宋体" w:hAnsi="宋体"/>
          <w:color w:val="auto"/>
          <w:szCs w:val="21"/>
          <w:u w:val="single"/>
        </w:rPr>
        <w:t>2025年6月4日10时30分</w:t>
      </w:r>
      <w:r>
        <w:rPr>
          <w:rFonts w:hint="eastAsia" w:ascii="宋体" w:hAnsi="宋体"/>
          <w:color w:val="auto"/>
          <w:szCs w:val="21"/>
        </w:rPr>
        <w:t>。</w:t>
      </w:r>
    </w:p>
    <w:p w14:paraId="31B41F3E">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递交投标文件截止时间与开标时间是否有变化，请密切留意招标答疑中的相关信息。递交投标文件截止时间后，开标时间因故推迟的，相关评标信息仍以原递交投标文件截止时间的信息为准。</w:t>
      </w:r>
    </w:p>
    <w:p w14:paraId="5ACDA63E">
      <w:pPr>
        <w:spacing w:after="0" w:line="360" w:lineRule="auto"/>
        <w:ind w:firstLine="420" w:firstLineChars="200"/>
        <w:rPr>
          <w:rFonts w:hint="eastAsia"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投标人通过</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交易平台递交电子投标文件。投标人应在递交投标文件截止时间前，登录</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交易平台网站办理网上投标登记手续。按照交易平台关于全流程电子化项目的相关指南进行操作。详见：</w:t>
      </w:r>
      <w:r>
        <w:rPr>
          <w:rFonts w:hint="eastAsia" w:ascii="宋体" w:hAnsi="宋体"/>
          <w:color w:val="auto"/>
          <w:szCs w:val="21"/>
          <w:u w:val="single"/>
        </w:rPr>
        <w:t>广州交易集团有限公司（广州公共资源交易中心）网站http://www.gzggzy.cn）最新发布的指引</w:t>
      </w:r>
      <w:r>
        <w:rPr>
          <w:rFonts w:hint="eastAsia" w:ascii="宋体" w:hAnsi="宋体"/>
          <w:color w:val="auto"/>
          <w:szCs w:val="21"/>
        </w:rPr>
        <w:t>。</w:t>
      </w:r>
    </w:p>
    <w:p w14:paraId="64BA0E29">
      <w:pPr>
        <w:spacing w:after="0" w:line="360" w:lineRule="auto"/>
        <w:ind w:firstLine="420" w:firstLineChars="200"/>
        <w:rPr>
          <w:rFonts w:hint="eastAsia" w:ascii="宋体" w:hAnsi="宋体"/>
          <w:color w:val="auto"/>
          <w:szCs w:val="21"/>
        </w:rPr>
      </w:pPr>
      <w:r>
        <w:rPr>
          <w:rFonts w:hint="eastAsia" w:ascii="宋体" w:hAnsi="宋体"/>
          <w:color w:val="auto"/>
          <w:szCs w:val="21"/>
        </w:rPr>
        <w:t>6.在投标登记时，投标人应按要求在广州交易集团有限公司（广州公共资源交易中心）交易系统中填写《施工项目管理团队人员信息表》（详见附件二），表中的项目管理团队人员信息作为投标文件的一部分，将由交易系统提取后供各相关单位在中标人履约时进行比对、查核。</w:t>
      </w:r>
    </w:p>
    <w:p w14:paraId="3A8C19C1">
      <w:pPr>
        <w:spacing w:after="0" w:line="360" w:lineRule="auto"/>
        <w:ind w:firstLine="420" w:firstLineChars="200"/>
        <w:rPr>
          <w:rFonts w:hint="eastAsia" w:ascii="宋体" w:hAnsi="宋体"/>
          <w:color w:val="auto"/>
          <w:szCs w:val="21"/>
          <w:u w:val="single"/>
        </w:rPr>
      </w:pPr>
      <w:r>
        <w:rPr>
          <w:rFonts w:hint="eastAsia" w:ascii="宋体" w:hAnsi="宋体" w:cs="宋体"/>
          <w:color w:val="auto"/>
          <w:kern w:val="0"/>
          <w:szCs w:val="21"/>
        </w:rPr>
        <w:t>八、招标文件获取方式：</w:t>
      </w:r>
    </w:p>
    <w:p w14:paraId="7398FCD0">
      <w:pPr>
        <w:spacing w:after="0" w:line="360" w:lineRule="auto"/>
        <w:ind w:firstLine="420" w:firstLineChars="200"/>
        <w:rPr>
          <w:rFonts w:hint="eastAsia" w:ascii="宋体" w:hAnsi="宋体"/>
          <w:color w:val="auto"/>
          <w:szCs w:val="21"/>
          <w:u w:val="single"/>
        </w:rPr>
      </w:pPr>
      <w:r>
        <w:rPr>
          <w:rFonts w:hint="eastAsia" w:ascii="宋体" w:hAnsi="宋体" w:cs="宋体"/>
          <w:color w:val="auto"/>
          <w:kern w:val="0"/>
          <w:szCs w:val="21"/>
        </w:rPr>
        <w:t>本项目招标文件随招标公告一并在</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交易平台网站发布。招标文件</w:t>
      </w:r>
      <w:r>
        <w:rPr>
          <w:rFonts w:hint="eastAsia" w:ascii="宋体" w:hAnsi="宋体" w:cs="宋体"/>
          <w:color w:val="auto"/>
          <w:kern w:val="0"/>
          <w:szCs w:val="21"/>
        </w:rPr>
        <w:t>一经在</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w:t>
      </w:r>
      <w:r>
        <w:rPr>
          <w:rFonts w:hint="eastAsia" w:ascii="宋体" w:hAnsi="宋体" w:cs="宋体"/>
          <w:color w:val="auto"/>
          <w:kern w:val="0"/>
          <w:szCs w:val="21"/>
        </w:rPr>
        <w:t>发布，视为发售给投标人，招标文件由投标人自行在</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w:t>
      </w:r>
      <w:r>
        <w:rPr>
          <w:rFonts w:hint="eastAsia" w:ascii="宋体" w:hAnsi="宋体" w:cs="宋体"/>
          <w:color w:val="auto"/>
          <w:kern w:val="0"/>
          <w:szCs w:val="21"/>
        </w:rPr>
        <w:t>网站下载。</w:t>
      </w:r>
    </w:p>
    <w:p w14:paraId="540B3DDD">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九、投标人合格条件：</w:t>
      </w:r>
    </w:p>
    <w:p w14:paraId="7DFD0874">
      <w:pPr>
        <w:spacing w:after="0" w:line="360" w:lineRule="auto"/>
        <w:ind w:firstLine="420" w:firstLineChars="200"/>
        <w:rPr>
          <w:rFonts w:hint="eastAsia"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投标人参加投标的意思表达清楚，投标人代表被授权有效。</w:t>
      </w:r>
    </w:p>
    <w:p w14:paraId="413D657C">
      <w:pPr>
        <w:spacing w:after="0" w:line="360" w:lineRule="auto"/>
        <w:ind w:firstLine="420" w:firstLineChars="200"/>
        <w:rPr>
          <w:rFonts w:hint="eastAsia"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投标人均具有独立法人资格，按国家法律经营。</w:t>
      </w:r>
    </w:p>
    <w:p w14:paraId="1A3AAD7E">
      <w:pPr>
        <w:spacing w:after="0" w:line="360" w:lineRule="auto"/>
        <w:ind w:firstLine="420" w:firstLineChars="200"/>
        <w:rPr>
          <w:rFonts w:hint="eastAsia"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投标人均持有建设行政主管部门颁发的有效期内的企业资质证书及安全生产许可证。</w:t>
      </w:r>
    </w:p>
    <w:p w14:paraId="1B1AF04F">
      <w:pPr>
        <w:spacing w:after="0" w:line="360" w:lineRule="auto"/>
        <w:ind w:firstLine="420" w:firstLineChars="200"/>
        <w:rPr>
          <w:rFonts w:hint="eastAsia" w:ascii="宋体" w:hAnsi="宋体"/>
          <w:color w:val="auto"/>
          <w:szCs w:val="21"/>
        </w:rPr>
      </w:pPr>
      <w:r>
        <w:rPr>
          <w:rFonts w:ascii="宋体" w:hAnsi="宋体"/>
          <w:color w:val="auto"/>
          <w:szCs w:val="21"/>
        </w:rPr>
        <w:t>4.</w:t>
      </w:r>
      <w:r>
        <w:rPr>
          <w:rFonts w:hint="eastAsia" w:ascii="宋体" w:hAnsi="宋体"/>
          <w:color w:val="auto"/>
          <w:szCs w:val="21"/>
        </w:rPr>
        <w:t>投标人应具备承接本工程所需的建筑装修装饰工程专业承包一级资质，或具备相应的建筑装饰装修工程设计与施工资质（以资质证书许可范围为准，须在有效期内）</w:t>
      </w:r>
      <w:r>
        <w:rPr>
          <w:rFonts w:hint="eastAsia" w:ascii="宋体" w:hAnsi="宋体"/>
          <w:color w:val="auto"/>
          <w:szCs w:val="21"/>
        </w:rPr>
        <w:t>：</w:t>
      </w:r>
    </w:p>
    <w:p w14:paraId="69601769">
      <w:pPr>
        <w:spacing w:after="0" w:line="360" w:lineRule="auto"/>
        <w:ind w:firstLine="420" w:firstLineChars="200"/>
        <w:rPr>
          <w:rFonts w:hint="eastAsia" w:ascii="宋体" w:hAnsi="宋体"/>
          <w:color w:val="auto"/>
          <w:szCs w:val="21"/>
        </w:rPr>
      </w:pPr>
    </w:p>
    <w:p w14:paraId="14AB5143">
      <w:pPr>
        <w:spacing w:after="0" w:line="360" w:lineRule="auto"/>
        <w:ind w:firstLine="420" w:firstLineChars="200"/>
        <w:rPr>
          <w:rFonts w:hint="eastAsia" w:ascii="宋体" w:hAnsi="宋体"/>
          <w:color w:val="auto"/>
          <w:szCs w:val="21"/>
        </w:rPr>
      </w:pPr>
      <w:r>
        <w:rPr>
          <w:rFonts w:hint="eastAsia" w:ascii="宋体" w:hAnsi="宋体"/>
          <w:color w:val="auto"/>
          <w:szCs w:val="21"/>
        </w:rPr>
        <w:t>投标人拟担任本工程项目负责人的人员为：建筑工程专业一级级别的注册建造师。</w:t>
      </w:r>
    </w:p>
    <w:p w14:paraId="2093F9F9">
      <w:pPr>
        <w:spacing w:after="0" w:line="360" w:lineRule="auto"/>
        <w:ind w:firstLine="420" w:firstLineChars="200"/>
        <w:rPr>
          <w:rFonts w:hint="eastAsia" w:ascii="宋体" w:hAnsi="宋体"/>
          <w:color w:val="auto"/>
          <w:szCs w:val="21"/>
        </w:rPr>
      </w:pPr>
      <w:r>
        <w:rPr>
          <w:rFonts w:hint="eastAsia" w:ascii="宋体" w:hAnsi="宋体"/>
          <w:color w:val="auto"/>
          <w:szCs w:val="21"/>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447B244">
      <w:pPr>
        <w:spacing w:after="0" w:line="360" w:lineRule="auto"/>
        <w:ind w:firstLine="420" w:firstLineChars="200"/>
        <w:rPr>
          <w:rFonts w:hint="eastAsia" w:ascii="宋体" w:hAnsi="宋体"/>
          <w:color w:val="auto"/>
          <w:szCs w:val="21"/>
        </w:rPr>
      </w:pPr>
      <w:r>
        <w:rPr>
          <w:rFonts w:hint="eastAsia" w:ascii="宋体" w:hAnsi="宋体"/>
          <w:color w:val="auto"/>
          <w:szCs w:val="21"/>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58D3771">
      <w:pPr>
        <w:spacing w:after="0" w:line="360" w:lineRule="auto"/>
        <w:ind w:firstLine="420" w:firstLineChars="200"/>
        <w:rPr>
          <w:rFonts w:hint="eastAsia" w:ascii="宋体" w:hAnsi="宋体"/>
          <w:color w:val="auto"/>
          <w:szCs w:val="21"/>
        </w:rPr>
      </w:pPr>
      <w:r>
        <w:rPr>
          <w:rFonts w:hint="eastAsia" w:ascii="宋体" w:hAnsi="宋体"/>
          <w:color w:val="auto"/>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3B21C45">
      <w:pPr>
        <w:spacing w:after="0" w:line="360" w:lineRule="auto"/>
        <w:ind w:firstLine="420" w:firstLineChars="200"/>
        <w:rPr>
          <w:rFonts w:hint="eastAsia" w:ascii="宋体" w:hAnsi="宋体"/>
          <w:color w:val="auto"/>
          <w:szCs w:val="21"/>
        </w:rPr>
      </w:pPr>
      <w:r>
        <w:rPr>
          <w:rFonts w:hint="eastAsia" w:ascii="宋体" w:hAnsi="宋体"/>
          <w:color w:val="auto"/>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935AAA7">
      <w:pPr>
        <w:spacing w:after="0" w:line="360" w:lineRule="auto"/>
        <w:ind w:firstLine="420" w:firstLineChars="200"/>
        <w:rPr>
          <w:rFonts w:hint="eastAsia" w:ascii="宋体" w:hAnsi="宋体" w:cs="宋体"/>
          <w:color w:val="auto"/>
          <w:szCs w:val="21"/>
        </w:rPr>
      </w:pPr>
      <w:r>
        <w:rPr>
          <w:rFonts w:hint="eastAsia" w:ascii="宋体" w:hAnsi="宋体"/>
          <w:color w:val="auto"/>
          <w:szCs w:val="21"/>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5F00FEFA">
      <w:pPr>
        <w:spacing w:after="0" w:line="360" w:lineRule="auto"/>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w:t>
      </w:r>
      <w:r>
        <w:rPr>
          <w:rFonts w:ascii="宋体" w:hAnsi="宋体"/>
          <w:bCs/>
          <w:color w:val="auto"/>
          <w:szCs w:val="21"/>
        </w:rPr>
        <w:t>项目负责人持有安全</w:t>
      </w:r>
      <w:r>
        <w:rPr>
          <w:rFonts w:hint="eastAsia" w:ascii="宋体" w:hAnsi="宋体"/>
          <w:bCs/>
          <w:color w:val="auto"/>
          <w:szCs w:val="21"/>
        </w:rPr>
        <w:t>生产</w:t>
      </w:r>
      <w:r>
        <w:rPr>
          <w:rFonts w:ascii="宋体" w:hAnsi="宋体"/>
          <w:bCs/>
          <w:color w:val="auto"/>
          <w:szCs w:val="21"/>
        </w:rPr>
        <w:t>考核合格证（B类）</w:t>
      </w:r>
      <w:r>
        <w:rPr>
          <w:rFonts w:ascii="宋体" w:hAnsi="宋体" w:cs="宋体"/>
          <w:color w:val="auto"/>
          <w:szCs w:val="21"/>
        </w:rPr>
        <w:t>或</w:t>
      </w:r>
      <w:r>
        <w:rPr>
          <w:rFonts w:hint="eastAsia" w:ascii="宋体" w:hAnsi="宋体" w:cs="宋体"/>
          <w:color w:val="auto"/>
          <w:szCs w:val="21"/>
        </w:rPr>
        <w:t>建筑施工企业项目负责人安全生产考核合格证书。</w:t>
      </w:r>
    </w:p>
    <w:p w14:paraId="630DAD88">
      <w:pPr>
        <w:spacing w:after="0" w:line="360" w:lineRule="auto"/>
        <w:ind w:firstLine="420" w:firstLineChars="200"/>
        <w:rPr>
          <w:rFonts w:hint="eastAsia" w:ascii="宋体" w:hAnsi="宋体"/>
          <w:color w:val="auto"/>
          <w:szCs w:val="21"/>
          <w:u w:val="single"/>
        </w:rPr>
      </w:pPr>
      <w:r>
        <w:rPr>
          <w:rFonts w:ascii="宋体" w:hAnsi="宋体" w:cs="宋体"/>
          <w:color w:val="auto"/>
          <w:szCs w:val="21"/>
        </w:rPr>
        <w:t>6.</w:t>
      </w:r>
      <w:r>
        <w:rPr>
          <w:rFonts w:hint="eastAsia" w:ascii="宋体" w:hAnsi="宋体"/>
          <w:color w:val="auto"/>
          <w:szCs w:val="21"/>
        </w:rPr>
        <w:t>投标人拟担任本工程技术负责人的资格要求为：</w:t>
      </w:r>
      <w:r>
        <w:rPr>
          <w:rFonts w:hint="eastAsia" w:ascii="宋体" w:hAnsi="宋体"/>
          <w:color w:val="auto"/>
          <w:szCs w:val="21"/>
          <w:u w:val="single"/>
        </w:rPr>
        <w:t>建筑工程相关专业中级（或以上）技术职称，技术负责人不得兼任其他岗位。</w:t>
      </w:r>
    </w:p>
    <w:p w14:paraId="7FC5F22F">
      <w:pPr>
        <w:spacing w:after="0" w:line="360" w:lineRule="auto"/>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bCs/>
          <w:color w:val="auto"/>
          <w:szCs w:val="21"/>
        </w:rPr>
        <w:t>专职安全员须具有在有效期内的安全生产考核合格证（C类）或建筑施工企业专职安全生产管理人员安全生产考核合格证书（C3）</w:t>
      </w:r>
      <w:r>
        <w:rPr>
          <w:rFonts w:hint="eastAsia" w:ascii="宋体" w:hAnsi="宋体" w:cs="宋体"/>
          <w:color w:val="auto"/>
          <w:szCs w:val="21"/>
        </w:rPr>
        <w:t>。</w:t>
      </w:r>
    </w:p>
    <w:p w14:paraId="489EBC20">
      <w:pPr>
        <w:spacing w:after="0" w:line="360" w:lineRule="auto"/>
        <w:ind w:firstLine="420" w:firstLineChars="200"/>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w:t>
      </w:r>
      <w:r>
        <w:rPr>
          <w:rFonts w:hint="eastAsia" w:ascii="宋体" w:hAnsi="宋体" w:cs="宋体"/>
          <w:color w:val="auto"/>
          <w:szCs w:val="21"/>
        </w:rPr>
        <w:t>投标人已按照附件一的内容签署投标人声明。</w:t>
      </w:r>
    </w:p>
    <w:p w14:paraId="552827AA">
      <w:pPr>
        <w:spacing w:after="0" w:line="360" w:lineRule="auto"/>
        <w:ind w:firstLine="420" w:firstLineChars="200"/>
        <w:rPr>
          <w:rFonts w:hint="eastAsia" w:ascii="宋体" w:hAnsi="宋体"/>
          <w:color w:val="auto"/>
          <w:szCs w:val="21"/>
          <w:u w:val="single"/>
        </w:rPr>
      </w:pPr>
      <w:r>
        <w:rPr>
          <w:rFonts w:hint="eastAsia" w:ascii="宋体" w:hAnsi="宋体" w:cs="宋体"/>
          <w:color w:val="auto"/>
          <w:szCs w:val="21"/>
        </w:rPr>
        <w:t>9</w:t>
      </w:r>
      <w:r>
        <w:rPr>
          <w:rFonts w:ascii="宋体" w:hAnsi="宋体" w:cs="宋体"/>
          <w:color w:val="auto"/>
          <w:szCs w:val="21"/>
        </w:rPr>
        <w:t>.</w:t>
      </w:r>
      <w:r>
        <w:rPr>
          <w:rFonts w:hint="eastAsia" w:ascii="宋体" w:hAnsi="宋体"/>
          <w:color w:val="auto"/>
          <w:szCs w:val="21"/>
        </w:rPr>
        <w:t>关于联合体投标：</w:t>
      </w:r>
      <w:r>
        <w:rPr>
          <w:rFonts w:hint="eastAsia" w:ascii="宋体" w:hAnsi="宋体"/>
          <w:color w:val="auto"/>
          <w:szCs w:val="21"/>
          <w:u w:val="single"/>
        </w:rPr>
        <w:t>本项目不接受联合体投标。</w:t>
      </w:r>
    </w:p>
    <w:p w14:paraId="539AD6EE">
      <w:pPr>
        <w:spacing w:after="0" w:line="360" w:lineRule="auto"/>
        <w:ind w:firstLine="420" w:firstLineChars="200"/>
        <w:jc w:val="left"/>
        <w:rPr>
          <w:rFonts w:hint="eastAsia" w:ascii="宋体" w:hAnsi="宋体"/>
          <w:color w:val="auto"/>
          <w:szCs w:val="21"/>
        </w:rPr>
      </w:pPr>
      <w:r>
        <w:rPr>
          <w:rFonts w:ascii="宋体" w:hAnsi="宋体" w:cs="宋体"/>
          <w:color w:val="auto"/>
          <w:szCs w:val="21"/>
        </w:rPr>
        <w:t>10.</w:t>
      </w:r>
      <w:r>
        <w:rPr>
          <w:rFonts w:hint="eastAsia" w:ascii="宋体" w:hAnsi="宋体"/>
          <w:bCs/>
          <w:color w:val="auto"/>
          <w:szCs w:val="21"/>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http://zfcj.gz.gov.cn/zwgk/zsdwxxgkzl/gzsjzyglfwzx/bszy/content/post_8484886.html）</w:t>
      </w:r>
    </w:p>
    <w:p w14:paraId="28F4F0CA">
      <w:pPr>
        <w:spacing w:after="0" w:line="360" w:lineRule="auto"/>
        <w:ind w:firstLine="420" w:firstLineChars="200"/>
        <w:rPr>
          <w:rFonts w:hint="eastAsia" w:ascii="宋体" w:hAnsi="宋体"/>
          <w:bCs/>
          <w:color w:val="auto"/>
          <w:szCs w:val="21"/>
        </w:rPr>
      </w:pPr>
      <w:r>
        <w:rPr>
          <w:rFonts w:ascii="宋体" w:hAnsi="宋体"/>
          <w:color w:val="auto"/>
          <w:szCs w:val="21"/>
        </w:rPr>
        <w:t>11.</w:t>
      </w:r>
      <w:r>
        <w:rPr>
          <w:rFonts w:hint="eastAsia" w:ascii="宋体" w:hAnsi="宋体"/>
          <w:bCs/>
          <w:color w:val="auto"/>
          <w:szCs w:val="21"/>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hint="eastAsia" w:ascii="宋体" w:hAnsi="宋体"/>
          <w:bCs/>
          <w:color w:val="auto"/>
          <w:szCs w:val="21"/>
          <w:u w:val="single"/>
        </w:rPr>
        <w:t>相关投标均无效</w:t>
      </w:r>
      <w:r>
        <w:rPr>
          <w:rFonts w:hint="eastAsia" w:ascii="宋体" w:hAnsi="宋体"/>
          <w:bCs/>
          <w:color w:val="auto"/>
          <w:szCs w:val="21"/>
        </w:rPr>
        <w:t>。</w:t>
      </w:r>
    </w:p>
    <w:p w14:paraId="515C2E5E">
      <w:pPr>
        <w:spacing w:after="0" w:line="360" w:lineRule="auto"/>
        <w:ind w:firstLine="420" w:firstLineChars="200"/>
        <w:rPr>
          <w:rFonts w:hint="eastAsia" w:ascii="宋体" w:hAnsi="宋体"/>
          <w:bCs/>
          <w:color w:val="auto"/>
          <w:szCs w:val="21"/>
        </w:rPr>
      </w:pPr>
      <w:r>
        <w:rPr>
          <w:rFonts w:ascii="宋体" w:hAnsi="宋体"/>
          <w:bCs/>
          <w:color w:val="auto"/>
          <w:szCs w:val="21"/>
        </w:rPr>
        <w:t>12.</w:t>
      </w:r>
      <w:r>
        <w:rPr>
          <w:rFonts w:hint="eastAsia" w:ascii="宋体" w:hAnsi="宋体"/>
          <w:bCs/>
          <w:color w:val="auto"/>
          <w:szCs w:val="21"/>
        </w:rPr>
        <w:t>投标人未被列入拖欠农民工工资失信联合惩戒对象名单。本项评审投标人无需提供资料，按资格评审时广州交易集团有限公司（广州公共资源交易中心）交易系统比对的结果进行评审。</w:t>
      </w:r>
    </w:p>
    <w:p w14:paraId="2EA8FE31">
      <w:pPr>
        <w:spacing w:after="0" w:line="360" w:lineRule="auto"/>
        <w:ind w:firstLine="420" w:firstLineChars="200"/>
        <w:rPr>
          <w:rFonts w:hint="eastAsia" w:ascii="宋体" w:hAnsi="宋体"/>
          <w:bCs/>
          <w:color w:val="auto"/>
          <w:szCs w:val="21"/>
        </w:rPr>
      </w:pPr>
      <w:r>
        <w:rPr>
          <w:rFonts w:hint="eastAsia" w:ascii="宋体" w:hAnsi="宋体"/>
          <w:color w:val="auto"/>
          <w:szCs w:val="21"/>
        </w:rPr>
        <w:t>注：未在招标公告第九条单列的资审合格条件，不作为资审不合格的依据。</w:t>
      </w:r>
    </w:p>
    <w:p w14:paraId="724484D6">
      <w:pPr>
        <w:spacing w:after="0" w:line="360" w:lineRule="auto"/>
        <w:ind w:firstLine="420" w:firstLineChars="200"/>
        <w:rPr>
          <w:rFonts w:hint="eastAsia" w:ascii="宋体" w:hAnsi="宋体"/>
          <w:bCs/>
          <w:color w:val="auto"/>
          <w:szCs w:val="21"/>
        </w:rPr>
      </w:pPr>
      <w:r>
        <w:rPr>
          <w:rFonts w:hint="eastAsia" w:ascii="宋体" w:hAnsi="宋体" w:cs="宋体"/>
          <w:color w:val="auto"/>
          <w:szCs w:val="21"/>
        </w:rPr>
        <w:t>十、资格审查方式：</w:t>
      </w:r>
    </w:p>
    <w:p w14:paraId="1B4532C8">
      <w:pPr>
        <w:spacing w:after="0" w:line="360" w:lineRule="auto"/>
        <w:ind w:firstLine="420" w:firstLineChars="200"/>
        <w:rPr>
          <w:rFonts w:hint="eastAsia" w:ascii="宋体" w:hAnsi="宋体"/>
          <w:bCs/>
          <w:color w:val="auto"/>
          <w:szCs w:val="21"/>
        </w:rPr>
      </w:pPr>
      <w:r>
        <w:rPr>
          <w:rFonts w:hint="eastAsia" w:ascii="宋体" w:hAnsi="宋体" w:cs="宋体"/>
          <w:color w:val="auto"/>
          <w:szCs w:val="21"/>
        </w:rPr>
        <w:t>本工程采用资格后审方式，由评标委员会负责资格审查。</w:t>
      </w:r>
    </w:p>
    <w:p w14:paraId="50DACA83">
      <w:pPr>
        <w:spacing w:after="0" w:line="360" w:lineRule="auto"/>
        <w:ind w:firstLine="420" w:firstLineChars="200"/>
        <w:rPr>
          <w:rFonts w:hint="eastAsia" w:ascii="宋体" w:hAnsi="宋体"/>
          <w:bCs/>
          <w:color w:val="auto"/>
          <w:szCs w:val="21"/>
        </w:rPr>
      </w:pPr>
      <w:r>
        <w:rPr>
          <w:rFonts w:hint="eastAsia" w:ascii="宋体" w:hAnsi="宋体"/>
          <w:color w:val="auto"/>
          <w:szCs w:val="21"/>
        </w:rPr>
        <w:t>十一、资格审查结果将在</w:t>
      </w:r>
      <w:r>
        <w:rPr>
          <w:rFonts w:hint="eastAsia" w:ascii="宋体" w:hAnsi="宋体"/>
          <w:color w:val="auto"/>
          <w:szCs w:val="21"/>
          <w:u w:val="single"/>
        </w:rPr>
        <w:t>广州交易集团有限公司（广州公共资源交易中心）</w:t>
      </w:r>
      <w:r>
        <w:rPr>
          <w:rFonts w:hint="eastAsia" w:ascii="宋体" w:hAnsi="宋体"/>
          <w:color w:val="auto"/>
          <w:szCs w:val="21"/>
        </w:rPr>
        <w:t>交易平台和广东省招标投标监管网公示，</w:t>
      </w:r>
      <w:r>
        <w:rPr>
          <w:rFonts w:hint="eastAsia" w:ascii="宋体" w:hAnsi="宋体"/>
          <w:bCs/>
          <w:color w:val="auto"/>
          <w:szCs w:val="21"/>
        </w:rPr>
        <w:t>公示时间不得少于3日，</w:t>
      </w:r>
      <w:r>
        <w:rPr>
          <w:rFonts w:hint="eastAsia" w:ascii="宋体" w:hAnsi="宋体"/>
          <w:bCs/>
          <w:color w:val="auto"/>
          <w:szCs w:val="21"/>
          <w:u w:val="single"/>
        </w:rPr>
        <w:t>最后一日为工作日</w:t>
      </w:r>
      <w:r>
        <w:rPr>
          <w:rFonts w:hint="eastAsia" w:ascii="宋体" w:hAnsi="宋体"/>
          <w:bCs/>
          <w:color w:val="auto"/>
          <w:szCs w:val="21"/>
        </w:rPr>
        <w:t>。</w:t>
      </w:r>
    </w:p>
    <w:p w14:paraId="6A4F72C2">
      <w:pPr>
        <w:spacing w:after="0" w:line="360" w:lineRule="auto"/>
        <w:ind w:firstLine="420" w:firstLineChars="200"/>
        <w:rPr>
          <w:rFonts w:hint="eastAsia" w:ascii="宋体" w:hAnsi="宋体"/>
          <w:bCs/>
          <w:color w:val="auto"/>
          <w:szCs w:val="21"/>
        </w:rPr>
      </w:pPr>
      <w:r>
        <w:rPr>
          <w:rFonts w:hint="eastAsia" w:ascii="宋体" w:hAnsi="宋体"/>
          <w:color w:val="auto"/>
          <w:szCs w:val="21"/>
        </w:rPr>
        <w:t>十二、满足资格审查合格条件的投标人不足3名或通过有效性审查的投标人不足3名时为招标失败。招标人分析招标失败原因，修正招标方案，报有关管理部门核准后，重新组织招标。</w:t>
      </w:r>
    </w:p>
    <w:p w14:paraId="21EDCED0">
      <w:pPr>
        <w:spacing w:after="0" w:line="360" w:lineRule="auto"/>
        <w:ind w:firstLine="420" w:firstLineChars="200"/>
        <w:rPr>
          <w:rFonts w:hint="eastAsia" w:ascii="宋体" w:hAnsi="宋体"/>
          <w:color w:val="auto"/>
          <w:szCs w:val="21"/>
        </w:rPr>
      </w:pPr>
      <w:r>
        <w:rPr>
          <w:rFonts w:hint="eastAsia" w:ascii="宋体" w:hAnsi="宋体"/>
          <w:color w:val="auto"/>
          <w:szCs w:val="21"/>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C2C0CA2">
      <w:pPr>
        <w:spacing w:after="0" w:line="360" w:lineRule="auto"/>
        <w:ind w:firstLine="420" w:firstLineChars="200"/>
        <w:rPr>
          <w:rFonts w:hint="eastAsia" w:ascii="宋体" w:hAnsi="宋体"/>
          <w:bCs/>
          <w:color w:val="auto"/>
          <w:szCs w:val="21"/>
        </w:rPr>
      </w:pPr>
      <w:r>
        <w:rPr>
          <w:rFonts w:hint="eastAsia" w:ascii="宋体" w:hAnsi="宋体"/>
          <w:color w:val="auto"/>
          <w:szCs w:val="21"/>
        </w:rPr>
        <w:t>十四、</w:t>
      </w:r>
      <w:r>
        <w:rPr>
          <w:rFonts w:hint="eastAsia" w:ascii="宋体" w:hAnsi="宋体"/>
          <w:bCs/>
          <w:color w:val="auto"/>
          <w:szCs w:val="21"/>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FA9641C">
      <w:pPr>
        <w:spacing w:after="0" w:line="360" w:lineRule="auto"/>
        <w:ind w:firstLine="420" w:firstLineChars="200"/>
        <w:rPr>
          <w:rFonts w:hint="eastAsia" w:ascii="宋体" w:hAnsi="宋体"/>
          <w:color w:val="auto"/>
          <w:szCs w:val="21"/>
        </w:rPr>
      </w:pPr>
      <w:r>
        <w:rPr>
          <w:rFonts w:hint="eastAsia" w:ascii="宋体" w:hAnsi="宋体"/>
          <w:bCs/>
          <w:color w:val="auto"/>
          <w:szCs w:val="21"/>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52415209">
      <w:pPr>
        <w:spacing w:after="0" w:line="360" w:lineRule="auto"/>
        <w:ind w:firstLine="420" w:firstLineChars="200"/>
        <w:rPr>
          <w:rFonts w:hint="eastAsia" w:ascii="宋体" w:hAnsi="宋体"/>
          <w:color w:val="auto"/>
          <w:szCs w:val="21"/>
        </w:rPr>
      </w:pPr>
      <w:r>
        <w:rPr>
          <w:rFonts w:hint="eastAsia" w:ascii="宋体" w:hAnsi="宋体"/>
          <w:color w:val="auto"/>
          <w:szCs w:val="21"/>
        </w:rPr>
        <w:t>十五、潜在投标人或利害关系人对本招标公告及招标文件有异议的，应当在投标截止时间10日前向招标人书面提出。</w:t>
      </w:r>
    </w:p>
    <w:p w14:paraId="678A4B30">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异议受理部门：</w:t>
      </w:r>
      <w:r>
        <w:rPr>
          <w:rFonts w:hint="eastAsia" w:ascii="宋体" w:hAnsi="宋体"/>
          <w:color w:val="auto"/>
          <w:szCs w:val="21"/>
          <w:u w:val="single"/>
        </w:rPr>
        <w:t>中电科普天科技股份有限公司</w:t>
      </w:r>
    </w:p>
    <w:p w14:paraId="0771BBA8">
      <w:pPr>
        <w:spacing w:after="0" w:line="360" w:lineRule="auto"/>
        <w:ind w:firstLine="420" w:firstLineChars="200"/>
        <w:rPr>
          <w:rFonts w:hint="eastAsia" w:ascii="宋体" w:hAnsi="宋体"/>
          <w:color w:val="auto"/>
          <w:szCs w:val="21"/>
        </w:rPr>
      </w:pPr>
      <w:r>
        <w:rPr>
          <w:rFonts w:hint="eastAsia" w:ascii="宋体" w:hAnsi="宋体"/>
          <w:color w:val="auto"/>
          <w:szCs w:val="21"/>
        </w:rPr>
        <w:t>异议受理电话：</w:t>
      </w:r>
      <w:r>
        <w:rPr>
          <w:rFonts w:ascii="宋体" w:hAnsi="宋体"/>
          <w:color w:val="auto"/>
          <w:szCs w:val="21"/>
          <w:u w:val="single"/>
        </w:rPr>
        <w:t>020-84118569</w:t>
      </w:r>
    </w:p>
    <w:p w14:paraId="30B9D834">
      <w:pPr>
        <w:spacing w:after="0" w:line="360" w:lineRule="auto"/>
        <w:ind w:firstLine="420" w:firstLineChars="200"/>
        <w:rPr>
          <w:rFonts w:hint="eastAsia"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广州市花都区迎宾大道95号</w:t>
      </w:r>
    </w:p>
    <w:p w14:paraId="2511EC41">
      <w:pPr>
        <w:spacing w:after="0" w:line="360" w:lineRule="auto"/>
        <w:ind w:firstLine="420" w:firstLineChars="200"/>
        <w:rPr>
          <w:rFonts w:hint="eastAsia" w:ascii="宋体" w:hAnsi="宋体"/>
          <w:color w:val="auto"/>
          <w:szCs w:val="21"/>
        </w:rPr>
      </w:pPr>
      <w:r>
        <w:rPr>
          <w:rFonts w:hint="eastAsia" w:ascii="宋体" w:hAnsi="宋体"/>
          <w:color w:val="auto"/>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9CAA70E">
      <w:pPr>
        <w:spacing w:after="0" w:line="360" w:lineRule="auto"/>
        <w:ind w:firstLine="420" w:firstLineChars="200"/>
        <w:rPr>
          <w:rFonts w:hint="eastAsia" w:ascii="宋体" w:hAnsi="宋体"/>
          <w:color w:val="auto"/>
          <w:szCs w:val="21"/>
        </w:rPr>
      </w:pPr>
      <w:r>
        <w:rPr>
          <w:rFonts w:hint="eastAsia" w:ascii="宋体" w:hAnsi="宋体"/>
          <w:color w:val="auto"/>
          <w:szCs w:val="21"/>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472BC4C9">
      <w:pPr>
        <w:spacing w:after="0" w:line="360" w:lineRule="auto"/>
        <w:ind w:firstLine="420" w:firstLineChars="200"/>
        <w:rPr>
          <w:rFonts w:hint="eastAsia" w:ascii="宋体" w:hAnsi="宋体"/>
          <w:color w:val="auto"/>
          <w:szCs w:val="21"/>
        </w:rPr>
      </w:pPr>
      <w:r>
        <w:rPr>
          <w:rFonts w:hint="eastAsia" w:ascii="宋体" w:hAnsi="宋体"/>
          <w:color w:val="auto"/>
          <w:szCs w:val="21"/>
        </w:rPr>
        <w:t>十七、本招标公告及招标文件使用GZZB2018-3招标文件范本。本公告与范本内容不同之处均以下划线标明，所有标明下划线部分属于本公告的组成部分，同其他部分具有同样的效力。</w:t>
      </w:r>
    </w:p>
    <w:p w14:paraId="4907286D">
      <w:pPr>
        <w:spacing w:after="0" w:line="360" w:lineRule="auto"/>
        <w:ind w:firstLine="420" w:firstLineChars="200"/>
        <w:rPr>
          <w:rFonts w:hint="eastAsia" w:ascii="宋体" w:hAnsi="宋体"/>
          <w:color w:val="auto"/>
          <w:szCs w:val="21"/>
        </w:rPr>
      </w:pPr>
      <w:r>
        <w:rPr>
          <w:rFonts w:hint="eastAsia" w:ascii="宋体" w:hAnsi="宋体"/>
          <w:color w:val="auto"/>
          <w:szCs w:val="21"/>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417D4864">
      <w:pPr>
        <w:spacing w:after="0" w:line="360" w:lineRule="auto"/>
        <w:ind w:firstLine="420" w:firstLineChars="200"/>
        <w:rPr>
          <w:rFonts w:hint="eastAsia" w:ascii="宋体" w:hAnsi="宋体"/>
          <w:color w:val="auto"/>
          <w:szCs w:val="21"/>
        </w:rPr>
      </w:pPr>
      <w:r>
        <w:rPr>
          <w:rFonts w:hint="eastAsia" w:ascii="宋体" w:hAnsi="宋体"/>
          <w:color w:val="auto"/>
          <w:szCs w:val="21"/>
        </w:rPr>
        <w:t>十九、《投诉处理决定书》和《行政处理决定书》在广州市住房和城乡建设局网站上公布的，视为送达其他与决定书有关的当事人。</w:t>
      </w:r>
    </w:p>
    <w:p w14:paraId="0370DBDA">
      <w:pPr>
        <w:spacing w:after="0" w:line="360" w:lineRule="auto"/>
        <w:ind w:firstLine="420" w:firstLineChars="200"/>
        <w:rPr>
          <w:rFonts w:hint="eastAsia" w:ascii="宋体" w:hAnsi="宋体"/>
          <w:color w:val="auto"/>
          <w:szCs w:val="21"/>
        </w:rPr>
      </w:pPr>
      <w:r>
        <w:rPr>
          <w:rFonts w:hint="eastAsia" w:ascii="宋体" w:hAnsi="宋体"/>
          <w:color w:val="auto"/>
          <w:szCs w:val="21"/>
        </w:rPr>
        <w:t>特别提示：投标人在本项目招标人的工程项目中存在下列行为的，将被拒绝一定时期内参与招标人后续工程投标。（注：拒绝投标时限由招标人视严重程度确定，最低三个月起，自招标人发出通知之日起计）：</w:t>
      </w:r>
    </w:p>
    <w:p w14:paraId="13E334AD">
      <w:pPr>
        <w:spacing w:after="0" w:line="360" w:lineRule="auto"/>
        <w:ind w:firstLine="420" w:firstLineChars="200"/>
        <w:rPr>
          <w:rFonts w:hint="eastAsia" w:ascii="宋体" w:hAnsi="宋体"/>
          <w:color w:val="auto"/>
          <w:szCs w:val="21"/>
        </w:rPr>
      </w:pPr>
      <w:r>
        <w:rPr>
          <w:rFonts w:hint="eastAsia" w:ascii="宋体" w:hAnsi="宋体"/>
          <w:color w:val="auto"/>
          <w:szCs w:val="21"/>
        </w:rPr>
        <w:t>1.将中标工程转包或者违法分包的；</w:t>
      </w:r>
    </w:p>
    <w:p w14:paraId="08366A2E">
      <w:pPr>
        <w:spacing w:after="0" w:line="360" w:lineRule="auto"/>
        <w:ind w:firstLine="420" w:firstLineChars="200"/>
        <w:rPr>
          <w:rFonts w:hint="eastAsia" w:ascii="宋体" w:hAnsi="宋体"/>
          <w:color w:val="auto"/>
          <w:szCs w:val="21"/>
        </w:rPr>
      </w:pPr>
      <w:r>
        <w:rPr>
          <w:rFonts w:hint="eastAsia" w:ascii="宋体" w:hAnsi="宋体"/>
          <w:color w:val="auto"/>
          <w:szCs w:val="21"/>
        </w:rPr>
        <w:t>2.在中标工程中不执行质量、安全生产相关规定的，造成质量或安全事故的；</w:t>
      </w:r>
    </w:p>
    <w:p w14:paraId="08CAE4BD">
      <w:pPr>
        <w:spacing w:after="0" w:line="360" w:lineRule="auto"/>
        <w:ind w:firstLine="420" w:firstLineChars="200"/>
        <w:rPr>
          <w:rFonts w:hint="eastAsia" w:ascii="宋体" w:hAnsi="宋体"/>
          <w:color w:val="auto"/>
          <w:szCs w:val="21"/>
        </w:rPr>
      </w:pPr>
      <w:r>
        <w:rPr>
          <w:rFonts w:ascii="宋体" w:hAnsi="宋体"/>
          <w:color w:val="auto"/>
          <w:szCs w:val="21"/>
        </w:rPr>
        <w:t>3.</w:t>
      </w:r>
      <w:r>
        <w:rPr>
          <w:rFonts w:hint="eastAsia" w:ascii="宋体" w:hAnsi="宋体"/>
          <w:color w:val="auto"/>
          <w:szCs w:val="21"/>
        </w:rPr>
        <w:t>出让投标资格的；</w:t>
      </w:r>
    </w:p>
    <w:p w14:paraId="42E63DBC">
      <w:pPr>
        <w:spacing w:after="0" w:line="360" w:lineRule="auto"/>
        <w:ind w:firstLine="420" w:firstLineChars="200"/>
        <w:rPr>
          <w:rFonts w:hint="eastAsia" w:ascii="宋体" w:hAnsi="宋体"/>
          <w:color w:val="auto"/>
          <w:szCs w:val="21"/>
        </w:rPr>
      </w:pPr>
      <w:r>
        <w:rPr>
          <w:rFonts w:hint="eastAsia" w:ascii="宋体" w:hAnsi="宋体"/>
          <w:color w:val="auto"/>
          <w:szCs w:val="21"/>
        </w:rPr>
        <w:t>4.存在围标或串标情形的；</w:t>
      </w:r>
    </w:p>
    <w:p w14:paraId="616E373A">
      <w:pPr>
        <w:spacing w:after="0" w:line="360" w:lineRule="auto"/>
        <w:ind w:firstLine="420" w:firstLineChars="200"/>
        <w:rPr>
          <w:rFonts w:hint="eastAsia" w:ascii="宋体" w:hAnsi="宋体"/>
          <w:color w:val="auto"/>
          <w:szCs w:val="21"/>
        </w:rPr>
      </w:pPr>
      <w:r>
        <w:rPr>
          <w:rFonts w:hint="eastAsia" w:ascii="宋体" w:hAnsi="宋体"/>
          <w:color w:val="auto"/>
          <w:szCs w:val="21"/>
        </w:rPr>
        <w:t>5.在投标文件中提供虚假材料的；</w:t>
      </w:r>
    </w:p>
    <w:p w14:paraId="0B58EB58">
      <w:pPr>
        <w:spacing w:after="0" w:line="360" w:lineRule="auto"/>
        <w:ind w:firstLine="420" w:firstLineChars="200"/>
        <w:rPr>
          <w:rFonts w:hint="eastAsia" w:ascii="宋体" w:hAnsi="宋体"/>
          <w:color w:val="auto"/>
          <w:szCs w:val="21"/>
        </w:rPr>
      </w:pPr>
      <w:r>
        <w:rPr>
          <w:rFonts w:ascii="宋体" w:hAnsi="宋体"/>
          <w:color w:val="auto"/>
          <w:szCs w:val="21"/>
        </w:rPr>
        <w:t>6.</w:t>
      </w:r>
      <w:r>
        <w:rPr>
          <w:rFonts w:hint="eastAsia" w:ascii="宋体" w:hAnsi="宋体"/>
          <w:color w:val="auto"/>
          <w:szCs w:val="21"/>
        </w:rPr>
        <w:t>存在少放、不放业绩、奖项等客观评审资料，减少自身竞争力情形的；</w:t>
      </w:r>
    </w:p>
    <w:p w14:paraId="6E685D6D">
      <w:pPr>
        <w:spacing w:after="0" w:line="360" w:lineRule="auto"/>
        <w:ind w:firstLine="420" w:firstLineChars="200"/>
        <w:rPr>
          <w:rFonts w:hint="eastAsia" w:ascii="宋体" w:hAnsi="宋体"/>
          <w:color w:val="auto"/>
          <w:szCs w:val="21"/>
        </w:rPr>
      </w:pPr>
      <w:r>
        <w:rPr>
          <w:rFonts w:hint="eastAsia" w:ascii="宋体" w:hAnsi="宋体"/>
          <w:color w:val="auto"/>
          <w:szCs w:val="21"/>
        </w:rPr>
        <w:t>7.存在行贿情形的；</w:t>
      </w:r>
    </w:p>
    <w:p w14:paraId="0F85C612">
      <w:pPr>
        <w:spacing w:after="0" w:line="360" w:lineRule="auto"/>
        <w:ind w:firstLine="420" w:firstLineChars="200"/>
        <w:rPr>
          <w:rFonts w:hint="eastAsia" w:ascii="宋体" w:hAnsi="宋体"/>
          <w:color w:val="auto"/>
          <w:szCs w:val="21"/>
        </w:rPr>
      </w:pPr>
      <w:r>
        <w:rPr>
          <w:rFonts w:hint="eastAsia" w:ascii="宋体" w:hAnsi="宋体"/>
          <w:color w:val="auto"/>
          <w:szCs w:val="21"/>
        </w:rPr>
        <w:t>8.拖欠农民工工资的；</w:t>
      </w:r>
    </w:p>
    <w:p w14:paraId="4345AE16">
      <w:pPr>
        <w:spacing w:after="0" w:line="360" w:lineRule="auto"/>
        <w:ind w:firstLine="420" w:firstLineChars="200"/>
        <w:rPr>
          <w:rFonts w:hint="eastAsia" w:ascii="宋体" w:hAnsi="宋体"/>
          <w:color w:val="auto"/>
          <w:szCs w:val="21"/>
        </w:rPr>
      </w:pPr>
      <w:r>
        <w:rPr>
          <w:rFonts w:hint="eastAsia" w:ascii="宋体" w:hAnsi="宋体"/>
          <w:color w:val="auto"/>
          <w:szCs w:val="21"/>
        </w:rPr>
        <w:t>9.未按照国家、省、市有关建筑施工实名制管理和工人工资支付分账管理的规定执行，被行政监管部门处罚的；</w:t>
      </w:r>
    </w:p>
    <w:p w14:paraId="66718CFD">
      <w:pPr>
        <w:spacing w:after="0" w:line="360" w:lineRule="auto"/>
        <w:ind w:firstLine="420" w:firstLineChars="200"/>
        <w:rPr>
          <w:rFonts w:hint="eastAsia" w:ascii="宋体" w:hAnsi="宋体"/>
          <w:color w:val="auto"/>
          <w:szCs w:val="21"/>
        </w:rPr>
      </w:pPr>
      <w:r>
        <w:rPr>
          <w:rFonts w:hint="eastAsia" w:ascii="宋体" w:hAnsi="宋体"/>
          <w:color w:val="auto"/>
          <w:szCs w:val="21"/>
        </w:rPr>
        <w:t>10.中标人在项目实施过程中选取的专业分包单位或劳务企业或劳务班组长与投标时不一致的（如有）。</w:t>
      </w:r>
    </w:p>
    <w:p w14:paraId="3646DB05">
      <w:pPr>
        <w:spacing w:after="0" w:line="360" w:lineRule="auto"/>
        <w:ind w:right="252" w:rightChars="120" w:firstLine="3570" w:firstLineChars="1700"/>
        <w:jc w:val="right"/>
        <w:rPr>
          <w:rFonts w:hint="eastAsia" w:ascii="宋体" w:hAnsi="宋体"/>
          <w:color w:val="auto"/>
          <w:szCs w:val="21"/>
        </w:rPr>
      </w:pPr>
      <w:r>
        <w:rPr>
          <w:rFonts w:hint="eastAsia" w:ascii="宋体" w:hAnsi="宋体"/>
          <w:color w:val="auto"/>
          <w:szCs w:val="21"/>
        </w:rPr>
        <w:t>招标人：中电科普天科技股份有限公司</w:t>
      </w:r>
    </w:p>
    <w:p w14:paraId="0167EC3C">
      <w:pPr>
        <w:spacing w:after="0" w:line="360" w:lineRule="auto"/>
        <w:ind w:right="252" w:rightChars="120" w:firstLine="3570" w:firstLineChars="1700"/>
        <w:jc w:val="right"/>
        <w:rPr>
          <w:rFonts w:hint="eastAsia" w:ascii="宋体" w:hAnsi="宋体"/>
          <w:color w:val="auto"/>
          <w:szCs w:val="21"/>
        </w:rPr>
      </w:pPr>
      <w:r>
        <w:rPr>
          <w:rFonts w:hint="eastAsia" w:ascii="宋体" w:hAnsi="宋体"/>
          <w:color w:val="auto"/>
          <w:szCs w:val="21"/>
        </w:rPr>
        <w:t>招标代理：广东省机电设备招标有限公司</w:t>
      </w:r>
    </w:p>
    <w:p w14:paraId="49DF092E">
      <w:pPr>
        <w:spacing w:after="0" w:line="360" w:lineRule="auto"/>
        <w:ind w:right="252" w:rightChars="120" w:firstLine="6098" w:firstLineChars="2904"/>
        <w:jc w:val="right"/>
        <w:rPr>
          <w:rFonts w:hint="eastAsia" w:ascii="宋体" w:hAnsi="宋体"/>
          <w:color w:val="auto"/>
          <w:szCs w:val="21"/>
          <w:u w:val="single"/>
        </w:rPr>
      </w:pPr>
    </w:p>
    <w:p w14:paraId="0173F602">
      <w:pPr>
        <w:widowControl/>
        <w:jc w:val="left"/>
        <w:rPr>
          <w:rFonts w:hint="eastAsia" w:ascii="宋体" w:hAnsi="宋体"/>
          <w:b/>
          <w:bCs/>
          <w:color w:val="auto"/>
          <w:szCs w:val="21"/>
        </w:rPr>
      </w:pPr>
    </w:p>
    <w:p w14:paraId="01768182">
      <w:pPr>
        <w:widowControl/>
        <w:spacing w:after="0" w:line="240" w:lineRule="auto"/>
        <w:jc w:val="left"/>
        <w:rPr>
          <w:color w:val="auto"/>
        </w:rPr>
      </w:pPr>
      <w:r>
        <w:rPr>
          <w:color w:val="auto"/>
        </w:rPr>
        <w:br w:type="page"/>
      </w:r>
    </w:p>
    <w:p w14:paraId="7241905B">
      <w:pPr>
        <w:spacing w:line="360" w:lineRule="auto"/>
        <w:rPr>
          <w:rFonts w:hint="eastAsia" w:ascii="宋体" w:hAnsi="宋体"/>
          <w:b/>
          <w:bCs/>
          <w:color w:val="auto"/>
          <w:szCs w:val="21"/>
        </w:rPr>
      </w:pPr>
      <w:r>
        <w:rPr>
          <w:rFonts w:hint="eastAsia" w:ascii="宋体" w:hAnsi="宋体"/>
          <w:b/>
          <w:bCs/>
          <w:color w:val="auto"/>
          <w:szCs w:val="21"/>
        </w:rPr>
        <w:t>附件一：</w:t>
      </w:r>
    </w:p>
    <w:p w14:paraId="035DE370">
      <w:pPr>
        <w:spacing w:after="0" w:line="360" w:lineRule="auto"/>
        <w:jc w:val="center"/>
        <w:rPr>
          <w:rFonts w:hint="eastAsia" w:ascii="宋体" w:hAnsi="宋体"/>
          <w:b/>
          <w:color w:val="auto"/>
          <w:sz w:val="28"/>
          <w:szCs w:val="28"/>
        </w:rPr>
      </w:pPr>
      <w:r>
        <w:rPr>
          <w:rFonts w:hint="eastAsia" w:ascii="宋体" w:hAnsi="宋体"/>
          <w:b/>
          <w:color w:val="auto"/>
          <w:kern w:val="0"/>
          <w:sz w:val="28"/>
          <w:szCs w:val="28"/>
        </w:rPr>
        <w:t>投标人</w:t>
      </w:r>
      <w:r>
        <w:rPr>
          <w:rFonts w:hint="eastAsia" w:ascii="宋体" w:hAnsi="宋体"/>
          <w:b/>
          <w:color w:val="auto"/>
          <w:sz w:val="28"/>
          <w:szCs w:val="28"/>
        </w:rPr>
        <w:t>声明</w:t>
      </w:r>
    </w:p>
    <w:p w14:paraId="2EA41BE0">
      <w:pPr>
        <w:pStyle w:val="20"/>
        <w:spacing w:after="0"/>
        <w:ind w:firstLine="0"/>
        <w:rPr>
          <w:rFonts w:hint="eastAsia"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14:paraId="219FF454">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本公司就参加</w:t>
      </w:r>
      <w:r>
        <w:rPr>
          <w:rFonts w:hint="eastAsia" w:ascii="宋体" w:hAnsi="宋体" w:eastAsia="宋体"/>
          <w:color w:val="auto"/>
          <w:sz w:val="21"/>
          <w:szCs w:val="21"/>
          <w:u w:val="single"/>
        </w:rPr>
        <w:t xml:space="preserve">     （项目名称）     </w:t>
      </w:r>
      <w:r>
        <w:rPr>
          <w:rFonts w:hint="eastAsia" w:ascii="宋体" w:hAnsi="宋体" w:eastAsia="宋体"/>
          <w:color w:val="auto"/>
          <w:sz w:val="21"/>
          <w:szCs w:val="21"/>
        </w:rPr>
        <w:t>投标工作，作出郑重声明：</w:t>
      </w:r>
    </w:p>
    <w:p w14:paraId="57E3D404">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一、本公司保证投标文件及其后提供的一切材料都是真实的。如我司成为本项目中标候选人，我司同意并授权招标人将我司投标文件商务部分文件的人员、业绩、奖项等资料进行公开。</w:t>
      </w:r>
    </w:p>
    <w:p w14:paraId="78A11CB8">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AF3017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三、本公司不存在下列情形之一：</w:t>
      </w:r>
    </w:p>
    <w:p w14:paraId="2687A269">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（一）为招标人不具有独立法人资格的附属机构（单位）；</w:t>
      </w:r>
    </w:p>
    <w:p w14:paraId="6BD17B6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（二）为本标段前期准备提供设计或咨询服务或者与本项目设计人或提供咨询服务的机构存在附属关系的；</w:t>
      </w:r>
    </w:p>
    <w:p w14:paraId="22528645">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（三）为本标段监理人或者与本标段监理人存在隶属关系或者其他利害关系；</w:t>
      </w:r>
    </w:p>
    <w:p w14:paraId="65B53660">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（四）为本标段的代建人；</w:t>
      </w:r>
    </w:p>
    <w:p w14:paraId="3F032028">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（五）为本标段提供招标代理服务的；</w:t>
      </w:r>
    </w:p>
    <w:p w14:paraId="176FB52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（六）与本标段的监理人或代建人或招标代理机构同为一个法定代表人的；</w:t>
      </w:r>
    </w:p>
    <w:p w14:paraId="0F6F2B67">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（七）与本标段的监理人或代建人或招标代理机构互相控股或参股的；</w:t>
      </w:r>
    </w:p>
    <w:p w14:paraId="1CE139A3">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（八）与本标段的监理人或代建人或招标代理机构相互任职或工作的；</w:t>
      </w:r>
    </w:p>
    <w:p w14:paraId="7A62A722">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（九）与本标段的检测机构有隶属关系或者其他利害关系；</w:t>
      </w:r>
    </w:p>
    <w:p w14:paraId="2BCABFF7">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（十）与招标人存在利害关系且可能影响招标公正性； </w:t>
      </w:r>
    </w:p>
    <w:p w14:paraId="732C81E6">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B32F53E">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（十二）被责令停产停业、暂扣或者吊销许可证、暂扣或者吊销执照的（本项事实应当以根据《中华人民共和国行政处罚法》依法作出并已经生效的行政处罚决定为认定依据。）；</w:t>
      </w:r>
    </w:p>
    <w:p w14:paraId="57FC65E8">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（十三）进入清算程序，或被宣布破产，或其他丧失履约能力的情形；</w:t>
      </w:r>
    </w:p>
    <w:p w14:paraId="6A08641D">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791BDF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（十五）法律法规规定的其他情形。</w:t>
      </w:r>
    </w:p>
    <w:p w14:paraId="0945B67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四、本公司保证：本项目拟派的项目负责人没有在其他在建项目中任施工单位项目负责人，本项目拟派的专职安全员没有在其他在建项目中任职。</w:t>
      </w:r>
    </w:p>
    <w:p w14:paraId="5ABD7310">
      <w:pPr>
        <w:widowControl/>
        <w:spacing w:after="0" w:line="360" w:lineRule="auto"/>
        <w:ind w:firstLine="420" w:firstLineChars="200"/>
        <w:jc w:val="left"/>
        <w:rPr>
          <w:rStyle w:val="25"/>
          <w:rFonts w:hint="eastAsia" w:ascii="宋体" w:hAnsi="宋体"/>
          <w:color w:val="auto"/>
        </w:rPr>
      </w:pPr>
      <w:r>
        <w:rPr>
          <w:rStyle w:val="25"/>
          <w:rFonts w:hint="eastAsia" w:ascii="宋体" w:hAnsi="宋体"/>
          <w:color w:val="auto"/>
          <w:kern w:val="0"/>
          <w:szCs w:val="21"/>
        </w:rPr>
        <w:t>五、本公司已经对投标时拟投入本项目的管理团队和专业技术人员进行了自查，保证拟投入的所有人员都是本单位正式人员，都在本单位缴纳社保，不存在持证人注册单位与</w:t>
      </w:r>
      <w:r>
        <w:rPr>
          <w:rStyle w:val="25"/>
          <w:rFonts w:hint="eastAsia" w:ascii="宋体" w:hAnsi="宋体"/>
          <w:color w:val="auto"/>
        </w:rPr>
        <w:t>实际工作单位不符、买卖租借（专业）资格（注册）证书等“挂证”违法违规行为。</w:t>
      </w:r>
    </w:p>
    <w:p w14:paraId="27A0682F">
      <w:pPr>
        <w:widowControl/>
        <w:spacing w:after="0"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E06F7BB">
      <w:pPr>
        <w:widowControl/>
        <w:spacing w:after="0" w:line="360" w:lineRule="auto"/>
        <w:ind w:firstLine="420" w:firstLineChars="200"/>
        <w:jc w:val="left"/>
        <w:rPr>
          <w:rFonts w:hint="eastAsia" w:ascii="宋体" w:hAnsi="宋体"/>
          <w:color w:val="auto"/>
          <w:kern w:val="0"/>
          <w:szCs w:val="21"/>
        </w:rPr>
      </w:pPr>
      <w:r>
        <w:rPr>
          <w:rFonts w:hint="eastAsia" w:ascii="宋体" w:hAnsi="宋体"/>
          <w:color w:val="auto"/>
          <w:kern w:val="0"/>
          <w:szCs w:val="21"/>
        </w:rPr>
        <w:t>七、</w:t>
      </w:r>
      <w:r>
        <w:rPr>
          <w:rFonts w:hint="eastAsia" w:ascii="宋体" w:hAnsi="宋体" w:cs="宋体"/>
          <w:color w:val="auto"/>
          <w:kern w:val="0"/>
          <w:szCs w:val="21"/>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79083431">
      <w:pPr>
        <w:pStyle w:val="20"/>
        <w:spacing w:after="0"/>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八、与本公司单位负责人为同一人或者与本公司存在控股、管理关系的其他单位包括：</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。（注：本条由投标人如实填写，如有，应列出全部满足招标公告资质要求的相关单位的名称；如无，则填写“无”。）</w:t>
      </w:r>
    </w:p>
    <w:p w14:paraId="17E09617">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272DC41E">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十、本公司承诺，中标后将按招标人要求，积极响应广州市关于投身“百千万工程”的号召，主动参与建筑业结对帮扶。</w:t>
      </w:r>
    </w:p>
    <w:p w14:paraId="57DCF960">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95E4776">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28DE49C">
      <w:pPr>
        <w:pStyle w:val="20"/>
        <w:spacing w:after="0"/>
        <w:ind w:firstLine="420" w:firstLineChars="200"/>
        <w:rPr>
          <w:rFonts w:hint="eastAsia" w:ascii="宋体" w:hAnsi="宋体" w:eastAsia="宋体"/>
          <w:color w:val="auto"/>
          <w:sz w:val="21"/>
          <w:szCs w:val="21"/>
        </w:rPr>
      </w:pPr>
      <w:r>
        <w:rPr>
          <w:rFonts w:hint="eastAsia" w:ascii="宋体" w:hAnsi="宋体" w:eastAsia="宋体"/>
          <w:color w:val="auto"/>
          <w:sz w:val="21"/>
          <w:szCs w:val="21"/>
        </w:rPr>
        <w:t>特此声明。</w:t>
      </w:r>
    </w:p>
    <w:p w14:paraId="2B621925">
      <w:pPr>
        <w:pStyle w:val="21"/>
        <w:spacing w:after="0"/>
        <w:ind w:left="1470" w:leftChars="700" w:right="1449"/>
        <w:jc w:val="both"/>
        <w:rPr>
          <w:rFonts w:hint="eastAsia" w:ascii="宋体" w:hAnsi="宋体" w:eastAsia="宋体"/>
          <w:color w:val="auto"/>
          <w:sz w:val="21"/>
          <w:szCs w:val="21"/>
        </w:rPr>
      </w:pPr>
      <w:r>
        <w:rPr>
          <w:rFonts w:hint="eastAsia" w:ascii="宋体" w:hAnsi="宋体" w:eastAsia="宋体"/>
          <w:color w:val="auto"/>
          <w:sz w:val="21"/>
          <w:szCs w:val="21"/>
        </w:rPr>
        <w:t>声明企业：</w:t>
      </w:r>
    </w:p>
    <w:p w14:paraId="21EA17CC">
      <w:pPr>
        <w:pStyle w:val="21"/>
        <w:spacing w:after="0"/>
        <w:ind w:left="1470" w:leftChars="700" w:right="1449"/>
        <w:jc w:val="both"/>
        <w:rPr>
          <w:rFonts w:hint="eastAsia" w:ascii="宋体" w:hAnsi="宋体" w:eastAsia="宋体"/>
          <w:color w:val="auto"/>
          <w:sz w:val="21"/>
          <w:szCs w:val="21"/>
        </w:rPr>
      </w:pPr>
      <w:r>
        <w:rPr>
          <w:rFonts w:hint="eastAsia" w:ascii="宋体" w:hAnsi="宋体" w:eastAsia="宋体"/>
          <w:color w:val="auto"/>
          <w:sz w:val="21"/>
          <w:szCs w:val="21"/>
        </w:rPr>
        <w:t>项目负责人签字：</w:t>
      </w:r>
    </w:p>
    <w:p w14:paraId="3E1393CA">
      <w:pPr>
        <w:pStyle w:val="21"/>
        <w:spacing w:after="0"/>
        <w:ind w:left="1470" w:leftChars="700" w:right="1449"/>
        <w:jc w:val="both"/>
        <w:rPr>
          <w:rFonts w:hint="eastAsia" w:ascii="宋体" w:hAnsi="宋体" w:eastAsia="宋体"/>
          <w:color w:val="auto"/>
          <w:sz w:val="21"/>
          <w:szCs w:val="21"/>
        </w:rPr>
      </w:pPr>
      <w:r>
        <w:rPr>
          <w:rFonts w:hint="eastAsia" w:ascii="宋体" w:hAnsi="宋体" w:eastAsia="宋体"/>
          <w:color w:val="auto"/>
          <w:sz w:val="21"/>
          <w:szCs w:val="21"/>
        </w:rPr>
        <w:t>技术负责人签字：</w:t>
      </w:r>
    </w:p>
    <w:p w14:paraId="1C4393CC">
      <w:pPr>
        <w:pStyle w:val="20"/>
        <w:spacing w:after="0"/>
        <w:ind w:right="879" w:firstLine="5250" w:firstLineChars="2500"/>
        <w:jc w:val="left"/>
        <w:rPr>
          <w:rFonts w:hint="eastAsia" w:ascii="宋体" w:hAnsi="宋体" w:eastAsia="宋体"/>
          <w:color w:val="auto"/>
          <w:sz w:val="21"/>
          <w:szCs w:val="21"/>
        </w:rPr>
      </w:pPr>
      <w:r>
        <w:rPr>
          <w:rFonts w:hint="eastAsia" w:ascii="宋体" w:hAnsi="宋体" w:eastAsia="宋体"/>
          <w:color w:val="auto"/>
          <w:sz w:val="21"/>
          <w:szCs w:val="21"/>
        </w:rPr>
        <w:t xml:space="preserve">年 </w:t>
      </w:r>
      <w:r>
        <w:rPr>
          <w:rFonts w:ascii="宋体" w:hAnsi="宋体" w:eastAsia="宋体"/>
          <w:color w:val="auto"/>
          <w:sz w:val="21"/>
          <w:szCs w:val="21"/>
        </w:rPr>
        <w:t xml:space="preserve"> </w:t>
      </w:r>
      <w:r>
        <w:rPr>
          <w:rFonts w:hint="eastAsia" w:ascii="宋体" w:hAnsi="宋体" w:eastAsia="宋体"/>
          <w:color w:val="auto"/>
          <w:sz w:val="21"/>
          <w:szCs w:val="21"/>
        </w:rPr>
        <w:t xml:space="preserve">月 </w:t>
      </w:r>
      <w:r>
        <w:rPr>
          <w:rFonts w:ascii="宋体" w:hAnsi="宋体" w:eastAsia="宋体"/>
          <w:color w:val="auto"/>
          <w:sz w:val="21"/>
          <w:szCs w:val="21"/>
        </w:rPr>
        <w:t xml:space="preserve"> </w:t>
      </w:r>
      <w:r>
        <w:rPr>
          <w:rFonts w:hint="eastAsia" w:ascii="宋体" w:hAnsi="宋体" w:eastAsia="宋体"/>
          <w:color w:val="auto"/>
          <w:sz w:val="21"/>
          <w:szCs w:val="21"/>
        </w:rPr>
        <w:t>日</w:t>
      </w:r>
    </w:p>
    <w:p w14:paraId="3DD51D9D">
      <w:pPr>
        <w:widowControl/>
        <w:snapToGrid w:val="0"/>
        <w:spacing w:after="0" w:line="360" w:lineRule="auto"/>
        <w:ind w:right="102"/>
        <w:jc w:val="left"/>
        <w:rPr>
          <w:rFonts w:hint="eastAsia" w:ascii="宋体" w:hAnsi="宋体" w:cs="黑体"/>
          <w:color w:val="auto"/>
          <w:kern w:val="0"/>
          <w:szCs w:val="21"/>
        </w:rPr>
      </w:pPr>
    </w:p>
    <w:p w14:paraId="69B29E9F">
      <w:pPr>
        <w:widowControl/>
        <w:snapToGrid w:val="0"/>
        <w:spacing w:after="0" w:line="360" w:lineRule="auto"/>
        <w:ind w:right="102"/>
        <w:jc w:val="left"/>
        <w:rPr>
          <w:rFonts w:hint="eastAsia" w:ascii="宋体" w:hAnsi="宋体" w:cs="黑体"/>
          <w:b/>
          <w:bCs/>
          <w:color w:val="auto"/>
          <w:kern w:val="0"/>
          <w:szCs w:val="21"/>
        </w:rPr>
      </w:pPr>
      <w:r>
        <w:rPr>
          <w:rFonts w:hint="eastAsia" w:ascii="宋体" w:hAnsi="宋体" w:cs="黑体"/>
          <w:b/>
          <w:bCs/>
          <w:color w:val="auto"/>
          <w:kern w:val="0"/>
          <w:szCs w:val="21"/>
        </w:rPr>
        <w:t xml:space="preserve">注：招标人应当要求投标人的项目负责人和技术负责人签字。 </w:t>
      </w:r>
    </w:p>
    <w:p w14:paraId="68A827C6">
      <w:pPr>
        <w:widowControl/>
        <w:spacing w:line="240" w:lineRule="auto"/>
        <w:jc w:val="left"/>
        <w:rPr>
          <w:rFonts w:hint="eastAsia" w:ascii="宋体" w:hAnsi="宋体" w:cs="黑体"/>
          <w:b/>
          <w:bCs/>
          <w:color w:val="auto"/>
          <w:kern w:val="0"/>
          <w:szCs w:val="21"/>
        </w:rPr>
      </w:pPr>
    </w:p>
    <w:p w14:paraId="77361A16">
      <w:pPr>
        <w:pStyle w:val="2"/>
        <w:rPr>
          <w:rFonts w:hint="eastAsia" w:hAnsi="宋体" w:cs="黑体"/>
          <w:b/>
          <w:bCs/>
          <w:color w:val="auto"/>
          <w:szCs w:val="21"/>
        </w:rPr>
      </w:pPr>
    </w:p>
    <w:p w14:paraId="4FB23B2A">
      <w:pPr>
        <w:widowControl/>
        <w:spacing w:after="0" w:line="240" w:lineRule="auto"/>
        <w:jc w:val="left"/>
        <w:rPr>
          <w:color w:val="auto"/>
        </w:rPr>
      </w:pPr>
      <w:r>
        <w:rPr>
          <w:color w:val="auto"/>
        </w:rPr>
        <w:br w:type="page"/>
      </w:r>
    </w:p>
    <w:p w14:paraId="2416A32C">
      <w:pPr>
        <w:spacing w:after="0" w:line="360" w:lineRule="auto"/>
        <w:outlineLvl w:val="0"/>
        <w:rPr>
          <w:rFonts w:hint="eastAsia" w:ascii="宋体" w:hAnsi="宋体"/>
          <w:b/>
          <w:color w:val="auto"/>
          <w:sz w:val="44"/>
        </w:rPr>
      </w:pPr>
      <w:r>
        <w:rPr>
          <w:rFonts w:hint="eastAsia" w:ascii="宋体" w:hAnsi="宋体"/>
          <w:color w:val="auto"/>
          <w:sz w:val="24"/>
        </w:rPr>
        <w:t>附件二：</w:t>
      </w:r>
    </w:p>
    <w:p w14:paraId="3ED8CB10">
      <w:pPr>
        <w:spacing w:after="0" w:line="240" w:lineRule="auto"/>
        <w:jc w:val="center"/>
        <w:outlineLvl w:val="1"/>
        <w:rPr>
          <w:rFonts w:hint="eastAsia" w:ascii="宋体" w:hAnsi="宋体"/>
          <w:b/>
          <w:color w:val="auto"/>
          <w:kern w:val="0"/>
          <w:sz w:val="28"/>
          <w:szCs w:val="28"/>
        </w:rPr>
      </w:pPr>
      <w:r>
        <w:rPr>
          <w:rFonts w:ascii="宋体" w:hAnsi="宋体"/>
          <w:b/>
          <w:color w:val="auto"/>
          <w:kern w:val="0"/>
          <w:sz w:val="28"/>
          <w:szCs w:val="28"/>
        </w:rPr>
        <w:t>施工项目管理团队人员信息表</w:t>
      </w:r>
    </w:p>
    <w:tbl>
      <w:tblPr>
        <w:tblStyle w:val="11"/>
        <w:tblW w:w="8675" w:type="dxa"/>
        <w:tblInd w:w="0" w:type="dxa"/>
        <w:tblLayout w:type="fixed"/>
        <w:tblCellMar>
          <w:top w:w="0" w:type="dxa"/>
          <w:left w:w="0" w:type="dxa"/>
          <w:bottom w:w="0" w:type="dxa"/>
          <w:right w:w="0" w:type="dxa"/>
        </w:tblCellMar>
      </w:tblPr>
      <w:tblGrid>
        <w:gridCol w:w="658"/>
        <w:gridCol w:w="1447"/>
        <w:gridCol w:w="1774"/>
        <w:gridCol w:w="1779"/>
        <w:gridCol w:w="3017"/>
      </w:tblGrid>
      <w:tr w14:paraId="14AA0146">
        <w:tblPrEx>
          <w:tblCellMar>
            <w:top w:w="0" w:type="dxa"/>
            <w:left w:w="0" w:type="dxa"/>
            <w:bottom w:w="0" w:type="dxa"/>
            <w:right w:w="0" w:type="dxa"/>
          </w:tblCellMar>
        </w:tblPrEx>
        <w:trPr>
          <w:trHeight w:val="422"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F04FB">
            <w:pPr>
              <w:widowControl/>
              <w:spacing w:after="0" w:line="24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B2FDA">
            <w:pPr>
              <w:widowControl/>
              <w:spacing w:after="0" w:line="24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姓名</w:t>
            </w: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FE5D7">
            <w:pPr>
              <w:widowControl/>
              <w:spacing w:after="0" w:line="24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岗位</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58D747">
            <w:pPr>
              <w:widowControl/>
              <w:spacing w:after="0" w:line="24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职称</w:t>
            </w: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B4AA0">
            <w:pPr>
              <w:widowControl/>
              <w:spacing w:after="0" w:line="240" w:lineRule="auto"/>
              <w:jc w:val="center"/>
              <w:textAlignment w:val="center"/>
              <w:rPr>
                <w:rFonts w:hint="eastAsia" w:ascii="仿宋" w:hAnsi="仿宋" w:eastAsia="仿宋" w:cs="仿宋"/>
                <w:b/>
                <w:color w:val="auto"/>
                <w:sz w:val="24"/>
                <w:szCs w:val="24"/>
              </w:rPr>
            </w:pPr>
            <w:r>
              <w:rPr>
                <w:rFonts w:hint="eastAsia" w:ascii="仿宋" w:hAnsi="仿宋" w:eastAsia="仿宋" w:cs="仿宋"/>
                <w:b/>
                <w:color w:val="auto"/>
                <w:kern w:val="0"/>
                <w:sz w:val="24"/>
                <w:szCs w:val="24"/>
              </w:rPr>
              <w:t>职称证书或资格证书编号</w:t>
            </w:r>
          </w:p>
        </w:tc>
      </w:tr>
      <w:tr w14:paraId="67F05DEF">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1627B">
            <w:pPr>
              <w:widowControl/>
              <w:spacing w:after="0"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EB3C2">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469F">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AEA30">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0A715">
            <w:pPr>
              <w:spacing w:after="0" w:line="240" w:lineRule="auto"/>
              <w:jc w:val="center"/>
              <w:rPr>
                <w:rFonts w:hint="eastAsia" w:ascii="仿宋" w:hAnsi="仿宋" w:eastAsia="仿宋" w:cs="仿宋"/>
                <w:color w:val="auto"/>
                <w:sz w:val="24"/>
                <w:szCs w:val="24"/>
              </w:rPr>
            </w:pPr>
          </w:p>
        </w:tc>
      </w:tr>
      <w:tr w14:paraId="0D46C8DA">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BD17D">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EC5BE">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676C2">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7C7B8">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ADAC4">
            <w:pPr>
              <w:spacing w:after="0" w:line="240" w:lineRule="auto"/>
              <w:jc w:val="center"/>
              <w:rPr>
                <w:rFonts w:hint="eastAsia" w:ascii="仿宋" w:hAnsi="仿宋" w:eastAsia="仿宋" w:cs="仿宋"/>
                <w:color w:val="auto"/>
                <w:sz w:val="24"/>
                <w:szCs w:val="24"/>
              </w:rPr>
            </w:pPr>
          </w:p>
        </w:tc>
      </w:tr>
      <w:tr w14:paraId="6578B21A">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C2BC0">
            <w:pPr>
              <w:widowControl/>
              <w:spacing w:after="0"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58884">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C4CAF">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专职安全员</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8C5A1">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82178">
            <w:pPr>
              <w:spacing w:after="0" w:line="240" w:lineRule="auto"/>
              <w:jc w:val="center"/>
              <w:rPr>
                <w:rFonts w:hint="eastAsia" w:ascii="仿宋" w:hAnsi="仿宋" w:eastAsia="仿宋" w:cs="仿宋"/>
                <w:color w:val="auto"/>
                <w:sz w:val="24"/>
                <w:szCs w:val="24"/>
              </w:rPr>
            </w:pPr>
          </w:p>
        </w:tc>
      </w:tr>
      <w:tr w14:paraId="67EF0109">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968CF">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25905">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D86E">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质量负责人</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1F83A">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3CC25">
            <w:pPr>
              <w:spacing w:after="0" w:line="240" w:lineRule="auto"/>
              <w:jc w:val="center"/>
              <w:rPr>
                <w:rFonts w:hint="eastAsia" w:ascii="仿宋" w:hAnsi="仿宋" w:eastAsia="仿宋" w:cs="仿宋"/>
                <w:color w:val="auto"/>
                <w:sz w:val="24"/>
                <w:szCs w:val="24"/>
              </w:rPr>
            </w:pPr>
          </w:p>
        </w:tc>
      </w:tr>
      <w:tr w14:paraId="4C685AFA">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6DA384">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4D96B">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E9824">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造价负责人</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E2D88">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CA673">
            <w:pPr>
              <w:spacing w:after="0" w:line="240" w:lineRule="auto"/>
              <w:jc w:val="center"/>
              <w:rPr>
                <w:rFonts w:hint="eastAsia" w:ascii="仿宋" w:hAnsi="仿宋" w:eastAsia="仿宋" w:cs="仿宋"/>
                <w:color w:val="auto"/>
                <w:sz w:val="24"/>
                <w:szCs w:val="24"/>
              </w:rPr>
            </w:pPr>
          </w:p>
        </w:tc>
      </w:tr>
      <w:tr w14:paraId="598EE493">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CE46D">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A4159">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CD88F">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安全负责人</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84B6B">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62D7A">
            <w:pPr>
              <w:spacing w:after="0" w:line="240" w:lineRule="auto"/>
              <w:jc w:val="center"/>
              <w:rPr>
                <w:rFonts w:hint="eastAsia" w:ascii="仿宋" w:hAnsi="仿宋" w:eastAsia="仿宋" w:cs="仿宋"/>
                <w:color w:val="auto"/>
                <w:sz w:val="24"/>
                <w:szCs w:val="24"/>
              </w:rPr>
            </w:pPr>
          </w:p>
        </w:tc>
      </w:tr>
      <w:tr w14:paraId="69194C96">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9D870">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DFA55">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EF66F">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建筑装饰工程师</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08F7C">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1F208">
            <w:pPr>
              <w:spacing w:after="0" w:line="240" w:lineRule="auto"/>
              <w:jc w:val="center"/>
              <w:rPr>
                <w:rFonts w:hint="eastAsia" w:ascii="仿宋" w:hAnsi="仿宋" w:eastAsia="仿宋" w:cs="仿宋"/>
                <w:color w:val="auto"/>
                <w:sz w:val="24"/>
                <w:szCs w:val="24"/>
              </w:rPr>
            </w:pPr>
          </w:p>
        </w:tc>
      </w:tr>
      <w:tr w14:paraId="79900654">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7ACA">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5833E">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76034">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电气专业工程师</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8AD24">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DBFD2">
            <w:pPr>
              <w:spacing w:after="0" w:line="240" w:lineRule="auto"/>
              <w:jc w:val="center"/>
              <w:rPr>
                <w:rFonts w:hint="eastAsia" w:ascii="仿宋" w:hAnsi="仿宋" w:eastAsia="仿宋" w:cs="仿宋"/>
                <w:color w:val="auto"/>
                <w:sz w:val="24"/>
                <w:szCs w:val="24"/>
              </w:rPr>
            </w:pPr>
          </w:p>
        </w:tc>
      </w:tr>
      <w:tr w14:paraId="56979534">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7BAE0">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9</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FA68">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D263D">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给水排水专业工程师</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47CA9">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4D3D7">
            <w:pPr>
              <w:spacing w:after="0" w:line="240" w:lineRule="auto"/>
              <w:jc w:val="center"/>
              <w:rPr>
                <w:rFonts w:hint="eastAsia" w:ascii="仿宋" w:hAnsi="仿宋" w:eastAsia="仿宋" w:cs="仿宋"/>
                <w:color w:val="auto"/>
                <w:sz w:val="24"/>
                <w:szCs w:val="24"/>
              </w:rPr>
            </w:pPr>
          </w:p>
        </w:tc>
      </w:tr>
      <w:tr w14:paraId="79B1084F">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AB041">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10</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A0964">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E04B">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暖通空调专业工程师</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E6BAB">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8E33A">
            <w:pPr>
              <w:spacing w:after="0" w:line="240" w:lineRule="auto"/>
              <w:jc w:val="center"/>
              <w:rPr>
                <w:rFonts w:hint="eastAsia" w:ascii="仿宋" w:hAnsi="仿宋" w:eastAsia="仿宋" w:cs="仿宋"/>
                <w:color w:val="auto"/>
                <w:sz w:val="24"/>
                <w:szCs w:val="24"/>
              </w:rPr>
            </w:pPr>
          </w:p>
        </w:tc>
      </w:tr>
      <w:tr w14:paraId="32E9B5EF">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0A7979">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11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BF0D6">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16754">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施工员</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642CC">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1D1AC">
            <w:pPr>
              <w:spacing w:after="0" w:line="240" w:lineRule="auto"/>
              <w:jc w:val="center"/>
              <w:rPr>
                <w:rFonts w:hint="eastAsia" w:ascii="仿宋" w:hAnsi="仿宋" w:eastAsia="仿宋" w:cs="仿宋"/>
                <w:color w:val="auto"/>
                <w:sz w:val="24"/>
                <w:szCs w:val="24"/>
              </w:rPr>
            </w:pPr>
          </w:p>
        </w:tc>
      </w:tr>
      <w:tr w14:paraId="281B5929">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880D">
            <w:pPr>
              <w:widowControl/>
              <w:spacing w:after="0" w:line="240" w:lineRule="auto"/>
              <w:jc w:val="center"/>
              <w:textAlignment w:val="center"/>
              <w:rPr>
                <w:rFonts w:hint="eastAsia" w:ascii="仿宋" w:hAnsi="仿宋" w:eastAsia="仿宋" w:cs="仿宋"/>
                <w:color w:val="auto"/>
                <w:sz w:val="24"/>
                <w:szCs w:val="24"/>
              </w:rPr>
            </w:pPr>
            <w:r>
              <w:rPr>
                <w:rFonts w:ascii="仿宋" w:hAnsi="仿宋" w:eastAsia="仿宋" w:cs="仿宋"/>
                <w:color w:val="auto"/>
                <w:sz w:val="24"/>
                <w:szCs w:val="24"/>
              </w:rPr>
              <w:t>12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B8EEA">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DFB1F">
            <w:pPr>
              <w:spacing w:after="0"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材料员</w:t>
            </w: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66A06">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25910">
            <w:pPr>
              <w:spacing w:after="0" w:line="240" w:lineRule="auto"/>
              <w:jc w:val="center"/>
              <w:rPr>
                <w:rFonts w:hint="eastAsia" w:ascii="仿宋" w:hAnsi="仿宋" w:eastAsia="仿宋" w:cs="仿宋"/>
                <w:color w:val="auto"/>
                <w:sz w:val="24"/>
                <w:szCs w:val="24"/>
              </w:rPr>
            </w:pPr>
          </w:p>
        </w:tc>
      </w:tr>
      <w:tr w14:paraId="25012609">
        <w:tblPrEx>
          <w:tblCellMar>
            <w:top w:w="0" w:type="dxa"/>
            <w:left w:w="0" w:type="dxa"/>
            <w:bottom w:w="0" w:type="dxa"/>
            <w:right w:w="0" w:type="dxa"/>
          </w:tblCellMar>
        </w:tblPrEx>
        <w:trPr>
          <w:trHeight w:val="480" w:hRule="atLeast"/>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7ECE3">
            <w:pPr>
              <w:widowControl/>
              <w:spacing w:after="0"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902E2">
            <w:pPr>
              <w:spacing w:after="0" w:line="240" w:lineRule="auto"/>
              <w:jc w:val="center"/>
              <w:rPr>
                <w:rFonts w:hint="eastAsia" w:ascii="仿宋" w:hAnsi="仿宋" w:eastAsia="仿宋" w:cs="仿宋"/>
                <w:color w:val="auto"/>
                <w:sz w:val="24"/>
                <w:szCs w:val="24"/>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14:paraId="4368BBB7">
            <w:pPr>
              <w:spacing w:after="0" w:line="240" w:lineRule="auto"/>
              <w:jc w:val="center"/>
              <w:rPr>
                <w:rFonts w:hint="eastAsia" w:ascii="仿宋" w:hAnsi="仿宋" w:eastAsia="仿宋" w:cs="仿宋"/>
                <w:color w:val="auto"/>
                <w:sz w:val="24"/>
                <w:szCs w:val="24"/>
              </w:rPr>
            </w:pPr>
          </w:p>
        </w:tc>
        <w:tc>
          <w:tcPr>
            <w:tcW w:w="17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DCAA8">
            <w:pPr>
              <w:spacing w:after="0" w:line="240" w:lineRule="auto"/>
              <w:jc w:val="center"/>
              <w:rPr>
                <w:rFonts w:hint="eastAsia" w:ascii="仿宋" w:hAnsi="仿宋" w:eastAsia="仿宋" w:cs="仿宋"/>
                <w:color w:val="auto"/>
                <w:sz w:val="24"/>
                <w:szCs w:val="24"/>
              </w:rPr>
            </w:pPr>
          </w:p>
        </w:tc>
        <w:tc>
          <w:tcPr>
            <w:tcW w:w="30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5EAE0">
            <w:pPr>
              <w:spacing w:after="0" w:line="240" w:lineRule="auto"/>
              <w:jc w:val="center"/>
              <w:rPr>
                <w:rFonts w:hint="eastAsia" w:ascii="仿宋" w:hAnsi="仿宋" w:eastAsia="仿宋" w:cs="仿宋"/>
                <w:color w:val="auto"/>
                <w:sz w:val="24"/>
                <w:szCs w:val="24"/>
              </w:rPr>
            </w:pPr>
          </w:p>
        </w:tc>
      </w:tr>
      <w:tr w14:paraId="0F5C336C">
        <w:tblPrEx>
          <w:tblCellMar>
            <w:top w:w="0" w:type="dxa"/>
            <w:left w:w="0" w:type="dxa"/>
            <w:bottom w:w="0" w:type="dxa"/>
            <w:right w:w="0" w:type="dxa"/>
          </w:tblCellMar>
        </w:tblPrEx>
        <w:trPr>
          <w:trHeight w:val="415" w:hRule="atLeast"/>
        </w:trPr>
        <w:tc>
          <w:tcPr>
            <w:tcW w:w="86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80420">
            <w:pPr>
              <w:widowControl/>
              <w:spacing w:after="0" w:line="240" w:lineRule="auto"/>
              <w:jc w:val="left"/>
              <w:textAlignment w:val="center"/>
              <w:rPr>
                <w:rFonts w:hint="eastAsia" w:ascii="仿宋" w:hAnsi="仿宋" w:eastAsia="仿宋" w:cs="仿宋"/>
                <w:color w:val="auto"/>
                <w:szCs w:val="21"/>
              </w:rPr>
            </w:pPr>
            <w:r>
              <w:rPr>
                <w:rFonts w:ascii="仿宋" w:hAnsi="仿宋" w:eastAsia="仿宋" w:cs="仿宋"/>
                <w:color w:val="auto"/>
                <w:szCs w:val="21"/>
              </w:rPr>
              <w:t>备注：</w:t>
            </w:r>
            <w:r>
              <w:rPr>
                <w:rFonts w:ascii="仿宋" w:hAnsi="仿宋" w:eastAsia="仿宋" w:cs="仿宋"/>
                <w:color w:val="auto"/>
                <w:szCs w:val="21"/>
              </w:rPr>
              <w:br w:type="textWrapping"/>
            </w:r>
            <w:r>
              <w:rPr>
                <w:rFonts w:ascii="仿宋" w:hAnsi="仿宋" w:eastAsia="仿宋" w:cs="仿宋"/>
                <w:color w:val="auto"/>
                <w:szCs w:val="21"/>
              </w:rPr>
              <w:t>1、“岗位”要求（除项目负责人和专职安全员外）由招标人根据项目管理需要在本表备注中明确提出，如：拟派驻施工现场的</w:t>
            </w:r>
            <w:r>
              <w:rPr>
                <w:rFonts w:hint="eastAsia" w:ascii="仿宋" w:hAnsi="仿宋" w:eastAsia="仿宋" w:cs="仿宋"/>
                <w:color w:val="auto"/>
                <w:szCs w:val="21"/>
              </w:rPr>
              <w:t>项目负责人</w:t>
            </w:r>
            <w:r>
              <w:rPr>
                <w:rFonts w:ascii="仿宋" w:hAnsi="仿宋" w:eastAsia="仿宋" w:cs="仿宋"/>
                <w:color w:val="auto"/>
                <w:szCs w:val="21"/>
              </w:rPr>
              <w:t>、技术负责人、质量负责人、造价负责人、安全负责人、建筑装饰工程师、电气专业工程师、给排水工程师、</w:t>
            </w:r>
            <w:r>
              <w:rPr>
                <w:rFonts w:hint="eastAsia" w:ascii="仿宋" w:hAnsi="仿宋" w:eastAsia="仿宋" w:cs="仿宋"/>
                <w:color w:val="auto"/>
                <w:szCs w:val="21"/>
              </w:rPr>
              <w:t>暖通</w:t>
            </w:r>
            <w:r>
              <w:rPr>
                <w:rFonts w:ascii="仿宋" w:hAnsi="仿宋" w:eastAsia="仿宋" w:cs="仿宋"/>
                <w:color w:val="auto"/>
                <w:szCs w:val="21"/>
              </w:rPr>
              <w:t>空调专用工程师、施工员、安全员、资料员等。以上项目管理团队人员信息将由交易系统提取后供各相关单位在履约时比对、查核。</w:t>
            </w:r>
          </w:p>
          <w:p w14:paraId="7D4FD91B">
            <w:pPr>
              <w:widowControl/>
              <w:spacing w:after="0" w:line="240" w:lineRule="auto"/>
              <w:jc w:val="left"/>
              <w:textAlignment w:val="center"/>
              <w:rPr>
                <w:rFonts w:hint="eastAsia" w:ascii="仿宋" w:hAnsi="仿宋" w:eastAsia="仿宋" w:cs="仿宋"/>
                <w:color w:val="auto"/>
                <w:szCs w:val="21"/>
              </w:rPr>
            </w:pPr>
            <w:r>
              <w:rPr>
                <w:rFonts w:ascii="仿宋" w:hAnsi="仿宋" w:eastAsia="仿宋" w:cs="仿宋"/>
                <w:color w:val="auto"/>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272754E8">
            <w:pPr>
              <w:widowControl/>
              <w:spacing w:after="0" w:line="240" w:lineRule="auto"/>
              <w:jc w:val="left"/>
              <w:textAlignment w:val="center"/>
              <w:rPr>
                <w:rFonts w:hint="eastAsia" w:ascii="仿宋" w:hAnsi="仿宋" w:eastAsia="仿宋" w:cs="仿宋"/>
                <w:color w:val="auto"/>
                <w:sz w:val="28"/>
                <w:szCs w:val="28"/>
              </w:rPr>
            </w:pPr>
            <w:r>
              <w:rPr>
                <w:rFonts w:ascii="仿宋" w:hAnsi="仿宋" w:eastAsia="仿宋" w:cs="仿宋"/>
                <w:color w:val="auto"/>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B1A3CB9">
      <w:pPr>
        <w:spacing w:after="0" w:line="240" w:lineRule="auto"/>
        <w:rPr>
          <w:rFonts w:hint="eastAsia" w:ascii="宋体" w:hAnsi="宋体"/>
          <w:color w:val="auto"/>
        </w:rPr>
      </w:pPr>
      <w:r>
        <w:rPr>
          <w:rFonts w:hint="eastAsia" w:ascii="宋体" w:hAnsi="宋体"/>
          <w:color w:val="auto"/>
        </w:rPr>
        <w:t>注：投标人按本表格式可自行扩展填写并盖章确认。</w:t>
      </w:r>
    </w:p>
    <w:p w14:paraId="7D3F4A29">
      <w:pPr>
        <w:spacing w:after="0" w:line="240" w:lineRule="auto"/>
        <w:ind w:left="5460" w:leftChars="2600"/>
        <w:jc w:val="left"/>
        <w:rPr>
          <w:rFonts w:hint="eastAsia" w:ascii="宋体" w:hAnsi="宋体"/>
          <w:color w:val="auto"/>
        </w:rPr>
      </w:pPr>
      <w:r>
        <w:rPr>
          <w:rFonts w:hint="eastAsia" w:ascii="宋体" w:hAnsi="宋体"/>
          <w:color w:val="auto"/>
        </w:rPr>
        <w:t>投标人名称（盖公章）：</w:t>
      </w:r>
    </w:p>
    <w:p w14:paraId="7D626435">
      <w:pPr>
        <w:spacing w:after="0" w:line="240" w:lineRule="auto"/>
        <w:ind w:left="5460" w:leftChars="2600"/>
        <w:jc w:val="left"/>
        <w:rPr>
          <w:rFonts w:hint="eastAsia" w:ascii="宋体" w:hAnsi="宋体"/>
          <w:color w:val="auto"/>
        </w:rPr>
      </w:pPr>
      <w:r>
        <w:rPr>
          <w:rFonts w:hint="eastAsia" w:ascii="宋体" w:hAnsi="宋体"/>
          <w:color w:val="auto"/>
        </w:rPr>
        <w:t>日期：    年    月    日</w:t>
      </w:r>
    </w:p>
    <w:sectPr>
      <w:headerReference r:id="rId5" w:type="default"/>
      <w:footerReference r:id="rId6" w:type="default"/>
      <w:pgSz w:w="11906" w:h="16838"/>
      <w:pgMar w:top="1418" w:right="1418" w:bottom="1418" w:left="1418" w:header="851" w:footer="680"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E841E">
    <w:pPr>
      <w:pStyle w:val="7"/>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0190" cy="278765"/>
              <wp:effectExtent l="0" t="0" r="635" b="1905"/>
              <wp:wrapNone/>
              <wp:docPr id="1976017122" name="矩形 1"/>
              <wp:cNvGraphicFramePr/>
              <a:graphic xmlns:a="http://schemas.openxmlformats.org/drawingml/2006/main">
                <a:graphicData uri="http://schemas.microsoft.com/office/word/2010/wordprocessingShape">
                  <wps:wsp>
                    <wps:cNvSpPr>
                      <a:spLocks noChangeArrowheads="1"/>
                    </wps:cNvSpPr>
                    <wps:spPr bwMode="auto">
                      <a:xfrm>
                        <a:off x="0" y="0"/>
                        <a:ext cx="250190" cy="278765"/>
                      </a:xfrm>
                      <a:prstGeom prst="rect">
                        <a:avLst/>
                      </a:prstGeom>
                      <a:noFill/>
                      <a:ln>
                        <a:noFill/>
                      </a:ln>
                    </wps:spPr>
                    <wps:txbx>
                      <w:txbxContent>
                        <w:p w14:paraId="038F632B">
                          <w:pPr>
                            <w:pStyle w:val="7"/>
                            <w:jc w:val="center"/>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63F7323A">
                          <w:pPr>
                            <w:pStyle w:val="7"/>
                            <w:ind w:left="-4410" w:leftChars="-2100" w:right="-4439" w:rightChars="-2114"/>
                            <w:rPr>
                              <w:rStyle w:val="13"/>
                            </w:rPr>
                          </w:pPr>
                        </w:p>
                      </w:txbxContent>
                    </wps:txbx>
                    <wps:bodyPr rot="0" vert="horz" wrap="square" lIns="0" tIns="0" rIns="0" bIns="0" anchor="t" anchorCtr="0" upright="1">
                      <a:spAutoFit/>
                    </wps:bodyPr>
                  </wps:wsp>
                </a:graphicData>
              </a:graphic>
            </wp:anchor>
          </w:drawing>
        </mc:Choice>
        <mc:Fallback>
          <w:pict>
            <v:rect id="矩形 1" o:spid="_x0000_s1026" o:spt="1" style="position:absolute;left:0pt;margin-top:0pt;height:21.95pt;width:19.7pt;mso-position-horizontal:center;mso-position-horizontal-relative:margin;z-index:251659264;mso-width-relative:page;mso-height-relative:page;" filled="f" stroked="f" coordsize="21600,21600" o:gfxdata="UEsDBAoAAAAAAIdO4kAAAAAAAAAAAAAAAAAEAAAAZHJzL1BLAwQUAAAACACHTuJAK2+mb9QAAAAD&#10;AQAADwAAAGRycy9kb3ducmV2LnhtbE2PzU7DMBCE70i8g7VIXBB1+iPUhDg9IPWGhBp6gNs2XuJA&#10;vI5ityk8PQsXuKw0mtHMt+Xm7Ht1ojF2gQ3MZxko4ibYjlsD++ft7RpUTMgW+8Bk4JMibKrLixIL&#10;Gybe0alOrZISjgUacCkNhdaxceQxzsJALN5bGD0mkWOr7YiTlPteL7LsTnvsWBYcDvTgqPmoj97A&#10;9umlI/7Su5t8PYX3ZvFau8fBmOureXYPKtE5/YXhB1/QoRKmQziyjao3II+k3yveMl+BOhhYLXPQ&#10;Van/s1ffUEsDBBQAAAAIAIdO4kC1jpgTCQIAAAAEAAAOAAAAZHJzL2Uyb0RvYy54bWytU82O0zAQ&#10;viPxDpbvND/StrtR09VqqyKkBVZaeADXcRqLxGPGbpPyMkjceAgeB/EajJ2msMtlD1ys8Xj8+fu+&#10;GS+vh65lB4VOgyl5Nks5U0ZCpc2u5B8/bF5dcua8MJVowaiSH5Xj16uXL5a9LVQODbSVQkYgxhW9&#10;LXnjvS2SxMlGdcLNwCpDhzVgJzxtcZdUKHpC79okT9N50gNWFkEq5yi7Hg/5CRGfAwh1raVag9x3&#10;yvgRFVUrPElyjbaOryLbulbSv69rpzxrS05KfVzpEYq3YU1WS1HsUNhGyxMF8RwKTzR1Qht69Ay1&#10;Fl6wPep/oDotERzUfiahS0Yh0RFSkaVPvHlohFVRC1nt7Nl09/9g5bvDPTJd0SRcLeZptsjynDMj&#10;Our8r6/ff/74xrJgUm9dQbUP9h6DTGfvQH5yzMBtI8xO3SBC3yhREbVYnzy6EDaOrrJt/xYqghZ7&#10;D9GvocYuAJITbIhtOZ7bogbPJCXzizS7ooZJOsoXl4v5RWCUiGK6bNH51wo6FoKSI3U9govDnfNj&#10;6VQS3jKw0W0bO9+aRwnCDJlIPvAddfthO5ws2EJ1JBkI4yDRN6KgAfzCWU9DVHL3eS9Qcda+MWRF&#10;mLgpwCnYToEwkq6W3HM2hrd+nMy9Rb1rCDmLMpy9Ibs2OkoJVo4sTjxpMKIZpyEOk/f3Plb9+b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tvpm/UAAAAAwEAAA8AAAAAAAAAAQAgAAAAIgAAAGRy&#10;cy9kb3ducmV2LnhtbFBLAQIUABQAAAAIAIdO4kC1jpgTCQIAAAAEAAAOAAAAAAAAAAEAIAAAACMB&#10;AABkcnMvZTJvRG9jLnhtbFBLBQYAAAAABgAGAFkBAACeBQAAAAA=&#10;">
              <v:fill on="f" focussize="0,0"/>
              <v:stroke on="f"/>
              <v:imagedata o:title=""/>
              <o:lock v:ext="edit" aspectratio="f"/>
              <v:textbox inset="0mm,0mm,0mm,0mm" style="mso-fit-shape-to-text:t;">
                <w:txbxContent>
                  <w:p w14:paraId="038F632B">
                    <w:pPr>
                      <w:pStyle w:val="7"/>
                      <w:jc w:val="center"/>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63F7323A">
                    <w:pPr>
                      <w:pStyle w:val="7"/>
                      <w:ind w:left="-4410" w:leftChars="-2100" w:right="-4439" w:rightChars="-2114"/>
                      <w:rPr>
                        <w:rStyle w:val="13"/>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EBEE2">
    <w:pPr>
      <w:pStyle w:val="8"/>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yODhkNGM0MmY2ZmQ2ZTdmYzliMDJiMzZiYjAwYTYifQ=="/>
  </w:docVars>
  <w:rsids>
    <w:rsidRoot w:val="00667467"/>
    <w:rsid w:val="00000CD8"/>
    <w:rsid w:val="000071B4"/>
    <w:rsid w:val="0000721C"/>
    <w:rsid w:val="00007CC3"/>
    <w:rsid w:val="00025E55"/>
    <w:rsid w:val="00032B6F"/>
    <w:rsid w:val="00045399"/>
    <w:rsid w:val="00047615"/>
    <w:rsid w:val="00051ADA"/>
    <w:rsid w:val="00061C66"/>
    <w:rsid w:val="000638A3"/>
    <w:rsid w:val="00065A74"/>
    <w:rsid w:val="00073013"/>
    <w:rsid w:val="00082B34"/>
    <w:rsid w:val="000961C6"/>
    <w:rsid w:val="000976B2"/>
    <w:rsid w:val="000A5297"/>
    <w:rsid w:val="000B56E2"/>
    <w:rsid w:val="000B7D4B"/>
    <w:rsid w:val="000C6388"/>
    <w:rsid w:val="000C77AA"/>
    <w:rsid w:val="000D3893"/>
    <w:rsid w:val="000D4323"/>
    <w:rsid w:val="000D6770"/>
    <w:rsid w:val="000E7AB9"/>
    <w:rsid w:val="00106D72"/>
    <w:rsid w:val="0011013D"/>
    <w:rsid w:val="001105AD"/>
    <w:rsid w:val="00114D8C"/>
    <w:rsid w:val="00125EB0"/>
    <w:rsid w:val="00133963"/>
    <w:rsid w:val="0013675C"/>
    <w:rsid w:val="00137A79"/>
    <w:rsid w:val="00147DA5"/>
    <w:rsid w:val="0015307C"/>
    <w:rsid w:val="001538F1"/>
    <w:rsid w:val="001561BD"/>
    <w:rsid w:val="00157617"/>
    <w:rsid w:val="00157C17"/>
    <w:rsid w:val="00160322"/>
    <w:rsid w:val="0016579C"/>
    <w:rsid w:val="00167655"/>
    <w:rsid w:val="00175F55"/>
    <w:rsid w:val="001859B4"/>
    <w:rsid w:val="00186A07"/>
    <w:rsid w:val="001A243F"/>
    <w:rsid w:val="001B7D92"/>
    <w:rsid w:val="001C5F45"/>
    <w:rsid w:val="001C7ACD"/>
    <w:rsid w:val="001E6FDC"/>
    <w:rsid w:val="001F228B"/>
    <w:rsid w:val="001F468F"/>
    <w:rsid w:val="00203FBE"/>
    <w:rsid w:val="00217356"/>
    <w:rsid w:val="00221D9E"/>
    <w:rsid w:val="00223A92"/>
    <w:rsid w:val="00225ED0"/>
    <w:rsid w:val="00233DAE"/>
    <w:rsid w:val="002342D2"/>
    <w:rsid w:val="0023664D"/>
    <w:rsid w:val="002404F0"/>
    <w:rsid w:val="00241E3A"/>
    <w:rsid w:val="00290642"/>
    <w:rsid w:val="00291F25"/>
    <w:rsid w:val="002B1288"/>
    <w:rsid w:val="002B26AA"/>
    <w:rsid w:val="002C49A5"/>
    <w:rsid w:val="002D140E"/>
    <w:rsid w:val="002F496E"/>
    <w:rsid w:val="002F623F"/>
    <w:rsid w:val="00304CB5"/>
    <w:rsid w:val="003071D7"/>
    <w:rsid w:val="00316388"/>
    <w:rsid w:val="0031707B"/>
    <w:rsid w:val="00322D45"/>
    <w:rsid w:val="00330BC1"/>
    <w:rsid w:val="00332ACA"/>
    <w:rsid w:val="00340AC5"/>
    <w:rsid w:val="00343AF1"/>
    <w:rsid w:val="00372284"/>
    <w:rsid w:val="00372337"/>
    <w:rsid w:val="00375090"/>
    <w:rsid w:val="00385890"/>
    <w:rsid w:val="0039627F"/>
    <w:rsid w:val="003A2307"/>
    <w:rsid w:val="003A5D77"/>
    <w:rsid w:val="003C0987"/>
    <w:rsid w:val="003D04BE"/>
    <w:rsid w:val="003F001D"/>
    <w:rsid w:val="00400D23"/>
    <w:rsid w:val="00410668"/>
    <w:rsid w:val="004157AC"/>
    <w:rsid w:val="004211D0"/>
    <w:rsid w:val="00421F48"/>
    <w:rsid w:val="004228D7"/>
    <w:rsid w:val="00423552"/>
    <w:rsid w:val="004254B5"/>
    <w:rsid w:val="004267C8"/>
    <w:rsid w:val="00426D6B"/>
    <w:rsid w:val="00432B24"/>
    <w:rsid w:val="00440010"/>
    <w:rsid w:val="00440176"/>
    <w:rsid w:val="00441180"/>
    <w:rsid w:val="00453B46"/>
    <w:rsid w:val="00454613"/>
    <w:rsid w:val="0048037D"/>
    <w:rsid w:val="00480E19"/>
    <w:rsid w:val="00495ED9"/>
    <w:rsid w:val="00496686"/>
    <w:rsid w:val="004A21E2"/>
    <w:rsid w:val="004C0066"/>
    <w:rsid w:val="004C00D6"/>
    <w:rsid w:val="004C45D5"/>
    <w:rsid w:val="004D1C33"/>
    <w:rsid w:val="004D2575"/>
    <w:rsid w:val="004D4195"/>
    <w:rsid w:val="004D5B76"/>
    <w:rsid w:val="004E292B"/>
    <w:rsid w:val="004E3B13"/>
    <w:rsid w:val="004E3CAA"/>
    <w:rsid w:val="004E4677"/>
    <w:rsid w:val="00507E0A"/>
    <w:rsid w:val="00510BFD"/>
    <w:rsid w:val="005202E9"/>
    <w:rsid w:val="00521FB1"/>
    <w:rsid w:val="0052538B"/>
    <w:rsid w:val="00533965"/>
    <w:rsid w:val="0054471A"/>
    <w:rsid w:val="0054581B"/>
    <w:rsid w:val="005479D4"/>
    <w:rsid w:val="00552F6A"/>
    <w:rsid w:val="00582C45"/>
    <w:rsid w:val="00590BAE"/>
    <w:rsid w:val="005943A5"/>
    <w:rsid w:val="005B0329"/>
    <w:rsid w:val="005C15EF"/>
    <w:rsid w:val="005E4A4F"/>
    <w:rsid w:val="005F3990"/>
    <w:rsid w:val="00600FCC"/>
    <w:rsid w:val="00601203"/>
    <w:rsid w:val="006066C5"/>
    <w:rsid w:val="00607233"/>
    <w:rsid w:val="00623C0D"/>
    <w:rsid w:val="00630205"/>
    <w:rsid w:val="00630BB4"/>
    <w:rsid w:val="00631799"/>
    <w:rsid w:val="00633030"/>
    <w:rsid w:val="006447F0"/>
    <w:rsid w:val="0066215C"/>
    <w:rsid w:val="00667467"/>
    <w:rsid w:val="00671C03"/>
    <w:rsid w:val="0067683A"/>
    <w:rsid w:val="006779BD"/>
    <w:rsid w:val="00682C97"/>
    <w:rsid w:val="0068597C"/>
    <w:rsid w:val="00685CD1"/>
    <w:rsid w:val="006952E9"/>
    <w:rsid w:val="00695CF7"/>
    <w:rsid w:val="006A51FD"/>
    <w:rsid w:val="006B0FD1"/>
    <w:rsid w:val="006B4583"/>
    <w:rsid w:val="006C1489"/>
    <w:rsid w:val="006C35BC"/>
    <w:rsid w:val="006D28F2"/>
    <w:rsid w:val="006D74B4"/>
    <w:rsid w:val="006F5BA1"/>
    <w:rsid w:val="007106B5"/>
    <w:rsid w:val="007114C6"/>
    <w:rsid w:val="00720244"/>
    <w:rsid w:val="0072080B"/>
    <w:rsid w:val="00724B90"/>
    <w:rsid w:val="00731FCC"/>
    <w:rsid w:val="00735766"/>
    <w:rsid w:val="00740E05"/>
    <w:rsid w:val="00741960"/>
    <w:rsid w:val="007423C1"/>
    <w:rsid w:val="00752FCE"/>
    <w:rsid w:val="00760C3A"/>
    <w:rsid w:val="00765F0B"/>
    <w:rsid w:val="00770E57"/>
    <w:rsid w:val="00774C59"/>
    <w:rsid w:val="00776655"/>
    <w:rsid w:val="007814C7"/>
    <w:rsid w:val="007901F8"/>
    <w:rsid w:val="00793DCC"/>
    <w:rsid w:val="00795AAF"/>
    <w:rsid w:val="007A71DB"/>
    <w:rsid w:val="007B1B30"/>
    <w:rsid w:val="007B3077"/>
    <w:rsid w:val="007B5DD6"/>
    <w:rsid w:val="007C1E44"/>
    <w:rsid w:val="007C2D6C"/>
    <w:rsid w:val="007C59A0"/>
    <w:rsid w:val="007D158A"/>
    <w:rsid w:val="007D48AE"/>
    <w:rsid w:val="007E1AF5"/>
    <w:rsid w:val="007E2204"/>
    <w:rsid w:val="00800CD9"/>
    <w:rsid w:val="00814CE0"/>
    <w:rsid w:val="008239B1"/>
    <w:rsid w:val="00836BBF"/>
    <w:rsid w:val="00851091"/>
    <w:rsid w:val="0086185D"/>
    <w:rsid w:val="00882094"/>
    <w:rsid w:val="00883A42"/>
    <w:rsid w:val="00885A3E"/>
    <w:rsid w:val="00885C2C"/>
    <w:rsid w:val="00887A4A"/>
    <w:rsid w:val="008A2E52"/>
    <w:rsid w:val="008B7CA7"/>
    <w:rsid w:val="008C7ACC"/>
    <w:rsid w:val="008D54AD"/>
    <w:rsid w:val="008E650A"/>
    <w:rsid w:val="008F4768"/>
    <w:rsid w:val="00904CEB"/>
    <w:rsid w:val="00915810"/>
    <w:rsid w:val="00921219"/>
    <w:rsid w:val="009213D2"/>
    <w:rsid w:val="00923D08"/>
    <w:rsid w:val="00933F53"/>
    <w:rsid w:val="0093528E"/>
    <w:rsid w:val="009704D2"/>
    <w:rsid w:val="009877BF"/>
    <w:rsid w:val="00987905"/>
    <w:rsid w:val="00996984"/>
    <w:rsid w:val="009A4895"/>
    <w:rsid w:val="009A7025"/>
    <w:rsid w:val="009B0158"/>
    <w:rsid w:val="009C5C02"/>
    <w:rsid w:val="009D1FF2"/>
    <w:rsid w:val="009D2DB7"/>
    <w:rsid w:val="009D7383"/>
    <w:rsid w:val="009E314E"/>
    <w:rsid w:val="009F649C"/>
    <w:rsid w:val="00A01D7B"/>
    <w:rsid w:val="00A02391"/>
    <w:rsid w:val="00A10E76"/>
    <w:rsid w:val="00A12AC9"/>
    <w:rsid w:val="00A2023D"/>
    <w:rsid w:val="00A21D40"/>
    <w:rsid w:val="00A21E1F"/>
    <w:rsid w:val="00A25058"/>
    <w:rsid w:val="00A31025"/>
    <w:rsid w:val="00A3182D"/>
    <w:rsid w:val="00A409DB"/>
    <w:rsid w:val="00A568DE"/>
    <w:rsid w:val="00A6176B"/>
    <w:rsid w:val="00A67109"/>
    <w:rsid w:val="00A70624"/>
    <w:rsid w:val="00A72AC4"/>
    <w:rsid w:val="00A80DB4"/>
    <w:rsid w:val="00A95245"/>
    <w:rsid w:val="00AA2413"/>
    <w:rsid w:val="00AD0347"/>
    <w:rsid w:val="00B06166"/>
    <w:rsid w:val="00B101D8"/>
    <w:rsid w:val="00B142AD"/>
    <w:rsid w:val="00B2280F"/>
    <w:rsid w:val="00B30B9E"/>
    <w:rsid w:val="00B35D4A"/>
    <w:rsid w:val="00B43195"/>
    <w:rsid w:val="00B503F0"/>
    <w:rsid w:val="00B53A87"/>
    <w:rsid w:val="00B54C7D"/>
    <w:rsid w:val="00B5656A"/>
    <w:rsid w:val="00B61EFC"/>
    <w:rsid w:val="00B651CA"/>
    <w:rsid w:val="00B73436"/>
    <w:rsid w:val="00B83239"/>
    <w:rsid w:val="00B96023"/>
    <w:rsid w:val="00BA0139"/>
    <w:rsid w:val="00BA0E6C"/>
    <w:rsid w:val="00BA640F"/>
    <w:rsid w:val="00BB0E84"/>
    <w:rsid w:val="00BB2966"/>
    <w:rsid w:val="00BB29B8"/>
    <w:rsid w:val="00BB389E"/>
    <w:rsid w:val="00BB4F1B"/>
    <w:rsid w:val="00BC7CE4"/>
    <w:rsid w:val="00BD2120"/>
    <w:rsid w:val="00BE47B7"/>
    <w:rsid w:val="00BF301C"/>
    <w:rsid w:val="00C00D40"/>
    <w:rsid w:val="00C02C5D"/>
    <w:rsid w:val="00C07447"/>
    <w:rsid w:val="00C0773F"/>
    <w:rsid w:val="00C13A82"/>
    <w:rsid w:val="00C1700E"/>
    <w:rsid w:val="00C2733C"/>
    <w:rsid w:val="00C30BBF"/>
    <w:rsid w:val="00C51E66"/>
    <w:rsid w:val="00C539E9"/>
    <w:rsid w:val="00C55B42"/>
    <w:rsid w:val="00C57819"/>
    <w:rsid w:val="00C6108D"/>
    <w:rsid w:val="00C66D82"/>
    <w:rsid w:val="00CA557C"/>
    <w:rsid w:val="00CA67B5"/>
    <w:rsid w:val="00CB7CC9"/>
    <w:rsid w:val="00CC473A"/>
    <w:rsid w:val="00CC4E63"/>
    <w:rsid w:val="00CD4E11"/>
    <w:rsid w:val="00CF3117"/>
    <w:rsid w:val="00CF3D25"/>
    <w:rsid w:val="00D01F4B"/>
    <w:rsid w:val="00D07C6C"/>
    <w:rsid w:val="00D114CF"/>
    <w:rsid w:val="00D11C1F"/>
    <w:rsid w:val="00D16CA6"/>
    <w:rsid w:val="00D225C5"/>
    <w:rsid w:val="00D25908"/>
    <w:rsid w:val="00D33769"/>
    <w:rsid w:val="00D43A00"/>
    <w:rsid w:val="00D4638D"/>
    <w:rsid w:val="00D51A6C"/>
    <w:rsid w:val="00D66A89"/>
    <w:rsid w:val="00D73580"/>
    <w:rsid w:val="00D90CCC"/>
    <w:rsid w:val="00DA214C"/>
    <w:rsid w:val="00DA3433"/>
    <w:rsid w:val="00DB6F10"/>
    <w:rsid w:val="00DD27AB"/>
    <w:rsid w:val="00DD41F4"/>
    <w:rsid w:val="00DE0875"/>
    <w:rsid w:val="00DE39A7"/>
    <w:rsid w:val="00DF42D8"/>
    <w:rsid w:val="00DF4EC2"/>
    <w:rsid w:val="00E00B10"/>
    <w:rsid w:val="00E225DA"/>
    <w:rsid w:val="00E615C2"/>
    <w:rsid w:val="00E65BE9"/>
    <w:rsid w:val="00E6630B"/>
    <w:rsid w:val="00E86AEA"/>
    <w:rsid w:val="00E93CCD"/>
    <w:rsid w:val="00E940B0"/>
    <w:rsid w:val="00E96C51"/>
    <w:rsid w:val="00EA2858"/>
    <w:rsid w:val="00EA4E6F"/>
    <w:rsid w:val="00EB4F89"/>
    <w:rsid w:val="00EC41E9"/>
    <w:rsid w:val="00ED23C5"/>
    <w:rsid w:val="00ED42E2"/>
    <w:rsid w:val="00ED4356"/>
    <w:rsid w:val="00ED4F09"/>
    <w:rsid w:val="00EF18DC"/>
    <w:rsid w:val="00F00CB9"/>
    <w:rsid w:val="00F0751C"/>
    <w:rsid w:val="00F07D16"/>
    <w:rsid w:val="00F2128A"/>
    <w:rsid w:val="00F27470"/>
    <w:rsid w:val="00F30A5A"/>
    <w:rsid w:val="00F428F7"/>
    <w:rsid w:val="00F50F2B"/>
    <w:rsid w:val="00F562B5"/>
    <w:rsid w:val="00F62659"/>
    <w:rsid w:val="00F632D0"/>
    <w:rsid w:val="00F743B2"/>
    <w:rsid w:val="00F8057D"/>
    <w:rsid w:val="00F80AB9"/>
    <w:rsid w:val="00F81E03"/>
    <w:rsid w:val="00F86BAA"/>
    <w:rsid w:val="00F8751C"/>
    <w:rsid w:val="00FA2ECE"/>
    <w:rsid w:val="00FA37FD"/>
    <w:rsid w:val="00FA55AA"/>
    <w:rsid w:val="00FA6665"/>
    <w:rsid w:val="00FB66DF"/>
    <w:rsid w:val="00FB66F2"/>
    <w:rsid w:val="00FB7DF5"/>
    <w:rsid w:val="00FC15DB"/>
    <w:rsid w:val="00FC2B60"/>
    <w:rsid w:val="00FC728F"/>
    <w:rsid w:val="00FF037B"/>
    <w:rsid w:val="00FF1CB5"/>
    <w:rsid w:val="00FF3E60"/>
    <w:rsid w:val="048C3708"/>
    <w:rsid w:val="0591547A"/>
    <w:rsid w:val="05D25AEB"/>
    <w:rsid w:val="07FC0BA5"/>
    <w:rsid w:val="092C3302"/>
    <w:rsid w:val="09811362"/>
    <w:rsid w:val="0AF66A0C"/>
    <w:rsid w:val="0E692ACB"/>
    <w:rsid w:val="0EBD2206"/>
    <w:rsid w:val="0F372CCD"/>
    <w:rsid w:val="13602CA9"/>
    <w:rsid w:val="17171557"/>
    <w:rsid w:val="17CC5CE8"/>
    <w:rsid w:val="192521D9"/>
    <w:rsid w:val="1B702E0C"/>
    <w:rsid w:val="1D1207F7"/>
    <w:rsid w:val="1F5F3A07"/>
    <w:rsid w:val="209B3D5A"/>
    <w:rsid w:val="24C7636B"/>
    <w:rsid w:val="25F77687"/>
    <w:rsid w:val="27602863"/>
    <w:rsid w:val="28F12FBA"/>
    <w:rsid w:val="2ACF41CB"/>
    <w:rsid w:val="2CD50213"/>
    <w:rsid w:val="32882D90"/>
    <w:rsid w:val="34842C2E"/>
    <w:rsid w:val="390F1C37"/>
    <w:rsid w:val="39C80763"/>
    <w:rsid w:val="3BC829ED"/>
    <w:rsid w:val="3E144E56"/>
    <w:rsid w:val="3E5C147A"/>
    <w:rsid w:val="426E5C20"/>
    <w:rsid w:val="4453331F"/>
    <w:rsid w:val="47D3493F"/>
    <w:rsid w:val="480C6C47"/>
    <w:rsid w:val="4873525D"/>
    <w:rsid w:val="4963114D"/>
    <w:rsid w:val="4AF01898"/>
    <w:rsid w:val="4B1B155C"/>
    <w:rsid w:val="4BA00F6F"/>
    <w:rsid w:val="4DEC4AF3"/>
    <w:rsid w:val="51635C82"/>
    <w:rsid w:val="51705037"/>
    <w:rsid w:val="537D3F15"/>
    <w:rsid w:val="53CC26BB"/>
    <w:rsid w:val="55A27D4C"/>
    <w:rsid w:val="56BF19CC"/>
    <w:rsid w:val="578C7597"/>
    <w:rsid w:val="5906675A"/>
    <w:rsid w:val="59350DEE"/>
    <w:rsid w:val="5A7140A7"/>
    <w:rsid w:val="5C904A59"/>
    <w:rsid w:val="64B60849"/>
    <w:rsid w:val="64D72FBB"/>
    <w:rsid w:val="692C52B0"/>
    <w:rsid w:val="6A063997"/>
    <w:rsid w:val="6A0F6794"/>
    <w:rsid w:val="6B962D52"/>
    <w:rsid w:val="6C3733AF"/>
    <w:rsid w:val="6D3F5EF2"/>
    <w:rsid w:val="6F605FD2"/>
    <w:rsid w:val="72C94629"/>
    <w:rsid w:val="73F239DE"/>
    <w:rsid w:val="74933140"/>
    <w:rsid w:val="75596138"/>
    <w:rsid w:val="78B43685"/>
    <w:rsid w:val="7AD55154"/>
    <w:rsid w:val="7ADD0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annotation text"/>
    <w:basedOn w:val="1"/>
    <w:link w:val="28"/>
    <w:semiHidden/>
    <w:unhideWhenUsed/>
    <w:qFormat/>
    <w:uiPriority w:val="99"/>
    <w:pPr>
      <w:jc w:val="left"/>
    </w:pPr>
  </w:style>
  <w:style w:type="paragraph" w:styleId="5">
    <w:name w:val="Plain Text"/>
    <w:basedOn w:val="1"/>
    <w:link w:val="16"/>
    <w:unhideWhenUsed/>
    <w:qFormat/>
    <w:uiPriority w:val="0"/>
    <w:rPr>
      <w:rFonts w:hAnsi="Courier New" w:cs="Courier New" w:asciiTheme="minorEastAsia" w:eastAsiaTheme="minorEastAsia"/>
    </w:rPr>
  </w:style>
  <w:style w:type="paragraph" w:styleId="6">
    <w:name w:val="Balloon Text"/>
    <w:basedOn w:val="1"/>
    <w:link w:val="30"/>
    <w:semiHidden/>
    <w:unhideWhenUsed/>
    <w:qFormat/>
    <w:uiPriority w:val="99"/>
    <w:pPr>
      <w:spacing w:after="0" w:line="240" w:lineRule="auto"/>
    </w:pPr>
    <w:rPr>
      <w:sz w:val="18"/>
      <w:szCs w:val="18"/>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4"/>
    <w:qFormat/>
    <w:uiPriority w:val="0"/>
    <w:rPr>
      <w:rFonts w:ascii="宋体" w:hAnsi="宋体"/>
      <w:szCs w:val="24"/>
      <w:u w:val="single"/>
    </w:rPr>
  </w:style>
  <w:style w:type="paragraph" w:styleId="10">
    <w:name w:val="annotation subject"/>
    <w:basedOn w:val="4"/>
    <w:next w:val="4"/>
    <w:link w:val="29"/>
    <w:semiHidden/>
    <w:unhideWhenUsed/>
    <w:qFormat/>
    <w:uiPriority w:val="99"/>
    <w:rPr>
      <w:b/>
      <w:bCs/>
    </w:rPr>
  </w:style>
  <w:style w:type="character" w:styleId="13">
    <w:name w:val="page number"/>
    <w:qFormat/>
    <w:uiPriority w:val="0"/>
    <w:rPr>
      <w:rFonts w:cs="Times New Roman"/>
    </w:rPr>
  </w:style>
  <w:style w:type="character" w:styleId="14">
    <w:name w:val="Hyperlink"/>
    <w:unhideWhenUsed/>
    <w:qFormat/>
    <w:uiPriority w:val="99"/>
    <w:rPr>
      <w:color w:val="000000"/>
      <w:u w:val="none"/>
    </w:rPr>
  </w:style>
  <w:style w:type="character" w:styleId="15">
    <w:name w:val="annotation reference"/>
    <w:basedOn w:val="12"/>
    <w:semiHidden/>
    <w:unhideWhenUsed/>
    <w:qFormat/>
    <w:uiPriority w:val="99"/>
    <w:rPr>
      <w:sz w:val="21"/>
      <w:szCs w:val="21"/>
    </w:rPr>
  </w:style>
  <w:style w:type="character" w:customStyle="1" w:styleId="16">
    <w:name w:val="纯文本 字符"/>
    <w:basedOn w:val="12"/>
    <w:link w:val="5"/>
    <w:qFormat/>
    <w:uiPriority w:val="0"/>
    <w:rPr>
      <w:rFonts w:hAnsi="Courier New" w:cs="Courier New" w:asciiTheme="minorEastAsia"/>
    </w:rPr>
  </w:style>
  <w:style w:type="character" w:customStyle="1" w:styleId="17">
    <w:name w:val="页脚 字符"/>
    <w:basedOn w:val="12"/>
    <w:semiHidden/>
    <w:qFormat/>
    <w:uiPriority w:val="99"/>
    <w:rPr>
      <w:rFonts w:ascii="Calibri" w:hAnsi="Calibri" w:eastAsia="宋体" w:cs="Times New Roman"/>
      <w:sz w:val="18"/>
      <w:szCs w:val="18"/>
    </w:rPr>
  </w:style>
  <w:style w:type="character" w:customStyle="1" w:styleId="18">
    <w:name w:val="页眉 字符"/>
    <w:basedOn w:val="12"/>
    <w:semiHidden/>
    <w:qFormat/>
    <w:uiPriority w:val="99"/>
    <w:rPr>
      <w:rFonts w:ascii="Calibri" w:hAnsi="Calibri" w:eastAsia="宋体" w:cs="Times New Roman"/>
      <w:sz w:val="18"/>
      <w:szCs w:val="18"/>
    </w:rPr>
  </w:style>
  <w:style w:type="character" w:customStyle="1" w:styleId="19">
    <w:name w:val="正文文本 2 字符"/>
    <w:basedOn w:val="12"/>
    <w:semiHidden/>
    <w:qFormat/>
    <w:uiPriority w:val="99"/>
    <w:rPr>
      <w:rFonts w:ascii="Calibri" w:hAnsi="Calibri" w:eastAsia="宋体" w:cs="Times New Roman"/>
    </w:rPr>
  </w:style>
  <w:style w:type="paragraph" w:customStyle="1" w:styleId="20">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 w:type="paragraph" w:customStyle="1" w:styleId="21">
    <w:name w:val="发文落款"/>
    <w:basedOn w:val="20"/>
    <w:qFormat/>
    <w:uiPriority w:val="0"/>
    <w:pPr>
      <w:ind w:left="4094" w:right="607" w:firstLine="0"/>
      <w:jc w:val="center"/>
    </w:pPr>
  </w:style>
  <w:style w:type="character" w:customStyle="1" w:styleId="22">
    <w:name w:val="页眉 字符1"/>
    <w:link w:val="8"/>
    <w:qFormat/>
    <w:uiPriority w:val="0"/>
    <w:rPr>
      <w:rFonts w:ascii="Calibri" w:hAnsi="Calibri" w:eastAsia="宋体" w:cs="Times New Roman"/>
      <w:sz w:val="18"/>
      <w:szCs w:val="18"/>
    </w:rPr>
  </w:style>
  <w:style w:type="character" w:customStyle="1" w:styleId="23">
    <w:name w:val="页脚 字符1"/>
    <w:link w:val="7"/>
    <w:qFormat/>
    <w:uiPriority w:val="0"/>
    <w:rPr>
      <w:rFonts w:ascii="Calibri" w:hAnsi="Calibri" w:eastAsia="宋体" w:cs="Times New Roman"/>
      <w:sz w:val="18"/>
      <w:szCs w:val="18"/>
    </w:rPr>
  </w:style>
  <w:style w:type="character" w:customStyle="1" w:styleId="24">
    <w:name w:val="正文文本 2 字符1"/>
    <w:link w:val="9"/>
    <w:qFormat/>
    <w:uiPriority w:val="0"/>
    <w:rPr>
      <w:rFonts w:ascii="宋体" w:hAnsi="宋体" w:eastAsia="宋体" w:cs="Times New Roman"/>
      <w:szCs w:val="24"/>
      <w:u w:val="single"/>
    </w:rPr>
  </w:style>
  <w:style w:type="character" w:customStyle="1" w:styleId="25">
    <w:name w:val="NormalCharacter"/>
    <w:qFormat/>
    <w:uiPriority w:val="0"/>
  </w:style>
  <w:style w:type="paragraph" w:customStyle="1" w:styleId="26">
    <w:name w:val="修订1"/>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paragraph" w:customStyle="1" w:styleId="27">
    <w:name w:val="修订2"/>
    <w:hidden/>
    <w:unhideWhenUsed/>
    <w:qFormat/>
    <w:uiPriority w:val="99"/>
    <w:pPr>
      <w:spacing w:after="160" w:line="278" w:lineRule="auto"/>
    </w:pPr>
    <w:rPr>
      <w:rFonts w:ascii="Calibri" w:hAnsi="Calibri" w:eastAsia="宋体" w:cs="Times New Roman"/>
      <w:kern w:val="2"/>
      <w:sz w:val="21"/>
      <w:szCs w:val="22"/>
      <w:lang w:val="en-US" w:eastAsia="zh-CN" w:bidi="ar-SA"/>
    </w:rPr>
  </w:style>
  <w:style w:type="character" w:customStyle="1" w:styleId="28">
    <w:name w:val="批注文字 字符"/>
    <w:basedOn w:val="12"/>
    <w:link w:val="4"/>
    <w:semiHidden/>
    <w:qFormat/>
    <w:uiPriority w:val="99"/>
    <w:rPr>
      <w:rFonts w:ascii="Calibri" w:hAnsi="Calibri"/>
      <w:kern w:val="2"/>
      <w:sz w:val="21"/>
      <w:szCs w:val="22"/>
    </w:rPr>
  </w:style>
  <w:style w:type="character" w:customStyle="1" w:styleId="29">
    <w:name w:val="批注主题 字符"/>
    <w:basedOn w:val="28"/>
    <w:link w:val="10"/>
    <w:semiHidden/>
    <w:qFormat/>
    <w:uiPriority w:val="99"/>
    <w:rPr>
      <w:rFonts w:ascii="Calibri" w:hAnsi="Calibri"/>
      <w:b/>
      <w:bCs/>
      <w:kern w:val="2"/>
      <w:sz w:val="21"/>
      <w:szCs w:val="22"/>
    </w:rPr>
  </w:style>
  <w:style w:type="character" w:customStyle="1" w:styleId="30">
    <w:name w:val="批注框文本 字符"/>
    <w:basedOn w:val="12"/>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2A52B-A36F-4794-9B3A-510070468188}">
  <ds:schemaRefs/>
</ds:datastoreItem>
</file>

<file path=docProps/app.xml><?xml version="1.0" encoding="utf-8"?>
<Properties xmlns="http://schemas.openxmlformats.org/officeDocument/2006/extended-properties" xmlns:vt="http://schemas.openxmlformats.org/officeDocument/2006/docPropsVTypes">
  <Template>Normal</Template>
  <Pages>11</Pages>
  <Words>7938</Words>
  <Characters>8398</Characters>
  <Lines>193</Lines>
  <Paragraphs>170</Paragraphs>
  <TotalTime>4</TotalTime>
  <ScaleCrop>false</ScaleCrop>
  <LinksUpToDate>false</LinksUpToDate>
  <CharactersWithSpaces>8463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2025-05-14T04:02:00Z</dcterms:created>
  <dc:creator>HM .F</dc:creator>
  <cp:lastModifiedBy>AA</cp:lastModifiedBy>
  <dcterms:modified xsi:type="dcterms:W3CDTF">2025-05-14T07:24:16Z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C015C59B2F8C4D17B6CD069208054836_13</vt:lpwstr>
  </property>
  <property fmtid="{D5CDD505-2E9C-101B-9397-08002B2CF9AE}" pid="4" name="KSOTemplateDocerSaveRecord">
    <vt:lpwstr>eyJoZGlkIjoiOGVkZTY0ZWJkZjY1NzZmNmI5M2ZiMjBhYTA1YzE2MjMiLCJ1c2VySWQiOiI1ODI3NjI3ODcifQ==</vt:lpwstr>
  </property>
</Properties>
</file>