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3B6AF">
      <w:pPr>
        <w:pStyle w:val="4"/>
        <w:ind w:firstLine="98"/>
        <w:jc w:val="left"/>
        <w:rPr>
          <w:rFonts w:ascii="宋体" w:hAnsi="宋体" w:eastAsia="宋体" w:cs="宋体"/>
        </w:rPr>
      </w:pPr>
      <w:bookmarkStart w:id="0" w:name="_Toc370676427"/>
      <w:bookmarkStart w:id="1" w:name="_Toc17088"/>
      <w:bookmarkStart w:id="2" w:name="_Toc7575"/>
      <w:bookmarkStart w:id="3" w:name="_Toc190249616"/>
      <w:bookmarkStart w:id="4" w:name="_Toc22478"/>
      <w:bookmarkStart w:id="5" w:name="_Toc12060"/>
      <w:bookmarkStart w:id="6" w:name="_Toc27433"/>
      <w:bookmarkStart w:id="7" w:name="_Toc13035"/>
      <w:bookmarkStart w:id="8" w:name="_Toc23846"/>
      <w:bookmarkStart w:id="9" w:name="_Toc2569"/>
      <w:bookmarkStart w:id="10" w:name="_Toc527969224"/>
      <w:bookmarkStart w:id="11" w:name="_Toc359594236"/>
      <w:bookmarkStart w:id="12" w:name="_Toc482188652"/>
      <w:bookmarkStart w:id="13" w:name="_Toc6814"/>
      <w:bookmarkStart w:id="14" w:name="_Toc19062"/>
      <w:bookmarkStart w:id="15" w:name="_Toc20458"/>
      <w:bookmarkStart w:id="16" w:name="_Toc14966908"/>
      <w:bookmarkStart w:id="17" w:name="_Toc32518"/>
      <w:bookmarkStart w:id="18" w:name="_Toc31447"/>
      <w:bookmarkStart w:id="19" w:name="_Toc385943066"/>
      <w:bookmarkStart w:id="20" w:name="_Toc391394112"/>
      <w:bookmarkStart w:id="21" w:name="_Toc11461"/>
      <w:bookmarkStart w:id="22" w:name="_Toc31849"/>
      <w:bookmarkStart w:id="23" w:name="_Toc300835209"/>
      <w:bookmarkStart w:id="24" w:name="_Toc384308375"/>
      <w:bookmarkStart w:id="25" w:name="_Toc152045787"/>
      <w:bookmarkStart w:id="26" w:name="_Toc247527827"/>
      <w:bookmarkStart w:id="27" w:name="_Toc144974856"/>
      <w:bookmarkStart w:id="28" w:name="_Toc361508752"/>
      <w:bookmarkStart w:id="29" w:name="_Toc17960"/>
      <w:bookmarkStart w:id="30" w:name="_Toc247514246"/>
      <w:bookmarkStart w:id="31" w:name="_Toc369531697"/>
      <w:bookmarkStart w:id="32" w:name="_Toc352691661"/>
      <w:bookmarkStart w:id="33" w:name="_Toc152042576"/>
      <w:bookmarkStart w:id="80" w:name="_GoBack"/>
      <w:bookmarkEnd w:id="80"/>
      <w:r>
        <w:rPr>
          <w:rFonts w:hint="eastAsia" w:ascii="宋体" w:hAnsi="宋体" w:eastAsia="宋体" w:cs="宋体"/>
        </w:rPr>
        <w:t>投标函附录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bl>
      <w:tblPr>
        <w:tblStyle w:val="12"/>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68"/>
        <w:gridCol w:w="2410"/>
        <w:gridCol w:w="2693"/>
        <w:gridCol w:w="1091"/>
      </w:tblGrid>
      <w:tr w14:paraId="4CCE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0D8191F4">
            <w:pPr>
              <w:jc w:val="center"/>
              <w:rPr>
                <w:rFonts w:ascii="宋体" w:hAnsi="宋体" w:cs="宋体"/>
                <w:b/>
                <w:sz w:val="24"/>
                <w:szCs w:val="24"/>
              </w:rPr>
            </w:pPr>
            <w:r>
              <w:rPr>
                <w:rFonts w:hint="eastAsia" w:ascii="宋体" w:hAnsi="宋体" w:cs="宋体"/>
                <w:b/>
                <w:sz w:val="24"/>
                <w:szCs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7EF4A229">
            <w:pPr>
              <w:jc w:val="center"/>
              <w:rPr>
                <w:rFonts w:ascii="宋体" w:hAnsi="宋体" w:cs="宋体"/>
                <w:b/>
                <w:sz w:val="24"/>
                <w:szCs w:val="24"/>
              </w:rPr>
            </w:pPr>
            <w:r>
              <w:rPr>
                <w:rFonts w:hint="eastAsia" w:ascii="宋体" w:hAnsi="宋体" w:cs="宋体"/>
                <w:b/>
                <w:sz w:val="24"/>
                <w:szCs w:val="24"/>
              </w:rPr>
              <w:t>条款名称</w:t>
            </w:r>
          </w:p>
        </w:tc>
        <w:tc>
          <w:tcPr>
            <w:tcW w:w="2410" w:type="dxa"/>
            <w:tcBorders>
              <w:top w:val="single" w:color="auto" w:sz="4" w:space="0"/>
              <w:left w:val="single" w:color="auto" w:sz="4" w:space="0"/>
              <w:bottom w:val="single" w:color="auto" w:sz="4" w:space="0"/>
              <w:right w:val="single" w:color="auto" w:sz="4" w:space="0"/>
            </w:tcBorders>
            <w:vAlign w:val="center"/>
          </w:tcPr>
          <w:p w14:paraId="6C4B68DE">
            <w:pPr>
              <w:jc w:val="center"/>
              <w:rPr>
                <w:rFonts w:ascii="宋体" w:hAnsi="宋体" w:cs="宋体"/>
                <w:b/>
                <w:sz w:val="24"/>
                <w:szCs w:val="24"/>
              </w:rPr>
            </w:pPr>
            <w:r>
              <w:rPr>
                <w:rFonts w:hint="eastAsia" w:ascii="宋体" w:hAnsi="宋体" w:cs="宋体"/>
                <w:b/>
                <w:sz w:val="24"/>
                <w:szCs w:val="24"/>
              </w:rPr>
              <w:t>合同条款号</w:t>
            </w:r>
          </w:p>
        </w:tc>
        <w:tc>
          <w:tcPr>
            <w:tcW w:w="2693" w:type="dxa"/>
            <w:tcBorders>
              <w:top w:val="single" w:color="auto" w:sz="4" w:space="0"/>
              <w:left w:val="single" w:color="auto" w:sz="4" w:space="0"/>
              <w:bottom w:val="single" w:color="auto" w:sz="4" w:space="0"/>
              <w:right w:val="single" w:color="auto" w:sz="4" w:space="0"/>
            </w:tcBorders>
            <w:vAlign w:val="center"/>
          </w:tcPr>
          <w:p w14:paraId="4C34D2F3">
            <w:pPr>
              <w:jc w:val="center"/>
              <w:rPr>
                <w:rFonts w:ascii="宋体" w:hAnsi="宋体" w:cs="宋体"/>
                <w:b/>
                <w:sz w:val="24"/>
                <w:szCs w:val="24"/>
              </w:rPr>
            </w:pPr>
            <w:r>
              <w:rPr>
                <w:rFonts w:hint="eastAsia" w:ascii="宋体" w:hAnsi="宋体" w:cs="宋体"/>
                <w:b/>
                <w:sz w:val="24"/>
                <w:szCs w:val="24"/>
              </w:rPr>
              <w:t>约定内容</w:t>
            </w:r>
          </w:p>
        </w:tc>
        <w:tc>
          <w:tcPr>
            <w:tcW w:w="1091" w:type="dxa"/>
            <w:tcBorders>
              <w:top w:val="single" w:color="auto" w:sz="4" w:space="0"/>
              <w:left w:val="single" w:color="auto" w:sz="4" w:space="0"/>
              <w:bottom w:val="single" w:color="auto" w:sz="4" w:space="0"/>
              <w:right w:val="single" w:color="auto" w:sz="4" w:space="0"/>
            </w:tcBorders>
            <w:vAlign w:val="center"/>
          </w:tcPr>
          <w:p w14:paraId="12719D05">
            <w:pPr>
              <w:jc w:val="center"/>
              <w:rPr>
                <w:rFonts w:ascii="宋体" w:hAnsi="宋体" w:cs="宋体"/>
                <w:b/>
                <w:sz w:val="24"/>
                <w:szCs w:val="24"/>
              </w:rPr>
            </w:pPr>
            <w:r>
              <w:rPr>
                <w:rFonts w:hint="eastAsia" w:ascii="宋体" w:hAnsi="宋体" w:cs="宋体"/>
                <w:b/>
                <w:sz w:val="24"/>
                <w:szCs w:val="24"/>
              </w:rPr>
              <w:t>备注</w:t>
            </w:r>
          </w:p>
        </w:tc>
      </w:tr>
      <w:tr w14:paraId="6902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17973425">
            <w:pPr>
              <w:spacing w:beforeAutospacing="1" w:afterAutospacing="1"/>
              <w:jc w:val="center"/>
              <w:rPr>
                <w:rFonts w:ascii="宋体" w:hAnsi="宋体" w:cs="宋体"/>
                <w:sz w:val="24"/>
                <w:szCs w:val="24"/>
              </w:rPr>
            </w:pPr>
            <w:r>
              <w:rPr>
                <w:rFonts w:hint="eastAsia" w:ascii="宋体" w:hAnsi="宋体" w:cs="宋体"/>
                <w:sz w:val="24"/>
                <w:szCs w:val="24"/>
              </w:rPr>
              <w:t>1</w:t>
            </w:r>
          </w:p>
        </w:tc>
        <w:tc>
          <w:tcPr>
            <w:tcW w:w="2268" w:type="dxa"/>
            <w:tcBorders>
              <w:top w:val="single" w:color="auto" w:sz="4" w:space="0"/>
              <w:left w:val="single" w:color="auto" w:sz="4" w:space="0"/>
              <w:bottom w:val="single" w:color="auto" w:sz="4" w:space="0"/>
              <w:right w:val="single" w:color="auto" w:sz="4" w:space="0"/>
            </w:tcBorders>
            <w:vAlign w:val="center"/>
          </w:tcPr>
          <w:p w14:paraId="32CA9D56">
            <w:pPr>
              <w:spacing w:beforeAutospacing="1" w:afterAutospacing="1"/>
              <w:jc w:val="center"/>
              <w:rPr>
                <w:rFonts w:ascii="宋体" w:hAnsi="宋体" w:cs="宋体"/>
                <w:sz w:val="24"/>
                <w:szCs w:val="24"/>
              </w:rPr>
            </w:pPr>
            <w:r>
              <w:rPr>
                <w:rFonts w:hint="eastAsia" w:ascii="宋体" w:hAnsi="宋体" w:cs="宋体"/>
                <w:sz w:val="24"/>
                <w:szCs w:val="24"/>
              </w:rPr>
              <w:t>总监理工程师</w:t>
            </w:r>
          </w:p>
        </w:tc>
        <w:tc>
          <w:tcPr>
            <w:tcW w:w="2410" w:type="dxa"/>
            <w:tcBorders>
              <w:top w:val="single" w:color="auto" w:sz="4" w:space="0"/>
              <w:left w:val="single" w:color="auto" w:sz="4" w:space="0"/>
              <w:bottom w:val="single" w:color="auto" w:sz="4" w:space="0"/>
              <w:right w:val="single" w:color="auto" w:sz="4" w:space="0"/>
            </w:tcBorders>
            <w:vAlign w:val="center"/>
          </w:tcPr>
          <w:p w14:paraId="13C06E8A">
            <w:pPr>
              <w:jc w:val="center"/>
              <w:rPr>
                <w:rFonts w:ascii="宋体" w:hAnsi="宋体" w:cs="宋体"/>
                <w:sz w:val="24"/>
                <w:szCs w:val="24"/>
              </w:rPr>
            </w:pPr>
            <w:r>
              <w:rPr>
                <w:rFonts w:hint="eastAsia" w:ascii="宋体" w:hAnsi="宋体" w:cs="宋体"/>
                <w:sz w:val="24"/>
                <w:szCs w:val="24"/>
              </w:rPr>
              <w:t>第一部分第2.4款</w:t>
            </w:r>
          </w:p>
        </w:tc>
        <w:tc>
          <w:tcPr>
            <w:tcW w:w="2693" w:type="dxa"/>
            <w:tcBorders>
              <w:top w:val="single" w:color="auto" w:sz="4" w:space="0"/>
              <w:left w:val="single" w:color="auto" w:sz="4" w:space="0"/>
              <w:bottom w:val="single" w:color="auto" w:sz="4" w:space="0"/>
              <w:right w:val="single" w:color="auto" w:sz="4" w:space="0"/>
            </w:tcBorders>
            <w:vAlign w:val="center"/>
          </w:tcPr>
          <w:p w14:paraId="251CD1CA">
            <w:pPr>
              <w:pStyle w:val="9"/>
              <w:topLinePunct/>
              <w:spacing w:after="120"/>
              <w:rPr>
                <w:color w:val="auto"/>
                <w:szCs w:val="24"/>
                <w:u w:val="single"/>
              </w:rPr>
            </w:pPr>
            <w:r>
              <w:rPr>
                <w:rFonts w:hint="eastAsia"/>
                <w:color w:val="auto"/>
                <w:szCs w:val="24"/>
              </w:rPr>
              <w:t>姓名：</w:t>
            </w:r>
          </w:p>
        </w:tc>
        <w:tc>
          <w:tcPr>
            <w:tcW w:w="1091" w:type="dxa"/>
            <w:tcBorders>
              <w:top w:val="single" w:color="auto" w:sz="4" w:space="0"/>
              <w:left w:val="single" w:color="auto" w:sz="4" w:space="0"/>
              <w:bottom w:val="single" w:color="auto" w:sz="4" w:space="0"/>
              <w:right w:val="single" w:color="auto" w:sz="4" w:space="0"/>
            </w:tcBorders>
            <w:vAlign w:val="center"/>
          </w:tcPr>
          <w:p w14:paraId="36FB8E80">
            <w:pPr>
              <w:ind w:firstLine="820" w:firstLineChars="342"/>
              <w:jc w:val="center"/>
              <w:rPr>
                <w:rFonts w:ascii="宋体" w:hAnsi="宋体" w:cs="宋体"/>
                <w:sz w:val="24"/>
                <w:szCs w:val="24"/>
              </w:rPr>
            </w:pPr>
          </w:p>
        </w:tc>
      </w:tr>
      <w:tr w14:paraId="2590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564C6D8B">
            <w:pPr>
              <w:jc w:val="center"/>
              <w:rPr>
                <w:rFonts w:ascii="宋体" w:hAnsi="宋体" w:cs="宋体"/>
                <w:sz w:val="24"/>
                <w:szCs w:val="24"/>
              </w:rPr>
            </w:pPr>
            <w:r>
              <w:rPr>
                <w:rFonts w:hint="eastAsia" w:ascii="宋体" w:hAnsi="宋体" w:cs="宋体"/>
                <w:sz w:val="24"/>
                <w:szCs w:val="24"/>
              </w:rPr>
              <w:t>2</w:t>
            </w:r>
          </w:p>
        </w:tc>
        <w:tc>
          <w:tcPr>
            <w:tcW w:w="2268" w:type="dxa"/>
            <w:tcBorders>
              <w:top w:val="single" w:color="auto" w:sz="4" w:space="0"/>
              <w:left w:val="single" w:color="auto" w:sz="4" w:space="0"/>
              <w:bottom w:val="single" w:color="auto" w:sz="4" w:space="0"/>
              <w:right w:val="single" w:color="auto" w:sz="4" w:space="0"/>
            </w:tcBorders>
            <w:vAlign w:val="center"/>
          </w:tcPr>
          <w:p w14:paraId="58D09996">
            <w:pPr>
              <w:spacing w:beforeAutospacing="1" w:afterAutospacing="1"/>
              <w:jc w:val="center"/>
              <w:rPr>
                <w:rFonts w:ascii="宋体" w:hAnsi="宋体" w:cs="宋体"/>
                <w:sz w:val="24"/>
                <w:szCs w:val="24"/>
              </w:rPr>
            </w:pPr>
            <w:r>
              <w:rPr>
                <w:rFonts w:hint="eastAsia" w:ascii="宋体" w:hAnsi="宋体" w:cs="宋体"/>
                <w:sz w:val="24"/>
                <w:szCs w:val="24"/>
              </w:rPr>
              <w:t>监理服务期限</w:t>
            </w:r>
          </w:p>
        </w:tc>
        <w:tc>
          <w:tcPr>
            <w:tcW w:w="2410" w:type="dxa"/>
            <w:tcBorders>
              <w:top w:val="single" w:color="auto" w:sz="4" w:space="0"/>
              <w:left w:val="single" w:color="auto" w:sz="4" w:space="0"/>
              <w:bottom w:val="single" w:color="auto" w:sz="4" w:space="0"/>
              <w:right w:val="single" w:color="auto" w:sz="4" w:space="0"/>
            </w:tcBorders>
            <w:vAlign w:val="center"/>
          </w:tcPr>
          <w:p w14:paraId="0276F650">
            <w:pPr>
              <w:pStyle w:val="9"/>
              <w:spacing w:before="0" w:beforeAutospacing="0" w:after="0" w:afterAutospacing="0"/>
              <w:jc w:val="center"/>
              <w:rPr>
                <w:color w:val="auto"/>
              </w:rPr>
            </w:pPr>
            <w:r>
              <w:rPr>
                <w:color w:val="auto"/>
                <w:u w:val="single"/>
              </w:rPr>
              <w:t>第一部分第2.3款</w:t>
            </w:r>
          </w:p>
        </w:tc>
        <w:tc>
          <w:tcPr>
            <w:tcW w:w="2693" w:type="dxa"/>
            <w:tcBorders>
              <w:top w:val="single" w:color="auto" w:sz="4" w:space="0"/>
              <w:left w:val="single" w:color="auto" w:sz="4" w:space="0"/>
              <w:bottom w:val="single" w:color="auto" w:sz="4" w:space="0"/>
              <w:right w:val="single" w:color="auto" w:sz="4" w:space="0"/>
            </w:tcBorders>
            <w:vAlign w:val="center"/>
          </w:tcPr>
          <w:p w14:paraId="385C0133">
            <w:pPr>
              <w:pStyle w:val="9"/>
              <w:topLinePunct/>
              <w:spacing w:after="120"/>
              <w:rPr>
                <w:color w:val="auto"/>
                <w:szCs w:val="24"/>
              </w:rPr>
            </w:pPr>
            <w:r>
              <w:rPr>
                <w:rFonts w:hint="eastAsia"/>
                <w:color w:val="auto"/>
                <w:szCs w:val="24"/>
                <w:u w:val="single"/>
              </w:rPr>
              <w:t>按招标文件的要求</w:t>
            </w:r>
          </w:p>
        </w:tc>
        <w:tc>
          <w:tcPr>
            <w:tcW w:w="1091" w:type="dxa"/>
            <w:tcBorders>
              <w:top w:val="single" w:color="auto" w:sz="4" w:space="0"/>
              <w:left w:val="single" w:color="auto" w:sz="4" w:space="0"/>
              <w:bottom w:val="single" w:color="auto" w:sz="4" w:space="0"/>
              <w:right w:val="single" w:color="auto" w:sz="4" w:space="0"/>
            </w:tcBorders>
            <w:vAlign w:val="center"/>
          </w:tcPr>
          <w:p w14:paraId="79517545">
            <w:pPr>
              <w:jc w:val="center"/>
              <w:rPr>
                <w:rFonts w:ascii="宋体" w:hAnsi="宋体" w:cs="宋体"/>
                <w:sz w:val="24"/>
                <w:szCs w:val="24"/>
              </w:rPr>
            </w:pPr>
          </w:p>
        </w:tc>
      </w:tr>
      <w:tr w14:paraId="15D7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7CC8B1CF">
            <w:pPr>
              <w:tabs>
                <w:tab w:val="left" w:pos="360"/>
              </w:tabs>
              <w:jc w:val="center"/>
              <w:rPr>
                <w:rFonts w:ascii="宋体" w:hAnsi="宋体" w:cs="宋体"/>
                <w:sz w:val="24"/>
                <w:szCs w:val="24"/>
              </w:rPr>
            </w:pPr>
            <w:r>
              <w:rPr>
                <w:rFonts w:hint="eastAsia" w:ascii="宋体" w:hAnsi="宋体" w:cs="宋体"/>
                <w:sz w:val="24"/>
                <w:szCs w:val="24"/>
              </w:rPr>
              <w:t>3</w:t>
            </w:r>
          </w:p>
        </w:tc>
        <w:tc>
          <w:tcPr>
            <w:tcW w:w="2268" w:type="dxa"/>
            <w:tcBorders>
              <w:top w:val="single" w:color="auto" w:sz="4" w:space="0"/>
              <w:left w:val="single" w:color="auto" w:sz="4" w:space="0"/>
              <w:bottom w:val="single" w:color="auto" w:sz="4" w:space="0"/>
              <w:right w:val="single" w:color="auto" w:sz="4" w:space="0"/>
            </w:tcBorders>
            <w:vAlign w:val="center"/>
          </w:tcPr>
          <w:p w14:paraId="0CC6FF3B">
            <w:pPr>
              <w:spacing w:beforeAutospacing="1" w:afterAutospacing="1"/>
              <w:jc w:val="center"/>
              <w:rPr>
                <w:rFonts w:ascii="宋体" w:hAnsi="宋体" w:cs="宋体"/>
                <w:sz w:val="24"/>
                <w:szCs w:val="24"/>
              </w:rPr>
            </w:pPr>
            <w:r>
              <w:rPr>
                <w:rFonts w:hint="eastAsia" w:ascii="宋体" w:hAnsi="宋体" w:cs="宋体"/>
                <w:sz w:val="24"/>
                <w:szCs w:val="24"/>
              </w:rPr>
              <w:t>合同价款确定方式</w:t>
            </w:r>
          </w:p>
        </w:tc>
        <w:tc>
          <w:tcPr>
            <w:tcW w:w="2410" w:type="dxa"/>
            <w:tcBorders>
              <w:top w:val="single" w:color="auto" w:sz="4" w:space="0"/>
              <w:left w:val="single" w:color="auto" w:sz="4" w:space="0"/>
              <w:bottom w:val="single" w:color="auto" w:sz="4" w:space="0"/>
              <w:right w:val="single" w:color="auto" w:sz="4" w:space="0"/>
            </w:tcBorders>
            <w:vAlign w:val="center"/>
          </w:tcPr>
          <w:p w14:paraId="6BFF6159">
            <w:pPr>
              <w:pStyle w:val="9"/>
              <w:spacing w:after="0" w:afterAutospacing="0"/>
              <w:jc w:val="center"/>
              <w:rPr>
                <w:color w:val="auto"/>
              </w:rPr>
            </w:pPr>
            <w:r>
              <w:rPr>
                <w:color w:val="auto"/>
                <w:u w:val="single"/>
              </w:rPr>
              <w:t>第一部分第3.1款</w:t>
            </w:r>
          </w:p>
        </w:tc>
        <w:tc>
          <w:tcPr>
            <w:tcW w:w="2693" w:type="dxa"/>
            <w:tcBorders>
              <w:top w:val="single" w:color="auto" w:sz="4" w:space="0"/>
              <w:left w:val="single" w:color="auto" w:sz="4" w:space="0"/>
              <w:bottom w:val="single" w:color="auto" w:sz="4" w:space="0"/>
              <w:right w:val="single" w:color="auto" w:sz="4" w:space="0"/>
            </w:tcBorders>
            <w:vAlign w:val="center"/>
          </w:tcPr>
          <w:p w14:paraId="7DDA4003">
            <w:pPr>
              <w:jc w:val="left"/>
              <w:rPr>
                <w:rFonts w:ascii="宋体" w:hAnsi="宋体" w:cs="宋体"/>
                <w:sz w:val="24"/>
                <w:szCs w:val="24"/>
              </w:rPr>
            </w:pPr>
            <w:r>
              <w:rPr>
                <w:rFonts w:hint="eastAsia" w:ascii="宋体" w:hAnsi="宋体" w:cs="宋体"/>
                <w:sz w:val="24"/>
                <w:szCs w:val="24"/>
              </w:rPr>
              <w:t>详见监理合同</w:t>
            </w:r>
          </w:p>
        </w:tc>
        <w:tc>
          <w:tcPr>
            <w:tcW w:w="1091" w:type="dxa"/>
            <w:tcBorders>
              <w:top w:val="single" w:color="auto" w:sz="4" w:space="0"/>
              <w:left w:val="single" w:color="auto" w:sz="4" w:space="0"/>
              <w:bottom w:val="single" w:color="auto" w:sz="4" w:space="0"/>
              <w:right w:val="single" w:color="auto" w:sz="4" w:space="0"/>
            </w:tcBorders>
            <w:vAlign w:val="center"/>
          </w:tcPr>
          <w:p w14:paraId="0A28B07A">
            <w:pPr>
              <w:tabs>
                <w:tab w:val="left" w:pos="360"/>
              </w:tabs>
              <w:jc w:val="center"/>
              <w:rPr>
                <w:rFonts w:ascii="宋体" w:hAnsi="宋体" w:cs="宋体"/>
                <w:sz w:val="24"/>
                <w:szCs w:val="24"/>
              </w:rPr>
            </w:pPr>
          </w:p>
        </w:tc>
      </w:tr>
      <w:tr w14:paraId="4869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16D4179C">
            <w:pPr>
              <w:spacing w:beforeAutospacing="1" w:afterAutospacing="1"/>
              <w:jc w:val="center"/>
              <w:rPr>
                <w:rFonts w:ascii="宋体" w:hAnsi="宋体" w:cs="宋体"/>
                <w:sz w:val="24"/>
                <w:szCs w:val="24"/>
              </w:rPr>
            </w:pPr>
            <w:r>
              <w:rPr>
                <w:rFonts w:hint="eastAsia" w:ascii="宋体" w:hAnsi="宋体" w:cs="宋体"/>
                <w:sz w:val="24"/>
                <w:szCs w:val="24"/>
              </w:rPr>
              <w:t>4</w:t>
            </w:r>
          </w:p>
        </w:tc>
        <w:tc>
          <w:tcPr>
            <w:tcW w:w="2268" w:type="dxa"/>
            <w:tcBorders>
              <w:top w:val="single" w:color="auto" w:sz="4" w:space="0"/>
              <w:left w:val="single" w:color="auto" w:sz="4" w:space="0"/>
              <w:bottom w:val="single" w:color="auto" w:sz="4" w:space="0"/>
              <w:right w:val="single" w:color="auto" w:sz="4" w:space="0"/>
            </w:tcBorders>
            <w:vAlign w:val="center"/>
          </w:tcPr>
          <w:p w14:paraId="756466D9">
            <w:pPr>
              <w:spacing w:beforeAutospacing="1" w:afterAutospacing="1"/>
              <w:jc w:val="center"/>
              <w:rPr>
                <w:rFonts w:ascii="宋体" w:hAnsi="宋体" w:cs="宋体"/>
                <w:sz w:val="24"/>
                <w:szCs w:val="24"/>
              </w:rPr>
            </w:pPr>
            <w:r>
              <w:rPr>
                <w:rFonts w:hint="eastAsia" w:ascii="宋体" w:hAnsi="宋体" w:cs="宋体"/>
                <w:sz w:val="24"/>
                <w:szCs w:val="24"/>
              </w:rPr>
              <w:t>驻场机构人数</w:t>
            </w:r>
          </w:p>
        </w:tc>
        <w:tc>
          <w:tcPr>
            <w:tcW w:w="2410" w:type="dxa"/>
            <w:tcBorders>
              <w:top w:val="single" w:color="auto" w:sz="4" w:space="0"/>
              <w:left w:val="single" w:color="auto" w:sz="4" w:space="0"/>
              <w:bottom w:val="single" w:color="auto" w:sz="4" w:space="0"/>
              <w:right w:val="single" w:color="auto" w:sz="4" w:space="0"/>
            </w:tcBorders>
            <w:vAlign w:val="center"/>
          </w:tcPr>
          <w:p w14:paraId="512B7629">
            <w:pPr>
              <w:pStyle w:val="9"/>
              <w:spacing w:after="0" w:afterAutospacing="0"/>
              <w:jc w:val="center"/>
              <w:rPr>
                <w:color w:val="auto"/>
              </w:rPr>
            </w:pPr>
            <w:r>
              <w:rPr>
                <w:color w:val="auto"/>
                <w:u w:val="single"/>
              </w:rPr>
              <w:t>第一部分第2.4款</w:t>
            </w:r>
          </w:p>
        </w:tc>
        <w:tc>
          <w:tcPr>
            <w:tcW w:w="2693" w:type="dxa"/>
            <w:tcBorders>
              <w:top w:val="single" w:color="auto" w:sz="4" w:space="0"/>
              <w:left w:val="single" w:color="auto" w:sz="4" w:space="0"/>
              <w:bottom w:val="single" w:color="auto" w:sz="4" w:space="0"/>
              <w:right w:val="single" w:color="auto" w:sz="4" w:space="0"/>
            </w:tcBorders>
            <w:vAlign w:val="center"/>
          </w:tcPr>
          <w:p w14:paraId="3401011B">
            <w:pPr>
              <w:spacing w:beforeAutospacing="1" w:afterAutospacing="1"/>
              <w:jc w:val="left"/>
              <w:rPr>
                <w:rFonts w:ascii="宋体" w:hAnsi="宋体" w:cs="宋体"/>
                <w:sz w:val="24"/>
                <w:szCs w:val="24"/>
              </w:rPr>
            </w:pPr>
            <w:r>
              <w:rPr>
                <w:rFonts w:hint="eastAsia" w:ascii="宋体" w:hAnsi="宋体" w:cs="宋体"/>
                <w:sz w:val="24"/>
                <w:szCs w:val="24"/>
              </w:rPr>
              <w:t>人</w:t>
            </w:r>
          </w:p>
        </w:tc>
        <w:tc>
          <w:tcPr>
            <w:tcW w:w="1091" w:type="dxa"/>
            <w:tcBorders>
              <w:top w:val="single" w:color="auto" w:sz="4" w:space="0"/>
              <w:left w:val="single" w:color="auto" w:sz="4" w:space="0"/>
              <w:bottom w:val="single" w:color="auto" w:sz="4" w:space="0"/>
              <w:right w:val="single" w:color="auto" w:sz="4" w:space="0"/>
            </w:tcBorders>
            <w:vAlign w:val="center"/>
          </w:tcPr>
          <w:p w14:paraId="378E7202">
            <w:pPr>
              <w:jc w:val="center"/>
              <w:rPr>
                <w:rFonts w:ascii="宋体" w:hAnsi="宋体" w:cs="宋体"/>
                <w:sz w:val="24"/>
                <w:szCs w:val="24"/>
              </w:rPr>
            </w:pPr>
          </w:p>
        </w:tc>
      </w:tr>
      <w:tr w14:paraId="3CC0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18A9C6DF">
            <w:pPr>
              <w:spacing w:beforeAutospacing="1" w:afterAutospacing="1"/>
              <w:jc w:val="center"/>
              <w:rPr>
                <w:rFonts w:ascii="宋体" w:hAnsi="宋体" w:cs="宋体"/>
                <w:sz w:val="24"/>
                <w:szCs w:val="24"/>
              </w:rPr>
            </w:pPr>
            <w:r>
              <w:rPr>
                <w:rFonts w:hint="eastAsia" w:ascii="宋体" w:hAnsi="宋体" w:cs="宋体"/>
                <w:sz w:val="24"/>
                <w:szCs w:val="24"/>
              </w:rPr>
              <w:t>5</w:t>
            </w:r>
          </w:p>
        </w:tc>
        <w:tc>
          <w:tcPr>
            <w:tcW w:w="2268" w:type="dxa"/>
            <w:tcBorders>
              <w:top w:val="single" w:color="auto" w:sz="4" w:space="0"/>
              <w:left w:val="single" w:color="auto" w:sz="4" w:space="0"/>
              <w:bottom w:val="single" w:color="auto" w:sz="4" w:space="0"/>
              <w:right w:val="single" w:color="auto" w:sz="4" w:space="0"/>
            </w:tcBorders>
            <w:vAlign w:val="center"/>
          </w:tcPr>
          <w:p w14:paraId="3DFB9966">
            <w:pPr>
              <w:spacing w:beforeAutospacing="1" w:afterAutospacing="1"/>
              <w:jc w:val="center"/>
              <w:rPr>
                <w:rFonts w:ascii="宋体" w:hAnsi="宋体" w:cs="宋体"/>
                <w:sz w:val="24"/>
                <w:szCs w:val="24"/>
              </w:rPr>
            </w:pPr>
            <w:r>
              <w:rPr>
                <w:rFonts w:hint="eastAsia" w:ascii="宋体" w:hAnsi="宋体" w:cs="宋体"/>
                <w:sz w:val="24"/>
                <w:szCs w:val="24"/>
              </w:rPr>
              <w:t>监理质量目标</w:t>
            </w:r>
          </w:p>
        </w:tc>
        <w:tc>
          <w:tcPr>
            <w:tcW w:w="2410" w:type="dxa"/>
            <w:tcBorders>
              <w:top w:val="single" w:color="auto" w:sz="4" w:space="0"/>
              <w:left w:val="single" w:color="auto" w:sz="4" w:space="0"/>
              <w:bottom w:val="single" w:color="auto" w:sz="4" w:space="0"/>
              <w:right w:val="single" w:color="auto" w:sz="4" w:space="0"/>
            </w:tcBorders>
            <w:vAlign w:val="center"/>
          </w:tcPr>
          <w:p w14:paraId="0CB35B1B">
            <w:pPr>
              <w:pStyle w:val="9"/>
              <w:spacing w:after="0" w:afterAutospacing="0"/>
              <w:jc w:val="center"/>
              <w:rPr>
                <w:color w:val="auto"/>
              </w:rPr>
            </w:pPr>
            <w:r>
              <w:rPr>
                <w:color w:val="auto"/>
                <w:u w:val="single"/>
              </w:rPr>
              <w:t>第一部分第一 (5) ①款</w:t>
            </w:r>
          </w:p>
        </w:tc>
        <w:tc>
          <w:tcPr>
            <w:tcW w:w="2693" w:type="dxa"/>
            <w:tcBorders>
              <w:top w:val="single" w:color="auto" w:sz="4" w:space="0"/>
              <w:left w:val="single" w:color="auto" w:sz="4" w:space="0"/>
              <w:bottom w:val="single" w:color="auto" w:sz="4" w:space="0"/>
              <w:right w:val="single" w:color="auto" w:sz="4" w:space="0"/>
            </w:tcBorders>
            <w:vAlign w:val="center"/>
          </w:tcPr>
          <w:p w14:paraId="6670A0A5">
            <w:pPr>
              <w:spacing w:beforeAutospacing="1" w:afterAutospacing="1"/>
              <w:jc w:val="left"/>
              <w:rPr>
                <w:rFonts w:ascii="宋体" w:hAnsi="宋体" w:cs="宋体"/>
                <w:sz w:val="24"/>
                <w:szCs w:val="24"/>
              </w:rPr>
            </w:pPr>
            <w:r>
              <w:rPr>
                <w:rFonts w:hint="eastAsia" w:ascii="宋体" w:hAnsi="宋体" w:cs="宋体"/>
                <w:sz w:val="24"/>
                <w:szCs w:val="24"/>
              </w:rPr>
              <w:t>按照国家最新颁布《建筑工程施工质量验收统一标准》及相应配套的各专业验收规范，一次验收合格。</w:t>
            </w:r>
          </w:p>
        </w:tc>
        <w:tc>
          <w:tcPr>
            <w:tcW w:w="1091" w:type="dxa"/>
            <w:tcBorders>
              <w:top w:val="single" w:color="auto" w:sz="4" w:space="0"/>
              <w:left w:val="single" w:color="auto" w:sz="4" w:space="0"/>
              <w:bottom w:val="single" w:color="auto" w:sz="4" w:space="0"/>
              <w:right w:val="single" w:color="auto" w:sz="4" w:space="0"/>
            </w:tcBorders>
            <w:vAlign w:val="center"/>
          </w:tcPr>
          <w:p w14:paraId="1F484505">
            <w:pPr>
              <w:jc w:val="center"/>
              <w:rPr>
                <w:rFonts w:ascii="宋体" w:hAnsi="宋体" w:cs="宋体"/>
                <w:sz w:val="24"/>
                <w:szCs w:val="24"/>
              </w:rPr>
            </w:pPr>
          </w:p>
        </w:tc>
      </w:tr>
      <w:tr w14:paraId="32D9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0248C2F5">
            <w:pPr>
              <w:spacing w:beforeAutospacing="1" w:afterAutospacing="1"/>
              <w:jc w:val="center"/>
              <w:rPr>
                <w:rFonts w:ascii="宋体" w:hAnsi="宋体" w:cs="宋体"/>
                <w:sz w:val="24"/>
                <w:szCs w:val="24"/>
              </w:rPr>
            </w:pPr>
            <w:r>
              <w:rPr>
                <w:rFonts w:hint="eastAsia" w:ascii="宋体" w:hAnsi="宋体" w:cs="宋体"/>
                <w:sz w:val="24"/>
                <w:szCs w:val="24"/>
              </w:rPr>
              <w:t>6</w:t>
            </w:r>
          </w:p>
        </w:tc>
        <w:tc>
          <w:tcPr>
            <w:tcW w:w="2268" w:type="dxa"/>
            <w:tcBorders>
              <w:top w:val="single" w:color="auto" w:sz="4" w:space="0"/>
              <w:left w:val="single" w:color="auto" w:sz="4" w:space="0"/>
              <w:bottom w:val="single" w:color="auto" w:sz="4" w:space="0"/>
              <w:right w:val="single" w:color="auto" w:sz="4" w:space="0"/>
            </w:tcBorders>
            <w:vAlign w:val="center"/>
          </w:tcPr>
          <w:p w14:paraId="5D0787B8">
            <w:pPr>
              <w:spacing w:beforeAutospacing="1" w:afterAutospacing="1"/>
              <w:jc w:val="center"/>
              <w:rPr>
                <w:rFonts w:ascii="宋体" w:hAnsi="宋体" w:cs="宋体"/>
                <w:sz w:val="24"/>
                <w:szCs w:val="24"/>
              </w:rPr>
            </w:pPr>
            <w:r>
              <w:rPr>
                <w:rFonts w:hint="eastAsia" w:ascii="宋体" w:hAnsi="宋体" w:cs="宋体"/>
                <w:sz w:val="24"/>
                <w:szCs w:val="24"/>
              </w:rPr>
              <w:t>专用合同条款的其他内容</w:t>
            </w:r>
          </w:p>
        </w:tc>
        <w:tc>
          <w:tcPr>
            <w:tcW w:w="2410" w:type="dxa"/>
            <w:tcBorders>
              <w:top w:val="single" w:color="auto" w:sz="4" w:space="0"/>
              <w:left w:val="single" w:color="auto" w:sz="4" w:space="0"/>
              <w:bottom w:val="single" w:color="auto" w:sz="4" w:space="0"/>
              <w:right w:val="single" w:color="auto" w:sz="4" w:space="0"/>
            </w:tcBorders>
            <w:vAlign w:val="center"/>
          </w:tcPr>
          <w:p w14:paraId="0F808616">
            <w:pPr>
              <w:spacing w:beforeAutospacing="1" w:afterAutospacing="1"/>
              <w:jc w:val="center"/>
              <w:rPr>
                <w:rFonts w:ascii="宋体" w:hAnsi="宋体" w:cs="宋体"/>
                <w:sz w:val="24"/>
                <w:szCs w:val="24"/>
              </w:rPr>
            </w:pPr>
            <w:r>
              <w:rPr>
                <w:rFonts w:hint="eastAsia" w:ascii="宋体" w:hAnsi="宋体" w:cs="宋体"/>
                <w:sz w:val="24"/>
                <w:szCs w:val="24"/>
                <w:u w:val="single"/>
              </w:rPr>
              <w:t>第三部分专用条款</w:t>
            </w:r>
          </w:p>
        </w:tc>
        <w:tc>
          <w:tcPr>
            <w:tcW w:w="2693" w:type="dxa"/>
            <w:tcBorders>
              <w:top w:val="single" w:color="auto" w:sz="4" w:space="0"/>
              <w:left w:val="single" w:color="auto" w:sz="4" w:space="0"/>
              <w:bottom w:val="single" w:color="auto" w:sz="4" w:space="0"/>
              <w:right w:val="single" w:color="auto" w:sz="4" w:space="0"/>
            </w:tcBorders>
            <w:vAlign w:val="center"/>
          </w:tcPr>
          <w:p w14:paraId="2E6BF3B2">
            <w:pPr>
              <w:spacing w:beforeAutospacing="1" w:afterAutospacing="1"/>
              <w:jc w:val="left"/>
              <w:rPr>
                <w:rFonts w:ascii="宋体" w:hAnsi="宋体" w:cs="宋体"/>
                <w:sz w:val="24"/>
                <w:szCs w:val="24"/>
              </w:rPr>
            </w:pPr>
            <w:r>
              <w:rPr>
                <w:rFonts w:hint="eastAsia" w:ascii="宋体" w:hAnsi="宋体" w:cs="宋体"/>
                <w:sz w:val="24"/>
                <w:szCs w:val="24"/>
              </w:rPr>
              <w:t>详见监理合同。</w:t>
            </w:r>
          </w:p>
        </w:tc>
        <w:tc>
          <w:tcPr>
            <w:tcW w:w="1091" w:type="dxa"/>
            <w:tcBorders>
              <w:top w:val="single" w:color="auto" w:sz="4" w:space="0"/>
              <w:left w:val="single" w:color="auto" w:sz="4" w:space="0"/>
              <w:bottom w:val="single" w:color="auto" w:sz="4" w:space="0"/>
              <w:right w:val="single" w:color="auto" w:sz="4" w:space="0"/>
            </w:tcBorders>
            <w:vAlign w:val="center"/>
          </w:tcPr>
          <w:p w14:paraId="39E4BA5E">
            <w:pPr>
              <w:jc w:val="center"/>
              <w:rPr>
                <w:rFonts w:ascii="宋体" w:hAnsi="宋体" w:cs="宋体"/>
                <w:sz w:val="24"/>
                <w:szCs w:val="24"/>
              </w:rPr>
            </w:pPr>
          </w:p>
        </w:tc>
      </w:tr>
    </w:tbl>
    <w:p w14:paraId="2D5535C6">
      <w:pPr>
        <w:pStyle w:val="11"/>
        <w:ind w:left="0" w:leftChars="0" w:firstLine="0" w:firstLineChars="0"/>
        <w:rPr>
          <w:color w:val="auto"/>
          <w:lang w:eastAsia="zh-CN"/>
        </w:rPr>
      </w:pPr>
    </w:p>
    <w:p w14:paraId="027A4A67">
      <w:pPr>
        <w:pStyle w:val="11"/>
        <w:ind w:left="420" w:firstLine="420"/>
        <w:rPr>
          <w:color w:val="auto"/>
          <w:lang w:eastAsia="zh-CN"/>
        </w:rPr>
      </w:pPr>
    </w:p>
    <w:p w14:paraId="3B916378">
      <w:pPr>
        <w:pStyle w:val="11"/>
        <w:ind w:left="420" w:firstLine="420"/>
        <w:rPr>
          <w:color w:val="auto"/>
          <w:lang w:eastAsia="zh-CN"/>
        </w:rPr>
      </w:pPr>
    </w:p>
    <w:p w14:paraId="4A2AF772">
      <w:pPr>
        <w:pStyle w:val="22"/>
        <w:rPr>
          <w:color w:val="auto"/>
        </w:rPr>
      </w:pPr>
    </w:p>
    <w:p w14:paraId="54D19614">
      <w:pPr>
        <w:pStyle w:val="3"/>
        <w:keepNext w:val="0"/>
        <w:keepLines w:val="0"/>
        <w:spacing w:after="0"/>
        <w:jc w:val="center"/>
        <w:rPr>
          <w:rFonts w:ascii="宋体" w:hAnsi="宋体" w:eastAsia="宋体" w:cs="宋体"/>
        </w:rPr>
      </w:pPr>
      <w:r>
        <w:rPr>
          <w:rFonts w:hint="eastAsia" w:ascii="宋体" w:hAnsi="宋体" w:cs="宋体"/>
          <w:szCs w:val="21"/>
        </w:rPr>
        <w:br w:type="page"/>
      </w:r>
      <w:bookmarkEnd w:id="23"/>
      <w:bookmarkEnd w:id="24"/>
      <w:bookmarkEnd w:id="25"/>
      <w:bookmarkEnd w:id="26"/>
      <w:bookmarkEnd w:id="27"/>
      <w:bookmarkEnd w:id="28"/>
      <w:bookmarkEnd w:id="29"/>
      <w:bookmarkEnd w:id="30"/>
      <w:bookmarkEnd w:id="31"/>
      <w:bookmarkEnd w:id="32"/>
      <w:bookmarkEnd w:id="33"/>
      <w:bookmarkStart w:id="34" w:name="_Toc3539"/>
      <w:bookmarkStart w:id="35" w:name="_Toc28031"/>
      <w:bookmarkStart w:id="36" w:name="_Toc22528"/>
      <w:bookmarkStart w:id="37" w:name="_Toc27211"/>
      <w:bookmarkStart w:id="38" w:name="_Toc760"/>
      <w:bookmarkStart w:id="39" w:name="_Toc22092"/>
      <w:bookmarkStart w:id="40" w:name="_Toc9382"/>
      <w:bookmarkStart w:id="41" w:name="_Toc22691"/>
      <w:bookmarkStart w:id="42" w:name="_Toc7825"/>
      <w:bookmarkStart w:id="43" w:name="_Toc16649"/>
      <w:bookmarkStart w:id="44" w:name="_Toc22997"/>
      <w:bookmarkStart w:id="45" w:name="_Toc527969228"/>
      <w:bookmarkStart w:id="46" w:name="_Toc23125"/>
      <w:bookmarkStart w:id="47" w:name="_Toc23783"/>
      <w:bookmarkStart w:id="48" w:name="_Toc30131"/>
      <w:bookmarkStart w:id="49" w:name="_Toc7209"/>
      <w:bookmarkStart w:id="50" w:name="_Toc14966912"/>
      <w:bookmarkStart w:id="51" w:name="_Toc190249619"/>
    </w:p>
    <w:p w14:paraId="3FBB34EE">
      <w:pPr>
        <w:pStyle w:val="3"/>
        <w:keepNext w:val="0"/>
        <w:keepLines w:val="0"/>
        <w:jc w:val="center"/>
        <w:rPr>
          <w:rFonts w:ascii="宋体" w:hAnsi="宋体" w:eastAsia="宋体" w:cs="宋体"/>
        </w:rPr>
      </w:pPr>
      <w:r>
        <w:rPr>
          <w:rFonts w:hint="eastAsia" w:ascii="宋体" w:hAnsi="宋体" w:eastAsia="宋体" w:cs="宋体"/>
        </w:rPr>
        <w:t>监理报酬清单</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3201D91">
      <w:pPr>
        <w:spacing w:line="440" w:lineRule="exact"/>
        <w:ind w:firstLine="440" w:firstLineChars="200"/>
        <w:rPr>
          <w:rFonts w:ascii="宋体" w:hAnsi="宋体" w:cs="宋体"/>
          <w:sz w:val="22"/>
        </w:rPr>
      </w:pPr>
      <w:r>
        <w:rPr>
          <w:rFonts w:hint="eastAsia" w:ascii="宋体" w:hAnsi="宋体" w:cs="宋体"/>
          <w:sz w:val="22"/>
        </w:rPr>
        <w:t>1. 监理报酬清单说明</w:t>
      </w:r>
    </w:p>
    <w:p w14:paraId="021D5C21">
      <w:pPr>
        <w:spacing w:line="440" w:lineRule="exact"/>
        <w:ind w:firstLine="440" w:firstLineChars="200"/>
        <w:rPr>
          <w:rFonts w:ascii="宋体" w:hAnsi="宋体" w:cs="宋体"/>
          <w:sz w:val="22"/>
        </w:rPr>
      </w:pPr>
      <w:r>
        <w:rPr>
          <w:rFonts w:hint="eastAsia" w:ascii="宋体" w:hAnsi="宋体" w:cs="宋体"/>
          <w:sz w:val="22"/>
        </w:rPr>
        <w:t>2. 监理报酬清单</w:t>
      </w:r>
    </w:p>
    <w:p w14:paraId="798EBD4B">
      <w:pPr>
        <w:spacing w:line="440" w:lineRule="exact"/>
        <w:ind w:firstLine="420" w:firstLineChars="200"/>
        <w:jc w:val="right"/>
        <w:rPr>
          <w:rFonts w:ascii="宋体" w:hAnsi="宋体" w:cs="宋体"/>
          <w:szCs w:val="21"/>
        </w:rPr>
      </w:pPr>
      <w:r>
        <w:rPr>
          <w:rFonts w:hint="eastAsia" w:ascii="宋体" w:hAnsi="宋体" w:cs="宋体"/>
          <w:szCs w:val="21"/>
        </w:rPr>
        <w:t>单位：人民币（元）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625"/>
        <w:gridCol w:w="2471"/>
        <w:gridCol w:w="1440"/>
        <w:gridCol w:w="2111"/>
      </w:tblGrid>
      <w:tr w14:paraId="771F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0" w:type="dxa"/>
            <w:vAlign w:val="center"/>
          </w:tcPr>
          <w:p w14:paraId="11A7BB80">
            <w:pPr>
              <w:jc w:val="center"/>
              <w:rPr>
                <w:rFonts w:ascii="宋体" w:hAnsi="宋体" w:cs="宋体"/>
                <w:b/>
                <w:kern w:val="0"/>
                <w:szCs w:val="21"/>
              </w:rPr>
            </w:pPr>
            <w:bookmarkStart w:id="52" w:name="_Toc361508760"/>
            <w:r>
              <w:rPr>
                <w:rFonts w:hint="eastAsia" w:ascii="宋体" w:hAnsi="宋体" w:cs="宋体"/>
                <w:b/>
                <w:kern w:val="0"/>
                <w:szCs w:val="21"/>
              </w:rPr>
              <w:t>序号</w:t>
            </w:r>
          </w:p>
        </w:tc>
        <w:tc>
          <w:tcPr>
            <w:tcW w:w="2625" w:type="dxa"/>
            <w:vAlign w:val="center"/>
          </w:tcPr>
          <w:p w14:paraId="5E7A26BC">
            <w:pPr>
              <w:jc w:val="center"/>
              <w:rPr>
                <w:rFonts w:ascii="宋体" w:hAnsi="宋体" w:cs="宋体"/>
                <w:b/>
                <w:kern w:val="0"/>
                <w:szCs w:val="21"/>
              </w:rPr>
            </w:pPr>
            <w:r>
              <w:rPr>
                <w:rFonts w:hint="eastAsia" w:ascii="宋体" w:hAnsi="宋体" w:cs="宋体"/>
                <w:b/>
                <w:kern w:val="0"/>
                <w:szCs w:val="21"/>
              </w:rPr>
              <w:t>监理报酬分项名称</w:t>
            </w:r>
          </w:p>
        </w:tc>
        <w:tc>
          <w:tcPr>
            <w:tcW w:w="2471" w:type="dxa"/>
            <w:vAlign w:val="center"/>
          </w:tcPr>
          <w:p w14:paraId="64F3195B">
            <w:pPr>
              <w:jc w:val="center"/>
              <w:rPr>
                <w:rFonts w:ascii="宋体" w:hAnsi="宋体" w:cs="宋体"/>
                <w:b/>
                <w:kern w:val="0"/>
                <w:szCs w:val="21"/>
              </w:rPr>
            </w:pPr>
            <w:r>
              <w:rPr>
                <w:rFonts w:hint="eastAsia" w:ascii="宋体" w:hAnsi="宋体" w:cs="宋体"/>
                <w:b/>
                <w:kern w:val="0"/>
                <w:szCs w:val="21"/>
              </w:rPr>
              <w:t>计算依据、过程和公式</w:t>
            </w:r>
          </w:p>
        </w:tc>
        <w:tc>
          <w:tcPr>
            <w:tcW w:w="1440" w:type="dxa"/>
            <w:vAlign w:val="center"/>
          </w:tcPr>
          <w:p w14:paraId="69DFA350">
            <w:pPr>
              <w:jc w:val="center"/>
              <w:rPr>
                <w:rFonts w:ascii="宋体" w:hAnsi="宋体" w:cs="宋体"/>
                <w:b/>
                <w:kern w:val="0"/>
                <w:szCs w:val="21"/>
              </w:rPr>
            </w:pPr>
            <w:r>
              <w:rPr>
                <w:rFonts w:hint="eastAsia" w:ascii="宋体" w:hAnsi="宋体" w:cs="宋体"/>
                <w:b/>
                <w:kern w:val="0"/>
                <w:szCs w:val="21"/>
              </w:rPr>
              <w:t>金额（元）</w:t>
            </w:r>
          </w:p>
        </w:tc>
        <w:tc>
          <w:tcPr>
            <w:tcW w:w="2111" w:type="dxa"/>
            <w:vAlign w:val="center"/>
          </w:tcPr>
          <w:p w14:paraId="66D5484D">
            <w:pPr>
              <w:jc w:val="center"/>
              <w:rPr>
                <w:rFonts w:ascii="宋体" w:hAnsi="宋体" w:cs="宋体"/>
                <w:b/>
                <w:kern w:val="0"/>
                <w:szCs w:val="21"/>
              </w:rPr>
            </w:pPr>
            <w:r>
              <w:rPr>
                <w:rFonts w:hint="eastAsia" w:ascii="宋体" w:hAnsi="宋体" w:cs="宋体"/>
                <w:b/>
                <w:kern w:val="0"/>
                <w:szCs w:val="21"/>
              </w:rPr>
              <w:t>备注</w:t>
            </w:r>
          </w:p>
        </w:tc>
      </w:tr>
      <w:tr w14:paraId="7143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43CB4290">
            <w:pPr>
              <w:spacing w:line="360" w:lineRule="auto"/>
              <w:jc w:val="center"/>
              <w:rPr>
                <w:rFonts w:ascii="宋体" w:hAnsi="宋体" w:cs="宋体"/>
              </w:rPr>
            </w:pPr>
            <w:r>
              <w:rPr>
                <w:rFonts w:hint="eastAsia" w:ascii="宋体" w:hAnsi="宋体" w:cs="宋体"/>
              </w:rPr>
              <w:t>1</w:t>
            </w:r>
          </w:p>
        </w:tc>
        <w:tc>
          <w:tcPr>
            <w:tcW w:w="2625" w:type="dxa"/>
            <w:vAlign w:val="center"/>
          </w:tcPr>
          <w:p w14:paraId="78A0E6A4">
            <w:pPr>
              <w:spacing w:line="360" w:lineRule="auto"/>
              <w:jc w:val="center"/>
              <w:rPr>
                <w:rFonts w:ascii="宋体" w:hAnsi="宋体" w:cs="宋体"/>
              </w:rPr>
            </w:pPr>
          </w:p>
        </w:tc>
        <w:tc>
          <w:tcPr>
            <w:tcW w:w="2471" w:type="dxa"/>
            <w:vAlign w:val="center"/>
          </w:tcPr>
          <w:p w14:paraId="23A2F546">
            <w:pPr>
              <w:spacing w:line="360" w:lineRule="auto"/>
              <w:jc w:val="center"/>
              <w:rPr>
                <w:rFonts w:ascii="宋体" w:hAnsi="宋体" w:cs="宋体"/>
              </w:rPr>
            </w:pPr>
          </w:p>
        </w:tc>
        <w:tc>
          <w:tcPr>
            <w:tcW w:w="1440" w:type="dxa"/>
            <w:vAlign w:val="center"/>
          </w:tcPr>
          <w:p w14:paraId="1A3B5C7F">
            <w:pPr>
              <w:spacing w:line="360" w:lineRule="auto"/>
              <w:jc w:val="center"/>
              <w:rPr>
                <w:rFonts w:ascii="宋体" w:hAnsi="宋体" w:cs="宋体"/>
              </w:rPr>
            </w:pPr>
          </w:p>
        </w:tc>
        <w:tc>
          <w:tcPr>
            <w:tcW w:w="2111" w:type="dxa"/>
            <w:vAlign w:val="center"/>
          </w:tcPr>
          <w:p w14:paraId="3159FD4E">
            <w:pPr>
              <w:spacing w:line="360" w:lineRule="auto"/>
              <w:jc w:val="center"/>
              <w:rPr>
                <w:rFonts w:ascii="宋体" w:hAnsi="宋体" w:cs="宋体"/>
              </w:rPr>
            </w:pPr>
          </w:p>
        </w:tc>
      </w:tr>
      <w:tr w14:paraId="2852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665EFFAB">
            <w:pPr>
              <w:spacing w:before="100" w:beforeAutospacing="1" w:after="100" w:afterAutospacing="1" w:line="360" w:lineRule="auto"/>
              <w:jc w:val="center"/>
              <w:rPr>
                <w:rFonts w:ascii="宋体" w:hAnsi="宋体" w:cs="宋体"/>
              </w:rPr>
            </w:pPr>
            <w:r>
              <w:rPr>
                <w:rFonts w:hint="eastAsia" w:ascii="宋体" w:hAnsi="宋体" w:cs="宋体"/>
              </w:rPr>
              <w:t>2</w:t>
            </w:r>
          </w:p>
        </w:tc>
        <w:tc>
          <w:tcPr>
            <w:tcW w:w="2625" w:type="dxa"/>
            <w:vAlign w:val="center"/>
          </w:tcPr>
          <w:p w14:paraId="56BDEBE3">
            <w:pPr>
              <w:spacing w:line="360" w:lineRule="auto"/>
              <w:jc w:val="center"/>
              <w:rPr>
                <w:rFonts w:ascii="宋体" w:hAnsi="宋体" w:cs="宋体"/>
              </w:rPr>
            </w:pPr>
          </w:p>
        </w:tc>
        <w:tc>
          <w:tcPr>
            <w:tcW w:w="2471" w:type="dxa"/>
            <w:vAlign w:val="center"/>
          </w:tcPr>
          <w:p w14:paraId="4E615563">
            <w:pPr>
              <w:spacing w:line="360" w:lineRule="auto"/>
              <w:jc w:val="center"/>
              <w:rPr>
                <w:rFonts w:ascii="宋体" w:hAnsi="宋体" w:cs="宋体"/>
              </w:rPr>
            </w:pPr>
          </w:p>
        </w:tc>
        <w:tc>
          <w:tcPr>
            <w:tcW w:w="1440" w:type="dxa"/>
            <w:vAlign w:val="center"/>
          </w:tcPr>
          <w:p w14:paraId="79D1043D">
            <w:pPr>
              <w:spacing w:line="360" w:lineRule="auto"/>
              <w:jc w:val="center"/>
              <w:rPr>
                <w:rFonts w:ascii="宋体" w:hAnsi="宋体" w:cs="宋体"/>
              </w:rPr>
            </w:pPr>
          </w:p>
        </w:tc>
        <w:tc>
          <w:tcPr>
            <w:tcW w:w="2111" w:type="dxa"/>
            <w:vAlign w:val="center"/>
          </w:tcPr>
          <w:p w14:paraId="0027E100">
            <w:pPr>
              <w:spacing w:line="360" w:lineRule="auto"/>
              <w:jc w:val="center"/>
              <w:rPr>
                <w:rFonts w:ascii="宋体" w:hAnsi="宋体" w:cs="宋体"/>
              </w:rPr>
            </w:pPr>
          </w:p>
        </w:tc>
      </w:tr>
      <w:tr w14:paraId="3506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90" w:type="dxa"/>
            <w:vAlign w:val="center"/>
          </w:tcPr>
          <w:p w14:paraId="5ACFFE8E">
            <w:pPr>
              <w:spacing w:before="100" w:beforeAutospacing="1" w:after="100" w:afterAutospacing="1" w:line="360" w:lineRule="auto"/>
              <w:jc w:val="center"/>
              <w:rPr>
                <w:rFonts w:ascii="宋体" w:hAnsi="宋体" w:cs="宋体"/>
              </w:rPr>
            </w:pPr>
            <w:r>
              <w:rPr>
                <w:rFonts w:hint="eastAsia" w:ascii="宋体" w:hAnsi="宋体" w:cs="宋体"/>
              </w:rPr>
              <w:t>3</w:t>
            </w:r>
          </w:p>
        </w:tc>
        <w:tc>
          <w:tcPr>
            <w:tcW w:w="2625" w:type="dxa"/>
            <w:vAlign w:val="center"/>
          </w:tcPr>
          <w:p w14:paraId="7B4E8CC3">
            <w:pPr>
              <w:spacing w:line="360" w:lineRule="auto"/>
              <w:jc w:val="center"/>
              <w:rPr>
                <w:rFonts w:ascii="宋体" w:hAnsi="宋体" w:cs="宋体"/>
              </w:rPr>
            </w:pPr>
          </w:p>
        </w:tc>
        <w:tc>
          <w:tcPr>
            <w:tcW w:w="2471" w:type="dxa"/>
            <w:vAlign w:val="center"/>
          </w:tcPr>
          <w:p w14:paraId="2019FCF2">
            <w:pPr>
              <w:spacing w:line="360" w:lineRule="auto"/>
              <w:jc w:val="center"/>
              <w:rPr>
                <w:rFonts w:ascii="宋体" w:hAnsi="宋体" w:cs="宋体"/>
              </w:rPr>
            </w:pPr>
          </w:p>
        </w:tc>
        <w:tc>
          <w:tcPr>
            <w:tcW w:w="1440" w:type="dxa"/>
            <w:vAlign w:val="center"/>
          </w:tcPr>
          <w:p w14:paraId="5EBCA2DD">
            <w:pPr>
              <w:spacing w:line="360" w:lineRule="auto"/>
              <w:jc w:val="center"/>
              <w:rPr>
                <w:rFonts w:ascii="宋体" w:hAnsi="宋体" w:cs="宋体"/>
              </w:rPr>
            </w:pPr>
          </w:p>
        </w:tc>
        <w:tc>
          <w:tcPr>
            <w:tcW w:w="2111" w:type="dxa"/>
            <w:vAlign w:val="center"/>
          </w:tcPr>
          <w:p w14:paraId="69CCE7D1">
            <w:pPr>
              <w:spacing w:line="360" w:lineRule="auto"/>
              <w:jc w:val="center"/>
              <w:rPr>
                <w:rFonts w:ascii="宋体" w:hAnsi="宋体" w:cs="宋体"/>
              </w:rPr>
            </w:pPr>
          </w:p>
        </w:tc>
      </w:tr>
      <w:tr w14:paraId="44C2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2BB44116">
            <w:pPr>
              <w:spacing w:before="100" w:beforeAutospacing="1" w:after="100" w:afterAutospacing="1" w:line="360" w:lineRule="auto"/>
              <w:jc w:val="center"/>
              <w:rPr>
                <w:rFonts w:ascii="宋体" w:hAnsi="宋体" w:cs="宋体"/>
              </w:rPr>
            </w:pPr>
            <w:r>
              <w:rPr>
                <w:rFonts w:hint="eastAsia" w:ascii="宋体" w:hAnsi="宋体" w:cs="宋体"/>
              </w:rPr>
              <w:t>4</w:t>
            </w:r>
          </w:p>
        </w:tc>
        <w:tc>
          <w:tcPr>
            <w:tcW w:w="2625" w:type="dxa"/>
            <w:vAlign w:val="center"/>
          </w:tcPr>
          <w:p w14:paraId="340587D7">
            <w:pPr>
              <w:spacing w:line="360" w:lineRule="auto"/>
              <w:jc w:val="center"/>
              <w:rPr>
                <w:rFonts w:ascii="宋体" w:hAnsi="宋体" w:cs="宋体"/>
              </w:rPr>
            </w:pPr>
          </w:p>
        </w:tc>
        <w:tc>
          <w:tcPr>
            <w:tcW w:w="2471" w:type="dxa"/>
            <w:vAlign w:val="center"/>
          </w:tcPr>
          <w:p w14:paraId="1BD018FA">
            <w:pPr>
              <w:spacing w:line="360" w:lineRule="auto"/>
              <w:jc w:val="center"/>
              <w:rPr>
                <w:rFonts w:ascii="宋体" w:hAnsi="宋体" w:cs="宋体"/>
              </w:rPr>
            </w:pPr>
          </w:p>
        </w:tc>
        <w:tc>
          <w:tcPr>
            <w:tcW w:w="1440" w:type="dxa"/>
            <w:vAlign w:val="center"/>
          </w:tcPr>
          <w:p w14:paraId="59E97E61">
            <w:pPr>
              <w:spacing w:line="360" w:lineRule="auto"/>
              <w:jc w:val="center"/>
              <w:rPr>
                <w:rFonts w:ascii="宋体" w:hAnsi="宋体" w:cs="宋体"/>
              </w:rPr>
            </w:pPr>
          </w:p>
        </w:tc>
        <w:tc>
          <w:tcPr>
            <w:tcW w:w="2111" w:type="dxa"/>
            <w:vAlign w:val="center"/>
          </w:tcPr>
          <w:p w14:paraId="7D04B692">
            <w:pPr>
              <w:spacing w:line="360" w:lineRule="auto"/>
              <w:jc w:val="center"/>
              <w:rPr>
                <w:rFonts w:ascii="宋体" w:hAnsi="宋体" w:cs="宋体"/>
              </w:rPr>
            </w:pPr>
          </w:p>
        </w:tc>
      </w:tr>
      <w:tr w14:paraId="3B1C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7C31CC5B">
            <w:pPr>
              <w:spacing w:before="100" w:beforeAutospacing="1" w:after="100" w:afterAutospacing="1" w:line="360" w:lineRule="auto"/>
              <w:jc w:val="center"/>
              <w:rPr>
                <w:rFonts w:ascii="宋体" w:hAnsi="宋体" w:cs="宋体"/>
              </w:rPr>
            </w:pPr>
            <w:r>
              <w:rPr>
                <w:rFonts w:hint="eastAsia" w:ascii="宋体" w:hAnsi="宋体" w:cs="宋体"/>
              </w:rPr>
              <w:t>5</w:t>
            </w:r>
          </w:p>
        </w:tc>
        <w:tc>
          <w:tcPr>
            <w:tcW w:w="2625" w:type="dxa"/>
            <w:vAlign w:val="center"/>
          </w:tcPr>
          <w:p w14:paraId="6D9E9142">
            <w:pPr>
              <w:spacing w:line="360" w:lineRule="auto"/>
              <w:jc w:val="center"/>
              <w:rPr>
                <w:rFonts w:ascii="宋体" w:hAnsi="宋体" w:cs="宋体"/>
              </w:rPr>
            </w:pPr>
          </w:p>
        </w:tc>
        <w:tc>
          <w:tcPr>
            <w:tcW w:w="2471" w:type="dxa"/>
            <w:vAlign w:val="center"/>
          </w:tcPr>
          <w:p w14:paraId="7236D352">
            <w:pPr>
              <w:spacing w:line="360" w:lineRule="auto"/>
              <w:jc w:val="center"/>
              <w:rPr>
                <w:rFonts w:ascii="宋体" w:hAnsi="宋体" w:cs="宋体"/>
              </w:rPr>
            </w:pPr>
          </w:p>
        </w:tc>
        <w:tc>
          <w:tcPr>
            <w:tcW w:w="1440" w:type="dxa"/>
            <w:vAlign w:val="center"/>
          </w:tcPr>
          <w:p w14:paraId="15A4E45C">
            <w:pPr>
              <w:spacing w:line="360" w:lineRule="auto"/>
              <w:jc w:val="center"/>
              <w:rPr>
                <w:rFonts w:ascii="宋体" w:hAnsi="宋体" w:cs="宋体"/>
              </w:rPr>
            </w:pPr>
          </w:p>
        </w:tc>
        <w:tc>
          <w:tcPr>
            <w:tcW w:w="2111" w:type="dxa"/>
            <w:vAlign w:val="center"/>
          </w:tcPr>
          <w:p w14:paraId="270BE062">
            <w:pPr>
              <w:spacing w:line="360" w:lineRule="auto"/>
              <w:jc w:val="center"/>
              <w:rPr>
                <w:rFonts w:ascii="宋体" w:hAnsi="宋体" w:cs="宋体"/>
              </w:rPr>
            </w:pPr>
          </w:p>
        </w:tc>
      </w:tr>
      <w:tr w14:paraId="67F5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0451F606">
            <w:pPr>
              <w:jc w:val="center"/>
              <w:rPr>
                <w:rFonts w:ascii="宋体" w:hAnsi="宋体" w:cs="宋体"/>
                <w:kern w:val="0"/>
                <w:szCs w:val="21"/>
              </w:rPr>
            </w:pPr>
            <w:r>
              <w:rPr>
                <w:rFonts w:hint="eastAsia" w:ascii="宋体" w:hAnsi="宋体" w:cs="宋体"/>
                <w:kern w:val="0"/>
                <w:szCs w:val="21"/>
              </w:rPr>
              <w:t>……</w:t>
            </w:r>
          </w:p>
        </w:tc>
        <w:tc>
          <w:tcPr>
            <w:tcW w:w="2625" w:type="dxa"/>
            <w:vAlign w:val="center"/>
          </w:tcPr>
          <w:p w14:paraId="6E2AF2EE">
            <w:pPr>
              <w:jc w:val="center"/>
              <w:rPr>
                <w:rFonts w:ascii="宋体" w:hAnsi="宋体" w:cs="宋体"/>
                <w:kern w:val="0"/>
                <w:szCs w:val="21"/>
              </w:rPr>
            </w:pPr>
            <w:r>
              <w:rPr>
                <w:rFonts w:hint="eastAsia" w:ascii="宋体" w:hAnsi="宋体" w:cs="宋体"/>
                <w:kern w:val="0"/>
                <w:szCs w:val="21"/>
              </w:rPr>
              <w:t>……</w:t>
            </w:r>
          </w:p>
        </w:tc>
        <w:tc>
          <w:tcPr>
            <w:tcW w:w="2471" w:type="dxa"/>
            <w:vAlign w:val="center"/>
          </w:tcPr>
          <w:p w14:paraId="1F94184C">
            <w:pPr>
              <w:spacing w:line="360" w:lineRule="auto"/>
              <w:jc w:val="center"/>
              <w:rPr>
                <w:rFonts w:ascii="宋体" w:hAnsi="宋体" w:cs="宋体"/>
              </w:rPr>
            </w:pPr>
          </w:p>
        </w:tc>
        <w:tc>
          <w:tcPr>
            <w:tcW w:w="1440" w:type="dxa"/>
            <w:vAlign w:val="center"/>
          </w:tcPr>
          <w:p w14:paraId="55613C0B">
            <w:pPr>
              <w:spacing w:line="360" w:lineRule="auto"/>
              <w:jc w:val="center"/>
              <w:rPr>
                <w:rFonts w:ascii="宋体" w:hAnsi="宋体" w:cs="宋体"/>
              </w:rPr>
            </w:pPr>
          </w:p>
        </w:tc>
        <w:tc>
          <w:tcPr>
            <w:tcW w:w="2111" w:type="dxa"/>
            <w:vAlign w:val="center"/>
          </w:tcPr>
          <w:p w14:paraId="2C7F9705">
            <w:pPr>
              <w:spacing w:line="360" w:lineRule="auto"/>
              <w:jc w:val="center"/>
              <w:rPr>
                <w:rFonts w:ascii="宋体" w:hAnsi="宋体" w:cs="宋体"/>
              </w:rPr>
            </w:pPr>
          </w:p>
        </w:tc>
      </w:tr>
      <w:tr w14:paraId="3E51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986" w:type="dxa"/>
            <w:gridSpan w:val="3"/>
            <w:vAlign w:val="center"/>
          </w:tcPr>
          <w:p w14:paraId="27157DA0">
            <w:pPr>
              <w:jc w:val="center"/>
              <w:rPr>
                <w:rFonts w:ascii="宋体" w:hAnsi="宋体" w:cs="宋体"/>
                <w:b/>
                <w:kern w:val="0"/>
                <w:szCs w:val="21"/>
              </w:rPr>
            </w:pPr>
            <w:r>
              <w:rPr>
                <w:rFonts w:hint="eastAsia" w:ascii="宋体" w:hAnsi="宋体" w:cs="宋体"/>
                <w:b/>
                <w:kern w:val="0"/>
                <w:szCs w:val="21"/>
              </w:rPr>
              <w:t>合计报价</w:t>
            </w:r>
          </w:p>
        </w:tc>
        <w:tc>
          <w:tcPr>
            <w:tcW w:w="1440" w:type="dxa"/>
            <w:vAlign w:val="center"/>
          </w:tcPr>
          <w:p w14:paraId="43739599">
            <w:pPr>
              <w:spacing w:line="360" w:lineRule="auto"/>
              <w:jc w:val="center"/>
              <w:rPr>
                <w:rFonts w:ascii="宋体" w:hAnsi="宋体" w:cs="宋体"/>
              </w:rPr>
            </w:pPr>
          </w:p>
        </w:tc>
        <w:tc>
          <w:tcPr>
            <w:tcW w:w="2111" w:type="dxa"/>
            <w:vAlign w:val="center"/>
          </w:tcPr>
          <w:p w14:paraId="5BBBE84A">
            <w:pPr>
              <w:spacing w:line="360" w:lineRule="auto"/>
              <w:jc w:val="center"/>
              <w:rPr>
                <w:rFonts w:ascii="宋体" w:hAnsi="宋体" w:cs="宋体"/>
              </w:rPr>
            </w:pPr>
          </w:p>
        </w:tc>
      </w:tr>
    </w:tbl>
    <w:p w14:paraId="3977E01B">
      <w:pPr>
        <w:spacing w:line="400" w:lineRule="exact"/>
        <w:rPr>
          <w:rFonts w:ascii="宋体" w:hAnsi="宋体" w:cs="宋体"/>
        </w:rPr>
      </w:pPr>
    </w:p>
    <w:p w14:paraId="3310AC8A">
      <w:pPr>
        <w:spacing w:line="400" w:lineRule="exact"/>
        <w:rPr>
          <w:rFonts w:ascii="宋体" w:hAnsi="宋体" w:cs="宋体"/>
          <w:snapToGrid w:val="0"/>
          <w:spacing w:val="4"/>
          <w:kern w:val="0"/>
          <w:sz w:val="22"/>
        </w:rPr>
      </w:pPr>
      <w:r>
        <w:rPr>
          <w:rFonts w:hint="eastAsia" w:ascii="宋体" w:hAnsi="宋体" w:cs="宋体"/>
          <w:snapToGrid w:val="0"/>
          <w:spacing w:val="4"/>
          <w:kern w:val="0"/>
          <w:sz w:val="22"/>
        </w:rPr>
        <w:t>备注：</w:t>
      </w:r>
    </w:p>
    <w:p w14:paraId="13DC6E9B">
      <w:pPr>
        <w:spacing w:line="400" w:lineRule="exact"/>
        <w:rPr>
          <w:rFonts w:ascii="宋体" w:hAnsi="宋体" w:cs="宋体"/>
          <w:sz w:val="22"/>
        </w:rPr>
      </w:pPr>
      <w:r>
        <w:rPr>
          <w:rFonts w:hint="eastAsia" w:ascii="宋体" w:hAnsi="宋体" w:cs="宋体"/>
          <w:snapToGrid w:val="0"/>
          <w:spacing w:val="4"/>
          <w:kern w:val="0"/>
          <w:sz w:val="22"/>
        </w:rPr>
        <w:t>1.监理报酬报价总金额不能超过</w:t>
      </w:r>
      <w:r>
        <w:rPr>
          <w:rFonts w:hint="eastAsia" w:ascii="宋体" w:hAnsi="宋体" w:cs="宋体"/>
          <w:sz w:val="22"/>
        </w:rPr>
        <w:t>最高投标限价。</w:t>
      </w:r>
    </w:p>
    <w:p w14:paraId="1DDF7293">
      <w:pPr>
        <w:spacing w:line="400" w:lineRule="exact"/>
        <w:rPr>
          <w:rFonts w:ascii="宋体" w:hAnsi="宋体" w:cs="宋体"/>
          <w:snapToGrid w:val="0"/>
          <w:spacing w:val="4"/>
          <w:kern w:val="0"/>
          <w:sz w:val="22"/>
        </w:rPr>
      </w:pPr>
      <w:r>
        <w:rPr>
          <w:rFonts w:hint="eastAsia" w:ascii="宋体" w:hAnsi="宋体" w:cs="宋体"/>
          <w:snapToGrid w:val="0"/>
          <w:spacing w:val="4"/>
          <w:kern w:val="0"/>
          <w:sz w:val="22"/>
        </w:rPr>
        <w:t>2.监理费投标报价：包括但不限于监理设备、劳务、管理、交通、维护、保险、利润、税金、政策性文件规定及合同包含的所有风险、责任等各项所有费用；</w:t>
      </w:r>
    </w:p>
    <w:p w14:paraId="07156076">
      <w:pPr>
        <w:spacing w:line="400" w:lineRule="exact"/>
        <w:rPr>
          <w:rFonts w:ascii="宋体" w:hAnsi="宋体" w:cs="宋体"/>
          <w:snapToGrid w:val="0"/>
          <w:spacing w:val="4"/>
          <w:kern w:val="0"/>
          <w:sz w:val="22"/>
        </w:rPr>
      </w:pPr>
      <w:r>
        <w:rPr>
          <w:rFonts w:hint="eastAsia" w:ascii="宋体" w:hAnsi="宋体" w:cs="宋体"/>
          <w:snapToGrid w:val="0"/>
          <w:spacing w:val="4"/>
          <w:kern w:val="0"/>
          <w:sz w:val="22"/>
        </w:rPr>
        <w:t>3.投标人报价应包含监理单位在监理服务实施中应缴纳的一切税费。如果政府出台新的税费政策，则按照新政策执行；</w:t>
      </w:r>
    </w:p>
    <w:p w14:paraId="49663C17">
      <w:pPr>
        <w:spacing w:line="400" w:lineRule="exact"/>
        <w:rPr>
          <w:rFonts w:ascii="宋体" w:hAnsi="宋体" w:cs="宋体"/>
          <w:snapToGrid w:val="0"/>
          <w:spacing w:val="4"/>
          <w:kern w:val="0"/>
          <w:sz w:val="22"/>
        </w:rPr>
      </w:pPr>
      <w:r>
        <w:rPr>
          <w:rFonts w:hint="eastAsia" w:ascii="宋体" w:hAnsi="宋体" w:cs="宋体"/>
          <w:snapToGrid w:val="0"/>
          <w:spacing w:val="4"/>
          <w:kern w:val="0"/>
          <w:sz w:val="22"/>
        </w:rPr>
        <w:t>4.投标报价均采用人民币计算，以“元”为单位，只保留小数点后两位，小数点后第三位及第三位数后做舍弃。</w:t>
      </w:r>
    </w:p>
    <w:p w14:paraId="2E084E15">
      <w:pPr>
        <w:spacing w:line="400" w:lineRule="exact"/>
        <w:rPr>
          <w:rFonts w:ascii="宋体" w:hAnsi="宋体" w:cs="宋体"/>
        </w:rPr>
      </w:pPr>
    </w:p>
    <w:p w14:paraId="7873A066">
      <w:pPr>
        <w:spacing w:line="400" w:lineRule="exact"/>
        <w:rPr>
          <w:rFonts w:ascii="宋体" w:hAnsi="宋体" w:cs="宋体"/>
        </w:rPr>
      </w:pPr>
    </w:p>
    <w:p w14:paraId="57B14EA9">
      <w:pPr>
        <w:pStyle w:val="3"/>
        <w:keepNext w:val="0"/>
        <w:keepLines w:val="0"/>
        <w:spacing w:after="0"/>
        <w:jc w:val="center"/>
        <w:rPr>
          <w:rFonts w:ascii="宋体" w:hAnsi="宋体" w:eastAsia="宋体" w:cs="宋体"/>
        </w:rPr>
      </w:pPr>
      <w:bookmarkStart w:id="53" w:name="_Toc527969229"/>
      <w:bookmarkStart w:id="54" w:name="_Toc12106"/>
      <w:r>
        <w:rPr>
          <w:rFonts w:hint="eastAsia" w:ascii="宋体" w:hAnsi="宋体" w:eastAsia="宋体" w:cs="宋体"/>
        </w:rPr>
        <w:br w:type="page"/>
      </w:r>
      <w:bookmarkEnd w:id="52"/>
      <w:bookmarkEnd w:id="53"/>
      <w:bookmarkEnd w:id="54"/>
    </w:p>
    <w:p w14:paraId="23E43BC3">
      <w:pPr>
        <w:rPr>
          <w:rFonts w:hint="eastAsia"/>
        </w:rPr>
      </w:pPr>
    </w:p>
    <w:p w14:paraId="7F81C2BD">
      <w:pPr>
        <w:spacing w:line="440" w:lineRule="exact"/>
        <w:jc w:val="center"/>
        <w:rPr>
          <w:rFonts w:ascii="宋体" w:hAnsi="宋体"/>
          <w:b/>
          <w:sz w:val="32"/>
          <w:szCs w:val="32"/>
        </w:rPr>
      </w:pPr>
      <w:r>
        <w:rPr>
          <w:rFonts w:hint="eastAsia" w:ascii="宋体" w:hAnsi="宋体"/>
          <w:b/>
          <w:position w:val="-1"/>
          <w:sz w:val="28"/>
          <w:szCs w:val="28"/>
        </w:rPr>
        <w:t>拟投入本项目的通讯、办公、检测设备清单</w:t>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33"/>
        <w:gridCol w:w="1662"/>
        <w:gridCol w:w="1749"/>
        <w:gridCol w:w="1573"/>
        <w:gridCol w:w="1558"/>
      </w:tblGrid>
      <w:tr w14:paraId="2D55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689" w:type="dxa"/>
            <w:gridSpan w:val="2"/>
            <w:vMerge w:val="restart"/>
            <w:tcBorders>
              <w:top w:val="single" w:color="auto" w:sz="4" w:space="0"/>
              <w:left w:val="single" w:color="auto" w:sz="4" w:space="0"/>
              <w:bottom w:val="single" w:color="auto" w:sz="4" w:space="0"/>
              <w:right w:val="single" w:color="auto" w:sz="4" w:space="0"/>
            </w:tcBorders>
            <w:vAlign w:val="center"/>
          </w:tcPr>
          <w:p w14:paraId="5E1E5179">
            <w:pPr>
              <w:jc w:val="center"/>
              <w:rPr>
                <w:rFonts w:ascii="宋体" w:hAnsi="宋体"/>
                <w:szCs w:val="21"/>
              </w:rPr>
            </w:pPr>
            <w:r>
              <w:rPr>
                <w:rFonts w:hint="eastAsia" w:ascii="宋体" w:hAnsi="宋体"/>
                <w:szCs w:val="21"/>
              </w:rPr>
              <w:t>名称及型号</w:t>
            </w:r>
          </w:p>
        </w:tc>
        <w:tc>
          <w:tcPr>
            <w:tcW w:w="6542" w:type="dxa"/>
            <w:gridSpan w:val="4"/>
            <w:tcBorders>
              <w:top w:val="single" w:color="auto" w:sz="4" w:space="0"/>
              <w:left w:val="single" w:color="auto" w:sz="4" w:space="0"/>
              <w:bottom w:val="single" w:color="auto" w:sz="4" w:space="0"/>
              <w:right w:val="single" w:color="auto" w:sz="4" w:space="0"/>
            </w:tcBorders>
            <w:vAlign w:val="center"/>
          </w:tcPr>
          <w:p w14:paraId="4DFB979C">
            <w:pPr>
              <w:jc w:val="center"/>
              <w:rPr>
                <w:rFonts w:ascii="宋体" w:hAnsi="宋体"/>
                <w:szCs w:val="21"/>
              </w:rPr>
            </w:pPr>
            <w:r>
              <w:rPr>
                <w:rFonts w:hint="eastAsia" w:ascii="宋体" w:hAnsi="宋体"/>
                <w:szCs w:val="21"/>
              </w:rPr>
              <w:t>申请单位能达到的程度简述（由申请单位填写）</w:t>
            </w:r>
          </w:p>
        </w:tc>
      </w:tr>
      <w:tr w14:paraId="7882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689" w:type="dxa"/>
            <w:gridSpan w:val="2"/>
            <w:vMerge w:val="continue"/>
            <w:tcBorders>
              <w:top w:val="single" w:color="auto" w:sz="4" w:space="0"/>
              <w:left w:val="single" w:color="auto" w:sz="4" w:space="0"/>
              <w:bottom w:val="single" w:color="auto" w:sz="4" w:space="0"/>
              <w:right w:val="single" w:color="auto" w:sz="4" w:space="0"/>
            </w:tcBorders>
            <w:vAlign w:val="center"/>
          </w:tcPr>
          <w:p w14:paraId="21B1E495">
            <w:pPr>
              <w:widowControl/>
              <w:jc w:val="left"/>
              <w:rPr>
                <w:rFonts w:ascii="宋体" w:hAnsi="宋体"/>
                <w:szCs w:val="21"/>
              </w:rPr>
            </w:pPr>
          </w:p>
        </w:tc>
        <w:tc>
          <w:tcPr>
            <w:tcW w:w="1662" w:type="dxa"/>
            <w:vMerge w:val="restart"/>
            <w:tcBorders>
              <w:top w:val="single" w:color="auto" w:sz="4" w:space="0"/>
              <w:left w:val="single" w:color="auto" w:sz="4" w:space="0"/>
              <w:bottom w:val="single" w:color="auto" w:sz="4" w:space="0"/>
              <w:right w:val="single" w:color="auto" w:sz="4" w:space="0"/>
            </w:tcBorders>
            <w:vAlign w:val="center"/>
          </w:tcPr>
          <w:p w14:paraId="68FA8D5D">
            <w:pPr>
              <w:jc w:val="center"/>
              <w:rPr>
                <w:rFonts w:ascii="宋体" w:hAnsi="宋体"/>
                <w:szCs w:val="21"/>
              </w:rPr>
            </w:pPr>
            <w:r>
              <w:rPr>
                <w:rFonts w:hint="eastAsia" w:ascii="宋体" w:hAnsi="宋体"/>
                <w:szCs w:val="21"/>
              </w:rPr>
              <w:t>数量（台套）</w:t>
            </w:r>
          </w:p>
        </w:tc>
        <w:tc>
          <w:tcPr>
            <w:tcW w:w="4880" w:type="dxa"/>
            <w:gridSpan w:val="3"/>
            <w:tcBorders>
              <w:top w:val="single" w:color="auto" w:sz="4" w:space="0"/>
              <w:left w:val="single" w:color="auto" w:sz="4" w:space="0"/>
              <w:bottom w:val="single" w:color="auto" w:sz="4" w:space="0"/>
              <w:right w:val="single" w:color="auto" w:sz="4" w:space="0"/>
            </w:tcBorders>
            <w:vAlign w:val="center"/>
          </w:tcPr>
          <w:p w14:paraId="624FB48A">
            <w:pPr>
              <w:jc w:val="center"/>
              <w:rPr>
                <w:rFonts w:ascii="宋体" w:hAnsi="宋体"/>
                <w:szCs w:val="21"/>
              </w:rPr>
            </w:pPr>
            <w:r>
              <w:rPr>
                <w:rFonts w:hint="eastAsia" w:ascii="宋体" w:hAnsi="宋体"/>
                <w:szCs w:val="21"/>
              </w:rPr>
              <w:t>拟投入本项目情况（台套）</w:t>
            </w:r>
          </w:p>
        </w:tc>
      </w:tr>
      <w:tr w14:paraId="33BC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2689" w:type="dxa"/>
            <w:gridSpan w:val="2"/>
            <w:vMerge w:val="continue"/>
            <w:tcBorders>
              <w:top w:val="single" w:color="auto" w:sz="4" w:space="0"/>
              <w:left w:val="single" w:color="auto" w:sz="4" w:space="0"/>
              <w:bottom w:val="single" w:color="auto" w:sz="4" w:space="0"/>
              <w:right w:val="single" w:color="auto" w:sz="4" w:space="0"/>
            </w:tcBorders>
            <w:vAlign w:val="center"/>
          </w:tcPr>
          <w:p w14:paraId="70DB2844">
            <w:pPr>
              <w:widowControl/>
              <w:jc w:val="left"/>
              <w:rPr>
                <w:rFonts w:ascii="宋体" w:hAnsi="宋体"/>
                <w:szCs w:val="21"/>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7566B3BE">
            <w:pPr>
              <w:widowControl/>
              <w:jc w:val="left"/>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4D63BA8F">
            <w:pPr>
              <w:jc w:val="center"/>
              <w:rPr>
                <w:rFonts w:ascii="宋体" w:hAnsi="宋体"/>
                <w:szCs w:val="21"/>
              </w:rPr>
            </w:pPr>
            <w:r>
              <w:rPr>
                <w:rFonts w:hint="eastAsia" w:ascii="宋体" w:hAnsi="宋体"/>
                <w:szCs w:val="21"/>
              </w:rPr>
              <w:t>新购</w:t>
            </w:r>
          </w:p>
        </w:tc>
        <w:tc>
          <w:tcPr>
            <w:tcW w:w="1573" w:type="dxa"/>
            <w:tcBorders>
              <w:top w:val="single" w:color="auto" w:sz="4" w:space="0"/>
              <w:left w:val="single" w:color="auto" w:sz="4" w:space="0"/>
              <w:bottom w:val="single" w:color="auto" w:sz="4" w:space="0"/>
              <w:right w:val="single" w:color="auto" w:sz="4" w:space="0"/>
            </w:tcBorders>
            <w:vAlign w:val="center"/>
          </w:tcPr>
          <w:p w14:paraId="2C7B850E">
            <w:pPr>
              <w:jc w:val="center"/>
              <w:rPr>
                <w:rFonts w:ascii="宋体" w:hAnsi="宋体"/>
                <w:szCs w:val="21"/>
              </w:rPr>
            </w:pPr>
            <w:r>
              <w:rPr>
                <w:rFonts w:hint="eastAsia" w:ascii="宋体" w:hAnsi="宋体"/>
                <w:szCs w:val="21"/>
              </w:rPr>
              <w:t>自有</w:t>
            </w:r>
          </w:p>
        </w:tc>
        <w:tc>
          <w:tcPr>
            <w:tcW w:w="1558" w:type="dxa"/>
            <w:tcBorders>
              <w:top w:val="single" w:color="auto" w:sz="4" w:space="0"/>
              <w:left w:val="single" w:color="auto" w:sz="4" w:space="0"/>
              <w:bottom w:val="single" w:color="auto" w:sz="4" w:space="0"/>
              <w:right w:val="single" w:color="auto" w:sz="4" w:space="0"/>
            </w:tcBorders>
            <w:vAlign w:val="center"/>
          </w:tcPr>
          <w:p w14:paraId="03A026B4">
            <w:pPr>
              <w:jc w:val="center"/>
              <w:rPr>
                <w:rFonts w:ascii="宋体" w:hAnsi="宋体"/>
                <w:szCs w:val="21"/>
              </w:rPr>
            </w:pPr>
            <w:r>
              <w:rPr>
                <w:rFonts w:hint="eastAsia" w:ascii="宋体" w:hAnsi="宋体"/>
                <w:szCs w:val="21"/>
              </w:rPr>
              <w:t>租赁</w:t>
            </w:r>
          </w:p>
        </w:tc>
      </w:tr>
      <w:tr w14:paraId="488C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vAlign w:val="center"/>
          </w:tcPr>
          <w:p w14:paraId="12DED672">
            <w:pPr>
              <w:jc w:val="center"/>
              <w:rPr>
                <w:rFonts w:ascii="宋体" w:hAnsi="宋体"/>
                <w:sz w:val="24"/>
                <w:szCs w:val="24"/>
              </w:rPr>
            </w:pPr>
            <w:r>
              <w:rPr>
                <w:rFonts w:hint="eastAsia" w:ascii="宋体" w:hAnsi="宋体"/>
                <w:sz w:val="24"/>
                <w:szCs w:val="24"/>
              </w:rPr>
              <w:t>通讯设备</w:t>
            </w:r>
          </w:p>
        </w:tc>
        <w:tc>
          <w:tcPr>
            <w:tcW w:w="2233" w:type="dxa"/>
            <w:tcBorders>
              <w:top w:val="single" w:color="auto" w:sz="4" w:space="0"/>
              <w:left w:val="single" w:color="auto" w:sz="4" w:space="0"/>
              <w:bottom w:val="single" w:color="auto" w:sz="4" w:space="0"/>
              <w:right w:val="single" w:color="auto" w:sz="4" w:space="0"/>
            </w:tcBorders>
            <w:vAlign w:val="center"/>
          </w:tcPr>
          <w:p w14:paraId="5E51B77F">
            <w:pPr>
              <w:jc w:val="center"/>
              <w:rPr>
                <w:rFonts w:ascii="宋体" w:hAnsi="宋体"/>
                <w:szCs w:val="21"/>
              </w:rPr>
            </w:pPr>
            <w:r>
              <w:rPr>
                <w:rFonts w:hint="eastAsia" w:ascii="宋体" w:hAnsi="宋体"/>
                <w:szCs w:val="21"/>
              </w:rPr>
              <w:t>有线电话</w:t>
            </w:r>
          </w:p>
        </w:tc>
        <w:tc>
          <w:tcPr>
            <w:tcW w:w="1662" w:type="dxa"/>
            <w:tcBorders>
              <w:top w:val="single" w:color="auto" w:sz="4" w:space="0"/>
              <w:left w:val="single" w:color="auto" w:sz="4" w:space="0"/>
              <w:bottom w:val="single" w:color="auto" w:sz="4" w:space="0"/>
              <w:right w:val="single" w:color="auto" w:sz="4" w:space="0"/>
            </w:tcBorders>
            <w:vAlign w:val="center"/>
          </w:tcPr>
          <w:p w14:paraId="0B39225F">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0E33530F">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0A9C486C">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C40341A">
            <w:pPr>
              <w:rPr>
                <w:rFonts w:ascii="宋体" w:hAnsi="宋体"/>
                <w:szCs w:val="21"/>
              </w:rPr>
            </w:pPr>
          </w:p>
        </w:tc>
      </w:tr>
      <w:tr w14:paraId="3A64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118B9BC2">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66B44E3E">
            <w:pPr>
              <w:jc w:val="center"/>
              <w:rPr>
                <w:rFonts w:ascii="宋体" w:hAnsi="宋体"/>
                <w:szCs w:val="21"/>
              </w:rPr>
            </w:pPr>
            <w:r>
              <w:rPr>
                <w:rFonts w:hint="eastAsia" w:ascii="宋体" w:hAnsi="宋体"/>
                <w:szCs w:val="21"/>
              </w:rPr>
              <w:t>传真机</w:t>
            </w:r>
          </w:p>
        </w:tc>
        <w:tc>
          <w:tcPr>
            <w:tcW w:w="1662" w:type="dxa"/>
            <w:tcBorders>
              <w:top w:val="single" w:color="auto" w:sz="4" w:space="0"/>
              <w:left w:val="single" w:color="auto" w:sz="4" w:space="0"/>
              <w:bottom w:val="single" w:color="auto" w:sz="4" w:space="0"/>
              <w:right w:val="single" w:color="auto" w:sz="4" w:space="0"/>
            </w:tcBorders>
            <w:vAlign w:val="center"/>
          </w:tcPr>
          <w:p w14:paraId="0C908C77">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7FDE051A">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0386BB08">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00A5DFF3">
            <w:pPr>
              <w:rPr>
                <w:rFonts w:ascii="宋体" w:hAnsi="宋体"/>
                <w:szCs w:val="21"/>
              </w:rPr>
            </w:pPr>
          </w:p>
        </w:tc>
      </w:tr>
      <w:tr w14:paraId="3D6F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3BC9592C">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43546930">
            <w:pPr>
              <w:jc w:val="center"/>
              <w:rPr>
                <w:rFonts w:ascii="宋体" w:hAnsi="宋体"/>
                <w:szCs w:val="21"/>
              </w:rPr>
            </w:pPr>
            <w:r>
              <w:rPr>
                <w:rFonts w:hint="eastAsia" w:ascii="宋体" w:hAnsi="宋体"/>
                <w:szCs w:val="21"/>
              </w:rPr>
              <w:t>打印机</w:t>
            </w:r>
          </w:p>
        </w:tc>
        <w:tc>
          <w:tcPr>
            <w:tcW w:w="1662" w:type="dxa"/>
            <w:tcBorders>
              <w:top w:val="single" w:color="auto" w:sz="4" w:space="0"/>
              <w:left w:val="single" w:color="auto" w:sz="4" w:space="0"/>
              <w:bottom w:val="single" w:color="auto" w:sz="4" w:space="0"/>
              <w:right w:val="single" w:color="auto" w:sz="4" w:space="0"/>
            </w:tcBorders>
            <w:vAlign w:val="center"/>
          </w:tcPr>
          <w:p w14:paraId="5E987F17">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616AAD16">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1583FC0F">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1C56707">
            <w:pPr>
              <w:rPr>
                <w:rFonts w:ascii="宋体" w:hAnsi="宋体"/>
                <w:szCs w:val="21"/>
              </w:rPr>
            </w:pPr>
          </w:p>
        </w:tc>
      </w:tr>
      <w:tr w14:paraId="73CA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05B13413">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26A1F4EE">
            <w:pPr>
              <w:jc w:val="center"/>
              <w:rPr>
                <w:rFonts w:ascii="宋体" w:hAnsi="宋体"/>
                <w:szCs w:val="21"/>
              </w:rPr>
            </w:pPr>
            <w:r>
              <w:rPr>
                <w:rFonts w:hint="eastAsia" w:ascii="宋体" w:hAnsi="宋体"/>
                <w:szCs w:val="21"/>
              </w:rPr>
              <w:t>……</w:t>
            </w:r>
          </w:p>
        </w:tc>
        <w:tc>
          <w:tcPr>
            <w:tcW w:w="1662" w:type="dxa"/>
            <w:tcBorders>
              <w:top w:val="single" w:color="auto" w:sz="4" w:space="0"/>
              <w:left w:val="single" w:color="auto" w:sz="4" w:space="0"/>
              <w:bottom w:val="single" w:color="auto" w:sz="4" w:space="0"/>
              <w:right w:val="single" w:color="auto" w:sz="4" w:space="0"/>
            </w:tcBorders>
            <w:vAlign w:val="center"/>
          </w:tcPr>
          <w:p w14:paraId="46B9C7AE">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11982D31">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10849E9D">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7E41EBC0">
            <w:pPr>
              <w:rPr>
                <w:rFonts w:ascii="宋体" w:hAnsi="宋体"/>
                <w:szCs w:val="21"/>
              </w:rPr>
            </w:pPr>
          </w:p>
        </w:tc>
      </w:tr>
      <w:tr w14:paraId="53FC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vAlign w:val="center"/>
          </w:tcPr>
          <w:p w14:paraId="2DC31784">
            <w:pPr>
              <w:jc w:val="center"/>
              <w:rPr>
                <w:rFonts w:ascii="宋体" w:hAnsi="宋体"/>
                <w:sz w:val="24"/>
                <w:szCs w:val="24"/>
              </w:rPr>
            </w:pPr>
            <w:r>
              <w:rPr>
                <w:rFonts w:hint="eastAsia" w:ascii="宋体" w:hAnsi="宋体"/>
                <w:sz w:val="24"/>
                <w:szCs w:val="24"/>
              </w:rPr>
              <w:t>办公设备</w:t>
            </w:r>
          </w:p>
        </w:tc>
        <w:tc>
          <w:tcPr>
            <w:tcW w:w="2233" w:type="dxa"/>
            <w:tcBorders>
              <w:top w:val="single" w:color="auto" w:sz="4" w:space="0"/>
              <w:left w:val="single" w:color="auto" w:sz="4" w:space="0"/>
              <w:bottom w:val="single" w:color="auto" w:sz="4" w:space="0"/>
              <w:right w:val="single" w:color="auto" w:sz="4" w:space="0"/>
            </w:tcBorders>
            <w:vAlign w:val="center"/>
          </w:tcPr>
          <w:p w14:paraId="78EABAF4">
            <w:pPr>
              <w:jc w:val="center"/>
              <w:rPr>
                <w:rFonts w:ascii="宋体" w:hAnsi="宋体"/>
                <w:szCs w:val="21"/>
              </w:rPr>
            </w:pPr>
            <w:r>
              <w:rPr>
                <w:rFonts w:hint="eastAsia" w:ascii="宋体" w:hAnsi="宋体"/>
                <w:szCs w:val="21"/>
              </w:rPr>
              <w:t>复印机</w:t>
            </w:r>
          </w:p>
        </w:tc>
        <w:tc>
          <w:tcPr>
            <w:tcW w:w="1662" w:type="dxa"/>
            <w:tcBorders>
              <w:top w:val="single" w:color="auto" w:sz="4" w:space="0"/>
              <w:left w:val="single" w:color="auto" w:sz="4" w:space="0"/>
              <w:bottom w:val="single" w:color="auto" w:sz="4" w:space="0"/>
              <w:right w:val="single" w:color="auto" w:sz="4" w:space="0"/>
            </w:tcBorders>
            <w:vAlign w:val="center"/>
          </w:tcPr>
          <w:p w14:paraId="6D8C390D">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1C99E359">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722CF7E9">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26427DC0">
            <w:pPr>
              <w:rPr>
                <w:rFonts w:ascii="宋体" w:hAnsi="宋体"/>
                <w:szCs w:val="21"/>
              </w:rPr>
            </w:pPr>
          </w:p>
        </w:tc>
      </w:tr>
      <w:tr w14:paraId="0919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64D07010">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301F593B">
            <w:pPr>
              <w:jc w:val="center"/>
              <w:rPr>
                <w:rFonts w:ascii="宋体" w:hAnsi="宋体"/>
                <w:szCs w:val="21"/>
              </w:rPr>
            </w:pPr>
            <w:r>
              <w:rPr>
                <w:rFonts w:hint="eastAsia" w:ascii="宋体" w:hAnsi="宋体"/>
                <w:szCs w:val="21"/>
              </w:rPr>
              <w:t>数码相机</w:t>
            </w:r>
          </w:p>
        </w:tc>
        <w:tc>
          <w:tcPr>
            <w:tcW w:w="1662" w:type="dxa"/>
            <w:tcBorders>
              <w:top w:val="single" w:color="auto" w:sz="4" w:space="0"/>
              <w:left w:val="single" w:color="auto" w:sz="4" w:space="0"/>
              <w:bottom w:val="single" w:color="auto" w:sz="4" w:space="0"/>
              <w:right w:val="single" w:color="auto" w:sz="4" w:space="0"/>
            </w:tcBorders>
            <w:vAlign w:val="center"/>
          </w:tcPr>
          <w:p w14:paraId="0969C506">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3407F1B2">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37AF699B">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05183594">
            <w:pPr>
              <w:rPr>
                <w:rFonts w:ascii="宋体" w:hAnsi="宋体"/>
                <w:szCs w:val="21"/>
              </w:rPr>
            </w:pPr>
          </w:p>
        </w:tc>
      </w:tr>
      <w:tr w14:paraId="1779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39DDAD1B">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526412EF">
            <w:pPr>
              <w:jc w:val="center"/>
              <w:rPr>
                <w:rFonts w:ascii="宋体" w:hAnsi="宋体"/>
                <w:szCs w:val="21"/>
              </w:rPr>
            </w:pPr>
            <w:r>
              <w:rPr>
                <w:rFonts w:hint="eastAsia" w:ascii="宋体" w:hAnsi="宋体"/>
                <w:szCs w:val="21"/>
              </w:rPr>
              <w:t>摄像机</w:t>
            </w:r>
          </w:p>
        </w:tc>
        <w:tc>
          <w:tcPr>
            <w:tcW w:w="1662" w:type="dxa"/>
            <w:tcBorders>
              <w:top w:val="single" w:color="auto" w:sz="4" w:space="0"/>
              <w:left w:val="single" w:color="auto" w:sz="4" w:space="0"/>
              <w:bottom w:val="single" w:color="auto" w:sz="4" w:space="0"/>
              <w:right w:val="single" w:color="auto" w:sz="4" w:space="0"/>
            </w:tcBorders>
            <w:vAlign w:val="center"/>
          </w:tcPr>
          <w:p w14:paraId="0BE98F17">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1198D32C">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05F11328">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08578D9C">
            <w:pPr>
              <w:rPr>
                <w:rFonts w:ascii="宋体" w:hAnsi="宋体"/>
                <w:szCs w:val="21"/>
              </w:rPr>
            </w:pPr>
          </w:p>
        </w:tc>
      </w:tr>
      <w:tr w14:paraId="0B22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7E87C2E8">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6B42962C">
            <w:pPr>
              <w:jc w:val="center"/>
              <w:rPr>
                <w:rFonts w:ascii="宋体" w:hAnsi="宋体"/>
                <w:szCs w:val="21"/>
              </w:rPr>
            </w:pPr>
            <w:r>
              <w:rPr>
                <w:rFonts w:hint="eastAsia" w:ascii="宋体" w:hAnsi="宋体"/>
                <w:szCs w:val="21"/>
              </w:rPr>
              <w:t>电  脑</w:t>
            </w:r>
          </w:p>
        </w:tc>
        <w:tc>
          <w:tcPr>
            <w:tcW w:w="1662" w:type="dxa"/>
            <w:tcBorders>
              <w:top w:val="single" w:color="auto" w:sz="4" w:space="0"/>
              <w:left w:val="single" w:color="auto" w:sz="4" w:space="0"/>
              <w:bottom w:val="single" w:color="auto" w:sz="4" w:space="0"/>
              <w:right w:val="single" w:color="auto" w:sz="4" w:space="0"/>
            </w:tcBorders>
            <w:vAlign w:val="center"/>
          </w:tcPr>
          <w:p w14:paraId="3DBD93A1">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36730382">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38D603C9">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0DA40AA9">
            <w:pPr>
              <w:rPr>
                <w:rFonts w:ascii="宋体" w:hAnsi="宋体"/>
                <w:szCs w:val="21"/>
              </w:rPr>
            </w:pPr>
          </w:p>
        </w:tc>
      </w:tr>
      <w:tr w14:paraId="0D7A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184ECA7E">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57853EE5">
            <w:pPr>
              <w:jc w:val="center"/>
              <w:rPr>
                <w:rFonts w:ascii="宋体" w:hAnsi="宋体"/>
                <w:szCs w:val="21"/>
              </w:rPr>
            </w:pPr>
            <w:r>
              <w:rPr>
                <w:rFonts w:hint="eastAsia" w:ascii="宋体" w:hAnsi="宋体"/>
                <w:szCs w:val="21"/>
              </w:rPr>
              <w:t>……</w:t>
            </w:r>
          </w:p>
        </w:tc>
        <w:tc>
          <w:tcPr>
            <w:tcW w:w="1662" w:type="dxa"/>
            <w:tcBorders>
              <w:top w:val="single" w:color="auto" w:sz="4" w:space="0"/>
              <w:left w:val="single" w:color="auto" w:sz="4" w:space="0"/>
              <w:bottom w:val="single" w:color="auto" w:sz="4" w:space="0"/>
              <w:right w:val="single" w:color="auto" w:sz="4" w:space="0"/>
            </w:tcBorders>
            <w:vAlign w:val="center"/>
          </w:tcPr>
          <w:p w14:paraId="599B6980">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577839EE">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74C357AD">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9E5A9DC">
            <w:pPr>
              <w:rPr>
                <w:rFonts w:ascii="宋体" w:hAnsi="宋体"/>
                <w:szCs w:val="21"/>
              </w:rPr>
            </w:pPr>
          </w:p>
        </w:tc>
      </w:tr>
      <w:tr w14:paraId="05FB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vAlign w:val="center"/>
          </w:tcPr>
          <w:p w14:paraId="0007FC62">
            <w:pPr>
              <w:jc w:val="center"/>
              <w:rPr>
                <w:rFonts w:ascii="宋体" w:hAnsi="宋体"/>
                <w:sz w:val="24"/>
                <w:szCs w:val="24"/>
              </w:rPr>
            </w:pPr>
            <w:r>
              <w:rPr>
                <w:rFonts w:hint="eastAsia" w:ascii="宋体" w:hAnsi="宋体"/>
                <w:sz w:val="24"/>
                <w:szCs w:val="24"/>
              </w:rPr>
              <w:t>检测设备</w:t>
            </w:r>
          </w:p>
        </w:tc>
        <w:tc>
          <w:tcPr>
            <w:tcW w:w="2233" w:type="dxa"/>
            <w:tcBorders>
              <w:top w:val="single" w:color="auto" w:sz="4" w:space="0"/>
              <w:left w:val="single" w:color="auto" w:sz="4" w:space="0"/>
              <w:bottom w:val="single" w:color="auto" w:sz="4" w:space="0"/>
              <w:right w:val="single" w:color="auto" w:sz="4" w:space="0"/>
            </w:tcBorders>
            <w:vAlign w:val="center"/>
          </w:tcPr>
          <w:p w14:paraId="08B5DB68">
            <w:pPr>
              <w:jc w:val="center"/>
              <w:rPr>
                <w:rFonts w:ascii="宋体" w:hAnsi="宋体"/>
                <w:szCs w:val="21"/>
              </w:rPr>
            </w:pPr>
            <w:r>
              <w:rPr>
                <w:rFonts w:hint="eastAsia" w:ascii="宋体" w:hAnsi="宋体"/>
                <w:szCs w:val="21"/>
              </w:rPr>
              <w:t>水准仪</w:t>
            </w:r>
          </w:p>
        </w:tc>
        <w:tc>
          <w:tcPr>
            <w:tcW w:w="1662" w:type="dxa"/>
            <w:tcBorders>
              <w:top w:val="single" w:color="auto" w:sz="4" w:space="0"/>
              <w:left w:val="single" w:color="auto" w:sz="4" w:space="0"/>
              <w:bottom w:val="single" w:color="auto" w:sz="4" w:space="0"/>
              <w:right w:val="single" w:color="auto" w:sz="4" w:space="0"/>
            </w:tcBorders>
            <w:vAlign w:val="center"/>
          </w:tcPr>
          <w:p w14:paraId="1A959425">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015AEDEF">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0A12C4A2">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143090C0">
            <w:pPr>
              <w:rPr>
                <w:rFonts w:ascii="宋体" w:hAnsi="宋体"/>
                <w:szCs w:val="21"/>
              </w:rPr>
            </w:pPr>
          </w:p>
        </w:tc>
      </w:tr>
      <w:tr w14:paraId="73E0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497F8420">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3DFE7421">
            <w:pPr>
              <w:jc w:val="center"/>
              <w:rPr>
                <w:rFonts w:ascii="宋体" w:hAnsi="宋体"/>
                <w:szCs w:val="21"/>
              </w:rPr>
            </w:pPr>
            <w:r>
              <w:rPr>
                <w:rFonts w:hint="eastAsia" w:ascii="宋体" w:hAnsi="宋体"/>
                <w:szCs w:val="21"/>
              </w:rPr>
              <w:t>经纬仪</w:t>
            </w:r>
          </w:p>
        </w:tc>
        <w:tc>
          <w:tcPr>
            <w:tcW w:w="1662" w:type="dxa"/>
            <w:tcBorders>
              <w:top w:val="single" w:color="auto" w:sz="4" w:space="0"/>
              <w:left w:val="single" w:color="auto" w:sz="4" w:space="0"/>
              <w:bottom w:val="single" w:color="auto" w:sz="4" w:space="0"/>
              <w:right w:val="single" w:color="auto" w:sz="4" w:space="0"/>
            </w:tcBorders>
            <w:vAlign w:val="center"/>
          </w:tcPr>
          <w:p w14:paraId="284037F9">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1A6651E1">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781FC141">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6036B23">
            <w:pPr>
              <w:rPr>
                <w:rFonts w:ascii="宋体" w:hAnsi="宋体"/>
                <w:szCs w:val="21"/>
              </w:rPr>
            </w:pPr>
          </w:p>
        </w:tc>
      </w:tr>
      <w:tr w14:paraId="64E1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63F3AB0F">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038CE879">
            <w:pPr>
              <w:jc w:val="center"/>
              <w:rPr>
                <w:rFonts w:ascii="宋体" w:hAnsi="宋体"/>
                <w:szCs w:val="21"/>
              </w:rPr>
            </w:pPr>
            <w:r>
              <w:rPr>
                <w:rFonts w:hint="eastAsia" w:ascii="宋体" w:hAnsi="宋体"/>
                <w:szCs w:val="21"/>
              </w:rPr>
              <w:t>全站仪</w:t>
            </w:r>
          </w:p>
        </w:tc>
        <w:tc>
          <w:tcPr>
            <w:tcW w:w="1662" w:type="dxa"/>
            <w:tcBorders>
              <w:top w:val="single" w:color="auto" w:sz="4" w:space="0"/>
              <w:left w:val="single" w:color="auto" w:sz="4" w:space="0"/>
              <w:bottom w:val="single" w:color="auto" w:sz="4" w:space="0"/>
              <w:right w:val="single" w:color="auto" w:sz="4" w:space="0"/>
            </w:tcBorders>
            <w:vAlign w:val="center"/>
          </w:tcPr>
          <w:p w14:paraId="7F67B14C">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6FF285D2">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3B61F7AC">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797F9DAF">
            <w:pPr>
              <w:rPr>
                <w:rFonts w:ascii="宋体" w:hAnsi="宋体"/>
                <w:szCs w:val="21"/>
              </w:rPr>
            </w:pPr>
          </w:p>
        </w:tc>
      </w:tr>
      <w:tr w14:paraId="0445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6DA385C9">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2C0B066A">
            <w:pPr>
              <w:jc w:val="center"/>
              <w:rPr>
                <w:rFonts w:ascii="宋体" w:hAnsi="宋体"/>
                <w:szCs w:val="21"/>
              </w:rPr>
            </w:pPr>
            <w:r>
              <w:rPr>
                <w:rFonts w:hint="eastAsia" w:ascii="宋体" w:hAnsi="宋体"/>
                <w:szCs w:val="21"/>
              </w:rPr>
              <w:t>30米钢卷尺</w:t>
            </w:r>
          </w:p>
        </w:tc>
        <w:tc>
          <w:tcPr>
            <w:tcW w:w="1662" w:type="dxa"/>
            <w:tcBorders>
              <w:top w:val="single" w:color="auto" w:sz="4" w:space="0"/>
              <w:left w:val="single" w:color="auto" w:sz="4" w:space="0"/>
              <w:bottom w:val="single" w:color="auto" w:sz="4" w:space="0"/>
              <w:right w:val="single" w:color="auto" w:sz="4" w:space="0"/>
            </w:tcBorders>
            <w:vAlign w:val="center"/>
          </w:tcPr>
          <w:p w14:paraId="55188C45">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0E744E29">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2C73B87B">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16F904DC">
            <w:pPr>
              <w:rPr>
                <w:rFonts w:ascii="宋体" w:hAnsi="宋体"/>
                <w:szCs w:val="21"/>
              </w:rPr>
            </w:pPr>
          </w:p>
        </w:tc>
      </w:tr>
      <w:tr w14:paraId="6AE2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669F947E">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7586AAE8">
            <w:pPr>
              <w:jc w:val="center"/>
              <w:rPr>
                <w:rFonts w:ascii="宋体" w:hAnsi="宋体"/>
                <w:szCs w:val="21"/>
              </w:rPr>
            </w:pPr>
            <w:r>
              <w:rPr>
                <w:rFonts w:hint="eastAsia" w:ascii="宋体" w:hAnsi="宋体"/>
                <w:szCs w:val="21"/>
              </w:rPr>
              <w:t>5米钢卷尺</w:t>
            </w:r>
          </w:p>
        </w:tc>
        <w:tc>
          <w:tcPr>
            <w:tcW w:w="1662" w:type="dxa"/>
            <w:tcBorders>
              <w:top w:val="single" w:color="auto" w:sz="4" w:space="0"/>
              <w:left w:val="single" w:color="auto" w:sz="4" w:space="0"/>
              <w:bottom w:val="single" w:color="auto" w:sz="4" w:space="0"/>
              <w:right w:val="single" w:color="auto" w:sz="4" w:space="0"/>
            </w:tcBorders>
            <w:vAlign w:val="center"/>
          </w:tcPr>
          <w:p w14:paraId="43692E4C">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0C2768D9">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7D40B46F">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542C5112">
            <w:pPr>
              <w:rPr>
                <w:rFonts w:ascii="宋体" w:hAnsi="宋体"/>
                <w:szCs w:val="21"/>
              </w:rPr>
            </w:pPr>
          </w:p>
        </w:tc>
      </w:tr>
      <w:tr w14:paraId="5212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2D181035">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36138B3F">
            <w:pPr>
              <w:jc w:val="center"/>
              <w:rPr>
                <w:rFonts w:ascii="宋体" w:hAnsi="宋体"/>
                <w:szCs w:val="21"/>
              </w:rPr>
            </w:pPr>
            <w:r>
              <w:rPr>
                <w:rFonts w:hint="eastAsia" w:ascii="宋体" w:hAnsi="宋体"/>
                <w:szCs w:val="21"/>
              </w:rPr>
              <w:t>激光垂准仪</w:t>
            </w:r>
          </w:p>
        </w:tc>
        <w:tc>
          <w:tcPr>
            <w:tcW w:w="1662" w:type="dxa"/>
            <w:tcBorders>
              <w:top w:val="single" w:color="auto" w:sz="4" w:space="0"/>
              <w:left w:val="single" w:color="auto" w:sz="4" w:space="0"/>
              <w:bottom w:val="single" w:color="auto" w:sz="4" w:space="0"/>
              <w:right w:val="single" w:color="auto" w:sz="4" w:space="0"/>
            </w:tcBorders>
            <w:vAlign w:val="center"/>
          </w:tcPr>
          <w:p w14:paraId="5919C206">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0A8BA528">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25CEAEF5">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1EB9D20">
            <w:pPr>
              <w:rPr>
                <w:rFonts w:ascii="宋体" w:hAnsi="宋体"/>
                <w:szCs w:val="21"/>
              </w:rPr>
            </w:pPr>
          </w:p>
        </w:tc>
      </w:tr>
      <w:tr w14:paraId="2EE5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4BBE1797">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5CA08FBE">
            <w:pPr>
              <w:jc w:val="center"/>
              <w:rPr>
                <w:rFonts w:ascii="宋体" w:hAnsi="宋体"/>
                <w:szCs w:val="21"/>
              </w:rPr>
            </w:pPr>
            <w:r>
              <w:rPr>
                <w:rFonts w:hint="eastAsia" w:ascii="宋体" w:hAnsi="宋体"/>
                <w:szCs w:val="21"/>
              </w:rPr>
              <w:t>混凝土回弹仪</w:t>
            </w:r>
          </w:p>
        </w:tc>
        <w:tc>
          <w:tcPr>
            <w:tcW w:w="1662" w:type="dxa"/>
            <w:tcBorders>
              <w:top w:val="single" w:color="auto" w:sz="4" w:space="0"/>
              <w:left w:val="single" w:color="auto" w:sz="4" w:space="0"/>
              <w:bottom w:val="single" w:color="auto" w:sz="4" w:space="0"/>
              <w:right w:val="single" w:color="auto" w:sz="4" w:space="0"/>
            </w:tcBorders>
            <w:vAlign w:val="center"/>
          </w:tcPr>
          <w:p w14:paraId="65BCD4FE">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63304E59">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43E052B8">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5F279CC2">
            <w:pPr>
              <w:rPr>
                <w:rFonts w:ascii="宋体" w:hAnsi="宋体"/>
                <w:szCs w:val="21"/>
              </w:rPr>
            </w:pPr>
          </w:p>
        </w:tc>
      </w:tr>
      <w:tr w14:paraId="3EB5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41A59373">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3B01D3B2">
            <w:pPr>
              <w:jc w:val="center"/>
              <w:rPr>
                <w:rFonts w:ascii="宋体" w:hAnsi="宋体"/>
                <w:szCs w:val="21"/>
              </w:rPr>
            </w:pPr>
            <w:r>
              <w:rPr>
                <w:rFonts w:hint="eastAsia" w:ascii="宋体" w:hAnsi="宋体"/>
                <w:szCs w:val="21"/>
              </w:rPr>
              <w:t>建筑工程检测尺</w:t>
            </w:r>
          </w:p>
        </w:tc>
        <w:tc>
          <w:tcPr>
            <w:tcW w:w="1662" w:type="dxa"/>
            <w:tcBorders>
              <w:top w:val="single" w:color="auto" w:sz="4" w:space="0"/>
              <w:left w:val="single" w:color="auto" w:sz="4" w:space="0"/>
              <w:bottom w:val="single" w:color="auto" w:sz="4" w:space="0"/>
              <w:right w:val="single" w:color="auto" w:sz="4" w:space="0"/>
            </w:tcBorders>
            <w:vAlign w:val="center"/>
          </w:tcPr>
          <w:p w14:paraId="23EF4B06">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71CD8963">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0E550F3E">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01FCCD39">
            <w:pPr>
              <w:rPr>
                <w:rFonts w:ascii="宋体" w:hAnsi="宋体"/>
                <w:szCs w:val="21"/>
              </w:rPr>
            </w:pPr>
          </w:p>
        </w:tc>
      </w:tr>
      <w:tr w14:paraId="0E91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0BB3DF50">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06A8A085">
            <w:pPr>
              <w:jc w:val="center"/>
              <w:rPr>
                <w:rFonts w:ascii="宋体" w:hAnsi="宋体"/>
                <w:szCs w:val="21"/>
              </w:rPr>
            </w:pPr>
            <w:r>
              <w:rPr>
                <w:rFonts w:hint="eastAsia" w:ascii="宋体" w:hAnsi="宋体"/>
                <w:szCs w:val="21"/>
              </w:rPr>
              <w:t>焊接检测尺</w:t>
            </w:r>
          </w:p>
        </w:tc>
        <w:tc>
          <w:tcPr>
            <w:tcW w:w="1662" w:type="dxa"/>
            <w:tcBorders>
              <w:top w:val="single" w:color="auto" w:sz="4" w:space="0"/>
              <w:left w:val="single" w:color="auto" w:sz="4" w:space="0"/>
              <w:bottom w:val="single" w:color="auto" w:sz="4" w:space="0"/>
              <w:right w:val="single" w:color="auto" w:sz="4" w:space="0"/>
            </w:tcBorders>
            <w:vAlign w:val="center"/>
          </w:tcPr>
          <w:p w14:paraId="083890DE">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2BCCA228">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5B4098C7">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E0DF9BC">
            <w:pPr>
              <w:rPr>
                <w:rFonts w:ascii="宋体" w:hAnsi="宋体"/>
                <w:szCs w:val="21"/>
              </w:rPr>
            </w:pPr>
          </w:p>
        </w:tc>
      </w:tr>
      <w:tr w14:paraId="4D70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0BFE5B16">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314E51A7">
            <w:pPr>
              <w:jc w:val="center"/>
              <w:rPr>
                <w:rFonts w:ascii="宋体" w:hAnsi="宋体"/>
                <w:szCs w:val="21"/>
              </w:rPr>
            </w:pPr>
            <w:r>
              <w:rPr>
                <w:rFonts w:hint="eastAsia" w:ascii="宋体" w:hAnsi="宋体"/>
                <w:szCs w:val="21"/>
              </w:rPr>
              <w:t>读数显微镜</w:t>
            </w:r>
          </w:p>
        </w:tc>
        <w:tc>
          <w:tcPr>
            <w:tcW w:w="1662" w:type="dxa"/>
            <w:tcBorders>
              <w:top w:val="single" w:color="auto" w:sz="4" w:space="0"/>
              <w:left w:val="single" w:color="auto" w:sz="4" w:space="0"/>
              <w:bottom w:val="single" w:color="auto" w:sz="4" w:space="0"/>
              <w:right w:val="single" w:color="auto" w:sz="4" w:space="0"/>
            </w:tcBorders>
            <w:vAlign w:val="center"/>
          </w:tcPr>
          <w:p w14:paraId="5FEF63FC">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385F81C8">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39F5F203">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E8764BC">
            <w:pPr>
              <w:rPr>
                <w:rFonts w:ascii="宋体" w:hAnsi="宋体"/>
                <w:szCs w:val="21"/>
              </w:rPr>
            </w:pPr>
          </w:p>
        </w:tc>
      </w:tr>
      <w:tr w14:paraId="4630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34E2F59C">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476F7BD5">
            <w:pPr>
              <w:jc w:val="center"/>
              <w:rPr>
                <w:rFonts w:ascii="宋体" w:hAnsi="宋体"/>
                <w:szCs w:val="21"/>
              </w:rPr>
            </w:pPr>
            <w:r>
              <w:rPr>
                <w:rFonts w:hint="eastAsia" w:ascii="宋体" w:hAnsi="宋体"/>
                <w:szCs w:val="21"/>
              </w:rPr>
              <w:t>涂层测厚仪</w:t>
            </w:r>
          </w:p>
        </w:tc>
        <w:tc>
          <w:tcPr>
            <w:tcW w:w="1662" w:type="dxa"/>
            <w:tcBorders>
              <w:top w:val="single" w:color="auto" w:sz="4" w:space="0"/>
              <w:left w:val="single" w:color="auto" w:sz="4" w:space="0"/>
              <w:bottom w:val="single" w:color="auto" w:sz="4" w:space="0"/>
              <w:right w:val="single" w:color="auto" w:sz="4" w:space="0"/>
            </w:tcBorders>
            <w:vAlign w:val="center"/>
          </w:tcPr>
          <w:p w14:paraId="63A5686E">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5D347B0D">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21D53838">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D7BD984">
            <w:pPr>
              <w:rPr>
                <w:rFonts w:ascii="宋体" w:hAnsi="宋体"/>
                <w:szCs w:val="21"/>
              </w:rPr>
            </w:pPr>
          </w:p>
        </w:tc>
      </w:tr>
      <w:tr w14:paraId="7EA1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25608063">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2F407B66">
            <w:pPr>
              <w:jc w:val="center"/>
              <w:rPr>
                <w:rFonts w:ascii="宋体" w:hAnsi="宋体"/>
                <w:szCs w:val="21"/>
              </w:rPr>
            </w:pPr>
            <w:r>
              <w:rPr>
                <w:rFonts w:hint="eastAsia" w:ascii="宋体" w:hAnsi="宋体"/>
                <w:szCs w:val="21"/>
              </w:rPr>
              <w:t>游标卡尺</w:t>
            </w:r>
          </w:p>
        </w:tc>
        <w:tc>
          <w:tcPr>
            <w:tcW w:w="1662" w:type="dxa"/>
            <w:tcBorders>
              <w:top w:val="single" w:color="auto" w:sz="4" w:space="0"/>
              <w:left w:val="single" w:color="auto" w:sz="4" w:space="0"/>
              <w:bottom w:val="single" w:color="auto" w:sz="4" w:space="0"/>
              <w:right w:val="single" w:color="auto" w:sz="4" w:space="0"/>
            </w:tcBorders>
            <w:vAlign w:val="center"/>
          </w:tcPr>
          <w:p w14:paraId="0953DDEC">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792D64D9">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089F3041">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5486871B">
            <w:pPr>
              <w:rPr>
                <w:rFonts w:ascii="宋体" w:hAnsi="宋体"/>
                <w:szCs w:val="21"/>
              </w:rPr>
            </w:pPr>
          </w:p>
        </w:tc>
      </w:tr>
      <w:tr w14:paraId="7DC0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76501FB1">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69383050">
            <w:pPr>
              <w:jc w:val="center"/>
              <w:rPr>
                <w:rFonts w:ascii="宋体" w:hAnsi="宋体"/>
                <w:szCs w:val="21"/>
              </w:rPr>
            </w:pPr>
            <w:r>
              <w:rPr>
                <w:rFonts w:hint="eastAsia" w:ascii="宋体" w:hAnsi="宋体"/>
                <w:szCs w:val="21"/>
              </w:rPr>
              <w:t>扭矩扳手</w:t>
            </w:r>
          </w:p>
        </w:tc>
        <w:tc>
          <w:tcPr>
            <w:tcW w:w="1662" w:type="dxa"/>
            <w:tcBorders>
              <w:top w:val="single" w:color="auto" w:sz="4" w:space="0"/>
              <w:left w:val="single" w:color="auto" w:sz="4" w:space="0"/>
              <w:bottom w:val="single" w:color="auto" w:sz="4" w:space="0"/>
              <w:right w:val="single" w:color="auto" w:sz="4" w:space="0"/>
            </w:tcBorders>
            <w:vAlign w:val="center"/>
          </w:tcPr>
          <w:p w14:paraId="404B8939">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5EF000EB">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6CEB61A2">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5CDBAA3">
            <w:pPr>
              <w:rPr>
                <w:rFonts w:ascii="宋体" w:hAnsi="宋体"/>
                <w:szCs w:val="21"/>
              </w:rPr>
            </w:pPr>
          </w:p>
        </w:tc>
      </w:tr>
      <w:tr w14:paraId="7EB7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1F7EAAAA">
            <w:pPr>
              <w:widowControl/>
              <w:jc w:val="left"/>
              <w:rPr>
                <w:rFonts w:ascii="宋体" w:hAnsi="宋体"/>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680D913C">
            <w:pPr>
              <w:jc w:val="center"/>
              <w:rPr>
                <w:rFonts w:ascii="宋体" w:hAnsi="宋体"/>
                <w:szCs w:val="21"/>
              </w:rPr>
            </w:pPr>
            <w:r>
              <w:rPr>
                <w:rFonts w:hint="eastAsia" w:ascii="宋体" w:hAnsi="宋体"/>
                <w:szCs w:val="21"/>
              </w:rPr>
              <w:t>……</w:t>
            </w:r>
          </w:p>
        </w:tc>
        <w:tc>
          <w:tcPr>
            <w:tcW w:w="1662" w:type="dxa"/>
            <w:tcBorders>
              <w:top w:val="single" w:color="auto" w:sz="4" w:space="0"/>
              <w:left w:val="single" w:color="auto" w:sz="4" w:space="0"/>
              <w:bottom w:val="single" w:color="auto" w:sz="4" w:space="0"/>
              <w:right w:val="single" w:color="auto" w:sz="4" w:space="0"/>
            </w:tcBorders>
            <w:vAlign w:val="center"/>
          </w:tcPr>
          <w:p w14:paraId="33E170D6">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6162A8CF">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717F5A0D">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24BBCFD">
            <w:pPr>
              <w:rPr>
                <w:rFonts w:ascii="宋体" w:hAnsi="宋体"/>
                <w:szCs w:val="21"/>
              </w:rPr>
            </w:pPr>
          </w:p>
        </w:tc>
      </w:tr>
      <w:tr w14:paraId="1C79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689" w:type="dxa"/>
            <w:gridSpan w:val="2"/>
            <w:tcBorders>
              <w:top w:val="single" w:color="auto" w:sz="4" w:space="0"/>
              <w:left w:val="single" w:color="auto" w:sz="4" w:space="0"/>
              <w:bottom w:val="single" w:color="auto" w:sz="4" w:space="0"/>
              <w:right w:val="single" w:color="auto" w:sz="4" w:space="0"/>
            </w:tcBorders>
            <w:vAlign w:val="center"/>
          </w:tcPr>
          <w:p w14:paraId="14059109">
            <w:pPr>
              <w:jc w:val="center"/>
              <w:rPr>
                <w:rFonts w:ascii="宋体" w:hAnsi="宋体"/>
                <w:szCs w:val="21"/>
              </w:rPr>
            </w:pPr>
            <w:r>
              <w:rPr>
                <w:rFonts w:hint="eastAsia" w:ascii="宋体" w:hAnsi="宋体"/>
                <w:szCs w:val="21"/>
              </w:rPr>
              <w:t>交通工具</w:t>
            </w:r>
          </w:p>
        </w:tc>
        <w:tc>
          <w:tcPr>
            <w:tcW w:w="1662" w:type="dxa"/>
            <w:tcBorders>
              <w:top w:val="single" w:color="auto" w:sz="4" w:space="0"/>
              <w:left w:val="single" w:color="auto" w:sz="4" w:space="0"/>
              <w:bottom w:val="single" w:color="auto" w:sz="4" w:space="0"/>
              <w:right w:val="single" w:color="auto" w:sz="4" w:space="0"/>
            </w:tcBorders>
            <w:vAlign w:val="center"/>
          </w:tcPr>
          <w:p w14:paraId="45C72CE1">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7D7D5343">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331831E3">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1C70748">
            <w:pPr>
              <w:rPr>
                <w:rFonts w:ascii="宋体" w:hAnsi="宋体"/>
                <w:szCs w:val="21"/>
              </w:rPr>
            </w:pPr>
          </w:p>
        </w:tc>
      </w:tr>
      <w:tr w14:paraId="6298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689" w:type="dxa"/>
            <w:gridSpan w:val="2"/>
            <w:tcBorders>
              <w:top w:val="single" w:color="auto" w:sz="4" w:space="0"/>
              <w:left w:val="single" w:color="auto" w:sz="4" w:space="0"/>
              <w:bottom w:val="single" w:color="auto" w:sz="4" w:space="0"/>
              <w:right w:val="single" w:color="auto" w:sz="4" w:space="0"/>
            </w:tcBorders>
            <w:vAlign w:val="center"/>
          </w:tcPr>
          <w:p w14:paraId="31AF968C">
            <w:pPr>
              <w:jc w:val="center"/>
              <w:rPr>
                <w:rFonts w:ascii="宋体" w:hAnsi="宋体"/>
                <w:szCs w:val="21"/>
              </w:rPr>
            </w:pPr>
            <w:r>
              <w:rPr>
                <w:rFonts w:hint="eastAsia" w:ascii="宋体" w:hAnsi="宋体"/>
                <w:szCs w:val="21"/>
              </w:rPr>
              <w:t>其他</w:t>
            </w:r>
          </w:p>
        </w:tc>
        <w:tc>
          <w:tcPr>
            <w:tcW w:w="1662" w:type="dxa"/>
            <w:tcBorders>
              <w:top w:val="single" w:color="auto" w:sz="4" w:space="0"/>
              <w:left w:val="single" w:color="auto" w:sz="4" w:space="0"/>
              <w:bottom w:val="single" w:color="auto" w:sz="4" w:space="0"/>
              <w:right w:val="single" w:color="auto" w:sz="4" w:space="0"/>
            </w:tcBorders>
          </w:tcPr>
          <w:p w14:paraId="4392604A">
            <w:pPr>
              <w:rPr>
                <w:rFonts w:ascii="宋体" w:hAnsi="宋体"/>
                <w:szCs w:val="21"/>
              </w:rPr>
            </w:pPr>
          </w:p>
        </w:tc>
        <w:tc>
          <w:tcPr>
            <w:tcW w:w="1749" w:type="dxa"/>
            <w:tcBorders>
              <w:top w:val="single" w:color="auto" w:sz="4" w:space="0"/>
              <w:left w:val="single" w:color="auto" w:sz="4" w:space="0"/>
              <w:bottom w:val="single" w:color="auto" w:sz="4" w:space="0"/>
              <w:right w:val="single" w:color="auto" w:sz="4" w:space="0"/>
            </w:tcBorders>
            <w:vAlign w:val="center"/>
          </w:tcPr>
          <w:p w14:paraId="54674D7C">
            <w:pPr>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7A87EB48">
            <w:pP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78F61567">
            <w:pPr>
              <w:rPr>
                <w:rFonts w:ascii="宋体" w:hAnsi="宋体"/>
                <w:szCs w:val="21"/>
              </w:rPr>
            </w:pPr>
          </w:p>
        </w:tc>
      </w:tr>
    </w:tbl>
    <w:p w14:paraId="55765812">
      <w:pPr>
        <w:topLinePunct/>
        <w:spacing w:before="240" w:line="360" w:lineRule="auto"/>
        <w:ind w:firstLine="456" w:firstLineChars="200"/>
        <w:rPr>
          <w:rFonts w:ascii="宋体" w:hAnsi="宋体"/>
          <w:spacing w:val="4"/>
          <w:sz w:val="22"/>
        </w:rPr>
      </w:pPr>
      <w:r>
        <w:rPr>
          <w:rFonts w:hint="eastAsia" w:ascii="宋体" w:hAnsi="宋体"/>
          <w:spacing w:val="4"/>
          <w:sz w:val="22"/>
        </w:rPr>
        <w:t>备注：</w:t>
      </w:r>
    </w:p>
    <w:p w14:paraId="6F2841E9">
      <w:pPr>
        <w:topLinePunct/>
        <w:spacing w:line="360" w:lineRule="auto"/>
        <w:ind w:firstLine="570" w:firstLineChars="250"/>
        <w:rPr>
          <w:rFonts w:ascii="宋体" w:hAnsi="宋体"/>
          <w:spacing w:val="4"/>
          <w:sz w:val="22"/>
        </w:rPr>
      </w:pPr>
      <w:r>
        <w:rPr>
          <w:rFonts w:hint="eastAsia" w:ascii="宋体" w:hAnsi="宋体"/>
          <w:spacing w:val="4"/>
          <w:sz w:val="22"/>
        </w:rPr>
        <w:t>1、如投标人中标，招标人将据此清单与中标的监理单位核查进场的监理设施。</w:t>
      </w:r>
    </w:p>
    <w:p w14:paraId="77D3377F">
      <w:pPr>
        <w:topLinePunct/>
        <w:spacing w:line="360" w:lineRule="auto"/>
        <w:ind w:firstLine="570" w:firstLineChars="250"/>
        <w:rPr>
          <w:rFonts w:ascii="宋体" w:hAnsi="宋体"/>
          <w:spacing w:val="4"/>
          <w:sz w:val="22"/>
        </w:rPr>
      </w:pPr>
      <w:r>
        <w:rPr>
          <w:rFonts w:hint="eastAsia" w:ascii="宋体" w:hAnsi="宋体"/>
          <w:spacing w:val="4"/>
          <w:sz w:val="22"/>
        </w:rPr>
        <w:t>2、投标人可自行补充其他拟投入本项目的监理设施，以及委托有关单位进行检测的协议。</w:t>
      </w:r>
    </w:p>
    <w:p w14:paraId="6CA53B5B">
      <w:pPr>
        <w:spacing w:line="360" w:lineRule="auto"/>
      </w:pPr>
    </w:p>
    <w:p w14:paraId="0FDB7C5B">
      <w:pPr>
        <w:pStyle w:val="11"/>
        <w:ind w:left="420" w:firstLine="420"/>
        <w:rPr>
          <w:color w:val="auto"/>
          <w:lang w:eastAsia="zh-CN"/>
        </w:rPr>
      </w:pPr>
    </w:p>
    <w:p w14:paraId="53B9E54C">
      <w:pPr>
        <w:pStyle w:val="11"/>
        <w:ind w:left="420" w:firstLine="420"/>
        <w:rPr>
          <w:color w:val="auto"/>
          <w:lang w:eastAsia="zh-CN"/>
        </w:rPr>
      </w:pPr>
    </w:p>
    <w:p w14:paraId="6C0BEDB0">
      <w:pPr>
        <w:pStyle w:val="11"/>
        <w:ind w:left="420" w:firstLine="420"/>
        <w:rPr>
          <w:color w:val="auto"/>
          <w:lang w:eastAsia="zh-CN"/>
        </w:rPr>
      </w:pPr>
    </w:p>
    <w:p w14:paraId="2406E950">
      <w:pPr>
        <w:spacing w:after="240"/>
        <w:ind w:firstLine="420" w:firstLineChars="200"/>
        <w:outlineLvl w:val="2"/>
        <w:rPr>
          <w:rFonts w:ascii="宋体" w:hAnsi="宋体" w:cs="宋体"/>
          <w:sz w:val="28"/>
          <w:szCs w:val="20"/>
        </w:rPr>
      </w:pPr>
      <w:bookmarkStart w:id="55" w:name="_Toc527969237"/>
      <w:bookmarkStart w:id="56" w:name="_Toc26163"/>
      <w:r>
        <w:rPr>
          <w:rFonts w:ascii="宋体" w:hAnsi="宋体" w:cs="宋体"/>
        </w:rPr>
        <w:br w:type="page"/>
      </w:r>
    </w:p>
    <w:bookmarkEnd w:id="55"/>
    <w:bookmarkEnd w:id="56"/>
    <w:p w14:paraId="25758376">
      <w:pPr>
        <w:pStyle w:val="3"/>
        <w:keepNext w:val="0"/>
        <w:keepLines w:val="0"/>
        <w:spacing w:after="0"/>
        <w:jc w:val="center"/>
        <w:rPr>
          <w:rFonts w:hint="eastAsia" w:hAnsi="宋体" w:cs="仿宋"/>
          <w:b w:val="0"/>
          <w:sz w:val="28"/>
          <w:szCs w:val="28"/>
        </w:rPr>
      </w:pPr>
      <w:bookmarkStart w:id="57" w:name="_Toc540"/>
      <w:bookmarkStart w:id="58" w:name="_Toc17012"/>
      <w:bookmarkStart w:id="59" w:name="_Toc20377"/>
      <w:bookmarkStart w:id="60" w:name="_Toc27842"/>
      <w:bookmarkStart w:id="61" w:name="_Toc26026"/>
      <w:bookmarkStart w:id="62" w:name="_Toc14966919"/>
      <w:bookmarkStart w:id="63" w:name="_Toc4141"/>
      <w:bookmarkStart w:id="64" w:name="_Toc21823"/>
      <w:bookmarkStart w:id="65" w:name="_Toc26614"/>
      <w:bookmarkStart w:id="66" w:name="_Toc12572"/>
      <w:bookmarkStart w:id="67" w:name="_Toc10063"/>
      <w:bookmarkStart w:id="68" w:name="_Toc24604"/>
      <w:bookmarkStart w:id="69" w:name="_Toc19226"/>
      <w:bookmarkStart w:id="70" w:name="_Toc17598"/>
      <w:bookmarkStart w:id="71" w:name="_Toc6609"/>
      <w:bookmarkStart w:id="72" w:name="_Toc527969238"/>
      <w:bookmarkStart w:id="73" w:name="_Toc27296"/>
    </w:p>
    <w:p w14:paraId="7F312B08">
      <w:pPr>
        <w:pStyle w:val="3"/>
        <w:keepNext w:val="0"/>
        <w:keepLines w:val="0"/>
        <w:spacing w:after="0"/>
        <w:jc w:val="center"/>
        <w:rPr>
          <w:rFonts w:hAnsi="宋体" w:cs="仿宋"/>
          <w:sz w:val="28"/>
          <w:szCs w:val="28"/>
        </w:rPr>
      </w:pPr>
      <w:r>
        <w:rPr>
          <w:rFonts w:hint="eastAsia" w:hAnsi="宋体" w:cs="仿宋"/>
          <w:b w:val="0"/>
          <w:sz w:val="28"/>
          <w:szCs w:val="28"/>
        </w:rPr>
        <w:t>投标人提交履约保函承诺书</w:t>
      </w:r>
    </w:p>
    <w:p w14:paraId="0F99321A">
      <w:pPr>
        <w:pStyle w:val="5"/>
        <w:widowControl/>
        <w:rPr>
          <w:rFonts w:hAnsi="宋体" w:cs="仿宋"/>
          <w:sz w:val="28"/>
          <w:szCs w:val="28"/>
        </w:rPr>
      </w:pPr>
    </w:p>
    <w:p w14:paraId="120E8FC4">
      <w:pPr>
        <w:widowControl/>
        <w:snapToGrid w:val="0"/>
        <w:spacing w:line="480" w:lineRule="auto"/>
        <w:jc w:val="left"/>
        <w:rPr>
          <w:rFonts w:hAnsi="宋体" w:cs="仿宋"/>
          <w:sz w:val="24"/>
          <w:szCs w:val="28"/>
          <w:u w:val="single"/>
        </w:rPr>
      </w:pPr>
      <w:r>
        <w:rPr>
          <w:rFonts w:hint="eastAsia" w:hAnsi="宋体" w:cs="仿宋"/>
          <w:sz w:val="24"/>
          <w:szCs w:val="28"/>
        </w:rPr>
        <w:t>致：</w:t>
      </w:r>
      <w:r>
        <w:rPr>
          <w:rFonts w:hint="eastAsia" w:hAnsi="宋体" w:cs="仿宋"/>
          <w:bCs/>
          <w:sz w:val="24"/>
          <w:szCs w:val="28"/>
          <w:u w:val="single"/>
          <w:lang w:val="zh-CN"/>
        </w:rPr>
        <w:t>广东省代建项目管理局</w:t>
      </w:r>
    </w:p>
    <w:p w14:paraId="4030EBC3">
      <w:pPr>
        <w:snapToGrid w:val="0"/>
        <w:spacing w:line="480" w:lineRule="auto"/>
        <w:ind w:firstLine="560"/>
        <w:rPr>
          <w:rFonts w:ascii="宋体" w:hAnsi="宋体" w:cs="宋体"/>
          <w:sz w:val="24"/>
          <w:szCs w:val="28"/>
        </w:rPr>
      </w:pPr>
      <w:r>
        <w:rPr>
          <w:rFonts w:hint="eastAsia" w:hAnsi="宋体" w:cs="宋体"/>
          <w:sz w:val="24"/>
          <w:szCs w:val="28"/>
        </w:rPr>
        <w:t>如果我</w:t>
      </w:r>
      <w:r>
        <w:rPr>
          <w:rFonts w:hint="eastAsia" w:ascii="宋体" w:hAnsi="宋体" w:cs="宋体"/>
          <w:sz w:val="24"/>
          <w:szCs w:val="28"/>
        </w:rPr>
        <w:t>单位在项目招标中，被确定为中标人，如采用履约保函方式递交履约保证金，我单位能够按照招标文件约定的时间和合同规定的格式，按照中标金额的10%向贵局提供履约保函。履约保函的担保期限从提供履约担保之日起至工程结算审定完成并移交工程档案后止。首开保函的保证期间不少于三年。如我单位未能按照招标文件约定的时间和合同规定的格式提供合格的履约保函，我单位自愿放弃中标资格，并承担相应责任。</w:t>
      </w:r>
    </w:p>
    <w:p w14:paraId="69113506">
      <w:pPr>
        <w:snapToGrid w:val="0"/>
        <w:spacing w:line="480" w:lineRule="auto"/>
        <w:ind w:firstLine="480" w:firstLineChars="200"/>
        <w:rPr>
          <w:rFonts w:ascii="宋体" w:hAnsi="宋体" w:cs="宋体"/>
          <w:sz w:val="24"/>
          <w:szCs w:val="28"/>
        </w:rPr>
      </w:pPr>
      <w:r>
        <w:rPr>
          <w:rFonts w:hint="eastAsia" w:ascii="宋体" w:hAnsi="宋体" w:cs="宋体"/>
          <w:sz w:val="24"/>
          <w:szCs w:val="28"/>
        </w:rPr>
        <w:t>履约保函具体格式要求详见合同。</w:t>
      </w:r>
    </w:p>
    <w:p w14:paraId="4C207BD5">
      <w:pPr>
        <w:widowControl/>
        <w:snapToGrid w:val="0"/>
        <w:spacing w:line="360" w:lineRule="auto"/>
        <w:ind w:firstLine="5640" w:firstLineChars="2350"/>
        <w:jc w:val="left"/>
        <w:rPr>
          <w:rFonts w:hAnsi="宋体" w:cs="仿宋"/>
          <w:strike/>
          <w:sz w:val="24"/>
          <w:szCs w:val="28"/>
        </w:rPr>
      </w:pPr>
    </w:p>
    <w:p w14:paraId="4EEAF346">
      <w:pPr>
        <w:tabs>
          <w:tab w:val="left" w:pos="7655"/>
        </w:tabs>
        <w:spacing w:line="480" w:lineRule="auto"/>
        <w:jc w:val="right"/>
        <w:rPr>
          <w:rFonts w:hAnsi="宋体" w:cs="仿宋"/>
          <w:spacing w:val="18"/>
          <w:sz w:val="24"/>
          <w:szCs w:val="28"/>
        </w:rPr>
      </w:pPr>
      <w:r>
        <w:rPr>
          <w:rFonts w:hint="eastAsia" w:hAnsi="宋体" w:cs="仿宋"/>
          <w:spacing w:val="18"/>
          <w:sz w:val="24"/>
          <w:szCs w:val="28"/>
        </w:rPr>
        <w:t>日期：</w:t>
      </w:r>
      <w:r>
        <w:rPr>
          <w:rFonts w:hint="eastAsia" w:hAnsi="宋体" w:cs="仿宋"/>
          <w:spacing w:val="18"/>
          <w:sz w:val="24"/>
          <w:szCs w:val="28"/>
          <w:lang w:val="en-US" w:eastAsia="zh-CN"/>
        </w:rPr>
        <w:t xml:space="preserve">    </w:t>
      </w:r>
      <w:r>
        <w:rPr>
          <w:rFonts w:hint="eastAsia" w:hAnsi="宋体" w:cs="仿宋"/>
          <w:spacing w:val="18"/>
          <w:sz w:val="24"/>
          <w:szCs w:val="28"/>
        </w:rPr>
        <w:t>年</w:t>
      </w:r>
      <w:r>
        <w:rPr>
          <w:rFonts w:hint="eastAsia" w:hAnsi="宋体" w:cs="仿宋"/>
          <w:spacing w:val="18"/>
          <w:sz w:val="24"/>
          <w:szCs w:val="28"/>
          <w:lang w:val="en-US" w:eastAsia="zh-CN"/>
        </w:rPr>
        <w:t xml:space="preserve">  </w:t>
      </w:r>
      <w:r>
        <w:rPr>
          <w:rFonts w:hint="eastAsia" w:hAnsi="宋体" w:cs="仿宋"/>
          <w:spacing w:val="18"/>
          <w:sz w:val="24"/>
          <w:szCs w:val="28"/>
        </w:rPr>
        <w:t>月</w:t>
      </w:r>
      <w:r>
        <w:rPr>
          <w:rFonts w:hint="eastAsia" w:hAnsi="宋体" w:cs="仿宋"/>
          <w:spacing w:val="18"/>
          <w:sz w:val="24"/>
          <w:szCs w:val="28"/>
          <w:lang w:val="en-US" w:eastAsia="zh-CN"/>
        </w:rPr>
        <w:t xml:space="preserve">  </w:t>
      </w:r>
      <w:r>
        <w:rPr>
          <w:rFonts w:hint="eastAsia" w:hAnsi="宋体" w:cs="仿宋"/>
          <w:spacing w:val="18"/>
          <w:sz w:val="24"/>
          <w:szCs w:val="28"/>
        </w:rPr>
        <w:t>日</w:t>
      </w:r>
    </w:p>
    <w:p w14:paraId="03DC90B5">
      <w:pPr>
        <w:widowControl/>
        <w:snapToGrid w:val="0"/>
        <w:spacing w:line="480" w:lineRule="auto"/>
        <w:ind w:firstLine="6580"/>
        <w:jc w:val="left"/>
        <w:rPr>
          <w:rFonts w:hAnsi="宋体" w:cs="仿宋"/>
          <w:b/>
          <w:sz w:val="28"/>
          <w:szCs w:val="28"/>
        </w:rPr>
      </w:pPr>
    </w:p>
    <w:p w14:paraId="425483A3">
      <w:pPr>
        <w:spacing w:line="480" w:lineRule="auto"/>
        <w:jc w:val="center"/>
        <w:rPr>
          <w:rFonts w:hAnsi="宋体" w:cs="仿宋"/>
          <w:b/>
          <w:sz w:val="28"/>
          <w:szCs w:val="28"/>
        </w:rPr>
      </w:pPr>
    </w:p>
    <w:p w14:paraId="11F1AD54">
      <w:pPr>
        <w:spacing w:line="360" w:lineRule="auto"/>
        <w:rPr>
          <w:rFonts w:hAnsi="宋体" w:cs="仿宋"/>
          <w:b/>
          <w:sz w:val="28"/>
          <w:szCs w:val="28"/>
        </w:rPr>
      </w:pPr>
    </w:p>
    <w:p w14:paraId="0522A4FB">
      <w:pPr>
        <w:spacing w:line="360" w:lineRule="auto"/>
        <w:rPr>
          <w:rFonts w:hAnsi="宋体" w:cs="仿宋"/>
          <w:b/>
          <w:sz w:val="28"/>
          <w:szCs w:val="28"/>
        </w:rPr>
      </w:pPr>
    </w:p>
    <w:p w14:paraId="54FCD9B1">
      <w:pPr>
        <w:adjustRightInd w:val="0"/>
        <w:snapToGrid w:val="0"/>
        <w:spacing w:line="560" w:lineRule="exact"/>
        <w:rPr>
          <w:rFonts w:ascii="宋体" w:hAnsi="宋体" w:cs="宋体"/>
          <w:sz w:val="24"/>
          <w:szCs w:val="24"/>
        </w:rPr>
      </w:pPr>
      <w:r>
        <w:rPr>
          <w:rFonts w:hAnsi="宋体" w:cs="仿宋"/>
          <w:sz w:val="28"/>
          <w:szCs w:val="28"/>
        </w:rPr>
        <w:br w:type="page"/>
      </w:r>
      <w:bookmarkStart w:id="74" w:name="_Toc24571_WPSOffice_Level1"/>
      <w:bookmarkStart w:id="75" w:name="_Toc7939_WPSOffice_Level1"/>
      <w:bookmarkStart w:id="76" w:name="_Toc21886_WPSOffice_Level1"/>
    </w:p>
    <w:bookmarkEnd w:id="74"/>
    <w:bookmarkEnd w:id="75"/>
    <w:bookmarkEnd w:id="76"/>
    <w:p w14:paraId="024ED64C">
      <w:pPr>
        <w:rPr>
          <w:rFonts w:hint="eastAsia"/>
          <w:lang w:val="zh-CN"/>
        </w:rPr>
      </w:pPr>
      <w:bookmarkStart w:id="77" w:name="_Toc19688_WPSOffice_Level1"/>
      <w:bookmarkStart w:id="78" w:name="_Toc25361_WPSOffice_Level1"/>
    </w:p>
    <w:p w14:paraId="6F071EB3">
      <w:pPr>
        <w:autoSpaceDE w:val="0"/>
        <w:autoSpaceDN w:val="0"/>
        <w:adjustRightInd w:val="0"/>
        <w:spacing w:line="360" w:lineRule="auto"/>
        <w:jc w:val="center"/>
        <w:rPr>
          <w:rFonts w:ascii="宋体" w:hAnsi="宋体" w:cs="宋体"/>
          <w:b/>
          <w:sz w:val="28"/>
          <w:szCs w:val="28"/>
          <w:lang w:val="zh-CN"/>
        </w:rPr>
      </w:pPr>
      <w:r>
        <w:rPr>
          <w:rFonts w:hint="eastAsia" w:ascii="宋体" w:hAnsi="宋体" w:cs="宋体"/>
          <w:b/>
          <w:sz w:val="28"/>
          <w:szCs w:val="28"/>
          <w:lang w:val="zh-CN"/>
        </w:rPr>
        <w:t>投标承诺书</w:t>
      </w:r>
      <w:bookmarkEnd w:id="77"/>
      <w:bookmarkEnd w:id="78"/>
    </w:p>
    <w:p w14:paraId="48C20A9C">
      <w:pPr>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（招标人名称）       </w:t>
      </w:r>
    </w:p>
    <w:p w14:paraId="0F745A2A">
      <w:pPr>
        <w:spacing w:line="360" w:lineRule="auto"/>
        <w:ind w:firstLine="480" w:firstLineChars="200"/>
        <w:rPr>
          <w:rFonts w:ascii="宋体" w:hAnsi="宋体" w:cs="宋体"/>
          <w:sz w:val="24"/>
          <w:szCs w:val="24"/>
        </w:rPr>
      </w:pPr>
      <w:r>
        <w:rPr>
          <w:rFonts w:hint="eastAsia" w:ascii="宋体" w:hAnsi="宋体" w:cs="宋体"/>
          <w:sz w:val="24"/>
          <w:szCs w:val="24"/>
        </w:rPr>
        <w:t>我司确认收到贵司提供的</w:t>
      </w:r>
      <w:r>
        <w:rPr>
          <w:rFonts w:hint="eastAsia" w:ascii="宋体" w:hAnsi="宋体" w:cs="宋体"/>
          <w:sz w:val="24"/>
          <w:szCs w:val="24"/>
          <w:u w:val="single"/>
        </w:rPr>
        <w:t xml:space="preserve">      （项目名称）      </w:t>
      </w:r>
      <w:r>
        <w:rPr>
          <w:rFonts w:hint="eastAsia" w:ascii="宋体" w:hAnsi="宋体" w:cs="宋体"/>
          <w:sz w:val="24"/>
          <w:szCs w:val="24"/>
        </w:rPr>
        <w:t>招标文件的全部内容，我司：</w:t>
      </w:r>
      <w:r>
        <w:rPr>
          <w:rFonts w:hint="eastAsia" w:ascii="宋体" w:hAnsi="宋体" w:cs="宋体"/>
          <w:sz w:val="24"/>
          <w:szCs w:val="24"/>
          <w:u w:val="single"/>
        </w:rPr>
        <w:t xml:space="preserve">       (投标人名称)      </w:t>
      </w:r>
      <w:r>
        <w:rPr>
          <w:rFonts w:hint="eastAsia" w:ascii="宋体" w:hAnsi="宋体" w:cs="宋体"/>
          <w:sz w:val="24"/>
          <w:szCs w:val="24"/>
        </w:rPr>
        <w:t>已作为投标人正式授权</w:t>
      </w:r>
      <w:r>
        <w:rPr>
          <w:rFonts w:hint="eastAsia" w:ascii="宋体" w:hAnsi="宋体" w:cs="宋体"/>
          <w:sz w:val="24"/>
          <w:szCs w:val="24"/>
          <w:u w:val="single"/>
        </w:rPr>
        <w:t xml:space="preserve">         (授权代表全名，职务)    </w:t>
      </w:r>
      <w:r>
        <w:rPr>
          <w:rFonts w:hint="eastAsia" w:ascii="宋体" w:hAnsi="宋体" w:cs="宋体"/>
          <w:sz w:val="24"/>
          <w:szCs w:val="24"/>
        </w:rPr>
        <w:t>代表我司进行有关本投标的一切事宜。</w:t>
      </w:r>
    </w:p>
    <w:p w14:paraId="49AC7847">
      <w:pPr>
        <w:spacing w:line="360" w:lineRule="auto"/>
        <w:ind w:firstLine="480" w:firstLineChars="200"/>
        <w:rPr>
          <w:rFonts w:ascii="宋体" w:hAnsi="宋体" w:cs="宋体"/>
          <w:sz w:val="24"/>
          <w:szCs w:val="24"/>
        </w:rPr>
      </w:pPr>
      <w:r>
        <w:rPr>
          <w:rFonts w:hint="eastAsia" w:ascii="宋体" w:hAnsi="宋体" w:cs="宋体"/>
          <w:sz w:val="24"/>
          <w:szCs w:val="24"/>
        </w:rPr>
        <w:t>我司已完全明白和接受招标文件的所有条款要求，并重申以下几点：</w:t>
      </w:r>
    </w:p>
    <w:p w14:paraId="2A690890">
      <w:pPr>
        <w:spacing w:line="360" w:lineRule="auto"/>
        <w:ind w:firstLine="480" w:firstLineChars="200"/>
        <w:rPr>
          <w:rFonts w:ascii="宋体" w:hAnsi="宋体" w:cs="宋体"/>
          <w:sz w:val="24"/>
          <w:szCs w:val="24"/>
        </w:rPr>
      </w:pPr>
      <w:r>
        <w:rPr>
          <w:rFonts w:hint="eastAsia" w:ascii="宋体" w:hAnsi="宋体" w:cs="宋体"/>
          <w:sz w:val="24"/>
          <w:szCs w:val="24"/>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6833CBDE">
      <w:pPr>
        <w:spacing w:line="360" w:lineRule="auto"/>
        <w:ind w:firstLine="480" w:firstLineChars="200"/>
        <w:rPr>
          <w:rFonts w:ascii="宋体" w:hAnsi="宋体" w:cs="宋体"/>
          <w:sz w:val="24"/>
          <w:szCs w:val="24"/>
        </w:rPr>
      </w:pPr>
      <w:r>
        <w:rPr>
          <w:rFonts w:hint="eastAsia" w:ascii="宋体" w:hAnsi="宋体" w:cs="宋体"/>
          <w:sz w:val="24"/>
          <w:szCs w:val="24"/>
        </w:rPr>
        <w:t>2. 我司已充分阅读了本项目招标文件并充分了解有关报价方式及变更、结算方式，我司完全响应招标文件的规定。</w:t>
      </w:r>
    </w:p>
    <w:p w14:paraId="6E2E487A">
      <w:pPr>
        <w:spacing w:line="360" w:lineRule="auto"/>
        <w:ind w:firstLine="480" w:firstLineChars="200"/>
        <w:rPr>
          <w:rFonts w:ascii="宋体" w:hAnsi="宋体" w:cs="宋体"/>
          <w:sz w:val="24"/>
          <w:szCs w:val="24"/>
        </w:rPr>
      </w:pPr>
      <w:r>
        <w:rPr>
          <w:rFonts w:hint="eastAsia" w:ascii="宋体" w:hAnsi="宋体" w:cs="宋体"/>
          <w:sz w:val="24"/>
          <w:szCs w:val="24"/>
        </w:rPr>
        <w:t>3．本投标文件的有效期为投标截止日后120天内有效；</w:t>
      </w:r>
    </w:p>
    <w:p w14:paraId="1344F095">
      <w:pPr>
        <w:spacing w:line="360" w:lineRule="auto"/>
        <w:ind w:firstLine="480" w:firstLineChars="200"/>
        <w:rPr>
          <w:rFonts w:ascii="宋体" w:hAnsi="宋体" w:cs="宋体"/>
          <w:sz w:val="24"/>
          <w:szCs w:val="24"/>
        </w:rPr>
      </w:pPr>
      <w:r>
        <w:rPr>
          <w:rFonts w:hint="eastAsia" w:ascii="宋体" w:hAnsi="宋体" w:cs="宋体"/>
          <w:sz w:val="24"/>
          <w:szCs w:val="24"/>
        </w:rPr>
        <w:t>4．我司承诺投标文件中的一切资料、数据是真实的，并承担由此引起的一切责任。</w:t>
      </w:r>
    </w:p>
    <w:p w14:paraId="531D8EB1">
      <w:pPr>
        <w:spacing w:line="360" w:lineRule="auto"/>
        <w:ind w:firstLine="480" w:firstLineChars="200"/>
        <w:rPr>
          <w:rFonts w:ascii="宋体" w:hAnsi="宋体" w:cs="宋体"/>
          <w:sz w:val="24"/>
          <w:szCs w:val="24"/>
        </w:rPr>
      </w:pPr>
      <w:r>
        <w:rPr>
          <w:rFonts w:hint="eastAsia" w:ascii="宋体" w:hAnsi="宋体" w:cs="宋体"/>
          <w:sz w:val="24"/>
          <w:szCs w:val="24"/>
        </w:rPr>
        <w:t>5．我司明白并愿意若在规定的投标截止时间之后至投标有效期之内撤回投标，将自愿接受：通报批评，记录不良行为，列入黑名单，并暂停企业参加省属代建项目招投标活动二年。</w:t>
      </w:r>
    </w:p>
    <w:p w14:paraId="60B6256D">
      <w:pPr>
        <w:spacing w:line="360" w:lineRule="auto"/>
        <w:ind w:firstLine="480" w:firstLineChars="200"/>
        <w:rPr>
          <w:rFonts w:ascii="宋体" w:hAnsi="宋体" w:cs="宋体"/>
          <w:b/>
          <w:bCs/>
          <w:sz w:val="24"/>
          <w:szCs w:val="24"/>
          <w:u w:val="single"/>
        </w:rPr>
      </w:pPr>
      <w:r>
        <w:rPr>
          <w:rFonts w:hint="eastAsia" w:ascii="宋体" w:hAnsi="宋体" w:cs="宋体"/>
          <w:sz w:val="24"/>
          <w:szCs w:val="24"/>
        </w:rPr>
        <w:t>6．我司同意按照招标人可能提出的要求而提供与投标有关的任何其它数据或信息，</w:t>
      </w:r>
      <w:r>
        <w:rPr>
          <w:rFonts w:hint="eastAsia" w:ascii="宋体" w:hAnsi="宋体" w:cs="宋体"/>
          <w:bCs/>
          <w:sz w:val="24"/>
          <w:szCs w:val="24"/>
          <w:u w:val="single"/>
        </w:rPr>
        <w:t>在中标公示结束后5个工作日内，第一中标候选人向招标人提交与在广州公共资源交易中心系统上传投标文件内容相同的已盖章的纸质版投标文件一正三副，如未提交，将自愿接受：通报批评，记录不良行为，列入黑名单，并暂停企业参加省属代建项目招投标活动二年。</w:t>
      </w:r>
    </w:p>
    <w:p w14:paraId="3CFFA820">
      <w:pPr>
        <w:spacing w:line="360" w:lineRule="auto"/>
        <w:ind w:firstLine="480" w:firstLineChars="200"/>
        <w:rPr>
          <w:rFonts w:ascii="宋体" w:hAnsi="宋体" w:cs="宋体"/>
          <w:sz w:val="24"/>
          <w:szCs w:val="24"/>
        </w:rPr>
      </w:pPr>
      <w:r>
        <w:rPr>
          <w:rFonts w:hint="eastAsia" w:ascii="宋体" w:hAnsi="宋体" w:cs="宋体"/>
          <w:sz w:val="24"/>
          <w:szCs w:val="24"/>
        </w:rPr>
        <w:t>7．我司如果中标，我司保证：</w:t>
      </w:r>
    </w:p>
    <w:p w14:paraId="68DE7C9C">
      <w:pPr>
        <w:spacing w:line="360" w:lineRule="auto"/>
        <w:ind w:firstLine="480" w:firstLineChars="200"/>
        <w:rPr>
          <w:rFonts w:ascii="宋体" w:hAnsi="宋体" w:cs="宋体"/>
          <w:sz w:val="24"/>
          <w:szCs w:val="24"/>
        </w:rPr>
      </w:pPr>
      <w:r>
        <w:rPr>
          <w:rFonts w:hint="eastAsia" w:ascii="宋体" w:hAnsi="宋体" w:cs="宋体"/>
          <w:sz w:val="24"/>
          <w:szCs w:val="24"/>
        </w:rPr>
        <w:t>7.1保证履行招标文件以及招标文件修改书(如有)中的全部责任和义务，在中标通知书规定的时间内签订合同，并严格按国家有关法规履行我司的全部责任，按质、按量、按期完成合同约定的全部任务。</w:t>
      </w:r>
    </w:p>
    <w:p w14:paraId="1545A822">
      <w:pPr>
        <w:spacing w:line="360" w:lineRule="auto"/>
        <w:ind w:firstLine="480" w:firstLineChars="200"/>
        <w:rPr>
          <w:rFonts w:ascii="宋体" w:hAnsi="宋体" w:cs="宋体"/>
          <w:sz w:val="24"/>
          <w:szCs w:val="24"/>
        </w:rPr>
      </w:pPr>
      <w:r>
        <w:rPr>
          <w:rFonts w:hint="eastAsia" w:ascii="宋体" w:hAnsi="宋体" w:cs="宋体"/>
          <w:sz w:val="24"/>
          <w:szCs w:val="24"/>
        </w:rPr>
        <w:t>7.2保证尽一切力量确保投标承诺的竣工日期，若我司未能按投标承诺的工期完成本项目，除承担合同约定的违约责任外，招标人有权解除合同，我司承担由于违约解除合同退场造成的对招标人的一切损失。</w:t>
      </w:r>
    </w:p>
    <w:p w14:paraId="364CF1CF">
      <w:pPr>
        <w:spacing w:line="360" w:lineRule="auto"/>
        <w:ind w:firstLine="480" w:firstLineChars="200"/>
        <w:rPr>
          <w:rFonts w:ascii="宋体" w:hAnsi="宋体" w:cs="宋体"/>
          <w:sz w:val="24"/>
          <w:szCs w:val="24"/>
        </w:rPr>
      </w:pPr>
      <w:r>
        <w:rPr>
          <w:rFonts w:hint="eastAsia" w:ascii="宋体" w:hAnsi="宋体" w:cs="宋体"/>
          <w:sz w:val="24"/>
          <w:szCs w:val="24"/>
        </w:rPr>
        <w:t>7.3保证投标所报的总监理工程师在本项目合同签订后7日内到职，全过程服务于本项目，在过程中非不可抗力或招标人要求不得更换。我司违反以上承诺的，同意按合同条款的规定承担违约责任。</w:t>
      </w:r>
    </w:p>
    <w:p w14:paraId="21406D8C">
      <w:pPr>
        <w:spacing w:line="360" w:lineRule="auto"/>
        <w:ind w:firstLine="480" w:firstLineChars="200"/>
        <w:rPr>
          <w:rFonts w:ascii="宋体" w:hAnsi="宋体" w:cs="宋体"/>
          <w:sz w:val="24"/>
          <w:szCs w:val="24"/>
        </w:rPr>
      </w:pPr>
      <w:r>
        <w:rPr>
          <w:rFonts w:hint="eastAsia" w:ascii="宋体" w:hAnsi="宋体" w:cs="宋体"/>
          <w:sz w:val="24"/>
          <w:szCs w:val="24"/>
        </w:rPr>
        <w:t>7.4保证所投入本项目的主要检测仪器设备质量符合或优于招标文件要求。</w:t>
      </w:r>
    </w:p>
    <w:p w14:paraId="1412131D">
      <w:pPr>
        <w:spacing w:line="360" w:lineRule="auto"/>
        <w:ind w:firstLine="480" w:firstLineChars="200"/>
        <w:rPr>
          <w:rFonts w:ascii="宋体" w:hAnsi="宋体" w:cs="宋体"/>
          <w:sz w:val="24"/>
          <w:szCs w:val="24"/>
        </w:rPr>
      </w:pPr>
      <w:r>
        <w:rPr>
          <w:rFonts w:hint="eastAsia" w:ascii="宋体" w:hAnsi="宋体" w:cs="宋体"/>
          <w:sz w:val="24"/>
          <w:szCs w:val="24"/>
        </w:rPr>
        <w:t>7.5保证按照招标文件的要求确保安全生产及文明施工，如有违反，我司愿意按合同约定承担违约责任，并为此负相关的法律责任。</w:t>
      </w:r>
    </w:p>
    <w:p w14:paraId="7084C331">
      <w:pPr>
        <w:spacing w:line="360" w:lineRule="auto"/>
        <w:ind w:firstLine="480" w:firstLineChars="200"/>
        <w:rPr>
          <w:rFonts w:ascii="宋体" w:hAnsi="宋体" w:cs="宋体"/>
          <w:sz w:val="24"/>
          <w:szCs w:val="24"/>
        </w:rPr>
      </w:pPr>
      <w:r>
        <w:rPr>
          <w:rFonts w:hint="eastAsia" w:ascii="宋体" w:hAnsi="宋体" w:cs="宋体"/>
          <w:sz w:val="24"/>
          <w:szCs w:val="24"/>
        </w:rPr>
        <w:t>7.6保证督促承包方按国家的有关规定制订保证民工工资支付的方案及保证措施，否则，我司愿按合同条款规定承担违约责任并赔偿招标人的全部损失。</w:t>
      </w:r>
    </w:p>
    <w:p w14:paraId="1EDEF894">
      <w:pPr>
        <w:spacing w:line="360" w:lineRule="auto"/>
        <w:ind w:firstLine="480" w:firstLineChars="200"/>
        <w:rPr>
          <w:rFonts w:ascii="宋体" w:hAnsi="宋体" w:cs="宋体"/>
          <w:sz w:val="24"/>
          <w:szCs w:val="24"/>
        </w:rPr>
      </w:pPr>
      <w:r>
        <w:rPr>
          <w:rFonts w:hint="eastAsia" w:ascii="宋体" w:hAnsi="宋体" w:cs="宋体"/>
          <w:sz w:val="24"/>
          <w:szCs w:val="24"/>
        </w:rPr>
        <w:t>7.7保证督促承包方按施工期间做好安全文明和交通保证措施，施工区全封闭围挡，根据工程进度计划分段施工分期围挡。最大限度满足交通和市民出行方便，施工行为做到便民，不扰民。</w:t>
      </w:r>
    </w:p>
    <w:p w14:paraId="28CAAD1A">
      <w:pPr>
        <w:spacing w:line="360" w:lineRule="auto"/>
        <w:ind w:firstLine="480" w:firstLineChars="200"/>
        <w:rPr>
          <w:rFonts w:ascii="宋体" w:hAnsi="宋体" w:cs="宋体"/>
          <w:sz w:val="24"/>
          <w:szCs w:val="24"/>
        </w:rPr>
      </w:pPr>
      <w:r>
        <w:rPr>
          <w:rFonts w:hint="eastAsia" w:ascii="宋体" w:hAnsi="宋体" w:cs="宋体"/>
          <w:sz w:val="24"/>
          <w:szCs w:val="24"/>
        </w:rPr>
        <w:t>7.8保证督促承包方按发包方工期要求编制施工进度计划，计划内用全面详实，根据项目特点合理组织施工及移交。</w:t>
      </w:r>
    </w:p>
    <w:p w14:paraId="52AB6307">
      <w:pPr>
        <w:spacing w:line="360" w:lineRule="auto"/>
        <w:ind w:firstLine="3840" w:firstLineChars="1600"/>
        <w:rPr>
          <w:rFonts w:ascii="宋体" w:hAnsi="宋体" w:cs="宋体"/>
          <w:sz w:val="24"/>
          <w:szCs w:val="24"/>
        </w:rPr>
      </w:pPr>
    </w:p>
    <w:p w14:paraId="0B166552">
      <w:pPr>
        <w:spacing w:line="360" w:lineRule="auto"/>
        <w:ind w:firstLine="3840" w:firstLineChars="1600"/>
        <w:rPr>
          <w:rFonts w:ascii="宋体" w:hAnsi="宋体" w:cs="宋体"/>
          <w:sz w:val="24"/>
          <w:szCs w:val="24"/>
        </w:rPr>
      </w:pPr>
      <w:r>
        <w:rPr>
          <w:rFonts w:hint="eastAsia" w:ascii="宋体" w:hAnsi="宋体" w:cs="宋体"/>
          <w:sz w:val="24"/>
          <w:szCs w:val="24"/>
        </w:rPr>
        <w:t>日   期：    年    月    日</w:t>
      </w:r>
    </w:p>
    <w:p w14:paraId="5A035539">
      <w:pPr>
        <w:pStyle w:val="24"/>
      </w:pPr>
    </w:p>
    <w:p w14:paraId="1211893A">
      <w:pPr>
        <w:pStyle w:val="10"/>
        <w:ind w:firstLine="200"/>
      </w:pPr>
    </w:p>
    <w:p w14:paraId="22142C28">
      <w:pPr>
        <w:pStyle w:val="11"/>
        <w:ind w:left="420" w:firstLine="420"/>
        <w:rPr>
          <w:color w:val="auto"/>
          <w:lang w:eastAsia="zh-CN"/>
        </w:rPr>
      </w:pPr>
    </w:p>
    <w:p w14:paraId="504785FD">
      <w:pPr>
        <w:pStyle w:val="11"/>
        <w:ind w:left="420" w:firstLine="420"/>
        <w:rPr>
          <w:color w:val="auto"/>
          <w:lang w:eastAsia="zh-CN"/>
        </w:rPr>
      </w:pPr>
    </w:p>
    <w:p w14:paraId="1AB4A93A">
      <w:pPr>
        <w:pStyle w:val="11"/>
        <w:ind w:left="420" w:firstLine="420"/>
        <w:rPr>
          <w:color w:val="auto"/>
          <w:lang w:eastAsia="zh-CN"/>
        </w:rPr>
      </w:pPr>
    </w:p>
    <w:p w14:paraId="2626F407">
      <w:pPr>
        <w:pStyle w:val="24"/>
      </w:pPr>
    </w:p>
    <w:p w14:paraId="1F27A8A8">
      <w:pPr>
        <w:pStyle w:val="3"/>
        <w:keepNext w:val="0"/>
        <w:keepLines w:val="0"/>
        <w:jc w:val="center"/>
        <w:rPr>
          <w:rFonts w:ascii="宋体" w:hAnsi="宋体" w:cs="宋体"/>
          <w:sz w:val="24"/>
          <w:szCs w:val="24"/>
        </w:rPr>
      </w:pPr>
      <w:r>
        <w:rPr>
          <w:rFonts w:ascii="宋体" w:hAnsi="宋体" w:cs="宋体"/>
          <w:sz w:val="24"/>
          <w:szCs w:val="24"/>
        </w:rPr>
        <w:br w:type="page"/>
      </w:r>
      <w:bookmarkStart w:id="79" w:name="_Toc190249631"/>
    </w:p>
    <w:p w14:paraId="35139D99">
      <w:pPr>
        <w:pStyle w:val="3"/>
        <w:keepNext w:val="0"/>
        <w:keepLines w:val="0"/>
        <w:jc w:val="center"/>
        <w:rPr>
          <w:rFonts w:ascii="宋体" w:hAnsi="宋体" w:cs="宋体"/>
          <w:sz w:val="24"/>
          <w:szCs w:val="24"/>
        </w:rPr>
      </w:pPr>
    </w:p>
    <w:p w14:paraId="4A640425">
      <w:pPr>
        <w:pStyle w:val="3"/>
        <w:keepNext w:val="0"/>
        <w:keepLines w:val="0"/>
        <w:jc w:val="center"/>
        <w:rPr>
          <w:rFonts w:ascii="宋体" w:hAnsi="宋体" w:eastAsia="宋体" w:cs="宋体"/>
        </w:rPr>
      </w:pPr>
      <w:r>
        <w:rPr>
          <w:rFonts w:hint="eastAsia" w:ascii="宋体" w:hAnsi="宋体" w:eastAsia="宋体" w:cs="宋体"/>
        </w:rPr>
        <w:t>项目总监理工程师任职承诺书</w:t>
      </w:r>
      <w:bookmarkEnd w:id="79"/>
    </w:p>
    <w:p w14:paraId="271AB72E">
      <w:pPr>
        <w:topLinePunct/>
        <w:spacing w:after="240" w:line="360" w:lineRule="auto"/>
        <w:rPr>
          <w:rFonts w:ascii="宋体" w:hAnsi="宋体"/>
          <w:b/>
          <w:snapToGrid w:val="0"/>
          <w:spacing w:val="4"/>
          <w:sz w:val="24"/>
        </w:rPr>
      </w:pPr>
      <w:r>
        <w:rPr>
          <w:rFonts w:hint="eastAsia" w:ascii="宋体" w:hAnsi="宋体"/>
          <w:b/>
          <w:snapToGrid w:val="0"/>
          <w:spacing w:val="4"/>
          <w:sz w:val="24"/>
        </w:rPr>
        <w:t>致：</w:t>
      </w:r>
      <w:r>
        <w:rPr>
          <w:rFonts w:hint="eastAsia" w:ascii="宋体" w:hAnsi="宋体" w:cs="宋体"/>
          <w:sz w:val="24"/>
          <w:szCs w:val="24"/>
          <w:u w:val="single"/>
        </w:rPr>
        <w:t xml:space="preserve">     （招标人名称）       </w:t>
      </w:r>
    </w:p>
    <w:p w14:paraId="49A5E653">
      <w:pPr>
        <w:topLinePunct/>
        <w:spacing w:line="360" w:lineRule="auto"/>
        <w:ind w:firstLine="496" w:firstLineChars="200"/>
        <w:rPr>
          <w:rFonts w:ascii="宋体" w:hAnsi="宋体"/>
          <w:snapToGrid w:val="0"/>
          <w:spacing w:val="4"/>
          <w:sz w:val="24"/>
        </w:rPr>
      </w:pPr>
      <w:r>
        <w:rPr>
          <w:rFonts w:hint="eastAsia" w:ascii="宋体" w:hAnsi="宋体"/>
          <w:snapToGrid w:val="0"/>
          <w:spacing w:val="4"/>
          <w:sz w:val="24"/>
        </w:rPr>
        <w:t>一旦我方中标，我方愿意对本项目拟投入的总监理工程师做出如下的任职承诺：</w:t>
      </w:r>
    </w:p>
    <w:p w14:paraId="3DA2FCF3">
      <w:pPr>
        <w:topLinePunct/>
        <w:spacing w:line="360" w:lineRule="auto"/>
        <w:ind w:firstLine="496" w:firstLineChars="200"/>
        <w:rPr>
          <w:rFonts w:ascii="宋体" w:hAnsi="宋体"/>
          <w:snapToGrid w:val="0"/>
          <w:spacing w:val="4"/>
          <w:sz w:val="24"/>
        </w:rPr>
      </w:pPr>
      <w:r>
        <w:rPr>
          <w:rFonts w:hint="eastAsia" w:ascii="宋体" w:hAnsi="宋体"/>
          <w:snapToGrid w:val="0"/>
          <w:spacing w:val="4"/>
          <w:sz w:val="24"/>
        </w:rPr>
        <w:t>若我方中标，我方承诺拟投入本项目的总监理工程师在“广东省建筑市场监管公共服务平台”、“广州公共资源交易平台系统”中未被锁定，如有虚假，我方自愿放弃中标资格并承担相应责任。</w:t>
      </w:r>
    </w:p>
    <w:p w14:paraId="6D83E54E">
      <w:pPr>
        <w:topLinePunct/>
        <w:spacing w:line="360" w:lineRule="auto"/>
        <w:ind w:firstLine="496" w:firstLineChars="200"/>
        <w:rPr>
          <w:rFonts w:ascii="宋体" w:hAnsi="宋体"/>
          <w:snapToGrid w:val="0"/>
          <w:spacing w:val="4"/>
          <w:sz w:val="24"/>
        </w:rPr>
      </w:pPr>
      <w:r>
        <w:rPr>
          <w:rFonts w:hint="eastAsia" w:ascii="宋体" w:hAnsi="宋体"/>
          <w:snapToGrid w:val="0"/>
          <w:spacing w:val="4"/>
          <w:sz w:val="24"/>
        </w:rPr>
        <w:t>若我方中标，我方承诺，在本项目实施过程中，如发现我方拟投入的总监理工程师存在其他在建项目中任职超过3个的情况，我方自愿接受贵局按照监理合同以视同我方违背投标承诺进行违约处罚，列入贵局黑名单，并暂停我方参加省属代建项目招投标活动二年。</w:t>
      </w:r>
    </w:p>
    <w:p w14:paraId="7C8EBED5">
      <w:pPr>
        <w:topLinePunct/>
        <w:spacing w:line="360" w:lineRule="auto"/>
        <w:ind w:firstLine="496" w:firstLineChars="200"/>
        <w:rPr>
          <w:rFonts w:ascii="宋体" w:hAnsi="宋体"/>
          <w:snapToGrid w:val="0"/>
          <w:spacing w:val="4"/>
          <w:sz w:val="24"/>
        </w:rPr>
      </w:pPr>
    </w:p>
    <w:p w14:paraId="3492ADB6">
      <w:pPr>
        <w:topLinePunct/>
        <w:spacing w:line="360" w:lineRule="auto"/>
        <w:ind w:firstLine="496" w:firstLineChars="200"/>
        <w:rPr>
          <w:rFonts w:ascii="宋体" w:hAnsi="宋体"/>
          <w:snapToGrid w:val="0"/>
          <w:spacing w:val="4"/>
          <w:sz w:val="24"/>
        </w:rPr>
      </w:pPr>
      <w:r>
        <w:rPr>
          <w:rFonts w:hint="eastAsia" w:ascii="宋体" w:hAnsi="宋体"/>
          <w:snapToGrid w:val="0"/>
          <w:spacing w:val="4"/>
          <w:sz w:val="24"/>
        </w:rPr>
        <w:t>特此承诺。</w:t>
      </w:r>
    </w:p>
    <w:p w14:paraId="5F0F3FEE">
      <w:pPr>
        <w:topLinePunct/>
        <w:spacing w:line="360" w:lineRule="auto"/>
        <w:ind w:firstLine="496" w:firstLineChars="200"/>
        <w:rPr>
          <w:rFonts w:ascii="宋体" w:hAnsi="宋体"/>
          <w:snapToGrid w:val="0"/>
          <w:spacing w:val="4"/>
          <w:sz w:val="24"/>
        </w:rPr>
      </w:pPr>
    </w:p>
    <w:p w14:paraId="36E6AFB7">
      <w:pPr>
        <w:spacing w:line="360" w:lineRule="auto"/>
        <w:ind w:right="992"/>
        <w:jc w:val="right"/>
        <w:rPr>
          <w:rFonts w:ascii="宋体" w:hAnsi="宋体" w:cs="宋体"/>
        </w:rPr>
      </w:pPr>
      <w:r>
        <w:rPr>
          <w:rFonts w:hint="eastAsia" w:ascii="宋体" w:hAnsi="宋体"/>
          <w:snapToGrid w:val="0"/>
          <w:spacing w:val="4"/>
          <w:sz w:val="24"/>
        </w:rPr>
        <w:t>日   期：     年   月   日</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ectPr>
      <w:footerReference r:id="rId3" w:type="default"/>
      <w:pgSz w:w="12240" w:h="15840"/>
      <w:pgMar w:top="1440" w:right="1440" w:bottom="1440" w:left="1440" w:header="607"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04B8">
    <w:pPr>
      <w:pStyle w:val="7"/>
      <w:tabs>
        <w:tab w:val="center" w:pos="4680"/>
        <w:tab w:val="clear" w:pos="4153"/>
        <w:tab w:val="clear" w:pos="8306"/>
      </w:tabs>
    </w:pPr>
    <w:r>
      <w:pict>
        <v:shape id="_x0000_s4097" o:spid="_x0000_s4097" o:spt="202" type="#_x0000_t202" style="position:absolute;left:0pt;margin-top:-7.75pt;height:23.25pt;width:9.7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">
          <v:path/>
          <v:fill on="f" focussize="0,0"/>
          <v:stroke on="f" joinstyle="miter"/>
          <v:imagedata o:title=""/>
          <o:lock v:ext="edit"/>
          <v:textbox inset="0mm,0mm,0mm,0mm">
            <w:txbxContent>
              <w:p w14:paraId="793254BC">
                <w:pPr>
                  <w:pStyle w:val="7"/>
                </w:pPr>
                <w:r>
                  <w:fldChar w:fldCharType="begin"/>
                </w:r>
                <w:r>
                  <w:instrText xml:space="preserve"> PAGE  \* MERGEFORMAT </w:instrText>
                </w:r>
                <w:r>
                  <w:fldChar w:fldCharType="separate"/>
                </w:r>
                <w:r>
                  <w:t>1</w:t>
                </w:r>
                <w:r>
                  <w:fldChar w:fldCharType="end"/>
                </w:r>
              </w:p>
            </w:txbxContent>
          </v:textbox>
        </v:shape>
      </w:pic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F0E09"/>
    <w:rsid w:val="0003752B"/>
    <w:rsid w:val="0004553C"/>
    <w:rsid w:val="000B4E5F"/>
    <w:rsid w:val="00124586"/>
    <w:rsid w:val="001446E5"/>
    <w:rsid w:val="00186E5C"/>
    <w:rsid w:val="00223280"/>
    <w:rsid w:val="0026238E"/>
    <w:rsid w:val="003509B5"/>
    <w:rsid w:val="003853B4"/>
    <w:rsid w:val="003B2C98"/>
    <w:rsid w:val="00467ABC"/>
    <w:rsid w:val="004D3D99"/>
    <w:rsid w:val="00501D79"/>
    <w:rsid w:val="0054688F"/>
    <w:rsid w:val="005F1D98"/>
    <w:rsid w:val="005F4AC3"/>
    <w:rsid w:val="0060535E"/>
    <w:rsid w:val="00620999"/>
    <w:rsid w:val="00677496"/>
    <w:rsid w:val="006847CD"/>
    <w:rsid w:val="006C03E5"/>
    <w:rsid w:val="006D738F"/>
    <w:rsid w:val="007C792D"/>
    <w:rsid w:val="007E59D5"/>
    <w:rsid w:val="007F07FB"/>
    <w:rsid w:val="00813187"/>
    <w:rsid w:val="00875EC4"/>
    <w:rsid w:val="00914F7A"/>
    <w:rsid w:val="00953C03"/>
    <w:rsid w:val="009672A5"/>
    <w:rsid w:val="009A07E0"/>
    <w:rsid w:val="00A34754"/>
    <w:rsid w:val="00A74FBF"/>
    <w:rsid w:val="00A978FB"/>
    <w:rsid w:val="00AD43A0"/>
    <w:rsid w:val="00B27D58"/>
    <w:rsid w:val="00B36718"/>
    <w:rsid w:val="00B76BCE"/>
    <w:rsid w:val="00BB3343"/>
    <w:rsid w:val="00BB653E"/>
    <w:rsid w:val="00BD5695"/>
    <w:rsid w:val="00BE3341"/>
    <w:rsid w:val="00BF0E09"/>
    <w:rsid w:val="00C9237C"/>
    <w:rsid w:val="00D1565A"/>
    <w:rsid w:val="00D56811"/>
    <w:rsid w:val="00D80D8C"/>
    <w:rsid w:val="00DC2D73"/>
    <w:rsid w:val="00DD36F8"/>
    <w:rsid w:val="00E05058"/>
    <w:rsid w:val="00EA6C47"/>
    <w:rsid w:val="00EB1305"/>
    <w:rsid w:val="00F3671B"/>
    <w:rsid w:val="00FB6AED"/>
    <w:rsid w:val="00FD36FC"/>
    <w:rsid w:val="1600490C"/>
    <w:rsid w:val="16DE7AA3"/>
    <w:rsid w:val="217C26E3"/>
    <w:rsid w:val="24617941"/>
    <w:rsid w:val="30F32296"/>
    <w:rsid w:val="3536249C"/>
    <w:rsid w:val="35A63D7A"/>
    <w:rsid w:val="36F41EFD"/>
    <w:rsid w:val="3AA0039E"/>
    <w:rsid w:val="480C07C6"/>
    <w:rsid w:val="509845F4"/>
    <w:rsid w:val="5A2636CF"/>
    <w:rsid w:val="5B530396"/>
    <w:rsid w:val="5B9B50D2"/>
    <w:rsid w:val="60602BF4"/>
    <w:rsid w:val="6BBC0F41"/>
    <w:rsid w:val="70CD0D18"/>
    <w:rsid w:val="74FE034B"/>
    <w:rsid w:val="7B3C3E44"/>
    <w:rsid w:val="7CD76B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6"/>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17"/>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semiHidden/>
    <w:unhideWhenUsed/>
    <w:qFormat/>
    <w:uiPriority w:val="99"/>
    <w:pPr>
      <w:spacing w:after="120"/>
    </w:pPr>
  </w:style>
  <w:style w:type="paragraph" w:styleId="5">
    <w:name w:val="Normal Indent"/>
    <w:basedOn w:val="1"/>
    <w:qFormat/>
    <w:uiPriority w:val="0"/>
    <w:pPr>
      <w:ind w:firstLine="420"/>
    </w:pPr>
  </w:style>
  <w:style w:type="paragraph" w:styleId="6">
    <w:name w:val="Body Text Indent"/>
    <w:basedOn w:val="1"/>
    <w:link w:val="20"/>
    <w:semiHidden/>
    <w:unhideWhenUsed/>
    <w:qFormat/>
    <w:uiPriority w:val="99"/>
    <w:pPr>
      <w:spacing w:after="120"/>
      <w:ind w:left="420" w:leftChars="200"/>
    </w:p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10">
    <w:name w:val="Body Text First Indent"/>
    <w:basedOn w:val="2"/>
    <w:link w:val="19"/>
    <w:qFormat/>
    <w:uiPriority w:val="0"/>
    <w:pPr>
      <w:spacing w:line="312" w:lineRule="auto"/>
      <w:ind w:firstLine="420"/>
    </w:pPr>
    <w:rPr>
      <w:szCs w:val="20"/>
    </w:rPr>
  </w:style>
  <w:style w:type="paragraph" w:styleId="11">
    <w:name w:val="Body Text First Indent 2"/>
    <w:basedOn w:val="6"/>
    <w:link w:val="21"/>
    <w:qFormat/>
    <w:uiPriority w:val="0"/>
    <w:pPr>
      <w:ind w:left="200" w:firstLine="200" w:firstLineChars="200"/>
    </w:pPr>
    <w:rPr>
      <w:color w:val="0D0D0D"/>
      <w:szCs w:val="24"/>
      <w:lang w:eastAsia="en-US"/>
    </w:r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0"/>
    <w:rPr>
      <w:sz w:val="18"/>
      <w:szCs w:val="18"/>
    </w:rPr>
  </w:style>
  <w:style w:type="character" w:customStyle="1" w:styleId="16">
    <w:name w:val="标题 2 Char"/>
    <w:basedOn w:val="13"/>
    <w:link w:val="3"/>
    <w:qFormat/>
    <w:uiPriority w:val="0"/>
    <w:rPr>
      <w:rFonts w:ascii="Arial" w:hAnsi="Arial" w:eastAsia="黑体" w:cs="Times New Roman"/>
      <w:b/>
      <w:sz w:val="32"/>
      <w:szCs w:val="20"/>
    </w:rPr>
  </w:style>
  <w:style w:type="character" w:customStyle="1" w:styleId="17">
    <w:name w:val="标题 3 Char"/>
    <w:basedOn w:val="13"/>
    <w:link w:val="4"/>
    <w:qFormat/>
    <w:uiPriority w:val="0"/>
    <w:rPr>
      <w:rFonts w:ascii="黑体" w:hAnsi="Calibri" w:eastAsia="黑体" w:cs="Times New Roman"/>
      <w:sz w:val="28"/>
      <w:szCs w:val="20"/>
    </w:rPr>
  </w:style>
  <w:style w:type="character" w:customStyle="1" w:styleId="18">
    <w:name w:val="正文文本 Char"/>
    <w:basedOn w:val="13"/>
    <w:link w:val="2"/>
    <w:semiHidden/>
    <w:qFormat/>
    <w:uiPriority w:val="99"/>
    <w:rPr>
      <w:rFonts w:ascii="Calibri" w:hAnsi="Calibri" w:eastAsia="宋体" w:cs="Times New Roman"/>
    </w:rPr>
  </w:style>
  <w:style w:type="character" w:customStyle="1" w:styleId="19">
    <w:name w:val="正文首行缩进 Char"/>
    <w:basedOn w:val="18"/>
    <w:link w:val="10"/>
    <w:qFormat/>
    <w:uiPriority w:val="0"/>
    <w:rPr>
      <w:rFonts w:ascii="Calibri" w:hAnsi="Calibri" w:eastAsia="宋体" w:cs="Times New Roman"/>
      <w:szCs w:val="20"/>
    </w:rPr>
  </w:style>
  <w:style w:type="character" w:customStyle="1" w:styleId="20">
    <w:name w:val="正文文本缩进 Char"/>
    <w:basedOn w:val="13"/>
    <w:link w:val="6"/>
    <w:semiHidden/>
    <w:qFormat/>
    <w:uiPriority w:val="99"/>
    <w:rPr>
      <w:rFonts w:ascii="Calibri" w:hAnsi="Calibri" w:eastAsia="宋体" w:cs="Times New Roman"/>
    </w:rPr>
  </w:style>
  <w:style w:type="character" w:customStyle="1" w:styleId="21">
    <w:name w:val="正文首行缩进 2 Char"/>
    <w:basedOn w:val="20"/>
    <w:link w:val="11"/>
    <w:uiPriority w:val="0"/>
    <w:rPr>
      <w:rFonts w:ascii="Calibri" w:hAnsi="Calibri" w:eastAsia="宋体" w:cs="Times New Roman"/>
      <w:color w:val="0D0D0D"/>
      <w:szCs w:val="24"/>
      <w:lang w:eastAsia="en-US"/>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3">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24">
    <w:name w:val="1"/>
    <w:basedOn w:val="1"/>
    <w:qFormat/>
    <w:uiPriority w:val="0"/>
    <w:rPr>
      <w:rFonts w:ascii="Times New Roman" w:hAnsi="Times New Roman"/>
      <w:szCs w:val="20"/>
    </w:rPr>
  </w:style>
  <w:style w:type="character" w:customStyle="1" w:styleId="25">
    <w:name w:val="font11"/>
    <w:qFormat/>
    <w:uiPriority w:val="0"/>
    <w:rPr>
      <w:rFonts w:hint="eastAsia" w:ascii="仿宋" w:hAnsi="仿宋" w:eastAsia="仿宋" w:cs="仿宋"/>
      <w:color w:val="000000"/>
      <w:sz w:val="28"/>
      <w:szCs w:val="28"/>
      <w:u w:val="none"/>
    </w:rPr>
  </w:style>
  <w:style w:type="character" w:customStyle="1" w:styleId="26">
    <w:name w:val="font21"/>
    <w:qFormat/>
    <w:uiPriority w:val="0"/>
    <w:rPr>
      <w:rFonts w:hint="eastAsia" w:ascii="仿宋" w:hAnsi="仿宋" w:eastAsia="仿宋" w:cs="仿宋"/>
      <w:b/>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2847</Words>
  <Characters>2891</Characters>
  <Lines>24</Lines>
  <Paragraphs>6</Paragraphs>
  <TotalTime>0</TotalTime>
  <ScaleCrop>false</ScaleCrop>
  <LinksUpToDate>false</LinksUpToDate>
  <CharactersWithSpaces>3017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2025-05-08T07:27:00Z</dcterms:created>
  <dc:creator>Administrator</dc:creator>
  <cp:lastModifiedBy>胡丽容</cp:lastModifiedBy>
  <dcterms:modified xsi:type="dcterms:W3CDTF">2025-05-09T10:23:10Z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eyJoZGlkIjoiNWY0OGY5ZGQwYjUxZTA5ODlmMDRmODE4OGFlMzA4OWYiLCJ1c2VySWQiOiI2MjE4NzkyNDYifQ==</vt:lpwstr>
  </property>
  <property fmtid="{D5CDD505-2E9C-101B-9397-08002B2CF9AE}" pid="3" name="KSOProductBuildVer">
    <vt:lpwstr>2052-12.1.0.20784</vt:lpwstr>
  </property>
  <property fmtid="{D5CDD505-2E9C-101B-9397-08002B2CF9AE}" pid="4" name="ICV">
    <vt:lpwstr>412BE321BE654E33A0A337E36A849C7A_12</vt:lpwstr>
  </property>
</Properties>
</file>